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71" w:rsidRPr="00D009DA" w:rsidRDefault="00B65D94" w:rsidP="005F0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AVISO </w:t>
      </w:r>
      <w:r w:rsidR="00054B20">
        <w:rPr>
          <w:b/>
          <w:sz w:val="28"/>
          <w:szCs w:val="28"/>
        </w:rPr>
        <w:t xml:space="preserve">CONFIDENCIALIDAD </w:t>
      </w:r>
      <w:r w:rsidR="00D25A88">
        <w:rPr>
          <w:b/>
          <w:sz w:val="28"/>
          <w:szCs w:val="28"/>
        </w:rPr>
        <w:t>D</w:t>
      </w:r>
      <w:r w:rsidR="005F0A71">
        <w:rPr>
          <w:b/>
          <w:sz w:val="28"/>
          <w:szCs w:val="28"/>
        </w:rPr>
        <w:t xml:space="preserve">EL </w:t>
      </w:r>
      <w:r w:rsidR="00054B20" w:rsidRPr="008005FF">
        <w:rPr>
          <w:b/>
          <w:sz w:val="28"/>
          <w:szCs w:val="28"/>
        </w:rPr>
        <w:t>INST</w:t>
      </w:r>
      <w:r w:rsidR="00054B20">
        <w:rPr>
          <w:b/>
          <w:sz w:val="28"/>
          <w:szCs w:val="28"/>
        </w:rPr>
        <w:t>ITUTO DE INFORMACIÓN ESTADÍSTICA Y GEOGRÁFICA</w:t>
      </w:r>
      <w:r w:rsidR="00054B20" w:rsidRPr="008005FF">
        <w:rPr>
          <w:b/>
          <w:sz w:val="28"/>
          <w:szCs w:val="28"/>
        </w:rPr>
        <w:t xml:space="preserve"> DEL ESTADO DE JALISCO</w:t>
      </w:r>
      <w:r w:rsidR="00054B20" w:rsidDel="00054B20">
        <w:rPr>
          <w:b/>
          <w:sz w:val="28"/>
          <w:szCs w:val="28"/>
        </w:rPr>
        <w:t xml:space="preserve"> </w:t>
      </w:r>
    </w:p>
    <w:p w:rsidR="005F0A71" w:rsidRDefault="005F0A71" w:rsidP="005F0A71">
      <w:pPr>
        <w:jc w:val="both"/>
        <w:rPr>
          <w:sz w:val="28"/>
          <w:szCs w:val="28"/>
        </w:rPr>
      </w:pPr>
    </w:p>
    <w:p w:rsidR="005F0A71" w:rsidRDefault="008005FF" w:rsidP="005F0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</w:t>
      </w:r>
      <w:r w:rsidRPr="008005FF">
        <w:rPr>
          <w:b/>
          <w:sz w:val="28"/>
          <w:szCs w:val="28"/>
        </w:rPr>
        <w:t>Inst</w:t>
      </w:r>
      <w:r w:rsidR="00F27E06">
        <w:rPr>
          <w:b/>
          <w:sz w:val="28"/>
          <w:szCs w:val="28"/>
        </w:rPr>
        <w:t>ituto de Información Estadística y Geográfica</w:t>
      </w:r>
      <w:r w:rsidRPr="008005FF">
        <w:rPr>
          <w:b/>
          <w:sz w:val="28"/>
          <w:szCs w:val="28"/>
        </w:rPr>
        <w:t xml:space="preserve"> del Estado de Jalisco</w:t>
      </w:r>
      <w:r w:rsidR="005F0A71">
        <w:rPr>
          <w:sz w:val="28"/>
          <w:szCs w:val="28"/>
        </w:rPr>
        <w:t>, con domicilio en</w:t>
      </w:r>
      <w:r w:rsidR="00D44392">
        <w:rPr>
          <w:sz w:val="28"/>
          <w:szCs w:val="28"/>
        </w:rPr>
        <w:t xml:space="preserve"> </w:t>
      </w:r>
      <w:r w:rsidR="005F0A71">
        <w:rPr>
          <w:sz w:val="28"/>
          <w:szCs w:val="28"/>
        </w:rPr>
        <w:t xml:space="preserve"> </w:t>
      </w:r>
      <w:proofErr w:type="spellStart"/>
      <w:r w:rsidR="006164AF">
        <w:rPr>
          <w:b/>
          <w:sz w:val="28"/>
          <w:szCs w:val="28"/>
        </w:rPr>
        <w:t>Pirules</w:t>
      </w:r>
      <w:proofErr w:type="spellEnd"/>
      <w:r w:rsidR="00D5529F">
        <w:rPr>
          <w:b/>
          <w:sz w:val="28"/>
          <w:szCs w:val="28"/>
        </w:rPr>
        <w:t xml:space="preserve"> n° </w:t>
      </w:r>
      <w:r w:rsidR="006164AF">
        <w:rPr>
          <w:b/>
          <w:sz w:val="28"/>
          <w:szCs w:val="28"/>
        </w:rPr>
        <w:t>71</w:t>
      </w:r>
      <w:r w:rsidR="0094647C" w:rsidRPr="0094647C">
        <w:rPr>
          <w:sz w:val="28"/>
          <w:szCs w:val="28"/>
        </w:rPr>
        <w:t xml:space="preserve">, </w:t>
      </w:r>
      <w:r w:rsidR="00D5529F">
        <w:rPr>
          <w:b/>
          <w:sz w:val="28"/>
          <w:szCs w:val="28"/>
        </w:rPr>
        <w:t>C</w:t>
      </w:r>
      <w:r w:rsidR="006164AF">
        <w:rPr>
          <w:b/>
          <w:sz w:val="28"/>
          <w:szCs w:val="28"/>
        </w:rPr>
        <w:t>iudad Granja</w:t>
      </w:r>
      <w:r w:rsidR="005F0A7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005FF">
        <w:rPr>
          <w:b/>
          <w:sz w:val="28"/>
          <w:szCs w:val="28"/>
        </w:rPr>
        <w:t xml:space="preserve">C.P. </w:t>
      </w:r>
      <w:r w:rsidR="00D5529F">
        <w:rPr>
          <w:b/>
          <w:sz w:val="28"/>
          <w:szCs w:val="28"/>
        </w:rPr>
        <w:t>4</w:t>
      </w:r>
      <w:r w:rsidR="006164AF">
        <w:rPr>
          <w:b/>
          <w:sz w:val="28"/>
          <w:szCs w:val="28"/>
        </w:rPr>
        <w:t>5010</w:t>
      </w:r>
      <w:bookmarkStart w:id="0" w:name="_GoBack"/>
      <w:bookmarkEnd w:id="0"/>
      <w:r w:rsidR="00D5529F">
        <w:rPr>
          <w:b/>
          <w:sz w:val="28"/>
          <w:szCs w:val="28"/>
        </w:rPr>
        <w:t>, en el Municipio de Guadalajara</w:t>
      </w:r>
      <w:r>
        <w:rPr>
          <w:b/>
          <w:sz w:val="28"/>
          <w:szCs w:val="28"/>
        </w:rPr>
        <w:t>, Jalisco,</w:t>
      </w:r>
      <w:r w:rsidR="00D44392">
        <w:rPr>
          <w:sz w:val="28"/>
          <w:szCs w:val="28"/>
        </w:rPr>
        <w:t xml:space="preserve"> de conformidad con</w:t>
      </w:r>
      <w:r w:rsidR="005F0A71">
        <w:rPr>
          <w:sz w:val="28"/>
          <w:szCs w:val="28"/>
        </w:rPr>
        <w:t xml:space="preserve"> los </w:t>
      </w:r>
      <w:r w:rsidR="005F0A71" w:rsidRPr="0020430E">
        <w:rPr>
          <w:sz w:val="28"/>
          <w:szCs w:val="28"/>
        </w:rPr>
        <w:t xml:space="preserve">artículos </w:t>
      </w:r>
      <w:r w:rsidR="0020430E" w:rsidRPr="0020430E">
        <w:rPr>
          <w:sz w:val="28"/>
          <w:szCs w:val="28"/>
        </w:rPr>
        <w:t xml:space="preserve">20, 23 fracción II y </w:t>
      </w:r>
      <w:r w:rsidR="005F0A71" w:rsidRPr="0020430E">
        <w:rPr>
          <w:sz w:val="28"/>
          <w:szCs w:val="28"/>
        </w:rPr>
        <w:t>25 fracciones XV, XVII y XX</w:t>
      </w:r>
      <w:r w:rsidR="005F0A71" w:rsidRPr="009F2BD1">
        <w:rPr>
          <w:sz w:val="28"/>
          <w:szCs w:val="28"/>
        </w:rPr>
        <w:t xml:space="preserve"> de la Ley de </w:t>
      </w:r>
      <w:r w:rsidR="005F0A71">
        <w:rPr>
          <w:sz w:val="28"/>
          <w:szCs w:val="28"/>
        </w:rPr>
        <w:t xml:space="preserve">Transparencia y </w:t>
      </w:r>
      <w:r w:rsidR="00FA4665">
        <w:rPr>
          <w:sz w:val="28"/>
          <w:szCs w:val="28"/>
        </w:rPr>
        <w:t>A</w:t>
      </w:r>
      <w:r w:rsidR="005F0A71">
        <w:rPr>
          <w:sz w:val="28"/>
          <w:szCs w:val="28"/>
        </w:rPr>
        <w:t>cceso a la Información Pública del Estado de Jalisco y sus Municipios</w:t>
      </w:r>
      <w:r w:rsidR="005F0A71" w:rsidRPr="009F2BD1">
        <w:rPr>
          <w:sz w:val="28"/>
          <w:szCs w:val="28"/>
        </w:rPr>
        <w:t xml:space="preserve">, </w:t>
      </w:r>
      <w:r w:rsidR="005F0A71" w:rsidRPr="003C3380">
        <w:rPr>
          <w:sz w:val="28"/>
          <w:szCs w:val="28"/>
        </w:rPr>
        <w:t xml:space="preserve">artículo Décimo Segundo </w:t>
      </w:r>
      <w:r w:rsidR="00C83D24" w:rsidRPr="003C3380">
        <w:rPr>
          <w:sz w:val="28"/>
          <w:szCs w:val="28"/>
        </w:rPr>
        <w:t xml:space="preserve">y Décimo Séptimo </w:t>
      </w:r>
      <w:r w:rsidR="005F0A71" w:rsidRPr="003C3380">
        <w:rPr>
          <w:sz w:val="28"/>
          <w:szCs w:val="28"/>
        </w:rPr>
        <w:t>de los Lineamientos Generales en materia de Protección de info</w:t>
      </w:r>
      <w:r w:rsidR="00943604" w:rsidRPr="003C3380">
        <w:rPr>
          <w:sz w:val="28"/>
          <w:szCs w:val="28"/>
        </w:rPr>
        <w:t>rmación confidencial</w:t>
      </w:r>
      <w:r w:rsidR="00943604">
        <w:rPr>
          <w:sz w:val="28"/>
          <w:szCs w:val="28"/>
        </w:rPr>
        <w:t xml:space="preserve"> y reservada</w:t>
      </w:r>
      <w:r w:rsidR="005F0A71" w:rsidRPr="009F2BD1">
        <w:rPr>
          <w:sz w:val="28"/>
          <w:szCs w:val="28"/>
        </w:rPr>
        <w:t xml:space="preserve"> que deberán observar los sujetos obligados previstos en la </w:t>
      </w:r>
      <w:r w:rsidR="005F0A71">
        <w:rPr>
          <w:sz w:val="28"/>
          <w:szCs w:val="28"/>
        </w:rPr>
        <w:t xml:space="preserve">citada </w:t>
      </w:r>
      <w:r w:rsidR="005F0A71" w:rsidRPr="009F2BD1">
        <w:rPr>
          <w:sz w:val="28"/>
          <w:szCs w:val="28"/>
        </w:rPr>
        <w:t>Ley</w:t>
      </w:r>
      <w:r w:rsidR="00943604">
        <w:rPr>
          <w:sz w:val="28"/>
          <w:szCs w:val="28"/>
        </w:rPr>
        <w:t>; hace de su conocimiento</w:t>
      </w:r>
      <w:r w:rsidR="005F0A71">
        <w:rPr>
          <w:sz w:val="28"/>
          <w:szCs w:val="28"/>
        </w:rPr>
        <w:t xml:space="preserve"> que la información confidencial qu</w:t>
      </w:r>
      <w:r w:rsidR="00D44392">
        <w:rPr>
          <w:sz w:val="28"/>
          <w:szCs w:val="28"/>
        </w:rPr>
        <w:t>e u</w:t>
      </w:r>
      <w:r w:rsidR="005F0A71">
        <w:rPr>
          <w:sz w:val="28"/>
          <w:szCs w:val="28"/>
        </w:rPr>
        <w:t>sted proporcione, será utilizada únicamente para</w:t>
      </w:r>
      <w:r>
        <w:rPr>
          <w:sz w:val="28"/>
          <w:szCs w:val="28"/>
        </w:rPr>
        <w:t xml:space="preserve"> control interno</w:t>
      </w:r>
      <w:r w:rsidR="0025538B">
        <w:rPr>
          <w:sz w:val="28"/>
          <w:szCs w:val="28"/>
        </w:rPr>
        <w:t xml:space="preserve"> y seguimiento</w:t>
      </w:r>
      <w:r>
        <w:rPr>
          <w:sz w:val="28"/>
          <w:szCs w:val="28"/>
        </w:rPr>
        <w:t xml:space="preserve"> </w:t>
      </w:r>
      <w:r w:rsidR="0025538B">
        <w:rPr>
          <w:sz w:val="28"/>
          <w:szCs w:val="28"/>
        </w:rPr>
        <w:t xml:space="preserve">al trámite </w:t>
      </w:r>
      <w:r>
        <w:rPr>
          <w:sz w:val="28"/>
          <w:szCs w:val="28"/>
        </w:rPr>
        <w:t>de las solicitudes</w:t>
      </w:r>
      <w:r w:rsidR="00D44392">
        <w:rPr>
          <w:sz w:val="28"/>
          <w:szCs w:val="28"/>
        </w:rPr>
        <w:t xml:space="preserve"> para la obtención</w:t>
      </w:r>
      <w:r>
        <w:rPr>
          <w:sz w:val="28"/>
          <w:szCs w:val="28"/>
        </w:rPr>
        <w:t xml:space="preserve"> d</w:t>
      </w:r>
      <w:r w:rsidR="0025538B">
        <w:rPr>
          <w:sz w:val="28"/>
          <w:szCs w:val="28"/>
        </w:rPr>
        <w:t>e información</w:t>
      </w:r>
      <w:r w:rsidR="00D44392">
        <w:rPr>
          <w:sz w:val="28"/>
          <w:szCs w:val="28"/>
        </w:rPr>
        <w:t xml:space="preserve"> pública</w:t>
      </w:r>
      <w:r w:rsidR="0025538B">
        <w:rPr>
          <w:sz w:val="28"/>
          <w:szCs w:val="28"/>
        </w:rPr>
        <w:t xml:space="preserve"> que realice a este Instituto,</w:t>
      </w:r>
      <w:r w:rsidR="005F0A71">
        <w:rPr>
          <w:sz w:val="28"/>
          <w:szCs w:val="28"/>
        </w:rPr>
        <w:t xml:space="preserve"> </w:t>
      </w:r>
      <w:r w:rsidR="00D44392">
        <w:rPr>
          <w:sz w:val="28"/>
          <w:szCs w:val="28"/>
        </w:rPr>
        <w:t>permaneciendo</w:t>
      </w:r>
      <w:r w:rsidR="005F0A71">
        <w:rPr>
          <w:sz w:val="28"/>
          <w:szCs w:val="28"/>
        </w:rPr>
        <w:t xml:space="preserve"> en resguardo y protección </w:t>
      </w:r>
      <w:r w:rsidR="003321B9">
        <w:rPr>
          <w:sz w:val="28"/>
          <w:szCs w:val="28"/>
        </w:rPr>
        <w:t>de la Dirección General,</w:t>
      </w:r>
      <w:r w:rsidR="00943604">
        <w:rPr>
          <w:sz w:val="28"/>
          <w:szCs w:val="28"/>
        </w:rPr>
        <w:t xml:space="preserve"> de ser el caso de</w:t>
      </w:r>
      <w:r w:rsidR="003321B9">
        <w:rPr>
          <w:sz w:val="28"/>
          <w:szCs w:val="28"/>
        </w:rPr>
        <w:t xml:space="preserve"> </w:t>
      </w:r>
      <w:r w:rsidR="005F0A71">
        <w:rPr>
          <w:sz w:val="28"/>
          <w:szCs w:val="28"/>
        </w:rPr>
        <w:t>recibir sus datos personales.</w:t>
      </w:r>
    </w:p>
    <w:p w:rsidR="005F0A71" w:rsidRDefault="009E7D13" w:rsidP="005F0A71">
      <w:pPr>
        <w:jc w:val="both"/>
        <w:rPr>
          <w:sz w:val="28"/>
          <w:szCs w:val="28"/>
        </w:rPr>
      </w:pPr>
      <w:r>
        <w:rPr>
          <w:sz w:val="28"/>
          <w:szCs w:val="28"/>
        </w:rPr>
        <w:t>Los datos que se recabará</w:t>
      </w:r>
      <w:r w:rsidR="005F0A71">
        <w:rPr>
          <w:sz w:val="28"/>
          <w:szCs w:val="28"/>
        </w:rPr>
        <w:t xml:space="preserve">n son </w:t>
      </w:r>
      <w:r w:rsidR="003321B9" w:rsidRPr="003321B9">
        <w:rPr>
          <w:b/>
          <w:sz w:val="28"/>
          <w:szCs w:val="28"/>
        </w:rPr>
        <w:t>domicilio, número telefónico y correo electrónico particulares</w:t>
      </w:r>
      <w:r w:rsidR="003321B9">
        <w:rPr>
          <w:sz w:val="28"/>
          <w:szCs w:val="28"/>
        </w:rPr>
        <w:t xml:space="preserve">. </w:t>
      </w:r>
      <w:r w:rsidR="00337097" w:rsidRPr="00733740">
        <w:rPr>
          <w:sz w:val="28"/>
          <w:szCs w:val="28"/>
        </w:rPr>
        <w:t>Dichos datos podrán ser recabados, directa o indirectamente, por medios electrónicos, por escrito y por teléfono</w:t>
      </w:r>
      <w:r w:rsidR="00337097">
        <w:rPr>
          <w:sz w:val="28"/>
          <w:szCs w:val="28"/>
        </w:rPr>
        <w:t xml:space="preserve">. </w:t>
      </w:r>
      <w:r w:rsidR="005F0A71">
        <w:rPr>
          <w:sz w:val="28"/>
          <w:szCs w:val="28"/>
        </w:rPr>
        <w:t>M</w:t>
      </w:r>
      <w:r w:rsidR="005F0A71" w:rsidRPr="009F2BD1">
        <w:rPr>
          <w:sz w:val="28"/>
          <w:szCs w:val="28"/>
        </w:rPr>
        <w:t>anifestándole que se considera información confidencial los datos personales de una persona</w:t>
      </w:r>
      <w:r w:rsidR="005F0A71">
        <w:rPr>
          <w:sz w:val="28"/>
          <w:szCs w:val="28"/>
        </w:rPr>
        <w:t xml:space="preserve"> física identificada o contemplados por el artículo 21 de la Ley de Transparencia y acceso a la Información Pública del Estado de Jalisco y sus Municipios.</w:t>
      </w:r>
      <w:r w:rsidR="00054B20">
        <w:rPr>
          <w:sz w:val="28"/>
          <w:szCs w:val="28"/>
        </w:rPr>
        <w:t xml:space="preserve"> </w:t>
      </w:r>
      <w:r w:rsidR="00733740">
        <w:rPr>
          <w:sz w:val="28"/>
          <w:szCs w:val="28"/>
        </w:rPr>
        <w:t>L</w:t>
      </w:r>
      <w:r w:rsidR="00054B20">
        <w:rPr>
          <w:sz w:val="28"/>
          <w:szCs w:val="28"/>
        </w:rPr>
        <w:t>e</w:t>
      </w:r>
      <w:r w:rsidR="00733740">
        <w:rPr>
          <w:sz w:val="28"/>
          <w:szCs w:val="28"/>
        </w:rPr>
        <w:t xml:space="preserve"> </w:t>
      </w:r>
      <w:r w:rsidR="00054B20">
        <w:rPr>
          <w:sz w:val="28"/>
          <w:szCs w:val="28"/>
        </w:rPr>
        <w:t xml:space="preserve">informamos que este Instituto no recaba ni maneja datos personales sensibles </w:t>
      </w:r>
      <w:r w:rsidR="004D3630">
        <w:rPr>
          <w:sz w:val="28"/>
          <w:szCs w:val="28"/>
        </w:rPr>
        <w:t>en cumplimiento de sus servicios a la ciudadanía.</w:t>
      </w:r>
      <w:r w:rsidR="00733740">
        <w:rPr>
          <w:sz w:val="28"/>
          <w:szCs w:val="28"/>
        </w:rPr>
        <w:t>.</w:t>
      </w:r>
    </w:p>
    <w:p w:rsidR="005F0A71" w:rsidRPr="00A62B1A" w:rsidRDefault="005F0A71" w:rsidP="005F0A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As</w:t>
      </w:r>
      <w:r w:rsidR="00FA4665">
        <w:rPr>
          <w:sz w:val="28"/>
          <w:szCs w:val="28"/>
        </w:rPr>
        <w:t>i</w:t>
      </w:r>
      <w:r>
        <w:rPr>
          <w:sz w:val="28"/>
          <w:szCs w:val="28"/>
        </w:rPr>
        <w:t xml:space="preserve">mismo, le informo que sus datos personales pueden ser transferidos a terceros solo en los casos previstos por el artículo 22 de la Ley antes citada, el cual menciona entre otros supuestos que esté sujeto a una orden judicial, </w:t>
      </w:r>
      <w:r w:rsidR="003321B9">
        <w:rPr>
          <w:sz w:val="28"/>
          <w:szCs w:val="28"/>
        </w:rPr>
        <w:t>o se cuente con el consentimiento expreso de confidencialidad, por escrito o medio de autentificación similar</w:t>
      </w:r>
      <w:r w:rsidRPr="003321B9">
        <w:rPr>
          <w:sz w:val="28"/>
          <w:szCs w:val="28"/>
        </w:rPr>
        <w:t>.</w:t>
      </w:r>
    </w:p>
    <w:p w:rsidR="005F0A71" w:rsidRPr="00A62B1A" w:rsidRDefault="005F0A71" w:rsidP="005F0A71">
      <w:pPr>
        <w:jc w:val="both"/>
        <w:rPr>
          <w:sz w:val="28"/>
          <w:szCs w:val="28"/>
        </w:rPr>
      </w:pPr>
      <w:r w:rsidRPr="00A62B1A">
        <w:rPr>
          <w:color w:val="000000"/>
          <w:sz w:val="28"/>
          <w:szCs w:val="28"/>
          <w:shd w:val="clear" w:color="auto" w:fill="FFFFFF"/>
        </w:rPr>
        <w:lastRenderedPageBreak/>
        <w:t>Sin embargo, es importante que tenga en cuenta que no en todos los casos podremos atender su solicitud o concluir el uso de forma inmediata, ya que es posible que por alguna obligación legal requiramos seguir tratando sus datos personales.</w:t>
      </w:r>
    </w:p>
    <w:p w:rsidR="005F0A71" w:rsidRDefault="005F0A71" w:rsidP="005F0A7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Como titular de información confidencial tiene derecho a acceder, rectificar, modificar, corregir, sustituir, oponerse, </w:t>
      </w:r>
      <w:r w:rsidR="004D3630">
        <w:rPr>
          <w:sz w:val="28"/>
          <w:szCs w:val="28"/>
        </w:rPr>
        <w:t xml:space="preserve">cancelar </w:t>
      </w:r>
      <w:r>
        <w:rPr>
          <w:sz w:val="28"/>
          <w:szCs w:val="28"/>
        </w:rPr>
        <w:t>o ampliar sus datos de información confidencial en posesión de este sujeto obligado, y podrá realizar este trámite en la Unidad de Transparencia  de</w:t>
      </w:r>
      <w:r w:rsidR="00D2168F">
        <w:rPr>
          <w:sz w:val="28"/>
          <w:szCs w:val="28"/>
        </w:rPr>
        <w:t xml:space="preserve">l </w:t>
      </w:r>
      <w:r w:rsidR="00F27E06">
        <w:rPr>
          <w:b/>
          <w:sz w:val="28"/>
          <w:szCs w:val="28"/>
        </w:rPr>
        <w:t>Instituto de Información Estadística y Geográfica</w:t>
      </w:r>
      <w:r w:rsidR="00D2168F" w:rsidRPr="00D2168F">
        <w:rPr>
          <w:b/>
          <w:sz w:val="28"/>
          <w:szCs w:val="28"/>
        </w:rPr>
        <w:t xml:space="preserve"> del Estado de Jalisco</w:t>
      </w:r>
      <w:r w:rsidR="00D2168F">
        <w:rPr>
          <w:sz w:val="28"/>
          <w:szCs w:val="28"/>
        </w:rPr>
        <w:t>,</w:t>
      </w:r>
      <w:r>
        <w:rPr>
          <w:sz w:val="28"/>
          <w:szCs w:val="28"/>
        </w:rPr>
        <w:t xml:space="preserve"> ubicada en</w:t>
      </w:r>
      <w:r w:rsidR="006164AF">
        <w:rPr>
          <w:b/>
          <w:sz w:val="28"/>
          <w:szCs w:val="28"/>
        </w:rPr>
        <w:t xml:space="preserve"> </w:t>
      </w:r>
      <w:proofErr w:type="spellStart"/>
      <w:r w:rsidR="006164AF">
        <w:rPr>
          <w:b/>
          <w:sz w:val="28"/>
          <w:szCs w:val="28"/>
        </w:rPr>
        <w:t>Pirules</w:t>
      </w:r>
      <w:proofErr w:type="spellEnd"/>
      <w:r w:rsidR="00E37517">
        <w:rPr>
          <w:b/>
          <w:sz w:val="28"/>
          <w:szCs w:val="28"/>
        </w:rPr>
        <w:t xml:space="preserve"> n° </w:t>
      </w:r>
      <w:r w:rsidR="006164AF">
        <w:rPr>
          <w:b/>
          <w:sz w:val="28"/>
          <w:szCs w:val="28"/>
        </w:rPr>
        <w:t>71</w:t>
      </w:r>
      <w:r w:rsidR="0094647C" w:rsidRPr="0094647C">
        <w:rPr>
          <w:sz w:val="28"/>
          <w:szCs w:val="28"/>
        </w:rPr>
        <w:t xml:space="preserve">, </w:t>
      </w:r>
      <w:r w:rsidR="006164AF" w:rsidRPr="006164AF">
        <w:rPr>
          <w:b/>
          <w:sz w:val="28"/>
          <w:szCs w:val="28"/>
        </w:rPr>
        <w:t>Ciudad Granja,</w:t>
      </w:r>
      <w:r w:rsidR="006164AF">
        <w:rPr>
          <w:sz w:val="28"/>
          <w:szCs w:val="28"/>
        </w:rPr>
        <w:t xml:space="preserve"> </w:t>
      </w:r>
      <w:r w:rsidR="0094647C" w:rsidRPr="008005FF">
        <w:rPr>
          <w:b/>
          <w:sz w:val="28"/>
          <w:szCs w:val="28"/>
        </w:rPr>
        <w:t xml:space="preserve">C.P. </w:t>
      </w:r>
      <w:r w:rsidR="006164AF">
        <w:rPr>
          <w:b/>
          <w:sz w:val="28"/>
          <w:szCs w:val="28"/>
        </w:rPr>
        <w:t>45010</w:t>
      </w:r>
      <w:r w:rsidR="00E37517">
        <w:rPr>
          <w:b/>
          <w:sz w:val="28"/>
          <w:szCs w:val="28"/>
        </w:rPr>
        <w:t xml:space="preserve">, en el Municipio de </w:t>
      </w:r>
      <w:r w:rsidR="006164AF">
        <w:rPr>
          <w:b/>
          <w:sz w:val="28"/>
          <w:szCs w:val="28"/>
        </w:rPr>
        <w:t>Zapopan</w:t>
      </w:r>
      <w:r w:rsidR="0094647C">
        <w:rPr>
          <w:b/>
          <w:sz w:val="28"/>
          <w:szCs w:val="28"/>
        </w:rPr>
        <w:t>, Jalisco</w:t>
      </w:r>
      <w:r w:rsidR="00D2168F">
        <w:rPr>
          <w:b/>
          <w:sz w:val="28"/>
          <w:szCs w:val="28"/>
        </w:rPr>
        <w:t xml:space="preserve">. </w:t>
      </w:r>
      <w:r w:rsidRPr="00A62B1A">
        <w:rPr>
          <w:color w:val="000000"/>
          <w:sz w:val="28"/>
          <w:szCs w:val="28"/>
          <w:shd w:val="clear" w:color="auto" w:fill="FFFFFF"/>
        </w:rPr>
        <w:t xml:space="preserve">Con objeto de </w:t>
      </w:r>
      <w:r>
        <w:rPr>
          <w:color w:val="000000"/>
          <w:sz w:val="28"/>
          <w:szCs w:val="28"/>
          <w:shd w:val="clear" w:color="auto" w:fill="FFFFFF"/>
        </w:rPr>
        <w:t>poder</w:t>
      </w:r>
      <w:r w:rsidRPr="00A62B1A">
        <w:rPr>
          <w:color w:val="000000"/>
          <w:sz w:val="28"/>
          <w:szCs w:val="28"/>
          <w:shd w:val="clear" w:color="auto" w:fill="FFFFFF"/>
        </w:rPr>
        <w:t xml:space="preserve"> limitar el uso y divulgación de su información personal,</w:t>
      </w:r>
      <w:r w:rsidR="009E7D13">
        <w:rPr>
          <w:color w:val="000000"/>
          <w:sz w:val="28"/>
          <w:szCs w:val="28"/>
          <w:shd w:val="clear" w:color="auto" w:fill="FFFFFF"/>
        </w:rPr>
        <w:t xml:space="preserve"> a continuación </w:t>
      </w:r>
      <w:r w:rsidRPr="00A62B1A">
        <w:rPr>
          <w:color w:val="000000"/>
          <w:sz w:val="28"/>
          <w:szCs w:val="28"/>
          <w:shd w:val="clear" w:color="auto" w:fill="FFFFFF"/>
        </w:rPr>
        <w:t xml:space="preserve">le </w:t>
      </w:r>
      <w:r>
        <w:rPr>
          <w:color w:val="000000"/>
          <w:sz w:val="28"/>
          <w:szCs w:val="28"/>
          <w:shd w:val="clear" w:color="auto" w:fill="FFFFFF"/>
        </w:rPr>
        <w:t>comentamos</w:t>
      </w:r>
      <w:r w:rsidR="00743CB5">
        <w:rPr>
          <w:color w:val="000000"/>
          <w:sz w:val="28"/>
          <w:szCs w:val="28"/>
          <w:shd w:val="clear" w:color="auto" w:fill="FFFFFF"/>
        </w:rPr>
        <w:t xml:space="preserve"> algunas de</w:t>
      </w:r>
      <w:r>
        <w:rPr>
          <w:color w:val="000000"/>
          <w:sz w:val="28"/>
          <w:szCs w:val="28"/>
          <w:shd w:val="clear" w:color="auto" w:fill="FFFFFF"/>
        </w:rPr>
        <w:t xml:space="preserve"> las políticas internas y buenas prácticas con las que cuenta esta dependencia conforme a la Ley y  los Lineamientos emitidos por el ITEI</w:t>
      </w:r>
      <w:r w:rsidR="00743CB5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sobre la protección de información confidencial y reservada</w:t>
      </w:r>
      <w:r w:rsidR="00743CB5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43CB5">
        <w:rPr>
          <w:color w:val="000000"/>
          <w:sz w:val="28"/>
          <w:szCs w:val="28"/>
          <w:shd w:val="clear" w:color="auto" w:fill="FFFFFF"/>
        </w:rPr>
        <w:t>siendo</w:t>
      </w:r>
      <w:r w:rsidR="005B2B7C">
        <w:rPr>
          <w:color w:val="000000"/>
          <w:sz w:val="28"/>
          <w:szCs w:val="28"/>
          <w:shd w:val="clear" w:color="auto" w:fill="FFFFFF"/>
        </w:rPr>
        <w:t xml:space="preserve"> </w:t>
      </w:r>
      <w:r w:rsidR="00743CB5">
        <w:rPr>
          <w:color w:val="000000"/>
          <w:sz w:val="28"/>
          <w:szCs w:val="28"/>
          <w:shd w:val="clear" w:color="auto" w:fill="FFFFFF"/>
        </w:rPr>
        <w:t xml:space="preserve">las </w:t>
      </w:r>
      <w:r w:rsidR="005B2B7C">
        <w:rPr>
          <w:color w:val="000000"/>
          <w:sz w:val="28"/>
          <w:szCs w:val="28"/>
          <w:shd w:val="clear" w:color="auto" w:fill="FFFFFF"/>
        </w:rPr>
        <w:t>siguientes:</w:t>
      </w:r>
    </w:p>
    <w:p w:rsidR="005B2B7C" w:rsidRDefault="00ED120A" w:rsidP="005B2B7C">
      <w:pPr>
        <w:pStyle w:val="Prrafodelista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Disociación: </w:t>
      </w:r>
      <w:r w:rsidR="005B2B7C">
        <w:rPr>
          <w:color w:val="000000"/>
          <w:sz w:val="28"/>
          <w:szCs w:val="28"/>
          <w:shd w:val="clear" w:color="auto" w:fill="FFFFFF"/>
        </w:rPr>
        <w:t>Los datos personales</w:t>
      </w:r>
      <w:r>
        <w:rPr>
          <w:color w:val="000000"/>
          <w:sz w:val="28"/>
          <w:szCs w:val="28"/>
          <w:shd w:val="clear" w:color="auto" w:fill="FFFFFF"/>
        </w:rPr>
        <w:t xml:space="preserve"> recabados</w:t>
      </w:r>
      <w:r w:rsidR="005B2B7C">
        <w:rPr>
          <w:color w:val="000000"/>
          <w:sz w:val="28"/>
          <w:szCs w:val="28"/>
          <w:shd w:val="clear" w:color="auto" w:fill="FFFFFF"/>
        </w:rPr>
        <w:t xml:space="preserve"> serán sometidos a un procedimiento de disociación, es decir, que los </w:t>
      </w:r>
      <w:r>
        <w:rPr>
          <w:color w:val="000000"/>
          <w:sz w:val="28"/>
          <w:szCs w:val="28"/>
          <w:shd w:val="clear" w:color="auto" w:fill="FFFFFF"/>
        </w:rPr>
        <w:t xml:space="preserve"> mismos </w:t>
      </w:r>
      <w:r w:rsidR="005B2B7C">
        <w:rPr>
          <w:color w:val="000000"/>
          <w:sz w:val="28"/>
          <w:szCs w:val="28"/>
          <w:shd w:val="clear" w:color="auto" w:fill="FFFFFF"/>
        </w:rPr>
        <w:t>no puedan asociarse a su titular, ni permitir por su estructura, contenido o grado de difusión, la identificación individual del mismo.</w:t>
      </w:r>
    </w:p>
    <w:p w:rsidR="005B2B7C" w:rsidRDefault="005B2B7C" w:rsidP="005B2B7C">
      <w:pPr>
        <w:pStyle w:val="Prrafodelista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D120A">
        <w:rPr>
          <w:color w:val="000000"/>
          <w:sz w:val="28"/>
          <w:szCs w:val="28"/>
          <w:shd w:val="clear" w:color="auto" w:fill="FFFFFF"/>
        </w:rPr>
        <w:t>Principio de Licitud: Los datos personales recabados, deberán ser tratados exclusivamente para la finalidad que fueron recabados.</w:t>
      </w:r>
    </w:p>
    <w:p w:rsidR="00ED120A" w:rsidRDefault="00ED120A" w:rsidP="005B2B7C">
      <w:pPr>
        <w:pStyle w:val="Prrafodelista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Principio de calidad: El tratamiento de los datos personales recabados, deberá ser exacto adecuado, pertinente y no excesivo, respecto de las atribuciones legales del sujeto obligado.</w:t>
      </w:r>
    </w:p>
    <w:p w:rsidR="00743CB5" w:rsidRPr="005B2B7C" w:rsidRDefault="00743CB5" w:rsidP="005B2B7C">
      <w:pPr>
        <w:pStyle w:val="Prrafodelista"/>
        <w:numPr>
          <w:ilvl w:val="0"/>
          <w:numId w:val="14"/>
        </w:num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Seguridad: Se implementarán medidas de seguridad suficientes para garantizar la integridad, confiabilidad, confidencialidad, y disponibilidad de la información confidencial, mediante acciones que eviten su alteración, transmisión, perdida y acceso no autorizado</w:t>
      </w:r>
    </w:p>
    <w:p w:rsidR="005B2B7C" w:rsidRDefault="005B2B7C" w:rsidP="005F0A71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5F0A71" w:rsidRPr="00A62B1A" w:rsidRDefault="005F0A71" w:rsidP="005F0A71">
      <w:pPr>
        <w:pStyle w:val="texto01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lastRenderedPageBreak/>
        <w:t>La presente leyenda</w:t>
      </w:r>
      <w:r w:rsidRPr="00A62B1A">
        <w:rPr>
          <w:rFonts w:asciiTheme="minorHAnsi" w:hAnsiTheme="minorHAnsi"/>
          <w:color w:val="000000"/>
          <w:sz w:val="28"/>
          <w:szCs w:val="28"/>
        </w:rPr>
        <w:t xml:space="preserve"> de privacidad puede sufrir modificaciones, cambios o actualizaciones derivadas de nuevos requerimientos legales; de nuestras propias necesidades por </w:t>
      </w:r>
      <w:r>
        <w:rPr>
          <w:rFonts w:asciiTheme="minorHAnsi" w:hAnsiTheme="minorHAnsi"/>
          <w:color w:val="000000"/>
          <w:sz w:val="28"/>
          <w:szCs w:val="28"/>
        </w:rPr>
        <w:t xml:space="preserve">mejorar los procedimientos y </w:t>
      </w:r>
      <w:r w:rsidRPr="00A62B1A">
        <w:rPr>
          <w:rFonts w:asciiTheme="minorHAnsi" w:hAnsiTheme="minorHAnsi"/>
          <w:color w:val="000000"/>
          <w:sz w:val="28"/>
          <w:szCs w:val="28"/>
        </w:rPr>
        <w:t>nuestras prác</w:t>
      </w:r>
      <w:r>
        <w:rPr>
          <w:rFonts w:asciiTheme="minorHAnsi" w:hAnsiTheme="minorHAnsi"/>
          <w:color w:val="000000"/>
          <w:sz w:val="28"/>
          <w:szCs w:val="28"/>
        </w:rPr>
        <w:t>ticas de privacidad</w:t>
      </w:r>
      <w:r w:rsidRPr="00A62B1A">
        <w:rPr>
          <w:rFonts w:asciiTheme="minorHAnsi" w:hAnsiTheme="minorHAnsi"/>
          <w:color w:val="000000"/>
          <w:sz w:val="28"/>
          <w:szCs w:val="28"/>
        </w:rPr>
        <w:t>, o por otras causas.</w:t>
      </w:r>
    </w:p>
    <w:p w:rsidR="00743CB5" w:rsidRDefault="005F0A71" w:rsidP="005F0A71">
      <w:pPr>
        <w:pStyle w:val="texto01"/>
        <w:shd w:val="clear" w:color="auto" w:fill="FFFFFF"/>
        <w:spacing w:before="0" w:beforeAutospacing="0" w:after="150" w:afterAutospacing="0" w:line="300" w:lineRule="atLeast"/>
        <w:jc w:val="both"/>
        <w:rPr>
          <w:rFonts w:asciiTheme="minorHAnsi" w:hAnsiTheme="minorHAnsi"/>
          <w:color w:val="000000"/>
          <w:sz w:val="28"/>
          <w:szCs w:val="28"/>
        </w:rPr>
      </w:pPr>
      <w:r w:rsidRPr="00A62B1A">
        <w:rPr>
          <w:rFonts w:asciiTheme="minorHAnsi" w:hAnsiTheme="minorHAnsi"/>
          <w:color w:val="000000"/>
          <w:sz w:val="28"/>
          <w:szCs w:val="28"/>
        </w:rPr>
        <w:t>Nos comprometemos a mantenerlo informado sobre</w:t>
      </w:r>
      <w:r>
        <w:rPr>
          <w:rFonts w:asciiTheme="minorHAnsi" w:hAnsiTheme="minorHAnsi"/>
          <w:color w:val="000000"/>
          <w:sz w:val="28"/>
          <w:szCs w:val="28"/>
        </w:rPr>
        <w:t xml:space="preserve"> los cambios que pueda sufrir la presente leyenda</w:t>
      </w:r>
      <w:r w:rsidRPr="00A62B1A">
        <w:rPr>
          <w:rFonts w:asciiTheme="minorHAnsi" w:hAnsiTheme="minorHAnsi"/>
          <w:color w:val="000000"/>
          <w:sz w:val="28"/>
          <w:szCs w:val="28"/>
        </w:rPr>
        <w:t xml:space="preserve"> de privacidad, a través de</w:t>
      </w:r>
      <w:r w:rsidR="00D2168F">
        <w:rPr>
          <w:rFonts w:asciiTheme="minorHAnsi" w:hAnsiTheme="minorHAnsi"/>
          <w:color w:val="000000"/>
          <w:sz w:val="28"/>
          <w:szCs w:val="28"/>
        </w:rPr>
        <w:t xml:space="preserve"> nuestro portal de transparencia</w:t>
      </w:r>
      <w:r w:rsidR="00743CB5">
        <w:rPr>
          <w:rFonts w:asciiTheme="minorHAnsi" w:hAnsiTheme="minorHAnsi"/>
          <w:color w:val="000000"/>
          <w:sz w:val="28"/>
          <w:szCs w:val="28"/>
        </w:rPr>
        <w:t xml:space="preserve">: </w:t>
      </w:r>
    </w:p>
    <w:p w:rsidR="00EC0B72" w:rsidRPr="00062B0C" w:rsidRDefault="00743CB5" w:rsidP="0020430E">
      <w:pPr>
        <w:pStyle w:val="texto01"/>
        <w:shd w:val="clear" w:color="auto" w:fill="FFFFFF"/>
        <w:spacing w:before="0" w:beforeAutospacing="0" w:after="150" w:afterAutospacing="0" w:line="300" w:lineRule="atLeast"/>
        <w:jc w:val="both"/>
      </w:pPr>
      <w:r>
        <w:rPr>
          <w:rStyle w:val="nfasis"/>
          <w:rFonts w:asciiTheme="minorHAnsi" w:hAnsiTheme="minorHAnsi"/>
          <w:b/>
          <w:bCs/>
          <w:color w:val="000000"/>
          <w:sz w:val="28"/>
          <w:szCs w:val="28"/>
        </w:rPr>
        <w:t>h</w:t>
      </w:r>
      <w:r w:rsidRPr="00743CB5">
        <w:rPr>
          <w:rStyle w:val="nfasis"/>
          <w:rFonts w:asciiTheme="minorHAnsi" w:hAnsiTheme="minorHAnsi"/>
          <w:b/>
          <w:bCs/>
          <w:color w:val="000000"/>
          <w:sz w:val="28"/>
          <w:szCs w:val="28"/>
        </w:rPr>
        <w:t>ttp://transparencia.info.jalisco.g</w:t>
      </w:r>
      <w:r w:rsidR="0094647C">
        <w:rPr>
          <w:rStyle w:val="nfasis"/>
          <w:rFonts w:asciiTheme="minorHAnsi" w:hAnsiTheme="minorHAnsi"/>
          <w:b/>
          <w:bCs/>
          <w:color w:val="000000"/>
          <w:sz w:val="28"/>
          <w:szCs w:val="28"/>
        </w:rPr>
        <w:t>ob.mx/transparencia/organismo/</w:t>
      </w:r>
      <w:r w:rsidR="00BF5DB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27AD1" wp14:editId="0FAE621F">
                <wp:simplePos x="0" y="0"/>
                <wp:positionH relativeFrom="column">
                  <wp:posOffset>1443990</wp:posOffset>
                </wp:positionH>
                <wp:positionV relativeFrom="paragraph">
                  <wp:posOffset>1300480</wp:posOffset>
                </wp:positionV>
                <wp:extent cx="3038475" cy="3048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3B05" w:rsidRPr="00873B05" w:rsidRDefault="00873B05" w:rsidP="00873B05">
                            <w:pPr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873B05">
                              <w:rPr>
                                <w:b/>
                                <w:i/>
                                <w:noProof/>
                                <w:sz w:val="16"/>
                                <w:szCs w:val="16"/>
                              </w:rPr>
                              <w:t>Coordinación General de Transparencia e Información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13.7pt;margin-top:102.4pt;width:239.2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" stroked="f">
                <v:textbox>
                  <w:txbxContent>
                    <w:p w:rsidR="00873B05" w:rsidRPr="00873B05" w:rsidRDefault="00873B05" w:rsidP="00873B05">
                      <w:pPr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873B05">
                        <w:rPr>
                          <w:b/>
                          <w:i/>
                          <w:noProof/>
                          <w:sz w:val="16"/>
                          <w:szCs w:val="16"/>
                        </w:rPr>
                        <w:t>Coordinación General de Transparencia e Información Pública</w:t>
                      </w:r>
                    </w:p>
                  </w:txbxContent>
                </v:textbox>
              </v:shape>
            </w:pict>
          </mc:Fallback>
        </mc:AlternateContent>
      </w:r>
      <w:r w:rsidR="00873B05">
        <w:rPr>
          <w:noProof/>
        </w:rPr>
        <w:drawing>
          <wp:anchor distT="0" distB="0" distL="114300" distR="114300" simplePos="0" relativeHeight="251666432" behindDoc="1" locked="0" layoutInCell="1" allowOverlap="1" wp14:anchorId="2FF6E999" wp14:editId="2E6C5E1C">
            <wp:simplePos x="0" y="0"/>
            <wp:positionH relativeFrom="column">
              <wp:posOffset>-13335</wp:posOffset>
            </wp:positionH>
            <wp:positionV relativeFrom="paragraph">
              <wp:posOffset>1214755</wp:posOffset>
            </wp:positionV>
            <wp:extent cx="1123950" cy="361950"/>
            <wp:effectExtent l="19050" t="0" r="0" b="0"/>
            <wp:wrapNone/>
            <wp:docPr id="11" name="Imagen 1" descr="C:\Users\Yessica\Desktop\Innovación y Comunicación\Logos\Logo bienestar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ssica\Desktop\Innovación y Comunicación\Logos\Logo bienestar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3B05">
        <w:rPr>
          <w:noProof/>
        </w:rPr>
        <w:drawing>
          <wp:anchor distT="0" distB="0" distL="114300" distR="114300" simplePos="0" relativeHeight="251662336" behindDoc="1" locked="0" layoutInCell="1" allowOverlap="1" wp14:anchorId="0E63359C" wp14:editId="0F0C688F">
            <wp:simplePos x="0" y="0"/>
            <wp:positionH relativeFrom="column">
              <wp:posOffset>4996815</wp:posOffset>
            </wp:positionH>
            <wp:positionV relativeFrom="paragraph">
              <wp:posOffset>852805</wp:posOffset>
            </wp:positionV>
            <wp:extent cx="990600" cy="771525"/>
            <wp:effectExtent l="19050" t="0" r="0" b="0"/>
            <wp:wrapNone/>
            <wp:docPr id="9" name="Imagen 2" descr="C:\Users\Yessica\Desktop\Innovación y Comunicación\Logos\Logo CGTIP-1ti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essica\Desktop\Innovación y Comunicación\Logos\Logo CGTIP-1tin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D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3E2FB" wp14:editId="17F79765">
                <wp:simplePos x="0" y="0"/>
                <wp:positionH relativeFrom="column">
                  <wp:posOffset>731520</wp:posOffset>
                </wp:positionH>
                <wp:positionV relativeFrom="paragraph">
                  <wp:posOffset>8120380</wp:posOffset>
                </wp:positionV>
                <wp:extent cx="4149090" cy="262890"/>
                <wp:effectExtent l="11430" t="9525" r="1143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B0C" w:rsidRPr="00062B0C" w:rsidRDefault="00062B0C" w:rsidP="00062B0C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62B0C">
                              <w:rPr>
                                <w:b/>
                                <w:i/>
                                <w:sz w:val="20"/>
                                <w:szCs w:val="20"/>
                                <w:lang w:val="es-ES"/>
                              </w:rPr>
                              <w:t>Coordinación General de Transparencia e Información Pública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57.6pt;margin-top:639.4pt;width:326.7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" strokecolor="white [3212]">
                <v:textbox>
                  <w:txbxContent>
                    <w:p w:rsidR="00062B0C" w:rsidRPr="00062B0C" w:rsidRDefault="00062B0C" w:rsidP="00062B0C">
                      <w:pPr>
                        <w:jc w:val="center"/>
                        <w:rPr>
                          <w:b/>
                          <w:i/>
                          <w:sz w:val="20"/>
                          <w:szCs w:val="20"/>
                          <w:lang w:val="es-ES"/>
                        </w:rPr>
                      </w:pPr>
                      <w:r w:rsidRPr="00062B0C">
                        <w:rPr>
                          <w:b/>
                          <w:i/>
                          <w:sz w:val="20"/>
                          <w:szCs w:val="20"/>
                          <w:lang w:val="es-ES"/>
                        </w:rPr>
                        <w:t>Coordinación General de Transparencia e Información Pública</w:t>
                      </w:r>
                    </w:p>
                  </w:txbxContent>
                </v:textbox>
              </v:shape>
            </w:pict>
          </mc:Fallback>
        </mc:AlternateContent>
      </w:r>
      <w:r w:rsidR="0094647C">
        <w:rPr>
          <w:rStyle w:val="nfasis"/>
          <w:rFonts w:asciiTheme="minorHAnsi" w:hAnsiTheme="minorHAnsi"/>
          <w:b/>
          <w:bCs/>
          <w:color w:val="000000"/>
          <w:sz w:val="28"/>
          <w:szCs w:val="28"/>
        </w:rPr>
        <w:t>267</w:t>
      </w:r>
    </w:p>
    <w:p w:rsidR="0094647C" w:rsidRPr="00062B0C" w:rsidRDefault="0094647C">
      <w:pPr>
        <w:pStyle w:val="texto01"/>
        <w:shd w:val="clear" w:color="auto" w:fill="FFFFFF"/>
        <w:spacing w:before="0" w:beforeAutospacing="0" w:after="150" w:afterAutospacing="0" w:line="300" w:lineRule="atLeast"/>
        <w:jc w:val="both"/>
      </w:pPr>
    </w:p>
    <w:sectPr w:rsidR="0094647C" w:rsidRPr="00062B0C" w:rsidSect="00C719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7F4" w:rsidRDefault="00AA67F4" w:rsidP="001D57DC">
      <w:pPr>
        <w:spacing w:after="0" w:line="240" w:lineRule="auto"/>
      </w:pPr>
      <w:r>
        <w:separator/>
      </w:r>
    </w:p>
  </w:endnote>
  <w:endnote w:type="continuationSeparator" w:id="0">
    <w:p w:rsidR="00AA67F4" w:rsidRDefault="00AA67F4" w:rsidP="001D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0E" w:rsidRDefault="002043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67197"/>
      <w:temporary/>
      <w:showingPlcHdr/>
    </w:sdtPr>
    <w:sdtEndPr/>
    <w:sdtContent>
      <w:p w:rsidR="007623E1" w:rsidRDefault="007623E1">
        <w:pPr>
          <w:pStyle w:val="Piedepgina"/>
        </w:pPr>
        <w:r>
          <w:t>[Escribir texto]</w:t>
        </w:r>
      </w:p>
    </w:sdtContent>
  </w:sdt>
  <w:p w:rsidR="007623E1" w:rsidRDefault="007623E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0E" w:rsidRDefault="002043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7F4" w:rsidRDefault="00AA67F4" w:rsidP="001D57DC">
      <w:pPr>
        <w:spacing w:after="0" w:line="240" w:lineRule="auto"/>
      </w:pPr>
      <w:r>
        <w:separator/>
      </w:r>
    </w:p>
  </w:footnote>
  <w:footnote w:type="continuationSeparator" w:id="0">
    <w:p w:rsidR="00AA67F4" w:rsidRDefault="00AA67F4" w:rsidP="001D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0E" w:rsidRDefault="002043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DC" w:rsidRDefault="003C395E">
    <w:pPr>
      <w:pStyle w:val="Encabezado"/>
    </w:pPr>
    <w:r w:rsidRPr="003C395E">
      <w:rPr>
        <w:noProof/>
      </w:rPr>
      <w:drawing>
        <wp:anchor distT="0" distB="0" distL="114300" distR="114300" simplePos="0" relativeHeight="251660288" behindDoc="0" locked="0" layoutInCell="1" allowOverlap="1" wp14:anchorId="216FDBBD" wp14:editId="5B4DA9AA">
          <wp:simplePos x="0" y="0"/>
          <wp:positionH relativeFrom="column">
            <wp:posOffset>1929765</wp:posOffset>
          </wp:positionH>
          <wp:positionV relativeFrom="paragraph">
            <wp:posOffset>-59690</wp:posOffset>
          </wp:positionV>
          <wp:extent cx="1676400" cy="561975"/>
          <wp:effectExtent l="19050" t="0" r="0" b="0"/>
          <wp:wrapNone/>
          <wp:docPr id="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21C9">
      <w:rPr>
        <w:noProof/>
      </w:rPr>
      <w:drawing>
        <wp:anchor distT="0" distB="0" distL="114300" distR="114300" simplePos="0" relativeHeight="251658240" behindDoc="0" locked="0" layoutInCell="1" allowOverlap="1" wp14:anchorId="7A191076" wp14:editId="2E997495">
          <wp:simplePos x="0" y="0"/>
          <wp:positionH relativeFrom="column">
            <wp:posOffset>-1032510</wp:posOffset>
          </wp:positionH>
          <wp:positionV relativeFrom="paragraph">
            <wp:posOffset>-335915</wp:posOffset>
          </wp:positionV>
          <wp:extent cx="7677150" cy="9896475"/>
          <wp:effectExtent l="0" t="0" r="0" b="0"/>
          <wp:wrapNone/>
          <wp:docPr id="1" name="0 Imagen" descr="Hoja Oficial_Jal_car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Oficial_Jal_cart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77150" cy="9896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160B">
      <w:rPr>
        <w:noProof/>
      </w:rPr>
      <w:t>CCh</w:t>
    </w:r>
    <w:r w:rsidR="007623E1">
      <w:rPr>
        <w:noProof/>
      </w:rPr>
      <w:t>C</w:t>
    </w:r>
  </w:p>
  <w:p w:rsidR="001D57DC" w:rsidRDefault="001D57D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0E" w:rsidRDefault="002043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31F"/>
    <w:multiLevelType w:val="hybridMultilevel"/>
    <w:tmpl w:val="F5C65D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5CFD"/>
    <w:multiLevelType w:val="hybridMultilevel"/>
    <w:tmpl w:val="2A289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942D8"/>
    <w:multiLevelType w:val="hybridMultilevel"/>
    <w:tmpl w:val="D39A4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B4E60"/>
    <w:multiLevelType w:val="hybridMultilevel"/>
    <w:tmpl w:val="12DCDB8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37E1B"/>
    <w:multiLevelType w:val="hybridMultilevel"/>
    <w:tmpl w:val="673000FE"/>
    <w:lvl w:ilvl="0" w:tplc="4F8E61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A76B8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2D8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280A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F41D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6A10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76BF0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4EAA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CA5F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384852CE"/>
    <w:multiLevelType w:val="hybridMultilevel"/>
    <w:tmpl w:val="01FCA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0519"/>
    <w:multiLevelType w:val="hybridMultilevel"/>
    <w:tmpl w:val="7BE47CDE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0886D0E"/>
    <w:multiLevelType w:val="hybridMultilevel"/>
    <w:tmpl w:val="024EDD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02110"/>
    <w:multiLevelType w:val="hybridMultilevel"/>
    <w:tmpl w:val="26D6240C"/>
    <w:lvl w:ilvl="0" w:tplc="F2A8A0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5C0B9D"/>
    <w:multiLevelType w:val="hybridMultilevel"/>
    <w:tmpl w:val="4D6CC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B36E2"/>
    <w:multiLevelType w:val="hybridMultilevel"/>
    <w:tmpl w:val="A2FE87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84894"/>
    <w:multiLevelType w:val="hybridMultilevel"/>
    <w:tmpl w:val="227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26715F"/>
    <w:multiLevelType w:val="hybridMultilevel"/>
    <w:tmpl w:val="25ACAC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7"/>
  </w:num>
  <w:num w:numId="10">
    <w:abstractNumId w:val="0"/>
  </w:num>
  <w:num w:numId="11">
    <w:abstractNumId w:val="11"/>
  </w:num>
  <w:num w:numId="12">
    <w:abstractNumId w:val="5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7DC"/>
    <w:rsid w:val="00007E8F"/>
    <w:rsid w:val="00017D8F"/>
    <w:rsid w:val="00054B20"/>
    <w:rsid w:val="00062B0C"/>
    <w:rsid w:val="000866C5"/>
    <w:rsid w:val="000867D0"/>
    <w:rsid w:val="00093FE2"/>
    <w:rsid w:val="000976AE"/>
    <w:rsid w:val="000B4045"/>
    <w:rsid w:val="00100513"/>
    <w:rsid w:val="001535AE"/>
    <w:rsid w:val="001658E4"/>
    <w:rsid w:val="0017099C"/>
    <w:rsid w:val="001B0FB2"/>
    <w:rsid w:val="001B7681"/>
    <w:rsid w:val="001C15BC"/>
    <w:rsid w:val="001D57DC"/>
    <w:rsid w:val="001E3BC3"/>
    <w:rsid w:val="001E5280"/>
    <w:rsid w:val="001F02BB"/>
    <w:rsid w:val="001F7383"/>
    <w:rsid w:val="0020430E"/>
    <w:rsid w:val="00210866"/>
    <w:rsid w:val="002424BA"/>
    <w:rsid w:val="00253F70"/>
    <w:rsid w:val="0025538B"/>
    <w:rsid w:val="00257A01"/>
    <w:rsid w:val="00271D37"/>
    <w:rsid w:val="00283D30"/>
    <w:rsid w:val="002C6683"/>
    <w:rsid w:val="002D4688"/>
    <w:rsid w:val="002D5B4C"/>
    <w:rsid w:val="002E4334"/>
    <w:rsid w:val="002F7374"/>
    <w:rsid w:val="003111F1"/>
    <w:rsid w:val="00327988"/>
    <w:rsid w:val="003321B9"/>
    <w:rsid w:val="00337097"/>
    <w:rsid w:val="00382C65"/>
    <w:rsid w:val="003C3380"/>
    <w:rsid w:val="003C395E"/>
    <w:rsid w:val="003C5D98"/>
    <w:rsid w:val="003C7930"/>
    <w:rsid w:val="003C797C"/>
    <w:rsid w:val="003D24BD"/>
    <w:rsid w:val="004143B2"/>
    <w:rsid w:val="0043340F"/>
    <w:rsid w:val="0043738E"/>
    <w:rsid w:val="00475E4B"/>
    <w:rsid w:val="004C5A70"/>
    <w:rsid w:val="004D3630"/>
    <w:rsid w:val="004E3D62"/>
    <w:rsid w:val="004F0448"/>
    <w:rsid w:val="004F73F5"/>
    <w:rsid w:val="00511860"/>
    <w:rsid w:val="005532D9"/>
    <w:rsid w:val="005B095A"/>
    <w:rsid w:val="005B1413"/>
    <w:rsid w:val="005B24EA"/>
    <w:rsid w:val="005B2B7C"/>
    <w:rsid w:val="005B39B5"/>
    <w:rsid w:val="005C4FE9"/>
    <w:rsid w:val="005F0A71"/>
    <w:rsid w:val="00601889"/>
    <w:rsid w:val="006164AF"/>
    <w:rsid w:val="00626693"/>
    <w:rsid w:val="006A21C9"/>
    <w:rsid w:val="006B3296"/>
    <w:rsid w:val="00704887"/>
    <w:rsid w:val="00714020"/>
    <w:rsid w:val="00733740"/>
    <w:rsid w:val="00735B83"/>
    <w:rsid w:val="00743CB5"/>
    <w:rsid w:val="007623E1"/>
    <w:rsid w:val="007927CC"/>
    <w:rsid w:val="007B5DE6"/>
    <w:rsid w:val="007E562E"/>
    <w:rsid w:val="007F2913"/>
    <w:rsid w:val="008005FF"/>
    <w:rsid w:val="008071C1"/>
    <w:rsid w:val="00826117"/>
    <w:rsid w:val="0085437F"/>
    <w:rsid w:val="0085603E"/>
    <w:rsid w:val="00873B05"/>
    <w:rsid w:val="0088487A"/>
    <w:rsid w:val="008C23BC"/>
    <w:rsid w:val="008F2909"/>
    <w:rsid w:val="00943604"/>
    <w:rsid w:val="0094647C"/>
    <w:rsid w:val="009E7D13"/>
    <w:rsid w:val="00A318A4"/>
    <w:rsid w:val="00A51D5B"/>
    <w:rsid w:val="00A946FF"/>
    <w:rsid w:val="00A97E8B"/>
    <w:rsid w:val="00AA67F4"/>
    <w:rsid w:val="00AB740D"/>
    <w:rsid w:val="00AD00F2"/>
    <w:rsid w:val="00AF1C59"/>
    <w:rsid w:val="00B35303"/>
    <w:rsid w:val="00B56AAC"/>
    <w:rsid w:val="00B65D94"/>
    <w:rsid w:val="00B86A5D"/>
    <w:rsid w:val="00BB5D85"/>
    <w:rsid w:val="00BC5415"/>
    <w:rsid w:val="00BF5DB1"/>
    <w:rsid w:val="00C65C19"/>
    <w:rsid w:val="00C71945"/>
    <w:rsid w:val="00C83D24"/>
    <w:rsid w:val="00C96D31"/>
    <w:rsid w:val="00CB1E62"/>
    <w:rsid w:val="00CB2AC5"/>
    <w:rsid w:val="00CE0DE8"/>
    <w:rsid w:val="00CE761A"/>
    <w:rsid w:val="00CF43FA"/>
    <w:rsid w:val="00D132DB"/>
    <w:rsid w:val="00D2168F"/>
    <w:rsid w:val="00D25A88"/>
    <w:rsid w:val="00D36EE2"/>
    <w:rsid w:val="00D44392"/>
    <w:rsid w:val="00D5529F"/>
    <w:rsid w:val="00D64E0B"/>
    <w:rsid w:val="00D66D6F"/>
    <w:rsid w:val="00D8705A"/>
    <w:rsid w:val="00D94C0F"/>
    <w:rsid w:val="00DB2251"/>
    <w:rsid w:val="00DC49A7"/>
    <w:rsid w:val="00DD6BCC"/>
    <w:rsid w:val="00E24839"/>
    <w:rsid w:val="00E37517"/>
    <w:rsid w:val="00E4160B"/>
    <w:rsid w:val="00E75D11"/>
    <w:rsid w:val="00E83796"/>
    <w:rsid w:val="00EA3CAF"/>
    <w:rsid w:val="00EC0B72"/>
    <w:rsid w:val="00ED120A"/>
    <w:rsid w:val="00F27E06"/>
    <w:rsid w:val="00F77B8A"/>
    <w:rsid w:val="00FA4665"/>
    <w:rsid w:val="00FB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7DC"/>
  </w:style>
  <w:style w:type="paragraph" w:styleId="Piedepgina">
    <w:name w:val="footer"/>
    <w:basedOn w:val="Normal"/>
    <w:link w:val="PiedepginaCar"/>
    <w:uiPriority w:val="99"/>
    <w:unhideWhenUsed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7DC"/>
  </w:style>
  <w:style w:type="paragraph" w:styleId="Textodeglobo">
    <w:name w:val="Balloon Text"/>
    <w:basedOn w:val="Normal"/>
    <w:link w:val="TextodegloboCar"/>
    <w:uiPriority w:val="99"/>
    <w:semiHidden/>
    <w:unhideWhenUsed/>
    <w:rsid w:val="001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7D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3C395E"/>
    <w:pPr>
      <w:ind w:left="720"/>
    </w:pPr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34"/>
    <w:qFormat/>
    <w:rsid w:val="002E43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23BC"/>
    <w:rPr>
      <w:color w:val="FFFFFF"/>
      <w:u w:val="single"/>
    </w:rPr>
  </w:style>
  <w:style w:type="paragraph" w:customStyle="1" w:styleId="texto01">
    <w:name w:val="texto01"/>
    <w:basedOn w:val="Normal"/>
    <w:rsid w:val="005F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F0A7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54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B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B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B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B2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7DC"/>
  </w:style>
  <w:style w:type="paragraph" w:styleId="Piedepgina">
    <w:name w:val="footer"/>
    <w:basedOn w:val="Normal"/>
    <w:link w:val="PiedepginaCar"/>
    <w:uiPriority w:val="99"/>
    <w:unhideWhenUsed/>
    <w:rsid w:val="001D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7DC"/>
  </w:style>
  <w:style w:type="paragraph" w:styleId="Textodeglobo">
    <w:name w:val="Balloon Text"/>
    <w:basedOn w:val="Normal"/>
    <w:link w:val="TextodegloboCar"/>
    <w:uiPriority w:val="99"/>
    <w:semiHidden/>
    <w:unhideWhenUsed/>
    <w:rsid w:val="001D5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57DC"/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3C395E"/>
    <w:pPr>
      <w:ind w:left="720"/>
    </w:pPr>
    <w:rPr>
      <w:rFonts w:ascii="Calibri" w:eastAsia="Times New Roman" w:hAnsi="Calibri" w:cs="Calibri"/>
    </w:rPr>
  </w:style>
  <w:style w:type="paragraph" w:styleId="Prrafodelista">
    <w:name w:val="List Paragraph"/>
    <w:basedOn w:val="Normal"/>
    <w:uiPriority w:val="34"/>
    <w:qFormat/>
    <w:rsid w:val="002E43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23BC"/>
    <w:rPr>
      <w:color w:val="FFFFFF"/>
      <w:u w:val="single"/>
    </w:rPr>
  </w:style>
  <w:style w:type="paragraph" w:customStyle="1" w:styleId="texto01">
    <w:name w:val="texto01"/>
    <w:basedOn w:val="Normal"/>
    <w:rsid w:val="005F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5F0A71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054B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4B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4B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4B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4B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4594">
          <w:marLeft w:val="605"/>
          <w:marRight w:val="0"/>
          <w:marTop w:val="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7599-D349-44E2-8608-29B86DC4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Secretaría de Finanzas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jscastelb</dc:creator>
  <cp:lastModifiedBy>Sergio López Arcinienga</cp:lastModifiedBy>
  <cp:revision>3</cp:revision>
  <cp:lastPrinted>2015-11-12T20:52:00Z</cp:lastPrinted>
  <dcterms:created xsi:type="dcterms:W3CDTF">2015-06-22T16:16:00Z</dcterms:created>
  <dcterms:modified xsi:type="dcterms:W3CDTF">2015-11-12T20:53:00Z</dcterms:modified>
</cp:coreProperties>
</file>