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 xml:space="preserve">AGENDA DIARIA DEL MES DE OCTUBRE </w:t>
      </w:r>
    </w:p>
    <w:tbl>
      <w:tblPr>
        <w:tblStyle w:val="Tablaconcuadrcula"/>
        <w:tblW w:w="14142" w:type="dxa"/>
        <w:tblLook w:val="04A0" w:firstRow="1" w:lastRow="0" w:firstColumn="1" w:lastColumn="0" w:noHBand="0" w:noVBand="1"/>
      </w:tblPr>
      <w:tblGrid>
        <w:gridCol w:w="1586"/>
        <w:gridCol w:w="2092"/>
        <w:gridCol w:w="2092"/>
        <w:gridCol w:w="2093"/>
        <w:gridCol w:w="2093"/>
        <w:gridCol w:w="2329"/>
        <w:gridCol w:w="1857"/>
      </w:tblGrid>
      <w:tr w:rsidR="00F747FE" w:rsidTr="00271127">
        <w:tc>
          <w:tcPr>
            <w:tcW w:w="158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2092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2092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2093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2093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2329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271127">
        <w:trPr>
          <w:trHeight w:hRule="exact" w:val="1870"/>
        </w:trPr>
        <w:tc>
          <w:tcPr>
            <w:tcW w:w="158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92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</w:t>
            </w:r>
          </w:p>
          <w:p w:rsidR="001E015A" w:rsidRDefault="001E015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plantilla de personal, Proceso de</w:t>
            </w:r>
          </w:p>
          <w:p w:rsidR="001E015A" w:rsidRPr="006871F2" w:rsidRDefault="001E015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recepción.</w:t>
            </w:r>
          </w:p>
        </w:tc>
        <w:tc>
          <w:tcPr>
            <w:tcW w:w="2092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</w:t>
            </w:r>
          </w:p>
          <w:p w:rsidR="001E015A" w:rsidRDefault="001E015A" w:rsidP="001E0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plantilla de personal, Proceso de</w:t>
            </w:r>
          </w:p>
          <w:p w:rsidR="006871F2" w:rsidRPr="006871F2" w:rsidRDefault="001E015A" w:rsidP="001E0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recepción.</w:t>
            </w:r>
          </w:p>
        </w:tc>
        <w:tc>
          <w:tcPr>
            <w:tcW w:w="2093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</w:t>
            </w:r>
          </w:p>
          <w:p w:rsidR="001E015A" w:rsidRDefault="001E015A" w:rsidP="001E0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plantilla de personal, Proceso de</w:t>
            </w:r>
          </w:p>
          <w:p w:rsidR="00ED7D15" w:rsidRPr="00ED7D15" w:rsidRDefault="001E015A" w:rsidP="001E0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recepción.</w:t>
            </w:r>
          </w:p>
        </w:tc>
        <w:tc>
          <w:tcPr>
            <w:tcW w:w="2093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4</w:t>
            </w:r>
          </w:p>
          <w:p w:rsidR="001E015A" w:rsidRDefault="001E015A" w:rsidP="001E0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plantilla de personal, Proceso de</w:t>
            </w:r>
          </w:p>
          <w:p w:rsidR="00ED7D15" w:rsidRPr="00ED7D15" w:rsidRDefault="001E015A" w:rsidP="001E0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recepción.</w:t>
            </w:r>
          </w:p>
        </w:tc>
        <w:tc>
          <w:tcPr>
            <w:tcW w:w="2329" w:type="dxa"/>
          </w:tcPr>
          <w:p w:rsidR="00ED7D15" w:rsidRPr="00D847A7" w:rsidRDefault="006871F2" w:rsidP="00F747FE">
            <w:pPr>
              <w:jc w:val="both"/>
            </w:pPr>
            <w:r w:rsidRPr="00D847A7">
              <w:rPr>
                <w:rFonts w:ascii="Arial" w:hAnsi="Arial" w:cs="Arial"/>
              </w:rPr>
              <w:t>5</w:t>
            </w:r>
            <w:r w:rsidR="00ED7D15" w:rsidRPr="00D847A7">
              <w:t xml:space="preserve"> </w:t>
            </w:r>
          </w:p>
          <w:p w:rsidR="001E015A" w:rsidRPr="00D847A7" w:rsidRDefault="001E015A" w:rsidP="001E015A">
            <w:pPr>
              <w:jc w:val="both"/>
              <w:rPr>
                <w:rFonts w:ascii="Arial" w:hAnsi="Arial" w:cs="Arial"/>
              </w:rPr>
            </w:pPr>
            <w:r w:rsidRPr="00D847A7">
              <w:rPr>
                <w:rFonts w:ascii="Arial" w:hAnsi="Arial" w:cs="Arial"/>
              </w:rPr>
              <w:t>Atención a plantilla de personal, Proceso de</w:t>
            </w:r>
          </w:p>
          <w:p w:rsidR="00F747FE" w:rsidRPr="00D847A7" w:rsidRDefault="001E015A" w:rsidP="001E015A">
            <w:pPr>
              <w:jc w:val="both"/>
              <w:rPr>
                <w:rFonts w:ascii="Arial" w:hAnsi="Arial" w:cs="Arial"/>
              </w:rPr>
            </w:pPr>
            <w:r w:rsidRPr="00D847A7">
              <w:rPr>
                <w:rFonts w:ascii="Arial" w:hAnsi="Arial" w:cs="Arial"/>
              </w:rPr>
              <w:t>Entrega recepción.</w:t>
            </w:r>
          </w:p>
        </w:tc>
        <w:tc>
          <w:tcPr>
            <w:tcW w:w="1857" w:type="dxa"/>
          </w:tcPr>
          <w:p w:rsidR="00F747FE" w:rsidRPr="00D847A7" w:rsidRDefault="006871F2" w:rsidP="00F747FE">
            <w:pPr>
              <w:jc w:val="both"/>
              <w:rPr>
                <w:rFonts w:ascii="Arial" w:hAnsi="Arial" w:cs="Arial"/>
              </w:rPr>
            </w:pPr>
            <w:r w:rsidRPr="00D847A7">
              <w:rPr>
                <w:rFonts w:ascii="Arial" w:hAnsi="Arial" w:cs="Arial"/>
              </w:rPr>
              <w:t>6</w:t>
            </w:r>
          </w:p>
          <w:p w:rsidR="00ED7D15" w:rsidRPr="00D847A7" w:rsidRDefault="00D847A7" w:rsidP="00F747FE">
            <w:pPr>
              <w:jc w:val="both"/>
              <w:rPr>
                <w:rFonts w:ascii="Arial" w:hAnsi="Arial" w:cs="Arial"/>
              </w:rPr>
            </w:pPr>
            <w:r w:rsidRPr="00D847A7">
              <w:rPr>
                <w:rFonts w:ascii="Arial" w:hAnsi="Arial" w:cs="Arial"/>
              </w:rPr>
              <w:t>Reunión con el representante legal del corralón municipal</w:t>
            </w:r>
          </w:p>
        </w:tc>
      </w:tr>
      <w:tr w:rsidR="00F747FE" w:rsidTr="00271127">
        <w:trPr>
          <w:trHeight w:hRule="exact" w:val="2831"/>
        </w:trPr>
        <w:tc>
          <w:tcPr>
            <w:tcW w:w="158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2092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8</w:t>
            </w:r>
          </w:p>
          <w:p w:rsidR="00ED7D15" w:rsidRDefault="001E015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 a San Miguel de Tovar a supervisión de obra de huellas.</w:t>
            </w:r>
          </w:p>
          <w:p w:rsidR="001E015A" w:rsidRDefault="001E015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</w:t>
            </w:r>
            <w:r w:rsidR="003D6A9B">
              <w:rPr>
                <w:rFonts w:ascii="Arial" w:hAnsi="Arial" w:cs="Arial"/>
              </w:rPr>
              <w:t>.</w:t>
            </w:r>
          </w:p>
          <w:p w:rsidR="003D6A9B" w:rsidRPr="00ED7D15" w:rsidRDefault="003D6A9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2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9</w:t>
            </w:r>
          </w:p>
          <w:p w:rsidR="00ED7D15" w:rsidRDefault="00D847A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</w:t>
            </w:r>
            <w:r w:rsidR="003D6A9B">
              <w:rPr>
                <w:rFonts w:ascii="Arial" w:hAnsi="Arial" w:cs="Arial"/>
              </w:rPr>
              <w:t>.</w:t>
            </w:r>
          </w:p>
          <w:p w:rsidR="003D6A9B" w:rsidRPr="00ED7D15" w:rsidRDefault="003D6A9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3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10</w:t>
            </w:r>
          </w:p>
          <w:p w:rsidR="00ED7D15" w:rsidRDefault="00D847A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</w:t>
            </w:r>
            <w:r w:rsidR="003D6A9B">
              <w:rPr>
                <w:rFonts w:ascii="Arial" w:hAnsi="Arial" w:cs="Arial"/>
              </w:rPr>
              <w:t>.</w:t>
            </w:r>
          </w:p>
          <w:p w:rsidR="003D6A9B" w:rsidRPr="00ED7D15" w:rsidRDefault="003D6A9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3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11</w:t>
            </w:r>
          </w:p>
          <w:p w:rsidR="00B06BBB" w:rsidRDefault="00D847A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</w:t>
            </w:r>
            <w:r w:rsidR="003D6A9B">
              <w:rPr>
                <w:rFonts w:ascii="Arial" w:hAnsi="Arial" w:cs="Arial"/>
              </w:rPr>
              <w:t>.</w:t>
            </w:r>
          </w:p>
          <w:p w:rsidR="003D6A9B" w:rsidRPr="00B06BBB" w:rsidRDefault="003D6A9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329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12</w:t>
            </w:r>
          </w:p>
          <w:p w:rsidR="00271127" w:rsidRDefault="00271127" w:rsidP="00F747FE">
            <w:pPr>
              <w:jc w:val="both"/>
              <w:rPr>
                <w:rFonts w:ascii="Arial" w:hAnsi="Arial" w:cs="Arial"/>
              </w:rPr>
            </w:pPr>
          </w:p>
          <w:p w:rsidR="00271127" w:rsidRDefault="00271127" w:rsidP="00F747FE">
            <w:pPr>
              <w:jc w:val="both"/>
              <w:rPr>
                <w:rFonts w:ascii="Arial" w:hAnsi="Arial" w:cs="Arial"/>
              </w:rPr>
            </w:pPr>
          </w:p>
          <w:p w:rsidR="00271127" w:rsidRDefault="00271127" w:rsidP="00F747FE">
            <w:pPr>
              <w:jc w:val="both"/>
              <w:rPr>
                <w:rFonts w:ascii="Arial" w:hAnsi="Arial" w:cs="Arial"/>
              </w:rPr>
            </w:pPr>
          </w:p>
          <w:p w:rsidR="001E015A" w:rsidRPr="00B06BBB" w:rsidRDefault="00D847A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Descanso Obligatorio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13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271127">
        <w:trPr>
          <w:trHeight w:hRule="exact" w:val="2426"/>
        </w:trPr>
        <w:tc>
          <w:tcPr>
            <w:tcW w:w="158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14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2092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15</w:t>
            </w:r>
          </w:p>
          <w:p w:rsidR="003D6A9B" w:rsidRDefault="003D6A9B" w:rsidP="003D6A9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B06BBB" w:rsidRPr="00B06BBB" w:rsidRDefault="003D6A9B" w:rsidP="003D6A9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2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16</w:t>
            </w:r>
          </w:p>
          <w:p w:rsidR="003D6A9B" w:rsidRDefault="00D847A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Recorrido de supervisión en la unidad deportiva</w:t>
            </w:r>
            <w:r w:rsidR="003D6A9B">
              <w:rPr>
                <w:rFonts w:ascii="Arial" w:hAnsi="Arial" w:cs="Arial"/>
              </w:rPr>
              <w:t>.</w:t>
            </w:r>
          </w:p>
          <w:p w:rsidR="00B06BBB" w:rsidRPr="00B06BBB" w:rsidRDefault="003D6A9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</w:t>
            </w:r>
            <w:r w:rsidR="00D847A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93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17</w:t>
            </w:r>
          </w:p>
          <w:p w:rsidR="00B06BBB" w:rsidRDefault="003D6A9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carniceros.</w:t>
            </w:r>
          </w:p>
          <w:p w:rsidR="003D6A9B" w:rsidRDefault="003D6A9B" w:rsidP="003D6A9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3D6A9B" w:rsidRPr="00B06BBB" w:rsidRDefault="003D6A9B" w:rsidP="003D6A9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3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18</w:t>
            </w:r>
          </w:p>
          <w:p w:rsidR="00271127" w:rsidRDefault="00271127" w:rsidP="002711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B06BBB" w:rsidRPr="00B06BBB" w:rsidRDefault="00271127" w:rsidP="002711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329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19</w:t>
            </w:r>
          </w:p>
          <w:p w:rsidR="00B06BBB" w:rsidRPr="00271127" w:rsidRDefault="00DF7AEC" w:rsidP="00F747FE">
            <w:pPr>
              <w:jc w:val="both"/>
              <w:rPr>
                <w:rFonts w:ascii="Arial" w:hAnsi="Arial" w:cs="Arial"/>
              </w:rPr>
            </w:pPr>
            <w:r w:rsidRPr="00271127">
              <w:rPr>
                <w:rFonts w:ascii="Arial" w:hAnsi="Arial" w:cs="Arial"/>
              </w:rPr>
              <w:t xml:space="preserve">Reunión </w:t>
            </w:r>
            <w:r w:rsidR="00271127" w:rsidRPr="00271127">
              <w:rPr>
                <w:rFonts w:ascii="Arial" w:hAnsi="Arial" w:cs="Arial"/>
              </w:rPr>
              <w:t>con empresa GAREY.</w:t>
            </w:r>
          </w:p>
          <w:p w:rsidR="00271127" w:rsidRPr="00271127" w:rsidRDefault="00271127" w:rsidP="00271127">
            <w:pPr>
              <w:jc w:val="both"/>
              <w:rPr>
                <w:rFonts w:ascii="Arial" w:hAnsi="Arial" w:cs="Arial"/>
              </w:rPr>
            </w:pPr>
            <w:r w:rsidRPr="00271127">
              <w:rPr>
                <w:rFonts w:ascii="Arial" w:hAnsi="Arial" w:cs="Arial"/>
              </w:rPr>
              <w:t>Atención a público y plantilla de personal.</w:t>
            </w:r>
          </w:p>
          <w:p w:rsidR="00271127" w:rsidRPr="00271127" w:rsidRDefault="00271127" w:rsidP="00271127">
            <w:pPr>
              <w:jc w:val="both"/>
              <w:rPr>
                <w:rFonts w:ascii="Arial" w:hAnsi="Arial" w:cs="Arial"/>
              </w:rPr>
            </w:pPr>
            <w:r w:rsidRPr="00271127">
              <w:rPr>
                <w:rFonts w:ascii="Arial" w:hAnsi="Arial" w:cs="Arial"/>
              </w:rPr>
              <w:t>Contestación a oficios</w:t>
            </w:r>
          </w:p>
          <w:p w:rsidR="00271127" w:rsidRDefault="00271127" w:rsidP="00F747FE">
            <w:pPr>
              <w:jc w:val="both"/>
              <w:rPr>
                <w:rFonts w:ascii="Arial" w:hAnsi="Arial" w:cs="Arial"/>
              </w:rPr>
            </w:pPr>
          </w:p>
          <w:p w:rsidR="00271127" w:rsidRDefault="00271127" w:rsidP="00F747FE">
            <w:pPr>
              <w:jc w:val="both"/>
              <w:rPr>
                <w:rFonts w:ascii="Arial" w:hAnsi="Arial" w:cs="Arial"/>
              </w:rPr>
            </w:pPr>
          </w:p>
          <w:p w:rsidR="00271127" w:rsidRDefault="00271127" w:rsidP="00F747FE">
            <w:pPr>
              <w:jc w:val="both"/>
              <w:rPr>
                <w:rFonts w:ascii="Arial" w:hAnsi="Arial" w:cs="Arial"/>
              </w:rPr>
            </w:pPr>
          </w:p>
          <w:p w:rsidR="00271127" w:rsidRDefault="00271127" w:rsidP="00F747FE">
            <w:pPr>
              <w:jc w:val="both"/>
              <w:rPr>
                <w:rFonts w:ascii="Arial" w:hAnsi="Arial" w:cs="Arial"/>
              </w:rPr>
            </w:pPr>
          </w:p>
          <w:p w:rsidR="00271127" w:rsidRDefault="00271127" w:rsidP="00F747FE">
            <w:pPr>
              <w:jc w:val="both"/>
              <w:rPr>
                <w:rFonts w:ascii="Arial" w:hAnsi="Arial" w:cs="Arial"/>
              </w:rPr>
            </w:pPr>
          </w:p>
          <w:p w:rsidR="00271127" w:rsidRPr="00B06BBB" w:rsidRDefault="00271127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20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1F3F5A">
        <w:trPr>
          <w:trHeight w:hRule="exact" w:val="2200"/>
        </w:trPr>
        <w:tc>
          <w:tcPr>
            <w:tcW w:w="1586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lastRenderedPageBreak/>
              <w:t>21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2092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22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Verificación de inventarios.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8E7B81" w:rsidRPr="008E7B81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2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23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Verificación del inventario del patrimonio municipal.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8E7B81" w:rsidRPr="008E7B81" w:rsidRDefault="008E7B81" w:rsidP="001F3F5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24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1F3F5A" w:rsidRPr="008E7B81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3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25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1F3F5A" w:rsidRPr="008E7B81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329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26</w:t>
            </w:r>
          </w:p>
          <w:p w:rsidR="008E7B81" w:rsidRPr="008E7B81" w:rsidRDefault="001F3F5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de oficio de notificación de faltantes de inventarios y de patrimonio municipal</w:t>
            </w:r>
          </w:p>
        </w:tc>
        <w:tc>
          <w:tcPr>
            <w:tcW w:w="1857" w:type="dxa"/>
          </w:tcPr>
          <w:p w:rsidR="00F747FE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271127">
        <w:trPr>
          <w:trHeight w:hRule="exact" w:val="1701"/>
        </w:trPr>
        <w:tc>
          <w:tcPr>
            <w:tcW w:w="1586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28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8E7B81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2092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29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8E7B81" w:rsidRPr="008E7B81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2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30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8E7B81" w:rsidRPr="008E7B81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3" w:type="dxa"/>
          </w:tcPr>
          <w:p w:rsidR="00AF7573" w:rsidRDefault="006871F2" w:rsidP="0085501F">
            <w:pPr>
              <w:jc w:val="both"/>
              <w:rPr>
                <w:rFonts w:ascii="Arial" w:hAnsi="Arial" w:cs="Arial"/>
                <w:b/>
              </w:rPr>
            </w:pPr>
            <w:r w:rsidRPr="006871F2">
              <w:rPr>
                <w:rFonts w:ascii="Arial" w:hAnsi="Arial" w:cs="Arial"/>
                <w:b/>
              </w:rPr>
              <w:t>31</w:t>
            </w:r>
          </w:p>
          <w:p w:rsidR="001F3F5A" w:rsidRDefault="001F3F5A" w:rsidP="001F3F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público y plantilla de personal.</w:t>
            </w:r>
          </w:p>
          <w:p w:rsidR="001F3F5A" w:rsidRPr="0085501F" w:rsidRDefault="001F3F5A" w:rsidP="001F3F5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Contestación a oficios</w:t>
            </w:r>
          </w:p>
        </w:tc>
        <w:tc>
          <w:tcPr>
            <w:tcW w:w="2093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29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AE5" w:rsidRDefault="00877AE5" w:rsidP="00510BCB">
      <w:pPr>
        <w:spacing w:after="0" w:line="240" w:lineRule="auto"/>
      </w:pPr>
      <w:r>
        <w:separator/>
      </w:r>
    </w:p>
  </w:endnote>
  <w:endnote w:type="continuationSeparator" w:id="0">
    <w:p w:rsidR="00877AE5" w:rsidRDefault="00877AE5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AE5" w:rsidRDefault="00877AE5" w:rsidP="00510BCB">
      <w:pPr>
        <w:spacing w:after="0" w:line="240" w:lineRule="auto"/>
      </w:pPr>
      <w:r>
        <w:separator/>
      </w:r>
    </w:p>
  </w:footnote>
  <w:footnote w:type="continuationSeparator" w:id="0">
    <w:p w:rsidR="00877AE5" w:rsidRDefault="00877AE5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877AE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877AE5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DE7B9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4C5108" wp14:editId="77CD6E34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877AE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52979"/>
    <w:rsid w:val="001B2DE8"/>
    <w:rsid w:val="001E015A"/>
    <w:rsid w:val="001E0C2B"/>
    <w:rsid w:val="001F3F5A"/>
    <w:rsid w:val="00271127"/>
    <w:rsid w:val="002A2A10"/>
    <w:rsid w:val="00394ECD"/>
    <w:rsid w:val="003D6A9B"/>
    <w:rsid w:val="004D204D"/>
    <w:rsid w:val="00510BCB"/>
    <w:rsid w:val="00526689"/>
    <w:rsid w:val="00581A2A"/>
    <w:rsid w:val="005B0C5C"/>
    <w:rsid w:val="006871F2"/>
    <w:rsid w:val="006C69D2"/>
    <w:rsid w:val="0085501F"/>
    <w:rsid w:val="00877AE5"/>
    <w:rsid w:val="008E7B81"/>
    <w:rsid w:val="00A86DDD"/>
    <w:rsid w:val="00AF7573"/>
    <w:rsid w:val="00B06BBB"/>
    <w:rsid w:val="00B67BD7"/>
    <w:rsid w:val="00B97C4F"/>
    <w:rsid w:val="00BB2A81"/>
    <w:rsid w:val="00D847A7"/>
    <w:rsid w:val="00DE7B9F"/>
    <w:rsid w:val="00DF7AEC"/>
    <w:rsid w:val="00EB16B2"/>
    <w:rsid w:val="00ED7D15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dcterms:created xsi:type="dcterms:W3CDTF">2018-11-22T19:45:00Z</dcterms:created>
  <dcterms:modified xsi:type="dcterms:W3CDTF">2018-11-22T19:45:00Z</dcterms:modified>
</cp:coreProperties>
</file>