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293EF8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AGENDA DIARIA DEL MES DE NOVIEMBRE</w:t>
      </w:r>
      <w:r w:rsidR="00F747FE">
        <w:rPr>
          <w:rFonts w:ascii="Arial" w:hAnsi="Arial" w:cs="Arial"/>
          <w:b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2C6F46">
        <w:trPr>
          <w:trHeight w:hRule="exact" w:val="1701"/>
        </w:trPr>
        <w:tc>
          <w:tcPr>
            <w:tcW w:w="1856" w:type="dxa"/>
            <w:shd w:val="clear" w:color="auto" w:fill="FFD966" w:themeFill="accent4" w:themeFillTint="99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  <w:shd w:val="clear" w:color="auto" w:fill="FFD966" w:themeFill="accent4" w:themeFillTint="99"/>
          </w:tcPr>
          <w:p w:rsidR="006871F2" w:rsidRPr="009B5E66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  <w:shd w:val="clear" w:color="auto" w:fill="FFD966" w:themeFill="accent4" w:themeFillTint="99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  <w:shd w:val="clear" w:color="auto" w:fill="FFD966" w:themeFill="accent4" w:themeFillTint="99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ED7D15" w:rsidRPr="00ED7D15" w:rsidRDefault="009B5E6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de la página web, asesoría sobre la información solicitada a las </w:t>
            </w:r>
            <w:r w:rsidR="006F7B60">
              <w:rPr>
                <w:rFonts w:ascii="Arial" w:hAnsi="Arial" w:cs="Arial"/>
              </w:rPr>
              <w:t xml:space="preserve">áreas </w:t>
            </w:r>
          </w:p>
        </w:tc>
        <w:tc>
          <w:tcPr>
            <w:tcW w:w="1857" w:type="dxa"/>
          </w:tcPr>
          <w:p w:rsidR="00ED7D15" w:rsidRDefault="009B5E66" w:rsidP="00F747FE">
            <w:pPr>
              <w:jc w:val="both"/>
            </w:pPr>
            <w:r>
              <w:rPr>
                <w:rFonts w:ascii="Arial" w:hAnsi="Arial" w:cs="Arial"/>
                <w:b/>
              </w:rPr>
              <w:t>2</w:t>
            </w:r>
          </w:p>
          <w:p w:rsidR="00F747FE" w:rsidRDefault="00F747FE" w:rsidP="00F747FE">
            <w:pPr>
              <w:jc w:val="both"/>
              <w:rPr>
                <w:rFonts w:ascii="Arial" w:hAnsi="Arial" w:cs="Arial"/>
              </w:rPr>
            </w:pPr>
          </w:p>
          <w:p w:rsidR="009B5E66" w:rsidRDefault="009B5E66" w:rsidP="00F747FE">
            <w:pPr>
              <w:jc w:val="both"/>
              <w:rPr>
                <w:rFonts w:ascii="Arial" w:hAnsi="Arial" w:cs="Arial"/>
              </w:rPr>
            </w:pPr>
          </w:p>
          <w:p w:rsidR="009B5E66" w:rsidRPr="00ED7D15" w:rsidRDefault="002C6F4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Día Inhábil</w:t>
            </w:r>
          </w:p>
        </w:tc>
        <w:tc>
          <w:tcPr>
            <w:tcW w:w="1857" w:type="dxa"/>
          </w:tcPr>
          <w:p w:rsidR="00ED7D15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3</w:t>
            </w: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ED7D15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4</w:t>
            </w: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ED7D15" w:rsidRPr="00ED7D15" w:rsidRDefault="002C6F4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Revisar la página de </w:t>
            </w:r>
            <w:proofErr w:type="spellStart"/>
            <w:r>
              <w:rPr>
                <w:rFonts w:ascii="Arial" w:hAnsi="Arial" w:cs="Arial"/>
              </w:rPr>
              <w:t>infomex</w:t>
            </w:r>
            <w:proofErr w:type="spellEnd"/>
            <w:r>
              <w:rPr>
                <w:rFonts w:ascii="Arial" w:hAnsi="Arial" w:cs="Arial"/>
              </w:rPr>
              <w:t>, recepción de documentación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ED7D15" w:rsidRPr="00ED7D15" w:rsidRDefault="002C6F4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Envío de respuesta a solicitudes de información</w:t>
            </w: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ED7D15" w:rsidRPr="00ED7D15" w:rsidRDefault="002C6F4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Revisar correo y cuenta de </w:t>
            </w:r>
            <w:proofErr w:type="spellStart"/>
            <w:r>
              <w:rPr>
                <w:rFonts w:ascii="Arial" w:hAnsi="Arial" w:cs="Arial"/>
              </w:rPr>
              <w:t>infomex</w:t>
            </w:r>
            <w:proofErr w:type="spellEnd"/>
            <w:r>
              <w:rPr>
                <w:rFonts w:ascii="Arial" w:hAnsi="Arial" w:cs="Arial"/>
              </w:rPr>
              <w:t>,, recepción de agendas mensuales</w:t>
            </w: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B06BBB" w:rsidRPr="00B06BBB" w:rsidRDefault="002C6F4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</w:t>
            </w: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B06BBB" w:rsidRPr="00B06BBB" w:rsidRDefault="00293EF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agendas diarias del mes de octubre, contestar solicitudes</w:t>
            </w:r>
          </w:p>
        </w:tc>
        <w:tc>
          <w:tcPr>
            <w:tcW w:w="1857" w:type="dxa"/>
          </w:tcPr>
          <w:p w:rsidR="00ED7D15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10</w:t>
            </w: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ED7D15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11</w:t>
            </w: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B06BBB" w:rsidRPr="00B06BBB" w:rsidRDefault="00293EF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transparencia, contestar solicitudes de información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B06BBB" w:rsidRPr="00B06BBB" w:rsidRDefault="00F4549C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solicitudes derivadas. Revisión del correo y cuenta de </w:t>
            </w:r>
            <w:proofErr w:type="spellStart"/>
            <w:r>
              <w:rPr>
                <w:rFonts w:ascii="Arial" w:hAnsi="Arial" w:cs="Arial"/>
              </w:rPr>
              <w:t>infomex</w:t>
            </w:r>
            <w:proofErr w:type="spellEnd"/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B06BBB" w:rsidRDefault="00F4549C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solicitudes derivadas recepción de agendas diarias</w:t>
            </w: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F4549C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Actualización de la página web, revisar correo y cuenta </w:t>
            </w:r>
            <w:proofErr w:type="spellStart"/>
            <w:r>
              <w:rPr>
                <w:rFonts w:ascii="Arial" w:hAnsi="Arial" w:cs="Arial"/>
              </w:rPr>
              <w:t>infomex</w:t>
            </w:r>
            <w:proofErr w:type="spellEnd"/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B06BBB" w:rsidRPr="00B06BBB" w:rsidRDefault="00F4549C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Envío de respuesta a solicitudes derivadas</w:t>
            </w:r>
          </w:p>
        </w:tc>
        <w:tc>
          <w:tcPr>
            <w:tcW w:w="1857" w:type="dxa"/>
          </w:tcPr>
          <w:p w:rsidR="00ED7D15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17</w:t>
            </w: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ED7D15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18</w:t>
            </w: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93EF8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93EF8"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F4549C" w:rsidRDefault="00F4549C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F4549C" w:rsidRDefault="00F4549C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F4549C" w:rsidRDefault="00F4549C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DÍA INHÁBIL</w:t>
            </w:r>
          </w:p>
        </w:tc>
        <w:tc>
          <w:tcPr>
            <w:tcW w:w="1856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8E7B81" w:rsidRPr="008E7B81" w:rsidRDefault="00F4549C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Participación en el desfile y al termino del mismo ayudar en actividades varias</w:t>
            </w: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8E7B81" w:rsidRDefault="004637D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Recepción de agendas mensuales de actividades, tramite a solicitudes de </w:t>
            </w:r>
            <w:proofErr w:type="spellStart"/>
            <w:r>
              <w:rPr>
                <w:rFonts w:ascii="Arial" w:hAnsi="Arial" w:cs="Arial"/>
              </w:rPr>
              <w:t>info</w:t>
            </w:r>
            <w:proofErr w:type="spellEnd"/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052388" w:rsidRDefault="0079250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Revisar las cuentas de </w:t>
            </w:r>
            <w:proofErr w:type="spellStart"/>
            <w:r>
              <w:rPr>
                <w:rFonts w:ascii="Arial" w:hAnsi="Arial" w:cs="Arial"/>
              </w:rPr>
              <w:t>infomex</w:t>
            </w:r>
            <w:proofErr w:type="spellEnd"/>
            <w:r>
              <w:rPr>
                <w:rFonts w:ascii="Arial" w:hAnsi="Arial" w:cs="Arial"/>
              </w:rPr>
              <w:t xml:space="preserve"> correo y plataforma nacional de transparencia</w:t>
            </w:r>
          </w:p>
          <w:p w:rsidR="00052388" w:rsidRDefault="00052388" w:rsidP="00052388">
            <w:pPr>
              <w:rPr>
                <w:rFonts w:ascii="Arial" w:hAnsi="Arial" w:cs="Arial"/>
              </w:rPr>
            </w:pPr>
          </w:p>
          <w:p w:rsidR="008E7B81" w:rsidRPr="00052388" w:rsidRDefault="008E7B81" w:rsidP="000523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 w:rsidR="008E7B81" w:rsidRPr="008E7B81" w:rsidRDefault="0079250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web, dar trámite a las solicitudes de información</w:t>
            </w:r>
          </w:p>
        </w:tc>
        <w:tc>
          <w:tcPr>
            <w:tcW w:w="1857" w:type="dxa"/>
          </w:tcPr>
          <w:p w:rsidR="00ED7D15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24</w:t>
            </w: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2C6F46" w:rsidRDefault="00792503" w:rsidP="00F747FE">
            <w:pPr>
              <w:jc w:val="both"/>
              <w:rPr>
                <w:rFonts w:ascii="Arial" w:hAnsi="Arial" w:cs="Arial"/>
                <w:b/>
              </w:rPr>
            </w:pPr>
            <w:r w:rsidRPr="002C6F46"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8E7B81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25</w:t>
            </w:r>
          </w:p>
          <w:p w:rsidR="009B5E6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Default="009B5E6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9B5E66" w:rsidRPr="00792503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 w:rsidRPr="00792503"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8E7B81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792503" w:rsidRPr="00792503" w:rsidRDefault="0079250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contestaron solicitudes derivadas a esta UT</w:t>
            </w:r>
          </w:p>
        </w:tc>
        <w:tc>
          <w:tcPr>
            <w:tcW w:w="1856" w:type="dxa"/>
          </w:tcPr>
          <w:p w:rsidR="006871F2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 w:rsidR="008E7B81" w:rsidRPr="008E7B81" w:rsidRDefault="0079250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recibe un recurso de revisión, se elabora el informe</w:t>
            </w:r>
          </w:p>
        </w:tc>
        <w:tc>
          <w:tcPr>
            <w:tcW w:w="1857" w:type="dxa"/>
          </w:tcPr>
          <w:p w:rsidR="00AF7573" w:rsidRDefault="009B5E66" w:rsidP="008550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792503" w:rsidRPr="00792503" w:rsidRDefault="00792503" w:rsidP="008550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Envío de información solicitada, actualización de la página web</w:t>
            </w:r>
          </w:p>
        </w:tc>
        <w:tc>
          <w:tcPr>
            <w:tcW w:w="1857" w:type="dxa"/>
          </w:tcPr>
          <w:p w:rsidR="006871F2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 w:rsidR="00792503" w:rsidRPr="00792503" w:rsidRDefault="0079250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las agendas de actividades del mes de noviembre</w:t>
            </w:r>
          </w:p>
        </w:tc>
        <w:tc>
          <w:tcPr>
            <w:tcW w:w="1857" w:type="dxa"/>
          </w:tcPr>
          <w:p w:rsidR="006871F2" w:rsidRDefault="009B5E66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792503" w:rsidRPr="00792503" w:rsidRDefault="000B047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recibe un recurso de revisión y uno de transparencia se elaboran los informes</w:t>
            </w:r>
            <w:bookmarkStart w:id="0" w:name="_GoBack"/>
            <w:bookmarkEnd w:id="0"/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0E5" w:rsidRDefault="008730E5" w:rsidP="00510BCB">
      <w:pPr>
        <w:spacing w:after="0" w:line="240" w:lineRule="auto"/>
      </w:pPr>
      <w:r>
        <w:separator/>
      </w:r>
    </w:p>
  </w:endnote>
  <w:endnote w:type="continuationSeparator" w:id="0">
    <w:p w:rsidR="008730E5" w:rsidRDefault="008730E5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0E5" w:rsidRDefault="008730E5" w:rsidP="00510BCB">
      <w:pPr>
        <w:spacing w:after="0" w:line="240" w:lineRule="auto"/>
      </w:pPr>
      <w:r>
        <w:separator/>
      </w:r>
    </w:p>
  </w:footnote>
  <w:footnote w:type="continuationSeparator" w:id="0">
    <w:p w:rsidR="008730E5" w:rsidRDefault="008730E5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8730E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C73818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B9B5D7" wp14:editId="6481F7CF">
          <wp:simplePos x="0" y="0"/>
          <wp:positionH relativeFrom="column">
            <wp:posOffset>81280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30E5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8730E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52388"/>
    <w:rsid w:val="000B0473"/>
    <w:rsid w:val="0011370F"/>
    <w:rsid w:val="001B2DE8"/>
    <w:rsid w:val="001E0C2B"/>
    <w:rsid w:val="00252165"/>
    <w:rsid w:val="00293EF8"/>
    <w:rsid w:val="002A2A10"/>
    <w:rsid w:val="002C6F46"/>
    <w:rsid w:val="00394ECD"/>
    <w:rsid w:val="004637D8"/>
    <w:rsid w:val="004D204D"/>
    <w:rsid w:val="004D41D0"/>
    <w:rsid w:val="00510BCB"/>
    <w:rsid w:val="00526689"/>
    <w:rsid w:val="00581A2A"/>
    <w:rsid w:val="005C6CFF"/>
    <w:rsid w:val="006871F2"/>
    <w:rsid w:val="006C69D2"/>
    <w:rsid w:val="006F7B60"/>
    <w:rsid w:val="00792503"/>
    <w:rsid w:val="007B1E31"/>
    <w:rsid w:val="007F43E8"/>
    <w:rsid w:val="0085501F"/>
    <w:rsid w:val="008730E5"/>
    <w:rsid w:val="008E7B81"/>
    <w:rsid w:val="009B5E66"/>
    <w:rsid w:val="00A86DDD"/>
    <w:rsid w:val="00AF7573"/>
    <w:rsid w:val="00B06BBB"/>
    <w:rsid w:val="00B67BD7"/>
    <w:rsid w:val="00B97C4F"/>
    <w:rsid w:val="00BB2A81"/>
    <w:rsid w:val="00C73818"/>
    <w:rsid w:val="00CB643E"/>
    <w:rsid w:val="00DE7B9F"/>
    <w:rsid w:val="00EB16B2"/>
    <w:rsid w:val="00ED7D15"/>
    <w:rsid w:val="00F4549C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7</cp:revision>
  <dcterms:created xsi:type="dcterms:W3CDTF">2018-11-26T20:35:00Z</dcterms:created>
  <dcterms:modified xsi:type="dcterms:W3CDTF">2018-12-14T15:15:00Z</dcterms:modified>
</cp:coreProperties>
</file>