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0B2CB6">
        <w:rPr>
          <w:rFonts w:ascii="Arial" w:hAnsi="Arial"/>
          <w:b/>
        </w:rPr>
        <w:t xml:space="preserve">                       ABRIL</w:t>
      </w:r>
      <w:r w:rsidR="00BC1E01">
        <w:rPr>
          <w:rFonts w:ascii="Arial" w:hAnsi="Arial"/>
          <w:b/>
        </w:rPr>
        <w:t xml:space="preserve">  2019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"/>
        <w:gridCol w:w="1511"/>
        <w:gridCol w:w="256"/>
        <w:gridCol w:w="1347"/>
        <w:gridCol w:w="447"/>
        <w:gridCol w:w="1061"/>
        <w:gridCol w:w="702"/>
        <w:gridCol w:w="879"/>
        <w:gridCol w:w="889"/>
        <w:gridCol w:w="905"/>
        <w:gridCol w:w="970"/>
        <w:gridCol w:w="745"/>
        <w:gridCol w:w="1048"/>
        <w:gridCol w:w="516"/>
        <w:gridCol w:w="1209"/>
      </w:tblGrid>
      <w:tr w:rsidR="00CC1741" w:rsidRPr="009012BA" w:rsidTr="00CC1741">
        <w:trPr>
          <w:gridAfter w:val="1"/>
          <w:wAfter w:w="1209" w:type="dxa"/>
          <w:trHeight w:val="926"/>
        </w:trPr>
        <w:tc>
          <w:tcPr>
            <w:tcW w:w="1819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C1741">
        <w:trPr>
          <w:gridAfter w:val="1"/>
          <w:wAfter w:w="1209" w:type="dxa"/>
          <w:trHeight w:val="1659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A2DF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contraloría del estado.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3307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01/04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232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A2DF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Oficio de comisión para próxima reunión de contralores.</w:t>
            </w:r>
            <w:r w:rsidR="00B10219">
              <w:rPr>
                <w:sz w:val="20"/>
                <w:szCs w:val="20"/>
              </w:rPr>
              <w:t xml:space="preserve"> </w:t>
            </w:r>
            <w:r w:rsidR="004C05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BA2DFD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02/04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gridAfter w:val="1"/>
          <w:wAfter w:w="1209" w:type="dxa"/>
          <w:trHeight w:val="1682"/>
        </w:trPr>
        <w:tc>
          <w:tcPr>
            <w:tcW w:w="1819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BA2DFD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de oficio de presidente para reunión de plan de desarrollo.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BA2DFD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03/04</w:t>
            </w:r>
            <w:r w:rsidR="004C0595">
              <w:rPr>
                <w:sz w:val="20"/>
                <w:szCs w:val="20"/>
              </w:rPr>
              <w:t>/2019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gridAfter w:val="1"/>
          <w:wAfter w:w="1209" w:type="dxa"/>
          <w:trHeight w:val="1550"/>
        </w:trPr>
        <w:tc>
          <w:tcPr>
            <w:tcW w:w="1819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</w:tcPr>
          <w:p w:rsidR="00CC1741" w:rsidRPr="00763A7A" w:rsidRDefault="001A7B77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Atender pendientes en oficina.</w:t>
            </w:r>
          </w:p>
        </w:tc>
        <w:tc>
          <w:tcPr>
            <w:tcW w:w="160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BA2DFD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04/04</w:t>
            </w:r>
            <w:r w:rsidR="004C0595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926"/>
        </w:trPr>
        <w:tc>
          <w:tcPr>
            <w:tcW w:w="1900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F3394C" w:rsidRPr="00CA4080" w:rsidRDefault="006B1FD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oficialía mayor.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B1FDA">
              <w:rPr>
                <w:rFonts w:asciiTheme="majorHAnsi" w:hAnsiTheme="majorHAnsi"/>
                <w:sz w:val="20"/>
                <w:szCs w:val="20"/>
              </w:rPr>
              <w:t>05/04</w:t>
            </w:r>
            <w:r w:rsidR="006B64DB">
              <w:rPr>
                <w:rFonts w:asciiTheme="majorHAnsi" w:hAnsiTheme="majorHAnsi"/>
                <w:sz w:val="20"/>
                <w:szCs w:val="20"/>
              </w:rPr>
              <w:t>/2019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59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6B1FD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contralores.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6B1FD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08/04</w:t>
            </w:r>
            <w:r w:rsidR="006B64DB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6B1FD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</w:t>
            </w:r>
            <w:r w:rsidR="00B9467E">
              <w:rPr>
                <w:sz w:val="20"/>
                <w:szCs w:val="20"/>
              </w:rPr>
              <w:t>giró</w:t>
            </w:r>
            <w:r>
              <w:rPr>
                <w:sz w:val="20"/>
                <w:szCs w:val="20"/>
              </w:rPr>
              <w:t xml:space="preserve"> </w:t>
            </w:r>
            <w:r w:rsidR="00B9467E">
              <w:rPr>
                <w:sz w:val="20"/>
                <w:szCs w:val="20"/>
              </w:rPr>
              <w:t>oficio del área de control interno a todos los directores de área y encargados de área.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B1FDA">
              <w:rPr>
                <w:sz w:val="20"/>
                <w:szCs w:val="20"/>
              </w:rPr>
              <w:t>09/04</w:t>
            </w:r>
            <w:r w:rsidR="00B43B35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C1741">
        <w:trPr>
          <w:trHeight w:val="1682"/>
        </w:trPr>
        <w:tc>
          <w:tcPr>
            <w:tcW w:w="1900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C1741" w:rsidRDefault="00B9467E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 área de comunicación y oficialía mayor.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B9467E">
              <w:rPr>
                <w:sz w:val="20"/>
                <w:szCs w:val="20"/>
              </w:rPr>
              <w:t>10/04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C1741">
        <w:trPr>
          <w:trHeight w:val="1550"/>
        </w:trPr>
        <w:tc>
          <w:tcPr>
            <w:tcW w:w="190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D35C10" w:rsidRPr="00763A7A" w:rsidRDefault="003D532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 área de cultura para el 6to festival del mariachi.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B9467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11/04</w:t>
            </w:r>
            <w:r w:rsidR="00EA00F1">
              <w:rPr>
                <w:sz w:val="20"/>
                <w:szCs w:val="20"/>
              </w:rPr>
              <w:t>/2019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al área de cultura para el 6to festival del mariachi.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12/04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cuentas 6to festival del mariachi.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15/04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Cierres de cuentas del festival del mariachi.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16/04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3D532A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declaraciones patrimoniales, atención a oficios de diferentes áreas.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3D532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A00F1">
              <w:rPr>
                <w:sz w:val="20"/>
                <w:szCs w:val="20"/>
              </w:rPr>
              <w:t>/0</w:t>
            </w:r>
            <w:r>
              <w:rPr>
                <w:sz w:val="20"/>
                <w:szCs w:val="20"/>
              </w:rPr>
              <w:t>4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A43882" w:rsidRDefault="00A43882" w:rsidP="0078553E">
            <w:pPr>
              <w:rPr>
                <w:sz w:val="20"/>
                <w:szCs w:val="20"/>
              </w:rPr>
            </w:pPr>
          </w:p>
          <w:p w:rsidR="00556A3F" w:rsidRPr="00763A7A" w:rsidRDefault="00A4388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Día inhábil.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5136E3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18/04</w:t>
            </w:r>
            <w:r w:rsidR="00EA00F1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A4388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Día inhábil. 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A4388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19/04</w:t>
            </w:r>
            <w:r w:rsidR="00EA00F1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Recibir oficios de diferentes áreas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A43882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22/04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formato para declaración patrimonial anual a las áreas directivas.</w:t>
            </w: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23/04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Archivo de documentación en oficina.</w:t>
            </w: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24/04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respuesta de oficios.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25/04</w:t>
            </w:r>
            <w:r w:rsidR="0055496B">
              <w:rPr>
                <w:sz w:val="20"/>
                <w:szCs w:val="20"/>
              </w:rPr>
              <w:t>/2019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Atender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26/04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Apoyo al área de sindicatura por evento de día del niño. 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29/04</w:t>
            </w:r>
            <w:r w:rsidR="0055496B">
              <w:rPr>
                <w:sz w:val="20"/>
                <w:szCs w:val="20"/>
              </w:rPr>
              <w:t>/2019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5C0A3A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C0A3A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46655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 convenio del ITEI en Chapala.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24C19" w:rsidRDefault="00B24C19" w:rsidP="0078553E">
            <w:pPr>
              <w:rPr>
                <w:sz w:val="20"/>
                <w:szCs w:val="20"/>
              </w:rPr>
            </w:pPr>
          </w:p>
          <w:p w:rsidR="0055496B" w:rsidRDefault="00B24C1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30/04/2019</w:t>
            </w: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24C19">
              <w:rPr>
                <w:sz w:val="20"/>
                <w:szCs w:val="20"/>
              </w:rPr>
              <w:t xml:space="preserve">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B24C1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CC1741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4E7B32" w:rsidRDefault="0055496B" w:rsidP="004E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D35C10" w:rsidRPr="0055496B" w:rsidRDefault="00D35C10" w:rsidP="0055496B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DC" w:rsidRDefault="00D67CDC" w:rsidP="00CC1741">
      <w:r>
        <w:separator/>
      </w:r>
    </w:p>
  </w:endnote>
  <w:endnote w:type="continuationSeparator" w:id="0">
    <w:p w:rsidR="00D67CDC" w:rsidRDefault="00D67CDC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DC" w:rsidRDefault="00D67CDC" w:rsidP="00CC1741">
      <w:r>
        <w:separator/>
      </w:r>
    </w:p>
  </w:footnote>
  <w:footnote w:type="continuationSeparator" w:id="0">
    <w:p w:rsidR="00D67CDC" w:rsidRDefault="00D67CDC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50961"/>
    <w:rsid w:val="000834FD"/>
    <w:rsid w:val="000B2CB6"/>
    <w:rsid w:val="000D42F5"/>
    <w:rsid w:val="000F27B5"/>
    <w:rsid w:val="00132B32"/>
    <w:rsid w:val="00142363"/>
    <w:rsid w:val="001618CE"/>
    <w:rsid w:val="00185F14"/>
    <w:rsid w:val="001A7B77"/>
    <w:rsid w:val="00231B45"/>
    <w:rsid w:val="0026041F"/>
    <w:rsid w:val="0026743A"/>
    <w:rsid w:val="00272D40"/>
    <w:rsid w:val="00282C11"/>
    <w:rsid w:val="00285CD7"/>
    <w:rsid w:val="00315912"/>
    <w:rsid w:val="003B44FE"/>
    <w:rsid w:val="003D532A"/>
    <w:rsid w:val="00453BBF"/>
    <w:rsid w:val="0046354C"/>
    <w:rsid w:val="00466555"/>
    <w:rsid w:val="00470DAD"/>
    <w:rsid w:val="004C0595"/>
    <w:rsid w:val="004E7B32"/>
    <w:rsid w:val="005136E3"/>
    <w:rsid w:val="0055496B"/>
    <w:rsid w:val="00556A3F"/>
    <w:rsid w:val="005B32A6"/>
    <w:rsid w:val="005C0A3A"/>
    <w:rsid w:val="005D000F"/>
    <w:rsid w:val="005E4FF1"/>
    <w:rsid w:val="006B1FDA"/>
    <w:rsid w:val="006B64DB"/>
    <w:rsid w:val="00732237"/>
    <w:rsid w:val="00741F4C"/>
    <w:rsid w:val="00753672"/>
    <w:rsid w:val="007F32FE"/>
    <w:rsid w:val="00811160"/>
    <w:rsid w:val="008276F1"/>
    <w:rsid w:val="0085522C"/>
    <w:rsid w:val="0087180C"/>
    <w:rsid w:val="008E669A"/>
    <w:rsid w:val="008F4C98"/>
    <w:rsid w:val="00A23E58"/>
    <w:rsid w:val="00A43882"/>
    <w:rsid w:val="00AD05DD"/>
    <w:rsid w:val="00B10219"/>
    <w:rsid w:val="00B24C19"/>
    <w:rsid w:val="00B33078"/>
    <w:rsid w:val="00B36608"/>
    <w:rsid w:val="00B43B35"/>
    <w:rsid w:val="00B55FF2"/>
    <w:rsid w:val="00B6526B"/>
    <w:rsid w:val="00B9467E"/>
    <w:rsid w:val="00BA2DFD"/>
    <w:rsid w:val="00BC1E01"/>
    <w:rsid w:val="00CA5E79"/>
    <w:rsid w:val="00CC1741"/>
    <w:rsid w:val="00CD6D0C"/>
    <w:rsid w:val="00D35C10"/>
    <w:rsid w:val="00D46E83"/>
    <w:rsid w:val="00D64ABD"/>
    <w:rsid w:val="00D67CDC"/>
    <w:rsid w:val="00D710B7"/>
    <w:rsid w:val="00D8527A"/>
    <w:rsid w:val="00DA7D24"/>
    <w:rsid w:val="00DB44C7"/>
    <w:rsid w:val="00E04377"/>
    <w:rsid w:val="00E167DC"/>
    <w:rsid w:val="00EA00F1"/>
    <w:rsid w:val="00EC64DB"/>
    <w:rsid w:val="00EE796D"/>
    <w:rsid w:val="00F3394C"/>
    <w:rsid w:val="00F44E20"/>
    <w:rsid w:val="00F52358"/>
    <w:rsid w:val="00F93BC3"/>
    <w:rsid w:val="00FD6744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cp:lastPrinted>2019-01-10T15:17:00Z</cp:lastPrinted>
  <dcterms:created xsi:type="dcterms:W3CDTF">2019-04-01T15:25:00Z</dcterms:created>
  <dcterms:modified xsi:type="dcterms:W3CDTF">2019-05-02T19:52:00Z</dcterms:modified>
</cp:coreProperties>
</file>