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C1553" w14:textId="566F1AFA" w:rsidR="0050666E" w:rsidRDefault="0050666E" w:rsidP="0050666E">
      <w:pPr>
        <w:jc w:val="right"/>
        <w:rPr>
          <w:rFonts w:ascii="Arial" w:hAnsi="Arial"/>
          <w:sz w:val="22"/>
          <w:szCs w:val="22"/>
        </w:rPr>
      </w:pPr>
    </w:p>
    <w:p w14:paraId="7F6AC774" w14:textId="3E7296CA" w:rsidR="00F17B70" w:rsidRDefault="00F17B70" w:rsidP="0050666E">
      <w:pPr>
        <w:jc w:val="right"/>
        <w:rPr>
          <w:rFonts w:ascii="Arial" w:hAnsi="Arial"/>
          <w:sz w:val="22"/>
          <w:szCs w:val="22"/>
        </w:rPr>
      </w:pPr>
    </w:p>
    <w:p w14:paraId="4D0FA1B8" w14:textId="6BBBDD9E" w:rsidR="00F17B70" w:rsidRDefault="00F17B70" w:rsidP="0050666E">
      <w:pPr>
        <w:jc w:val="right"/>
        <w:rPr>
          <w:rFonts w:ascii="Arial" w:hAnsi="Arial"/>
          <w:sz w:val="22"/>
          <w:szCs w:val="22"/>
        </w:rPr>
      </w:pPr>
    </w:p>
    <w:p w14:paraId="2131E512" w14:textId="122DA1F5" w:rsidR="00F17B70" w:rsidRDefault="00F17B70" w:rsidP="0050666E">
      <w:pPr>
        <w:jc w:val="right"/>
        <w:rPr>
          <w:rFonts w:ascii="Arial" w:hAnsi="Arial"/>
          <w:sz w:val="22"/>
          <w:szCs w:val="22"/>
        </w:rPr>
      </w:pPr>
    </w:p>
    <w:p w14:paraId="7BAAF33D" w14:textId="2E7A7CDE" w:rsidR="00F17B70" w:rsidRPr="00BA47D6" w:rsidRDefault="00BA47D6" w:rsidP="00BA47D6">
      <w:pPr>
        <w:jc w:val="center"/>
        <w:rPr>
          <w:rFonts w:ascii="Arial" w:hAnsi="Arial"/>
          <w:b/>
          <w:sz w:val="40"/>
          <w:szCs w:val="40"/>
        </w:rPr>
      </w:pPr>
      <w:r w:rsidRPr="00BA47D6">
        <w:rPr>
          <w:rFonts w:ascii="Arial" w:hAnsi="Arial"/>
          <w:b/>
          <w:sz w:val="40"/>
          <w:szCs w:val="40"/>
        </w:rPr>
        <w:t>d)  Flujo de Fondos</w:t>
      </w:r>
    </w:p>
    <w:p w14:paraId="2C151C07" w14:textId="77777777" w:rsidR="00BA47D6" w:rsidRDefault="00BA47D6" w:rsidP="0050666E">
      <w:pPr>
        <w:jc w:val="right"/>
        <w:rPr>
          <w:rFonts w:ascii="Arial" w:hAnsi="Arial"/>
          <w:sz w:val="22"/>
          <w:szCs w:val="22"/>
        </w:rPr>
      </w:pPr>
    </w:p>
    <w:p w14:paraId="64D942E0" w14:textId="77777777" w:rsidR="00F17B70" w:rsidRPr="00EB73C8" w:rsidRDefault="00F17B70" w:rsidP="00F17B70">
      <w:pPr>
        <w:jc w:val="center"/>
        <w:rPr>
          <w:sz w:val="96"/>
          <w:szCs w:val="96"/>
        </w:rPr>
      </w:pPr>
    </w:p>
    <w:p w14:paraId="431823F5" w14:textId="77777777" w:rsidR="00BA47D6" w:rsidRDefault="00BA47D6" w:rsidP="00BA47D6">
      <w:pPr>
        <w:jc w:val="both"/>
      </w:pPr>
      <w:r>
        <w:t>El flujo de fondos no se contempla en la Ley General de Contabilidad Gubernamental, además no existen formatos establecidos por el CONAC de acuerdo a sus lineamientos establecidos para la generación de información financiera correspondiente a flujos de fondos. Por lo tanto, este tipo de información es inexistente.</w:t>
      </w:r>
    </w:p>
    <w:p w14:paraId="58DE0C5B" w14:textId="77777777" w:rsidR="00F17B70" w:rsidRDefault="00F17B70" w:rsidP="0050666E">
      <w:pPr>
        <w:jc w:val="right"/>
        <w:rPr>
          <w:rFonts w:ascii="Arial" w:hAnsi="Arial"/>
          <w:sz w:val="22"/>
          <w:szCs w:val="22"/>
        </w:rPr>
      </w:pPr>
      <w:bookmarkStart w:id="0" w:name="_GoBack"/>
      <w:bookmarkEnd w:id="0"/>
    </w:p>
    <w:sectPr w:rsidR="00F17B70" w:rsidSect="0050666E">
      <w:headerReference w:type="default" r:id="rId6"/>
      <w:footerReference w:type="default" r:id="rId7"/>
      <w:pgSz w:w="12240" w:h="15840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BF98B" w14:textId="77777777" w:rsidR="00E002D1" w:rsidRDefault="00E002D1" w:rsidP="00E002D1">
      <w:r>
        <w:separator/>
      </w:r>
    </w:p>
  </w:endnote>
  <w:endnote w:type="continuationSeparator" w:id="0">
    <w:p w14:paraId="548D025D" w14:textId="77777777" w:rsidR="00E002D1" w:rsidRDefault="00E002D1" w:rsidP="00E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BFF9D" w14:textId="0102BCA7" w:rsidR="00E8159E" w:rsidRDefault="000F12D9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610C113B" wp14:editId="656642A4">
          <wp:simplePos x="0" y="0"/>
          <wp:positionH relativeFrom="column">
            <wp:posOffset>-719455</wp:posOffset>
          </wp:positionH>
          <wp:positionV relativeFrom="page">
            <wp:posOffset>8845550</wp:posOffset>
          </wp:positionV>
          <wp:extent cx="7771764" cy="1200813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membretado wo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764" cy="120081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C7EC4" w14:textId="77777777" w:rsidR="00E002D1" w:rsidRDefault="00E002D1" w:rsidP="00E002D1">
      <w:r>
        <w:separator/>
      </w:r>
    </w:p>
  </w:footnote>
  <w:footnote w:type="continuationSeparator" w:id="0">
    <w:p w14:paraId="7E55281D" w14:textId="77777777" w:rsidR="00E002D1" w:rsidRDefault="00E002D1" w:rsidP="00E00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B4F23" w14:textId="390149D8" w:rsidR="00E002D1" w:rsidRDefault="001A1EF5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1E1BD465" wp14:editId="781EF434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7771764" cy="1322723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membretado wo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764" cy="132272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D1"/>
    <w:rsid w:val="000F12D9"/>
    <w:rsid w:val="001A1EF5"/>
    <w:rsid w:val="002A2FAF"/>
    <w:rsid w:val="00415B40"/>
    <w:rsid w:val="0050666E"/>
    <w:rsid w:val="00551E0E"/>
    <w:rsid w:val="005C02AC"/>
    <w:rsid w:val="0066505A"/>
    <w:rsid w:val="00736A1F"/>
    <w:rsid w:val="00AA7B07"/>
    <w:rsid w:val="00BA47D6"/>
    <w:rsid w:val="00CE61DD"/>
    <w:rsid w:val="00DF2B9D"/>
    <w:rsid w:val="00E002D1"/>
    <w:rsid w:val="00E71DFF"/>
    <w:rsid w:val="00E8159E"/>
    <w:rsid w:val="00E94D58"/>
    <w:rsid w:val="00EC3FB0"/>
    <w:rsid w:val="00ED4150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4E6FBC"/>
  <w14:defaultImageDpi w14:val="300"/>
  <w15:docId w15:val="{B63A7683-E23A-4949-8904-03B8A89C4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002D1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02D1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002D1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002D1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2D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02D1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Rtorres</cp:lastModifiedBy>
  <cp:revision>2</cp:revision>
  <cp:lastPrinted>2016-06-09T15:31:00Z</cp:lastPrinted>
  <dcterms:created xsi:type="dcterms:W3CDTF">2018-07-30T16:36:00Z</dcterms:created>
  <dcterms:modified xsi:type="dcterms:W3CDTF">2018-07-30T16:36:00Z</dcterms:modified>
</cp:coreProperties>
</file>