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10" w:rsidRDefault="00CA4745" w:rsidP="00CA4745">
      <w:pPr>
        <w:jc w:val="center"/>
        <w:rPr>
          <w:b/>
        </w:rPr>
      </w:pPr>
      <w:r w:rsidRPr="00CA4745">
        <w:rPr>
          <w:b/>
        </w:rPr>
        <w:t>FIDEICOMISO PARA EL DESARROLLO DE LOS SISTEMAS DE ENSEÑANZA VIVENCIAL E INDAGATORIA DE LA CIENCIA EN EL ESTADO DE JALISCO</w:t>
      </w:r>
    </w:p>
    <w:p w:rsidR="00CA4745" w:rsidRDefault="00CA4745" w:rsidP="00CA4745">
      <w:pPr>
        <w:jc w:val="center"/>
        <w:rPr>
          <w:b/>
        </w:rPr>
      </w:pPr>
      <w:r>
        <w:rPr>
          <w:b/>
        </w:rPr>
        <w:t>SESIÓN EXTRAORDINARIA DEL COMITÉ TÉCNICO</w:t>
      </w:r>
    </w:p>
    <w:p w:rsidR="00CA4745" w:rsidRDefault="00CA4745" w:rsidP="00CA4745">
      <w:pPr>
        <w:jc w:val="center"/>
        <w:rPr>
          <w:b/>
        </w:rPr>
      </w:pPr>
      <w:r>
        <w:rPr>
          <w:b/>
        </w:rPr>
        <w:t>18 DE AGOSTO DE 2009</w:t>
      </w:r>
    </w:p>
    <w:p w:rsidR="00CA4745" w:rsidRDefault="00CA4745" w:rsidP="00CA4745">
      <w:pPr>
        <w:jc w:val="center"/>
        <w:rPr>
          <w:b/>
        </w:rPr>
      </w:pPr>
      <w:r>
        <w:rPr>
          <w:b/>
        </w:rPr>
        <w:t>SALA DE USOS MÚLTIPLES DE LA SECRETARÍA DE EDUCACIÓN DEL ESTADO DE JALISCO</w:t>
      </w:r>
    </w:p>
    <w:p w:rsidR="00CA4745" w:rsidRDefault="00CA4745" w:rsidP="00CA4745">
      <w:pPr>
        <w:jc w:val="center"/>
        <w:rPr>
          <w:b/>
        </w:rPr>
      </w:pPr>
    </w:p>
    <w:p w:rsidR="00CA4745" w:rsidRDefault="00CA4745" w:rsidP="00CA4745">
      <w:pPr>
        <w:jc w:val="center"/>
        <w:rPr>
          <w:b/>
        </w:rPr>
      </w:pPr>
      <w:r>
        <w:rPr>
          <w:b/>
        </w:rPr>
        <w:t>O R D E N   D E L   DÍA</w:t>
      </w:r>
    </w:p>
    <w:p w:rsidR="00CA4745" w:rsidRDefault="00CA4745" w:rsidP="00CA4745">
      <w:pPr>
        <w:jc w:val="center"/>
        <w:rPr>
          <w:b/>
        </w:rPr>
      </w:pPr>
    </w:p>
    <w:p w:rsidR="00CA4745" w:rsidRDefault="00CA4745" w:rsidP="00CA4745">
      <w:pPr>
        <w:pStyle w:val="Prrafodelista"/>
        <w:numPr>
          <w:ilvl w:val="0"/>
          <w:numId w:val="1"/>
        </w:numPr>
        <w:spacing w:after="0" w:line="480" w:lineRule="auto"/>
        <w:ind w:left="714" w:hanging="357"/>
        <w:jc w:val="both"/>
        <w:rPr>
          <w:b/>
        </w:rPr>
      </w:pPr>
      <w:r>
        <w:rPr>
          <w:b/>
        </w:rPr>
        <w:t>Pase de lista y determinación de quórum para sesionar</w:t>
      </w:r>
    </w:p>
    <w:p w:rsidR="006A5F75" w:rsidRPr="006A5F75" w:rsidRDefault="006A5F75" w:rsidP="006A5F75">
      <w:pPr>
        <w:pStyle w:val="Prrafodelista"/>
        <w:numPr>
          <w:ilvl w:val="0"/>
          <w:numId w:val="1"/>
        </w:numPr>
        <w:spacing w:after="0" w:line="480" w:lineRule="auto"/>
        <w:ind w:left="714" w:hanging="357"/>
        <w:jc w:val="both"/>
        <w:rPr>
          <w:b/>
        </w:rPr>
      </w:pPr>
      <w:r>
        <w:rPr>
          <w:b/>
        </w:rPr>
        <w:t>Propuesta de designación de nuevo Secretario Técnico (titular)</w:t>
      </w:r>
    </w:p>
    <w:p w:rsidR="00CA4745" w:rsidRDefault="00CA4745" w:rsidP="00CA4745">
      <w:pPr>
        <w:pStyle w:val="Prrafodelista"/>
        <w:numPr>
          <w:ilvl w:val="0"/>
          <w:numId w:val="1"/>
        </w:numPr>
        <w:spacing w:after="0" w:line="480" w:lineRule="auto"/>
        <w:ind w:left="714" w:hanging="357"/>
        <w:jc w:val="both"/>
        <w:rPr>
          <w:b/>
        </w:rPr>
      </w:pPr>
      <w:r>
        <w:rPr>
          <w:b/>
        </w:rPr>
        <w:t>Lectura del Acta de la Sesión anterior</w:t>
      </w:r>
    </w:p>
    <w:p w:rsidR="00CA4745" w:rsidRDefault="00CA4745" w:rsidP="00CA4745">
      <w:pPr>
        <w:pStyle w:val="Prrafodelista"/>
        <w:numPr>
          <w:ilvl w:val="0"/>
          <w:numId w:val="1"/>
        </w:numPr>
        <w:spacing w:after="0" w:line="480" w:lineRule="auto"/>
        <w:ind w:left="714" w:hanging="357"/>
        <w:jc w:val="both"/>
        <w:rPr>
          <w:b/>
        </w:rPr>
      </w:pPr>
      <w:r>
        <w:rPr>
          <w:b/>
        </w:rPr>
        <w:t>Ratificación o rectificación de acuerdos y firma del acta</w:t>
      </w:r>
    </w:p>
    <w:p w:rsidR="00CA4745" w:rsidRDefault="00CA4745" w:rsidP="00CA4745">
      <w:pPr>
        <w:pStyle w:val="Prrafodelista"/>
        <w:numPr>
          <w:ilvl w:val="0"/>
          <w:numId w:val="1"/>
        </w:numPr>
        <w:spacing w:after="0" w:line="480" w:lineRule="auto"/>
        <w:ind w:left="714" w:hanging="357"/>
        <w:jc w:val="both"/>
        <w:rPr>
          <w:b/>
        </w:rPr>
      </w:pPr>
      <w:r>
        <w:rPr>
          <w:b/>
        </w:rPr>
        <w:t>Informe de Operación</w:t>
      </w:r>
    </w:p>
    <w:p w:rsidR="00CA4745" w:rsidRDefault="00CA4745" w:rsidP="00CA4745">
      <w:pPr>
        <w:pStyle w:val="Prrafodelista"/>
        <w:numPr>
          <w:ilvl w:val="0"/>
          <w:numId w:val="1"/>
        </w:numPr>
        <w:spacing w:after="0" w:line="480" w:lineRule="auto"/>
        <w:ind w:left="714" w:hanging="357"/>
        <w:jc w:val="both"/>
        <w:rPr>
          <w:b/>
        </w:rPr>
      </w:pPr>
      <w:r>
        <w:rPr>
          <w:b/>
        </w:rPr>
        <w:t>Informe Financiero</w:t>
      </w:r>
    </w:p>
    <w:p w:rsidR="00CA4745" w:rsidRPr="00CA4745" w:rsidRDefault="00CA4745" w:rsidP="00CA4745">
      <w:pPr>
        <w:pStyle w:val="Prrafodelista"/>
        <w:numPr>
          <w:ilvl w:val="0"/>
          <w:numId w:val="1"/>
        </w:numPr>
        <w:spacing w:after="0" w:line="480" w:lineRule="auto"/>
        <w:ind w:left="714" w:hanging="357"/>
        <w:jc w:val="both"/>
        <w:rPr>
          <w:b/>
        </w:rPr>
      </w:pPr>
      <w:r>
        <w:rPr>
          <w:b/>
        </w:rPr>
        <w:t>Asuntos Generales</w:t>
      </w:r>
    </w:p>
    <w:sectPr w:rsidR="00CA4745" w:rsidRPr="00CA4745" w:rsidSect="008A1B1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6559"/>
    <w:multiLevelType w:val="hybridMultilevel"/>
    <w:tmpl w:val="5D5285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CA4745"/>
    <w:rsid w:val="005B6FB2"/>
    <w:rsid w:val="006A5F75"/>
    <w:rsid w:val="006E5128"/>
    <w:rsid w:val="00820F2E"/>
    <w:rsid w:val="008A1B10"/>
    <w:rsid w:val="00CA4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1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A47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472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</dc:creator>
  <cp:lastModifiedBy>sej</cp:lastModifiedBy>
  <cp:revision>4</cp:revision>
  <dcterms:created xsi:type="dcterms:W3CDTF">2009-08-12T20:07:00Z</dcterms:created>
  <dcterms:modified xsi:type="dcterms:W3CDTF">2009-08-18T15:14:00Z</dcterms:modified>
</cp:coreProperties>
</file>