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62"/>
        <w:gridCol w:w="1562"/>
        <w:gridCol w:w="1562"/>
        <w:gridCol w:w="1564"/>
        <w:gridCol w:w="1321"/>
        <w:gridCol w:w="1209"/>
        <w:gridCol w:w="1564"/>
        <w:gridCol w:w="1251"/>
      </w:tblGrid>
      <w:tr w:rsidR="00350849" w:rsidRPr="00350849" w:rsidTr="00415F08">
        <w:trPr>
          <w:trHeight w:val="81"/>
        </w:trPr>
        <w:tc>
          <w:tcPr>
            <w:tcW w:w="5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50849" w:rsidRPr="00350849" w:rsidTr="000578E7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45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9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76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350849" w:rsidRPr="00350849" w:rsidTr="00415F08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415F08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415F08">
        <w:trPr>
          <w:trHeight w:val="21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0B1396" w:rsidP="00B07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con la a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sistencia y defensa legal en materia pe</w:t>
            </w:r>
            <w:r w:rsidR="00D97C71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nal</w:t>
            </w:r>
            <w:r w:rsidR="00B07E5C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D97C71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justicia integral para 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jóvenes adultos. Así como asesoría y patrocinio en materia </w:t>
            </w:r>
            <w:r w:rsidR="00B07E5C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familiar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Adolescentes, jóvenes y adultos atend</w:t>
            </w:r>
            <w:r w:rsidR="00F329AF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idos en materia penal </w:t>
            </w:r>
            <w:r w:rsidR="00B07E5C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materia familiar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0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asist</w:t>
            </w:r>
            <w:r w:rsidR="00F329AF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idos en materia penal </w:t>
            </w:r>
            <w:r w:rsidR="00B07E5C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,m familiar y adolescentes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generados por la Subprocuraduría de Defensoría de Oficio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073AF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D97C71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</w:t>
            </w:r>
            <w:bookmarkStart w:id="0" w:name="_GoBack"/>
            <w:bookmarkEnd w:id="0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,330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415F08">
        <w:trPr>
          <w:trHeight w:val="2393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Asistir, representar y defender a los indiciados en la etapa de averiguación previa para garantizar la legalidad del debido proceso. Defender a los procesados en juicios penales, que no cuenten con abogado particular, para garantizarles una defensa adecuada apegada a Derecho y que asegure el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respeto del mismo. Defender los derechos de personas de escasos recursos en los juicios en materia familiar a fin de garantizar la certeza jurídica.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usuarios menores y adultos en materia penal y familiar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asistidos adultos en materia penal + número de menores asistidos en materia penal + número de usuarios</w:t>
            </w:r>
            <w:r w:rsidR="00A03749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asistidos en materia familiar zona metropolitana y Foráneos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 digitalizados, bases de datos e informes generados en oficinas de Procuraduría Social de Zona Metropolitana de Guadalajara e Interior del Estado de Jalisco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073AF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54,120 usuarios atendidos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415F08">
        <w:trPr>
          <w:trHeight w:val="12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25032F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de juicios en materia familiar solventados.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2F160F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juicios en materia 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familiar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2F160F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vigentes mes anterior + asuntos nuevos – asuntos terminados = Asuntos vigentes.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</w:t>
            </w:r>
            <w:r w:rsidR="002F160F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 de datos e informes internos.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D97C71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35,808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atendidos en asuntos familiares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asuntos son derivados por el  Área de Atención Ciudadana</w:t>
            </w:r>
          </w:p>
        </w:tc>
      </w:tr>
      <w:tr w:rsidR="00B07E5C" w:rsidRPr="00350849" w:rsidTr="00415F08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350849" w:rsidRDefault="00B07E5C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brindado para lograr una defensa adecuada en todos y cada uno de los juicios en materia penal y de Justicia integral para adolescentes.</w:t>
            </w:r>
          </w:p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asistidos en los juicios en materia penal y procedimientos especiales para adolescentes</w:t>
            </w:r>
            <w:proofErr w:type="gram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..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usuarios asistidos en juicios de carácter penal y en justicia para adolescentes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de control interno de cada área.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350849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</w:tbl>
    <w:p w:rsidR="00A965E4" w:rsidRPr="00350849" w:rsidRDefault="00A965E4" w:rsidP="00383477"/>
    <w:p w:rsidR="005346BC" w:rsidRPr="00350849" w:rsidRDefault="005346BC" w:rsidP="00383477"/>
    <w:p w:rsidR="005346BC" w:rsidRPr="00350849" w:rsidRDefault="005346BC" w:rsidP="00383477"/>
    <w:p w:rsidR="005346BC" w:rsidRPr="00350849" w:rsidRDefault="005346BC" w:rsidP="00383477"/>
    <w:tbl>
      <w:tblPr>
        <w:tblW w:w="50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81"/>
        <w:gridCol w:w="673"/>
        <w:gridCol w:w="1169"/>
        <w:gridCol w:w="493"/>
        <w:gridCol w:w="549"/>
        <w:gridCol w:w="869"/>
        <w:gridCol w:w="562"/>
        <w:gridCol w:w="856"/>
        <w:gridCol w:w="464"/>
        <w:gridCol w:w="1095"/>
        <w:gridCol w:w="1129"/>
        <w:gridCol w:w="954"/>
        <w:gridCol w:w="607"/>
        <w:gridCol w:w="1418"/>
      </w:tblGrid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Etiqueta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Número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D97C71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41934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Social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41934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Defensa humana y eficiente a todos los Jaliscienses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592</w:t>
            </w:r>
          </w:p>
        </w:tc>
      </w:tr>
      <w:tr w:rsidR="00350849" w:rsidRPr="00350849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Subprocuraduría de Defensoría de Oficio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00400</w:t>
            </w:r>
          </w:p>
        </w:tc>
      </w:tr>
      <w:tr w:rsidR="00350849" w:rsidRPr="00350849" w:rsidTr="00BA60DE">
        <w:trPr>
          <w:trHeight w:val="285"/>
        </w:trPr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335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C77" w:rsidRPr="00350849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50849" w:rsidRPr="00350849" w:rsidTr="00BA60DE">
        <w:trPr>
          <w:trHeight w:val="525"/>
        </w:trPr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335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50849" w:rsidRPr="00350849" w:rsidTr="00BA60DE">
        <w:trPr>
          <w:trHeight w:val="300"/>
        </w:trPr>
        <w:tc>
          <w:tcPr>
            <w:tcW w:w="5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50849" w:rsidRPr="00350849" w:rsidTr="00BA60DE">
        <w:trPr>
          <w:trHeight w:val="285"/>
        </w:trPr>
        <w:tc>
          <w:tcPr>
            <w:tcW w:w="541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24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11" w:type="pct"/>
            <w:gridSpan w:val="9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350849" w:rsidRPr="00350849" w:rsidTr="00BA60DE">
        <w:trPr>
          <w:trHeight w:val="285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8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BA60DE">
        <w:trPr>
          <w:trHeight w:val="285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350849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BA60DE">
        <w:trPr>
          <w:trHeight w:val="15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de juicios en materia familiar solventados.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juicios en materia  familiar.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vigentes mes anterior + asuntos nuevos – asuntos terminados = Asuntos vigentes.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e informes internos.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35,808 usuarios atendidos en asuntos familiares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asuntos son derivados por el  Área de Atención Ciudadana</w:t>
            </w:r>
          </w:p>
        </w:tc>
      </w:tr>
      <w:tr w:rsidR="00BA60DE" w:rsidRPr="00350849" w:rsidTr="00BA60DE">
        <w:trPr>
          <w:trHeight w:val="19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0578E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atrocinio </w:t>
            </w:r>
            <w:r w:rsidR="003C2714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brindado 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 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lograr una defensa adecuada</w:t>
            </w:r>
            <w:r w:rsidR="003C2714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todos y </w:t>
            </w:r>
            <w:r w:rsidR="00B85C7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cada uno de los juicios en materia familiar.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Número de asuntos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patrocinados en materia familiar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Suma de los asuntos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vigentes mes anterior + asuntos nuevos – asuntos terminados = Asuntos vigentes.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Bas</w:t>
            </w:r>
            <w:r w:rsidR="000578E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 de datos e informes </w:t>
            </w:r>
            <w:r w:rsidR="000578E7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internos.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Mensual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21,000 usuarios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atendidos en asuntos familiares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Informes mensuales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publicados en el portal SEPLAN, tablero MIDE.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50849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Los asuntos son derivados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 el  Área de Atención Ciudadana</w:t>
            </w:r>
          </w:p>
        </w:tc>
      </w:tr>
    </w:tbl>
    <w:p w:rsidR="00B85C77" w:rsidRPr="00350849" w:rsidRDefault="00B85C77" w:rsidP="00BA60DE">
      <w:pPr>
        <w:jc w:val="both"/>
      </w:pPr>
    </w:p>
    <w:tbl>
      <w:tblPr>
        <w:tblW w:w="130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417"/>
        <w:gridCol w:w="1134"/>
        <w:gridCol w:w="1559"/>
        <w:gridCol w:w="1418"/>
        <w:gridCol w:w="850"/>
        <w:gridCol w:w="1863"/>
        <w:gridCol w:w="2141"/>
      </w:tblGrid>
      <w:tr w:rsidR="00350849" w:rsidRPr="00350849" w:rsidTr="005346BC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</w:tr>
      <w:tr w:rsidR="00350849" w:rsidRPr="00350849" w:rsidTr="005346BC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5346BC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brindado para lograr una defensa adecuada en todos y cada uno de los juicios en materia penal y de Justicia integral para adolescentes.</w:t>
            </w:r>
          </w:p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 asistidos en los juicios en materia penal y procedimientos especiales para adolescentes</w:t>
            </w:r>
            <w:proofErr w:type="gram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usuarios asistidos en juicios de carácter penal y en justicia para adolescentes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Asistir, representar y defender a los indiciados en la etapa de averiguación previa y atención temprana. 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Así como a los adolescentes y jóvenes adultos.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Usuarios asistidos en la etapa de averiguación previa.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usuarios asistidos en etapa de averiguación previa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5346BC" w:rsidRPr="00350849" w:rsidRDefault="005346BC" w:rsidP="005346B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5346BC" w:rsidRPr="00350849" w:rsidRDefault="005346BC" w:rsidP="005346B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Representar y defender a los imputados dentro de su proceso penal (Audiencias).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AD438A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</w:t>
            </w:r>
            <w:proofErr w:type="spellEnd"/>
            <w:r w:rsidR="005346BC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usuarios asistidos dentro de un proceso de carácter penal.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usuarios y audiencias celebradas dentro del proceso penal.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de apelaciones en segunda instancia y de amparos.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agravios elaborados por parte de la dirección.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sentencias cuyo resultado genera un agravio para nuestro representado.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Intervención de la defensa en materia de justicia integral para adolescentes.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menores atendidos.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usuarios atendidos.</w:t>
            </w:r>
          </w:p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de datos Generadas por la Dirección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gram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jóvenes</w:t>
            </w:r>
            <w:proofErr w:type="gramEnd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adultos atendidos. 4,016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indiciado, procesado o sentenciado,  cuenten con un abogado particular</w:t>
            </w:r>
          </w:p>
        </w:tc>
      </w:tr>
      <w:tr w:rsidR="00350849" w:rsidRPr="00350849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Patrocinar a los “beneficios de libertad anticipada” ante los jueces de </w:t>
            </w:r>
            <w:r w:rsidR="00054562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ejecución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penas y medidas cautelares.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Cifra de libertades anticipadas por parte de esta dependencia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total de las libertades obtenidas como medida cautelar o libertad anticipada</w:t>
            </w:r>
            <w:proofErr w:type="gram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Generadas por la Dirección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gramStart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jóvenes</w:t>
            </w:r>
            <w:proofErr w:type="gramEnd"/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adultos atendidos. 4,016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350849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sentenciado,  </w:t>
            </w:r>
            <w:r w:rsidR="009B578A"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</w:t>
            </w:r>
            <w:r w:rsidRPr="003508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cuenten con un abogado particular</w:t>
            </w:r>
          </w:p>
        </w:tc>
      </w:tr>
    </w:tbl>
    <w:p w:rsidR="00B85C77" w:rsidRPr="00350849" w:rsidRDefault="00B85C77" w:rsidP="00432763">
      <w:pPr>
        <w:jc w:val="both"/>
      </w:pPr>
    </w:p>
    <w:sectPr w:rsidR="00B85C77" w:rsidRPr="00350849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8A" w:rsidRDefault="009B578A" w:rsidP="00F72006">
      <w:pPr>
        <w:spacing w:after="0" w:line="240" w:lineRule="auto"/>
      </w:pPr>
      <w:r>
        <w:separator/>
      </w:r>
    </w:p>
  </w:endnote>
  <w:endnote w:type="continuationSeparator" w:id="0">
    <w:p w:rsidR="009B578A" w:rsidRDefault="009B578A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8A" w:rsidRDefault="009B578A" w:rsidP="00F72006">
      <w:pPr>
        <w:spacing w:after="0" w:line="240" w:lineRule="auto"/>
      </w:pPr>
      <w:r>
        <w:separator/>
      </w:r>
    </w:p>
  </w:footnote>
  <w:footnote w:type="continuationSeparator" w:id="0">
    <w:p w:rsidR="009B578A" w:rsidRDefault="009B578A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8A" w:rsidRDefault="009B578A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9B578A" w:rsidRDefault="009B578A">
    <w:pPr>
      <w:pStyle w:val="Encabezado"/>
      <w:rPr>
        <w:b/>
      </w:rPr>
    </w:pPr>
    <w:r w:rsidRPr="00F72006">
      <w:rPr>
        <w:b/>
      </w:rPr>
      <w:t>MATRIZ DE INDICADORES</w:t>
    </w:r>
    <w:r w:rsidR="0027100C">
      <w:rPr>
        <w:b/>
      </w:rPr>
      <w:t xml:space="preserve"> 2016</w:t>
    </w:r>
  </w:p>
  <w:p w:rsidR="009B578A" w:rsidRPr="00F72006" w:rsidRDefault="009B578A">
    <w:pPr>
      <w:pStyle w:val="Encabezado"/>
      <w:rPr>
        <w:b/>
      </w:rPr>
    </w:pPr>
    <w:r>
      <w:t xml:space="preserve">Programa Presupuestario: </w:t>
    </w:r>
    <w:r w:rsidRPr="00B85C77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Defensa humana y eficiente a todos los Jaliscienses</w:t>
    </w:r>
  </w:p>
  <w:p w:rsidR="009B578A" w:rsidRDefault="009B5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54562"/>
    <w:rsid w:val="000578E7"/>
    <w:rsid w:val="000A359E"/>
    <w:rsid w:val="000B1396"/>
    <w:rsid w:val="000D7B49"/>
    <w:rsid w:val="000F030B"/>
    <w:rsid w:val="00116073"/>
    <w:rsid w:val="002136F2"/>
    <w:rsid w:val="0025032F"/>
    <w:rsid w:val="0027100C"/>
    <w:rsid w:val="002E6D70"/>
    <w:rsid w:val="002F160F"/>
    <w:rsid w:val="00350849"/>
    <w:rsid w:val="00383477"/>
    <w:rsid w:val="003C2714"/>
    <w:rsid w:val="00415F08"/>
    <w:rsid w:val="00432763"/>
    <w:rsid w:val="00503D09"/>
    <w:rsid w:val="005346BC"/>
    <w:rsid w:val="006C3EB4"/>
    <w:rsid w:val="006E5CF9"/>
    <w:rsid w:val="00716405"/>
    <w:rsid w:val="007419FE"/>
    <w:rsid w:val="00753410"/>
    <w:rsid w:val="007938AA"/>
    <w:rsid w:val="007A176C"/>
    <w:rsid w:val="00811AE5"/>
    <w:rsid w:val="00823BB2"/>
    <w:rsid w:val="00824877"/>
    <w:rsid w:val="0092078D"/>
    <w:rsid w:val="009B578A"/>
    <w:rsid w:val="00A03749"/>
    <w:rsid w:val="00A52F8A"/>
    <w:rsid w:val="00A641A7"/>
    <w:rsid w:val="00A965E4"/>
    <w:rsid w:val="00AC4C82"/>
    <w:rsid w:val="00AD438A"/>
    <w:rsid w:val="00AF2493"/>
    <w:rsid w:val="00B073AF"/>
    <w:rsid w:val="00B07E5C"/>
    <w:rsid w:val="00B41934"/>
    <w:rsid w:val="00B85C77"/>
    <w:rsid w:val="00BA60DE"/>
    <w:rsid w:val="00BD64D2"/>
    <w:rsid w:val="00BF2638"/>
    <w:rsid w:val="00C143E6"/>
    <w:rsid w:val="00C24B1A"/>
    <w:rsid w:val="00D62B24"/>
    <w:rsid w:val="00D84BF2"/>
    <w:rsid w:val="00D84DE7"/>
    <w:rsid w:val="00D94886"/>
    <w:rsid w:val="00D97C71"/>
    <w:rsid w:val="00DC5F84"/>
    <w:rsid w:val="00E109A3"/>
    <w:rsid w:val="00E83F78"/>
    <w:rsid w:val="00EC54DA"/>
    <w:rsid w:val="00F00F7F"/>
    <w:rsid w:val="00F329AF"/>
    <w:rsid w:val="00F72006"/>
    <w:rsid w:val="00FE55C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ruben.tinajero</cp:lastModifiedBy>
  <cp:revision>4</cp:revision>
  <cp:lastPrinted>2015-08-13T13:48:00Z</cp:lastPrinted>
  <dcterms:created xsi:type="dcterms:W3CDTF">2016-04-13T15:57:00Z</dcterms:created>
  <dcterms:modified xsi:type="dcterms:W3CDTF">2016-04-13T17:56:00Z</dcterms:modified>
</cp:coreProperties>
</file>