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C5" w:rsidRDefault="004836C3" w:rsidP="00B77646">
      <w:pPr>
        <w:pStyle w:val="Sinespaciado"/>
      </w:pPr>
      <w:r>
        <w:rPr>
          <w:noProof/>
        </w:rPr>
        <w:drawing>
          <wp:anchor distT="0" distB="0" distL="114300" distR="114300" simplePos="0" relativeHeight="251661312" behindDoc="1" locked="0" layoutInCell="1" allowOverlap="1">
            <wp:simplePos x="0" y="0"/>
            <wp:positionH relativeFrom="column">
              <wp:posOffset>2844165</wp:posOffset>
            </wp:positionH>
            <wp:positionV relativeFrom="paragraph">
              <wp:posOffset>-204470</wp:posOffset>
            </wp:positionV>
            <wp:extent cx="2133600" cy="808355"/>
            <wp:effectExtent l="0" t="0" r="0" b="0"/>
            <wp:wrapThrough wrapText="bothSides">
              <wp:wrapPolygon edited="0">
                <wp:start x="0" y="0"/>
                <wp:lineTo x="0" y="20870"/>
                <wp:lineTo x="21407" y="20870"/>
                <wp:lineTo x="21407" y="0"/>
                <wp:lineTo x="0" y="0"/>
              </wp:wrapPolygon>
            </wp:wrapThrough>
            <wp:docPr id="2" name="Imagen 2" descr="C:\Users\CGAJEX\Desktop\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JEX\Desktop\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C1F">
        <w:rPr>
          <w:noProof/>
        </w:rPr>
        <w:drawing>
          <wp:anchor distT="0" distB="0" distL="114300" distR="114300" simplePos="0" relativeHeight="251660288" behindDoc="0" locked="0" layoutInCell="1" allowOverlap="1" wp14:anchorId="4C60D42D" wp14:editId="39B89C30">
            <wp:simplePos x="0" y="0"/>
            <wp:positionH relativeFrom="column">
              <wp:posOffset>348615</wp:posOffset>
            </wp:positionH>
            <wp:positionV relativeFrom="paragraph">
              <wp:posOffset>-163195</wp:posOffset>
            </wp:positionV>
            <wp:extent cx="1866900" cy="630555"/>
            <wp:effectExtent l="0" t="0" r="0" b="0"/>
            <wp:wrapThrough wrapText="bothSides">
              <wp:wrapPolygon edited="0">
                <wp:start x="0" y="0"/>
                <wp:lineTo x="0" y="20882"/>
                <wp:lineTo x="21380" y="20882"/>
                <wp:lineTo x="21380" y="0"/>
                <wp:lineTo x="0" y="0"/>
              </wp:wrapPolygon>
            </wp:wrapThrough>
            <wp:docPr id="4" name="Picture 0" descr="Jalisco 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isco Isologo.jpg"/>
                    <pic:cNvPicPr/>
                  </pic:nvPicPr>
                  <pic:blipFill>
                    <a:blip r:embed="rId9" cstate="print"/>
                    <a:stretch>
                      <a:fillRect/>
                    </a:stretch>
                  </pic:blipFill>
                  <pic:spPr>
                    <a:xfrm>
                      <a:off x="0" y="0"/>
                      <a:ext cx="1866900" cy="630555"/>
                    </a:xfrm>
                    <a:prstGeom prst="rect">
                      <a:avLst/>
                    </a:prstGeom>
                  </pic:spPr>
                </pic:pic>
              </a:graphicData>
            </a:graphic>
            <wp14:sizeRelH relativeFrom="margin">
              <wp14:pctWidth>0</wp14:pctWidth>
            </wp14:sizeRelH>
            <wp14:sizeRelV relativeFrom="margin">
              <wp14:pctHeight>0</wp14:pctHeight>
            </wp14:sizeRelV>
          </wp:anchor>
        </w:drawing>
      </w:r>
    </w:p>
    <w:p w:rsidR="004A1CC5" w:rsidRDefault="004A1CC5" w:rsidP="00B77646">
      <w:pPr>
        <w:pStyle w:val="Sinespaciado"/>
      </w:pPr>
    </w:p>
    <w:p w:rsidR="007F532B" w:rsidRDefault="007F532B" w:rsidP="00B77646">
      <w:pPr>
        <w:pStyle w:val="Sinespaciado"/>
        <w:jc w:val="center"/>
        <w:rPr>
          <w:b/>
          <w:sz w:val="24"/>
          <w:szCs w:val="24"/>
          <w:u w:val="single"/>
        </w:rPr>
      </w:pPr>
    </w:p>
    <w:p w:rsidR="007F532B" w:rsidRDefault="007F532B" w:rsidP="00B77646">
      <w:pPr>
        <w:pStyle w:val="Sinespaciado"/>
        <w:jc w:val="center"/>
        <w:rPr>
          <w:b/>
          <w:sz w:val="24"/>
          <w:szCs w:val="24"/>
          <w:u w:val="single"/>
        </w:rPr>
      </w:pPr>
    </w:p>
    <w:p w:rsidR="002141D9" w:rsidRDefault="002141D9" w:rsidP="00B77646">
      <w:pPr>
        <w:pStyle w:val="Sinespaciado"/>
        <w:jc w:val="center"/>
        <w:rPr>
          <w:b/>
          <w:sz w:val="24"/>
          <w:szCs w:val="24"/>
          <w:u w:val="single"/>
        </w:rPr>
      </w:pPr>
    </w:p>
    <w:p w:rsidR="00B77646" w:rsidRPr="004A2C1F" w:rsidRDefault="00B77646" w:rsidP="00B77646">
      <w:pPr>
        <w:pStyle w:val="Sinespaciado"/>
        <w:jc w:val="center"/>
        <w:rPr>
          <w:b/>
          <w:sz w:val="24"/>
          <w:szCs w:val="24"/>
          <w:u w:val="single"/>
          <w14:shadow w14:blurRad="50800" w14:dist="38100" w14:dir="2700000" w14:sx="100000" w14:sy="100000" w14:kx="0" w14:ky="0" w14:algn="tl">
            <w14:srgbClr w14:val="000000">
              <w14:alpha w14:val="60000"/>
            </w14:srgbClr>
          </w14:shadow>
        </w:rPr>
      </w:pPr>
      <w:r w:rsidRPr="004A2C1F">
        <w:rPr>
          <w:b/>
          <w:sz w:val="24"/>
          <w:szCs w:val="24"/>
          <w:u w:val="single"/>
          <w14:shadow w14:blurRad="50800" w14:dist="38100" w14:dir="2700000" w14:sx="100000" w14:sy="100000" w14:kx="0" w14:ky="0" w14:algn="tl">
            <w14:srgbClr w14:val="000000">
              <w14:alpha w14:val="60000"/>
            </w14:srgbClr>
          </w14:shadow>
        </w:rPr>
        <w:t xml:space="preserve">Carta de </w:t>
      </w:r>
      <w:r w:rsidR="004A2C1F" w:rsidRPr="004A2C1F">
        <w:rPr>
          <w:b/>
          <w:sz w:val="24"/>
          <w:szCs w:val="24"/>
          <w:u w:val="single"/>
          <w14:shadow w14:blurRad="50800" w14:dist="38100" w14:dir="2700000" w14:sx="100000" w14:sy="100000" w14:kx="0" w14:ky="0" w14:algn="tl">
            <w14:srgbClr w14:val="000000">
              <w14:alpha w14:val="60000"/>
            </w14:srgbClr>
          </w14:shadow>
        </w:rPr>
        <w:t>Origen</w:t>
      </w:r>
      <w:r w:rsidRPr="004A2C1F">
        <w:rPr>
          <w:b/>
          <w:sz w:val="24"/>
          <w:szCs w:val="24"/>
          <w:u w:val="single"/>
          <w14:shadow w14:blurRad="50800" w14:dist="38100" w14:dir="2700000" w14:sx="100000" w14:sy="100000" w14:kx="0" w14:ky="0" w14:algn="tl">
            <w14:srgbClr w14:val="000000">
              <w14:alpha w14:val="60000"/>
            </w14:srgbClr>
          </w14:shadow>
        </w:rPr>
        <w:t xml:space="preserve"> para Jaliscienses en el Exterior</w:t>
      </w:r>
    </w:p>
    <w:p w:rsidR="00F62955" w:rsidRDefault="00F62955" w:rsidP="00B77646">
      <w:pPr>
        <w:pStyle w:val="Sinespaciado"/>
      </w:pPr>
      <w:r>
        <w:t xml:space="preserve">   </w:t>
      </w:r>
      <w:r>
        <w:tab/>
      </w:r>
    </w:p>
    <w:p w:rsidR="00B77646" w:rsidRPr="0011006D" w:rsidRDefault="00B77646" w:rsidP="002141D9">
      <w:pPr>
        <w:pStyle w:val="Sinespaciado"/>
        <w:ind w:firstLine="708"/>
        <w:jc w:val="both"/>
        <w:rPr>
          <w:sz w:val="24"/>
          <w:szCs w:val="24"/>
          <w14:shadow w14:blurRad="50800" w14:dist="38100" w14:dir="2700000" w14:sx="100000" w14:sy="100000" w14:kx="0" w14:ky="0" w14:algn="tl">
            <w14:srgbClr w14:val="000000">
              <w14:alpha w14:val="60000"/>
            </w14:srgbClr>
          </w14:shadow>
        </w:rPr>
      </w:pPr>
      <w:r w:rsidRPr="0011006D">
        <w:rPr>
          <w:sz w:val="24"/>
          <w:szCs w:val="24"/>
          <w14:shadow w14:blurRad="50800" w14:dist="38100" w14:dir="2700000" w14:sx="100000" w14:sy="100000" w14:kx="0" w14:ky="0" w14:algn="tl">
            <w14:srgbClr w14:val="000000">
              <w14:alpha w14:val="60000"/>
            </w14:srgbClr>
          </w14:shadow>
        </w:rPr>
        <w:t>El objetivo de la carta de origen, es proporcionar un documento oficial de identificación a cualquier ciudadano mexicano residente en el extranjero. Este documento, únicamente se puede tramitar en México y es facultad de los municipios la expedición</w:t>
      </w:r>
      <w:r w:rsidR="00F62955" w:rsidRPr="0011006D">
        <w:rPr>
          <w:sz w:val="24"/>
          <w:szCs w:val="24"/>
          <w14:shadow w14:blurRad="50800" w14:dist="38100" w14:dir="2700000" w14:sx="100000" w14:sy="100000" w14:kx="0" w14:ky="0" w14:algn="tl">
            <w14:srgbClr w14:val="000000">
              <w14:alpha w14:val="60000"/>
            </w14:srgbClr>
          </w14:shadow>
        </w:rPr>
        <w:t xml:space="preserve"> </w:t>
      </w:r>
      <w:r w:rsidRPr="0011006D">
        <w:rPr>
          <w:sz w:val="24"/>
          <w:szCs w:val="24"/>
          <w14:shadow w14:blurRad="50800" w14:dist="38100" w14:dir="2700000" w14:sx="100000" w14:sy="100000" w14:kx="0" w14:ky="0" w14:algn="tl">
            <w14:srgbClr w14:val="000000">
              <w14:alpha w14:val="60000"/>
            </w14:srgbClr>
          </w14:shadow>
        </w:rPr>
        <w:t xml:space="preserve">del mismo, por lo cual el interesado o alguno de sus familiares deberán presentarse en el departamento de constancias de la delegación o municipio correspondiente a su domicilio de origen con los documentos requeridos. </w:t>
      </w:r>
    </w:p>
    <w:p w:rsidR="007F532B" w:rsidRPr="0011006D" w:rsidRDefault="007F532B" w:rsidP="002141D9">
      <w:pPr>
        <w:pStyle w:val="Sinespaciado"/>
        <w:jc w:val="both"/>
        <w:rPr>
          <w:sz w:val="24"/>
          <w:szCs w:val="24"/>
          <w14:shadow w14:blurRad="50800" w14:dist="38100" w14:dir="2700000" w14:sx="100000" w14:sy="100000" w14:kx="0" w14:ky="0" w14:algn="tl">
            <w14:srgbClr w14:val="000000">
              <w14:alpha w14:val="60000"/>
            </w14:srgbClr>
          </w14:shadow>
        </w:rPr>
      </w:pPr>
    </w:p>
    <w:p w:rsidR="00B77646" w:rsidRPr="0011006D" w:rsidRDefault="00B77646" w:rsidP="002141D9">
      <w:pPr>
        <w:pStyle w:val="Sinespaciado"/>
        <w:ind w:firstLine="708"/>
        <w:jc w:val="both"/>
        <w:rPr>
          <w:sz w:val="24"/>
          <w:szCs w:val="24"/>
          <w14:shadow w14:blurRad="50800" w14:dist="38100" w14:dir="2700000" w14:sx="100000" w14:sy="100000" w14:kx="0" w14:ky="0" w14:algn="tl">
            <w14:srgbClr w14:val="000000">
              <w14:alpha w14:val="60000"/>
            </w14:srgbClr>
          </w14:shadow>
        </w:rPr>
      </w:pPr>
      <w:r w:rsidRPr="0011006D">
        <w:rPr>
          <w:sz w:val="24"/>
          <w:szCs w:val="24"/>
          <w14:shadow w14:blurRad="50800" w14:dist="38100" w14:dir="2700000" w14:sx="100000" w14:sy="100000" w14:kx="0" w14:ky="0" w14:algn="tl">
            <w14:srgbClr w14:val="000000">
              <w14:alpha w14:val="60000"/>
            </w14:srgbClr>
          </w14:shadow>
        </w:rPr>
        <w:t>Ahora bien, toda vez que la expedición del documento en mención se apega a los lineamientos y formatos que cada Ayuntamiento establece</w:t>
      </w:r>
      <w:r w:rsidR="00AE36CC" w:rsidRPr="0011006D">
        <w:rPr>
          <w:sz w:val="24"/>
          <w:szCs w:val="24"/>
          <w14:shadow w14:blurRad="50800" w14:dist="38100" w14:dir="2700000" w14:sx="100000" w14:sy="100000" w14:kx="0" w14:ky="0" w14:algn="tl">
            <w14:srgbClr w14:val="000000">
              <w14:alpha w14:val="60000"/>
            </w14:srgbClr>
          </w14:shadow>
        </w:rPr>
        <w:t>. Sin embargo,</w:t>
      </w:r>
      <w:r w:rsidRPr="0011006D">
        <w:rPr>
          <w:sz w:val="24"/>
          <w:szCs w:val="24"/>
          <w14:shadow w14:blurRad="50800" w14:dist="38100" w14:dir="2700000" w14:sx="100000" w14:sy="100000" w14:kx="0" w14:ky="0" w14:algn="tl">
            <w14:srgbClr w14:val="000000">
              <w14:alpha w14:val="60000"/>
            </w14:srgbClr>
          </w14:shadow>
        </w:rPr>
        <w:t xml:space="preserve"> han existido infinidad de casos que por n</w:t>
      </w:r>
      <w:r w:rsidR="004342FF" w:rsidRPr="0011006D">
        <w:rPr>
          <w:sz w:val="24"/>
          <w:szCs w:val="24"/>
          <w14:shadow w14:blurRad="50800" w14:dist="38100" w14:dir="2700000" w14:sx="100000" w14:sy="100000" w14:kx="0" w14:ky="0" w14:algn="tl">
            <w14:srgbClr w14:val="000000">
              <w14:alpha w14:val="60000"/>
            </w14:srgbClr>
          </w14:shadow>
        </w:rPr>
        <w:t>o ser emitidos con los requerimientos</w:t>
      </w:r>
      <w:r w:rsidRPr="0011006D">
        <w:rPr>
          <w:sz w:val="24"/>
          <w:szCs w:val="24"/>
          <w14:shadow w14:blurRad="50800" w14:dist="38100" w14:dir="2700000" w14:sx="100000" w14:sy="100000" w14:kx="0" w14:ky="0" w14:algn="tl">
            <w14:srgbClr w14:val="000000">
              <w14:alpha w14:val="60000"/>
            </w14:srgbClr>
          </w14:shadow>
        </w:rPr>
        <w:t xml:space="preserve"> mínimos indispensables, no tiene validez en el extranjero. Por lo anterior se propone que el Titular del Ejecutivo Estatal o el Secretario General de Gobierno del Estado de Jalisco soliciten a los titulares de los 125 Ayuntamientos</w:t>
      </w:r>
      <w:r w:rsidR="004342FF" w:rsidRPr="0011006D">
        <w:rPr>
          <w:sz w:val="24"/>
          <w:szCs w:val="24"/>
          <w14:shadow w14:blurRad="50800" w14:dist="38100" w14:dir="2700000" w14:sx="100000" w14:sy="100000" w14:kx="0" w14:ky="0" w14:algn="tl">
            <w14:srgbClr w14:val="000000">
              <w14:alpha w14:val="60000"/>
            </w14:srgbClr>
          </w14:shadow>
        </w:rPr>
        <w:t xml:space="preserve"> que integran el Estado</w:t>
      </w:r>
      <w:r w:rsidRPr="0011006D">
        <w:rPr>
          <w:sz w:val="24"/>
          <w:szCs w:val="24"/>
          <w14:shadow w14:blurRad="50800" w14:dist="38100" w14:dir="2700000" w14:sx="100000" w14:sy="100000" w14:kx="0" w14:ky="0" w14:algn="tl">
            <w14:srgbClr w14:val="000000">
              <w14:alpha w14:val="60000"/>
            </w14:srgbClr>
          </w14:shadow>
        </w:rPr>
        <w:t xml:space="preserve"> al expedir </w:t>
      </w:r>
      <w:r w:rsidR="004342FF" w:rsidRPr="0011006D">
        <w:rPr>
          <w:sz w:val="24"/>
          <w:szCs w:val="24"/>
          <w14:shadow w14:blurRad="50800" w14:dist="38100" w14:dir="2700000" w14:sx="100000" w14:sy="100000" w14:kx="0" w14:ky="0" w14:algn="tl">
            <w14:srgbClr w14:val="000000">
              <w14:alpha w14:val="60000"/>
            </w14:srgbClr>
          </w14:shadow>
        </w:rPr>
        <w:t xml:space="preserve">las </w:t>
      </w:r>
      <w:r w:rsidR="004342FF" w:rsidRPr="0011006D">
        <w:rPr>
          <w:i/>
          <w:sz w:val="24"/>
          <w:szCs w:val="24"/>
          <w14:shadow w14:blurRad="50800" w14:dist="38100" w14:dir="2700000" w14:sx="100000" w14:sy="100000" w14:kx="0" w14:ky="0" w14:algn="tl">
            <w14:srgbClr w14:val="000000">
              <w14:alpha w14:val="60000"/>
            </w14:srgbClr>
          </w14:shadow>
        </w:rPr>
        <w:t xml:space="preserve">cartas de </w:t>
      </w:r>
      <w:r w:rsidR="004A2C1F" w:rsidRPr="0011006D">
        <w:rPr>
          <w:i/>
          <w:sz w:val="24"/>
          <w:szCs w:val="24"/>
          <w14:shadow w14:blurRad="50800" w14:dist="38100" w14:dir="2700000" w14:sx="100000" w14:sy="100000" w14:kx="0" w14:ky="0" w14:algn="tl">
            <w14:srgbClr w14:val="000000">
              <w14:alpha w14:val="60000"/>
            </w14:srgbClr>
          </w14:shadow>
        </w:rPr>
        <w:t>origen</w:t>
      </w:r>
      <w:r w:rsidR="004A2C1F" w:rsidRPr="0011006D">
        <w:rPr>
          <w:sz w:val="24"/>
          <w:szCs w:val="24"/>
          <w14:shadow w14:blurRad="50800" w14:dist="38100" w14:dir="2700000" w14:sx="100000" w14:sy="100000" w14:kx="0" w14:ky="0" w14:algn="tl">
            <w14:srgbClr w14:val="000000">
              <w14:alpha w14:val="60000"/>
            </w14:srgbClr>
          </w14:shadow>
        </w:rPr>
        <w:t xml:space="preserve"> </w:t>
      </w:r>
      <w:r w:rsidR="004342FF" w:rsidRPr="0011006D">
        <w:rPr>
          <w:sz w:val="24"/>
          <w:szCs w:val="24"/>
          <w14:shadow w14:blurRad="50800" w14:dist="38100" w14:dir="2700000" w14:sx="100000" w14:sy="100000" w14:kx="0" w14:ky="0" w14:algn="tl">
            <w14:srgbClr w14:val="000000">
              <w14:alpha w14:val="60000"/>
            </w14:srgbClr>
          </w14:shadow>
        </w:rPr>
        <w:t>con</w:t>
      </w:r>
      <w:r w:rsidRPr="0011006D">
        <w:rPr>
          <w:sz w:val="24"/>
          <w:szCs w:val="24"/>
          <w14:shadow w14:blurRad="50800" w14:dist="38100" w14:dir="2700000" w14:sx="100000" w14:sy="100000" w14:kx="0" w14:ky="0" w14:algn="tl">
            <w14:srgbClr w14:val="000000">
              <w14:alpha w14:val="60000"/>
            </w14:srgbClr>
          </w14:shadow>
        </w:rPr>
        <w:t xml:space="preserve"> un f</w:t>
      </w:r>
      <w:r w:rsidR="004342FF" w:rsidRPr="0011006D">
        <w:rPr>
          <w:sz w:val="24"/>
          <w:szCs w:val="24"/>
          <w14:shadow w14:blurRad="50800" w14:dist="38100" w14:dir="2700000" w14:sx="100000" w14:sy="100000" w14:kx="0" w14:ky="0" w14:algn="tl">
            <w14:srgbClr w14:val="000000">
              <w14:alpha w14:val="60000"/>
            </w14:srgbClr>
          </w14:shadow>
        </w:rPr>
        <w:t>ormato único</w:t>
      </w:r>
      <w:r w:rsidRPr="0011006D">
        <w:rPr>
          <w:sz w:val="24"/>
          <w:szCs w:val="24"/>
          <w14:shadow w14:blurRad="50800" w14:dist="38100" w14:dir="2700000" w14:sx="100000" w14:sy="100000" w14:kx="0" w14:ky="0" w14:algn="tl">
            <w14:srgbClr w14:val="000000">
              <w14:alpha w14:val="60000"/>
            </w14:srgbClr>
          </w14:shadow>
        </w:rPr>
        <w:t xml:space="preserve"> (no se limita la potestad de cada ayuntamiento a otorgar este documento). </w:t>
      </w:r>
    </w:p>
    <w:p w:rsidR="007F532B" w:rsidRPr="0011006D" w:rsidRDefault="007F532B" w:rsidP="002141D9">
      <w:pPr>
        <w:pStyle w:val="Sinespaciado"/>
        <w:jc w:val="both"/>
        <w:rPr>
          <w:sz w:val="24"/>
          <w:szCs w:val="24"/>
          <w14:shadow w14:blurRad="50800" w14:dist="38100" w14:dir="2700000" w14:sx="100000" w14:sy="100000" w14:kx="0" w14:ky="0" w14:algn="tl">
            <w14:srgbClr w14:val="000000">
              <w14:alpha w14:val="60000"/>
            </w14:srgbClr>
          </w14:shadow>
        </w:rPr>
      </w:pPr>
    </w:p>
    <w:p w:rsidR="00B77646" w:rsidRPr="0011006D" w:rsidRDefault="00B77646" w:rsidP="002141D9">
      <w:pPr>
        <w:pStyle w:val="Sinespaciado"/>
        <w:ind w:firstLine="708"/>
        <w:jc w:val="both"/>
        <w:rPr>
          <w:sz w:val="24"/>
          <w:szCs w:val="24"/>
          <w14:shadow w14:blurRad="50800" w14:dist="38100" w14:dir="2700000" w14:sx="100000" w14:sy="100000" w14:kx="0" w14:ky="0" w14:algn="tl">
            <w14:srgbClr w14:val="000000">
              <w14:alpha w14:val="60000"/>
            </w14:srgbClr>
          </w14:shadow>
        </w:rPr>
      </w:pPr>
      <w:r w:rsidRPr="0011006D">
        <w:rPr>
          <w:sz w:val="24"/>
          <w:szCs w:val="24"/>
          <w14:shadow w14:blurRad="50800" w14:dist="38100" w14:dir="2700000" w14:sx="100000" w14:sy="100000" w14:kx="0" w14:ky="0" w14:algn="tl">
            <w14:srgbClr w14:val="000000">
              <w14:alpha w14:val="60000"/>
            </w14:srgbClr>
          </w14:shadow>
        </w:rPr>
        <w:t xml:space="preserve">Por otro lado, una vez unificado dicho formato, </w:t>
      </w:r>
      <w:r w:rsidR="00AE36CC" w:rsidRPr="0011006D">
        <w:rPr>
          <w:sz w:val="24"/>
          <w:szCs w:val="24"/>
          <w14:shadow w14:blurRad="50800" w14:dist="38100" w14:dir="2700000" w14:sx="100000" w14:sy="100000" w14:kx="0" w14:ky="0" w14:algn="tl">
            <w14:srgbClr w14:val="000000">
              <w14:alpha w14:val="60000"/>
            </w14:srgbClr>
          </w14:shadow>
        </w:rPr>
        <w:t>se le hará llegar a la Secretarí</w:t>
      </w:r>
      <w:r w:rsidRPr="0011006D">
        <w:rPr>
          <w:sz w:val="24"/>
          <w:szCs w:val="24"/>
          <w14:shadow w14:blurRad="50800" w14:dist="38100" w14:dir="2700000" w14:sx="100000" w14:sy="100000" w14:kx="0" w14:ky="0" w14:algn="tl">
            <w14:srgbClr w14:val="000000">
              <w14:alpha w14:val="60000"/>
            </w14:srgbClr>
          </w14:shadow>
        </w:rPr>
        <w:t>a de Relaciones Exteriores, para que lo conozcan en las distintas representaciones de México en el extranjero y que nuestros connacionales puedan realizar diversos trámites. (El nuevo formato</w:t>
      </w:r>
      <w:r w:rsidR="007F532B" w:rsidRPr="0011006D">
        <w:rPr>
          <w:sz w:val="24"/>
          <w:szCs w:val="24"/>
          <w14:shadow w14:blurRad="50800" w14:dist="38100" w14:dir="2700000" w14:sx="100000" w14:sy="100000" w14:kx="0" w14:ky="0" w14:algn="tl">
            <w14:srgbClr w14:val="000000">
              <w14:alpha w14:val="60000"/>
            </w14:srgbClr>
          </w14:shadow>
        </w:rPr>
        <w:t xml:space="preserve"> </w:t>
      </w:r>
      <w:r w:rsidRPr="0011006D">
        <w:rPr>
          <w:sz w:val="24"/>
          <w:szCs w:val="24"/>
          <w14:shadow w14:blurRad="50800" w14:dist="38100" w14:dir="2700000" w14:sx="100000" w14:sy="100000" w14:kx="0" w14:ky="0" w14:algn="tl">
            <w14:srgbClr w14:val="000000">
              <w14:alpha w14:val="60000"/>
            </w14:srgbClr>
          </w14:shadow>
        </w:rPr>
        <w:t>deberá ser diseñado con ciertos candados para que aquellos apócrifos sean fácilmente</w:t>
      </w:r>
      <w:r w:rsidR="007F532B" w:rsidRPr="0011006D">
        <w:rPr>
          <w:sz w:val="24"/>
          <w:szCs w:val="24"/>
          <w14:shadow w14:blurRad="50800" w14:dist="38100" w14:dir="2700000" w14:sx="100000" w14:sy="100000" w14:kx="0" w14:ky="0" w14:algn="tl">
            <w14:srgbClr w14:val="000000">
              <w14:alpha w14:val="60000"/>
            </w14:srgbClr>
          </w14:shadow>
        </w:rPr>
        <w:t xml:space="preserve"> </w:t>
      </w:r>
      <w:r w:rsidRPr="0011006D">
        <w:rPr>
          <w:sz w:val="24"/>
          <w:szCs w:val="24"/>
          <w14:shadow w14:blurRad="50800" w14:dist="38100" w14:dir="2700000" w14:sx="100000" w14:sy="100000" w14:kx="0" w14:ky="0" w14:algn="tl">
            <w14:srgbClr w14:val="000000">
              <w14:alpha w14:val="60000"/>
            </w14:srgbClr>
          </w14:shadow>
        </w:rPr>
        <w:t xml:space="preserve">identificados). </w:t>
      </w:r>
    </w:p>
    <w:p w:rsidR="007F532B" w:rsidRPr="0011006D" w:rsidRDefault="007F532B" w:rsidP="002141D9">
      <w:pPr>
        <w:pStyle w:val="Sinespaciado"/>
        <w:jc w:val="both"/>
        <w:rPr>
          <w:sz w:val="24"/>
          <w:szCs w:val="24"/>
          <w14:shadow w14:blurRad="50800" w14:dist="38100" w14:dir="2700000" w14:sx="100000" w14:sy="100000" w14:kx="0" w14:ky="0" w14:algn="tl">
            <w14:srgbClr w14:val="000000">
              <w14:alpha w14:val="60000"/>
            </w14:srgbClr>
          </w14:shadow>
        </w:rPr>
      </w:pPr>
    </w:p>
    <w:p w:rsidR="004A1CC5" w:rsidRPr="0011006D" w:rsidRDefault="00B77646" w:rsidP="002141D9">
      <w:pPr>
        <w:pStyle w:val="Sinespaciado"/>
        <w:ind w:firstLine="708"/>
        <w:jc w:val="both"/>
        <w:rPr>
          <w:sz w:val="24"/>
          <w:szCs w:val="24"/>
          <w14:shadow w14:blurRad="50800" w14:dist="38100" w14:dir="2700000" w14:sx="100000" w14:sy="100000" w14:kx="0" w14:ky="0" w14:algn="tl">
            <w14:srgbClr w14:val="000000">
              <w14:alpha w14:val="60000"/>
            </w14:srgbClr>
          </w14:shadow>
        </w:rPr>
      </w:pPr>
      <w:r w:rsidRPr="0011006D">
        <w:rPr>
          <w:sz w:val="24"/>
          <w:szCs w:val="24"/>
          <w14:shadow w14:blurRad="50800" w14:dist="38100" w14:dir="2700000" w14:sx="100000" w14:sy="100000" w14:kx="0" w14:ky="0" w14:algn="tl">
            <w14:srgbClr w14:val="000000">
              <w14:alpha w14:val="60000"/>
            </w14:srgbClr>
          </w14:shadow>
        </w:rPr>
        <w:t>Cabe destacar que los beneficios de la propuesta aquí descrita, se verán reflejados de forma inmediata, toda vez que a partir del 1 de enero de 2015, el Estado de California otorgará</w:t>
      </w:r>
      <w:r w:rsidR="007F532B" w:rsidRPr="0011006D">
        <w:rPr>
          <w:sz w:val="24"/>
          <w:szCs w:val="24"/>
          <w14:shadow w14:blurRad="50800" w14:dist="38100" w14:dir="2700000" w14:sx="100000" w14:sy="100000" w14:kx="0" w14:ky="0" w14:algn="tl">
            <w14:srgbClr w14:val="000000">
              <w14:alpha w14:val="60000"/>
            </w14:srgbClr>
          </w14:shadow>
        </w:rPr>
        <w:t xml:space="preserve"> </w:t>
      </w:r>
      <w:r w:rsidRPr="0011006D">
        <w:rPr>
          <w:sz w:val="24"/>
          <w:szCs w:val="24"/>
          <w14:shadow w14:blurRad="50800" w14:dist="38100" w14:dir="2700000" w14:sx="100000" w14:sy="100000" w14:kx="0" w14:ky="0" w14:algn="tl">
            <w14:srgbClr w14:val="000000">
              <w14:alpha w14:val="60000"/>
            </w14:srgbClr>
          </w14:shadow>
        </w:rPr>
        <w:t>licencias para</w:t>
      </w:r>
      <w:r w:rsidR="004342FF" w:rsidRPr="0011006D">
        <w:rPr>
          <w:sz w:val="24"/>
          <w:szCs w:val="24"/>
          <w14:shadow w14:blurRad="50800" w14:dist="38100" w14:dir="2700000" w14:sx="100000" w14:sy="100000" w14:kx="0" w14:ky="0" w14:algn="tl">
            <w14:srgbClr w14:val="000000">
              <w14:alpha w14:val="60000"/>
            </w14:srgbClr>
          </w14:shadow>
        </w:rPr>
        <w:t xml:space="preserve"> conducir a todos los migrantes;</w:t>
      </w:r>
      <w:r w:rsidRPr="0011006D">
        <w:rPr>
          <w:sz w:val="24"/>
          <w:szCs w:val="24"/>
          <w14:shadow w14:blurRad="50800" w14:dist="38100" w14:dir="2700000" w14:sx="100000" w14:sy="100000" w14:kx="0" w14:ky="0" w14:algn="tl">
            <w14:srgbClr w14:val="000000">
              <w14:alpha w14:val="60000"/>
            </w14:srgbClr>
          </w14:shadow>
        </w:rPr>
        <w:t xml:space="preserve"> sin embargo el requisito principal</w:t>
      </w:r>
      <w:r w:rsidR="004342FF" w:rsidRPr="0011006D">
        <w:rPr>
          <w:sz w:val="24"/>
          <w:szCs w:val="24"/>
          <w14:shadow w14:blurRad="50800" w14:dist="38100" w14:dir="2700000" w14:sx="100000" w14:sy="100000" w14:kx="0" w14:ky="0" w14:algn="tl">
            <w14:srgbClr w14:val="000000">
              <w14:alpha w14:val="60000"/>
            </w14:srgbClr>
          </w14:shadow>
        </w:rPr>
        <w:t xml:space="preserve"> para otorgar dicho beneficio</w:t>
      </w:r>
      <w:r w:rsidRPr="0011006D">
        <w:rPr>
          <w:sz w:val="24"/>
          <w:szCs w:val="24"/>
          <w14:shadow w14:blurRad="50800" w14:dist="38100" w14:dir="2700000" w14:sx="100000" w14:sy="100000" w14:kx="0" w14:ky="0" w14:algn="tl">
            <w14:srgbClr w14:val="000000">
              <w14:alpha w14:val="60000"/>
            </w14:srgbClr>
          </w14:shadow>
        </w:rPr>
        <w:t xml:space="preserve"> será un documento que acredite la identidad del inmigrante</w:t>
      </w:r>
      <w:r w:rsidR="007F532B" w:rsidRPr="0011006D">
        <w:rPr>
          <w:sz w:val="24"/>
          <w:szCs w:val="24"/>
          <w14:shadow w14:blurRad="50800" w14:dist="38100" w14:dir="2700000" w14:sx="100000" w14:sy="100000" w14:kx="0" w14:ky="0" w14:algn="tl">
            <w14:srgbClr w14:val="000000">
              <w14:alpha w14:val="60000"/>
            </w14:srgbClr>
          </w14:shadow>
        </w:rPr>
        <w:t>.</w:t>
      </w:r>
    </w:p>
    <w:p w:rsidR="0011006D" w:rsidRPr="0011006D" w:rsidRDefault="0011006D" w:rsidP="002141D9">
      <w:pPr>
        <w:pStyle w:val="Sinespaciado"/>
        <w:ind w:firstLine="708"/>
        <w:jc w:val="both"/>
        <w:rPr>
          <w:sz w:val="24"/>
          <w:szCs w:val="24"/>
          <w14:shadow w14:blurRad="50800" w14:dist="38100" w14:dir="2700000" w14:sx="100000" w14:sy="100000" w14:kx="0" w14:ky="0" w14:algn="tl">
            <w14:srgbClr w14:val="000000">
              <w14:alpha w14:val="60000"/>
            </w14:srgbClr>
          </w14:shadow>
        </w:rPr>
      </w:pPr>
    </w:p>
    <w:p w:rsidR="0011006D" w:rsidRPr="0011006D" w:rsidRDefault="0011006D" w:rsidP="0011006D">
      <w:pPr>
        <w:pStyle w:val="Sinespaciado"/>
        <w:jc w:val="both"/>
        <w:rPr>
          <w:sz w:val="24"/>
          <w:szCs w:val="24"/>
          <w14:shadow w14:blurRad="50800" w14:dist="38100" w14:dir="2700000" w14:sx="100000" w14:sy="100000" w14:kx="0" w14:ky="0" w14:algn="tl">
            <w14:srgbClr w14:val="000000">
              <w14:alpha w14:val="60000"/>
            </w14:srgbClr>
          </w14:shadow>
        </w:rPr>
      </w:pPr>
      <w:r w:rsidRPr="0011006D">
        <w:rPr>
          <w:sz w:val="24"/>
          <w:szCs w:val="24"/>
          <w14:shadow w14:blurRad="50800" w14:dist="38100" w14:dir="2700000" w14:sx="100000" w14:sy="100000" w14:kx="0" w14:ky="0" w14:algn="tl">
            <w14:srgbClr w14:val="000000">
              <w14:alpha w14:val="60000"/>
            </w14:srgbClr>
          </w14:shadow>
        </w:rPr>
        <w:t>OBJETIVO GENERAL.- El artículo 18 de la CADH y los artículos del 1 al 29 de la CPEUM en particular el artículo 4º párrafo  8vo., el PE</w:t>
      </w:r>
      <w:r w:rsidRPr="0011006D">
        <w:rPr>
          <w:sz w:val="24"/>
          <w:szCs w:val="24"/>
          <w14:shadow w14:blurRad="50800" w14:dist="38100" w14:dir="2700000" w14:sx="100000" w14:sy="100000" w14:kx="0" w14:ky="0" w14:algn="tl">
            <w14:srgbClr w14:val="000000">
              <w14:alpha w14:val="60000"/>
            </w14:srgbClr>
          </w14:shadow>
        </w:rPr>
        <w:t xml:space="preserve">M 2014-2018 y el PED 2013-2033 </w:t>
      </w:r>
      <w:r w:rsidRPr="0011006D">
        <w:rPr>
          <w:sz w:val="24"/>
          <w:szCs w:val="24"/>
          <w14:shadow w14:blurRad="50800" w14:dist="38100" w14:dir="2700000" w14:sx="100000" w14:sy="100000" w14:kx="0" w14:ky="0" w14:algn="tl">
            <w14:srgbClr w14:val="000000">
              <w14:alpha w14:val="60000"/>
            </w14:srgbClr>
          </w14:shadow>
        </w:rPr>
        <w:t xml:space="preserve">establece promover el bienestar de los migrantes respetando sus derechos humanos, y fomentando su organización e inserción comunitaria. </w:t>
      </w:r>
    </w:p>
    <w:p w:rsidR="0011006D" w:rsidRPr="0011006D" w:rsidRDefault="0011006D" w:rsidP="0011006D">
      <w:pPr>
        <w:pStyle w:val="Sinespaciado"/>
        <w:ind w:firstLine="708"/>
        <w:jc w:val="both"/>
        <w:rPr>
          <w:sz w:val="24"/>
          <w:szCs w:val="24"/>
          <w14:shadow w14:blurRad="50800" w14:dist="38100" w14:dir="2700000" w14:sx="100000" w14:sy="100000" w14:kx="0" w14:ky="0" w14:algn="tl">
            <w14:srgbClr w14:val="000000">
              <w14:alpha w14:val="60000"/>
            </w14:srgbClr>
          </w14:shadow>
        </w:rPr>
      </w:pPr>
    </w:p>
    <w:p w:rsidR="0011006D" w:rsidRPr="0011006D" w:rsidRDefault="0011006D" w:rsidP="0011006D">
      <w:pPr>
        <w:pStyle w:val="Sinespaciado"/>
        <w:jc w:val="both"/>
        <w:rPr>
          <w:sz w:val="24"/>
          <w:szCs w:val="24"/>
          <w14:shadow w14:blurRad="50800" w14:dist="38100" w14:dir="2700000" w14:sx="100000" w14:sy="100000" w14:kx="0" w14:ky="0" w14:algn="tl">
            <w14:srgbClr w14:val="000000">
              <w14:alpha w14:val="60000"/>
            </w14:srgbClr>
          </w14:shadow>
        </w:rPr>
      </w:pPr>
      <w:r w:rsidRPr="0011006D">
        <w:rPr>
          <w:sz w:val="24"/>
          <w:szCs w:val="24"/>
          <w14:shadow w14:blurRad="50800" w14:dist="38100" w14:dir="2700000" w14:sx="100000" w14:sy="100000" w14:kx="0" w14:ky="0" w14:algn="tl">
            <w14:srgbClr w14:val="000000">
              <w14:alpha w14:val="60000"/>
            </w14:srgbClr>
          </w14:shadow>
        </w:rPr>
        <w:t xml:space="preserve">OBJETIVO ESPECIFICO.- </w:t>
      </w:r>
    </w:p>
    <w:p w:rsidR="0011006D" w:rsidRPr="0011006D" w:rsidRDefault="0011006D" w:rsidP="0011006D">
      <w:pPr>
        <w:pStyle w:val="Sinespaciado"/>
        <w:jc w:val="both"/>
        <w:rPr>
          <w:sz w:val="24"/>
          <w:szCs w:val="24"/>
          <w14:shadow w14:blurRad="50800" w14:dist="38100" w14:dir="2700000" w14:sx="100000" w14:sy="100000" w14:kx="0" w14:ky="0" w14:algn="tl">
            <w14:srgbClr w14:val="000000">
              <w14:alpha w14:val="60000"/>
            </w14:srgbClr>
          </w14:shadow>
        </w:rPr>
      </w:pPr>
      <w:r w:rsidRPr="0011006D">
        <w:rPr>
          <w:sz w:val="24"/>
          <w:szCs w:val="24"/>
          <w14:shadow w14:blurRad="50800" w14:dist="38100" w14:dir="2700000" w14:sx="100000" w14:sy="100000" w14:kx="0" w14:ky="0" w14:algn="tl">
            <w14:srgbClr w14:val="000000">
              <w14:alpha w14:val="60000"/>
            </w14:srgbClr>
          </w14:shadow>
        </w:rPr>
        <w:lastRenderedPageBreak/>
        <w:t xml:space="preserve">• Regular y mejorar la prestación de servicios a los jaliscienses en el exterior, en coordinación con las representaciones consulares de México.   </w:t>
      </w:r>
    </w:p>
    <w:p w:rsidR="0011006D" w:rsidRPr="0011006D" w:rsidRDefault="0011006D" w:rsidP="0011006D">
      <w:pPr>
        <w:pStyle w:val="Sinespaciado"/>
        <w:jc w:val="both"/>
        <w:rPr>
          <w:sz w:val="24"/>
          <w:szCs w:val="24"/>
          <w14:shadow w14:blurRad="50800" w14:dist="38100" w14:dir="2700000" w14:sx="100000" w14:sy="100000" w14:kx="0" w14:ky="0" w14:algn="tl">
            <w14:srgbClr w14:val="000000">
              <w14:alpha w14:val="60000"/>
            </w14:srgbClr>
          </w14:shadow>
        </w:rPr>
      </w:pPr>
      <w:r w:rsidRPr="0011006D">
        <w:rPr>
          <w:sz w:val="24"/>
          <w:szCs w:val="24"/>
          <w14:shadow w14:blurRad="50800" w14:dist="38100" w14:dir="2700000" w14:sx="100000" w14:sy="100000" w14:kx="0" w14:ky="0" w14:algn="tl">
            <w14:srgbClr w14:val="000000">
              <w14:alpha w14:val="60000"/>
            </w14:srgbClr>
          </w14:shadow>
        </w:rPr>
        <w:t>• Acrecentar e institucionalizar las relaciones con los clubes de migrantes y otras organizaciones de</w:t>
      </w:r>
      <w:r w:rsidRPr="0011006D">
        <w:rPr>
          <w:sz w:val="24"/>
          <w:szCs w:val="24"/>
          <w14:shadow w14:blurRad="50800" w14:dist="38100" w14:dir="2700000" w14:sx="100000" w14:sy="100000" w14:kx="0" w14:ky="0" w14:algn="tl">
            <w14:srgbClr w14:val="000000">
              <w14:alpha w14:val="60000"/>
            </w14:srgbClr>
          </w14:shadow>
        </w:rPr>
        <w:t xml:space="preserve"> jaliscienses en el extranjero.</w:t>
      </w:r>
    </w:p>
    <w:p w:rsidR="0011006D" w:rsidRPr="0011006D" w:rsidRDefault="0011006D" w:rsidP="0011006D">
      <w:pPr>
        <w:pStyle w:val="Sinespaciado"/>
        <w:ind w:firstLine="708"/>
        <w:jc w:val="both"/>
        <w:rPr>
          <w:sz w:val="24"/>
          <w:szCs w:val="24"/>
          <w14:shadow w14:blurRad="50800" w14:dist="38100" w14:dir="2700000" w14:sx="100000" w14:sy="100000" w14:kx="0" w14:ky="0" w14:algn="tl">
            <w14:srgbClr w14:val="000000">
              <w14:alpha w14:val="60000"/>
            </w14:srgbClr>
          </w14:shadow>
        </w:rPr>
      </w:pPr>
    </w:p>
    <w:p w:rsidR="0011006D" w:rsidRPr="0011006D" w:rsidRDefault="0011006D" w:rsidP="0011006D">
      <w:pPr>
        <w:pStyle w:val="Sinespaciado"/>
        <w:ind w:firstLine="708"/>
        <w:jc w:val="both"/>
        <w:rPr>
          <w:sz w:val="24"/>
          <w:szCs w:val="24"/>
          <w14:shadow w14:blurRad="50800" w14:dist="38100" w14:dir="2700000" w14:sx="100000" w14:sy="100000" w14:kx="0" w14:ky="0" w14:algn="tl">
            <w14:srgbClr w14:val="000000">
              <w14:alpha w14:val="60000"/>
            </w14:srgbClr>
          </w14:shadow>
        </w:rPr>
      </w:pPr>
      <w:r w:rsidRPr="0011006D">
        <w:rPr>
          <w:sz w:val="24"/>
          <w:szCs w:val="24"/>
          <w14:shadow w14:blurRad="50800" w14:dist="38100" w14:dir="2700000" w14:sx="100000" w14:sy="100000" w14:kx="0" w14:ky="0" w14:algn="tl">
            <w14:srgbClr w14:val="000000">
              <w14:alpha w14:val="60000"/>
            </w14:srgbClr>
          </w14:shadow>
        </w:rPr>
        <w:t>DESCRIPCION GENERAL.- Las políticas públicas del estado deben considerar las particularidades del fenómeno migratorio en sus múltiples dimensiones, atendiendo aspectos como la diversidad de flujos migratorios al interior del estado, los lugares de origen y destino, los perfiles de los migrantes, el respeto a los derechos humanos de migrantes de tránsito nacionales y extranjeros, la inseguridad, la repatriación y las deportaciones.</w:t>
      </w:r>
    </w:p>
    <w:p w:rsidR="0011006D" w:rsidRPr="0011006D" w:rsidRDefault="0011006D" w:rsidP="0011006D">
      <w:pPr>
        <w:pStyle w:val="Sinespaciado"/>
        <w:ind w:firstLine="708"/>
        <w:jc w:val="both"/>
        <w:rPr>
          <w:sz w:val="24"/>
          <w:szCs w:val="24"/>
          <w14:shadow w14:blurRad="50800" w14:dist="38100" w14:dir="2700000" w14:sx="100000" w14:sy="100000" w14:kx="0" w14:ky="0" w14:algn="tl">
            <w14:srgbClr w14:val="000000">
              <w14:alpha w14:val="60000"/>
            </w14:srgbClr>
          </w14:shadow>
        </w:rPr>
      </w:pPr>
    </w:p>
    <w:p w:rsidR="0011006D" w:rsidRDefault="0011006D" w:rsidP="0011006D">
      <w:pPr>
        <w:pStyle w:val="Sinespaciado"/>
        <w:jc w:val="both"/>
        <w:rPr>
          <w:sz w:val="24"/>
          <w:szCs w:val="24"/>
          <w14:shadow w14:blurRad="50800" w14:dist="38100" w14:dir="2700000" w14:sx="100000" w14:sy="100000" w14:kx="0" w14:ky="0" w14:algn="tl">
            <w14:srgbClr w14:val="000000">
              <w14:alpha w14:val="60000"/>
            </w14:srgbClr>
          </w14:shadow>
        </w:rPr>
      </w:pPr>
      <w:r w:rsidRPr="0011006D">
        <w:rPr>
          <w:sz w:val="24"/>
          <w:szCs w:val="24"/>
          <w14:shadow w14:blurRad="50800" w14:dist="38100" w14:dir="2700000" w14:sx="100000" w14:sy="100000" w14:kx="0" w14:ky="0" w14:algn="tl">
            <w14:srgbClr w14:val="000000">
              <w14:alpha w14:val="60000"/>
            </w14:srgbClr>
          </w14:shadow>
        </w:rPr>
        <w:t>El objetivo de la Carta de Origen o carta de Identidad, es proporcionar un documento oficial de identificación a cualquier ciudadano mexicano residente en el extranjero, únicamente se puede tramitar en México, por lo cual el interesado o alguno de sus familiares deberá presentarse en el departamento de constancias de la delegación o municipio más cercano a su domicilio, cumpliendo con los requisitos solicitados.</w:t>
      </w:r>
    </w:p>
    <w:p w:rsidR="0011006D" w:rsidRDefault="0011006D" w:rsidP="0011006D">
      <w:pPr>
        <w:pStyle w:val="Sinespaciado"/>
        <w:jc w:val="both"/>
        <w:rPr>
          <w:sz w:val="24"/>
          <w:szCs w:val="24"/>
          <w14:shadow w14:blurRad="50800" w14:dist="38100" w14:dir="2700000" w14:sx="100000" w14:sy="100000" w14:kx="0" w14:ky="0" w14:algn="tl">
            <w14:srgbClr w14:val="000000">
              <w14:alpha w14:val="60000"/>
            </w14:srgbClr>
          </w14:shadow>
        </w:rPr>
      </w:pPr>
    </w:p>
    <w:p w:rsidR="0011006D" w:rsidRPr="0011006D" w:rsidRDefault="0011006D" w:rsidP="0011006D">
      <w:pPr>
        <w:pStyle w:val="Sinespaciado"/>
        <w:jc w:val="both"/>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Por lo cual, Los Centros Jalisco tiene la misión de orientar y de otorgar los requisitos correspondientes para la tramitación y gestión ante los 125 municipios del estado para obtener este documento y entregarlo a los solicitantes.</w:t>
      </w:r>
      <w:bookmarkStart w:id="0" w:name="_GoBack"/>
      <w:bookmarkEnd w:id="0"/>
    </w:p>
    <w:p w:rsidR="007F532B" w:rsidRPr="0011006D" w:rsidRDefault="007F532B" w:rsidP="002141D9">
      <w:pPr>
        <w:pStyle w:val="Sinespaciado"/>
        <w:jc w:val="both"/>
        <w:rPr>
          <w:sz w:val="24"/>
          <w:szCs w:val="24"/>
          <w14:shadow w14:blurRad="50800" w14:dist="38100" w14:dir="2700000" w14:sx="100000" w14:sy="100000" w14:kx="0" w14:ky="0" w14:algn="tl">
            <w14:srgbClr w14:val="000000">
              <w14:alpha w14:val="60000"/>
            </w14:srgbClr>
          </w14:shadow>
        </w:rPr>
      </w:pPr>
    </w:p>
    <w:p w:rsidR="007F532B" w:rsidRDefault="004342FF" w:rsidP="002141D9">
      <w:pPr>
        <w:pStyle w:val="Sinespaciado"/>
        <w:ind w:firstLine="708"/>
        <w:jc w:val="both"/>
        <w:rPr>
          <w:sz w:val="24"/>
          <w:szCs w:val="24"/>
          <w14:shadow w14:blurRad="50800" w14:dist="38100" w14:dir="2700000" w14:sx="100000" w14:sy="100000" w14:kx="0" w14:ky="0" w14:algn="tl">
            <w14:srgbClr w14:val="000000">
              <w14:alpha w14:val="60000"/>
            </w14:srgbClr>
          </w14:shadow>
        </w:rPr>
      </w:pPr>
      <w:r w:rsidRPr="0011006D">
        <w:rPr>
          <w:sz w:val="24"/>
          <w:szCs w:val="24"/>
          <w14:shadow w14:blurRad="50800" w14:dist="38100" w14:dir="2700000" w14:sx="100000" w14:sy="100000" w14:kx="0" w14:ky="0" w14:algn="tl">
            <w14:srgbClr w14:val="000000">
              <w14:alpha w14:val="60000"/>
            </w14:srgbClr>
          </w14:shadow>
        </w:rPr>
        <w:t>Los Elementos</w:t>
      </w:r>
      <w:r w:rsidR="007F532B" w:rsidRPr="0011006D">
        <w:rPr>
          <w:sz w:val="24"/>
          <w:szCs w:val="24"/>
          <w14:shadow w14:blurRad="50800" w14:dist="38100" w14:dir="2700000" w14:sx="100000" w14:sy="100000" w14:kx="0" w14:ky="0" w14:algn="tl">
            <w14:srgbClr w14:val="000000">
              <w14:alpha w14:val="60000"/>
            </w14:srgbClr>
          </w14:shadow>
        </w:rPr>
        <w:t xml:space="preserve"> mínimos indispensables para que una </w:t>
      </w:r>
      <w:r w:rsidR="007F532B" w:rsidRPr="0011006D">
        <w:rPr>
          <w:i/>
          <w:sz w:val="24"/>
          <w:szCs w:val="24"/>
          <w14:shadow w14:blurRad="50800" w14:dist="38100" w14:dir="2700000" w14:sx="100000" w14:sy="100000" w14:kx="0" w14:ky="0" w14:algn="tl">
            <w14:srgbClr w14:val="000000">
              <w14:alpha w14:val="60000"/>
            </w14:srgbClr>
          </w14:shadow>
        </w:rPr>
        <w:t xml:space="preserve">carta </w:t>
      </w:r>
      <w:r w:rsidR="004A2C1F" w:rsidRPr="0011006D">
        <w:rPr>
          <w:i/>
          <w:sz w:val="24"/>
          <w:szCs w:val="24"/>
          <w14:shadow w14:blurRad="50800" w14:dist="38100" w14:dir="2700000" w14:sx="100000" w14:sy="100000" w14:kx="0" w14:ky="0" w14:algn="tl">
            <w14:srgbClr w14:val="000000">
              <w14:alpha w14:val="60000"/>
            </w14:srgbClr>
          </w14:shadow>
        </w:rPr>
        <w:t>de origen</w:t>
      </w:r>
      <w:r w:rsidR="007F532B" w:rsidRPr="0011006D">
        <w:rPr>
          <w:sz w:val="24"/>
          <w:szCs w:val="24"/>
          <w14:shadow w14:blurRad="50800" w14:dist="38100" w14:dir="2700000" w14:sx="100000" w14:sy="100000" w14:kx="0" w14:ky="0" w14:algn="tl">
            <w14:srgbClr w14:val="000000">
              <w14:alpha w14:val="60000"/>
            </w14:srgbClr>
          </w14:shadow>
        </w:rPr>
        <w:t xml:space="preserve"> tenga validez den el extranjero son: </w:t>
      </w:r>
    </w:p>
    <w:p w:rsidR="0011006D" w:rsidRDefault="0011006D" w:rsidP="0011006D">
      <w:pPr>
        <w:pStyle w:val="Sinespaciado"/>
        <w:numPr>
          <w:ilvl w:val="0"/>
          <w:numId w:val="3"/>
        </w:numPr>
        <w:jc w:val="both"/>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Copia certificada reciente del acta de nacimiento o de su extracto, de la persona respecto de la cual se solicita la carta de origen;</w:t>
      </w:r>
    </w:p>
    <w:p w:rsidR="0011006D" w:rsidRDefault="0011006D" w:rsidP="0011006D">
      <w:pPr>
        <w:pStyle w:val="Sinespaciado"/>
        <w:numPr>
          <w:ilvl w:val="0"/>
          <w:numId w:val="3"/>
        </w:numPr>
        <w:jc w:val="both"/>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Dos fotografías tamaño pasaporte a color con fondo blanco, de la persona respecto de la cual se solicita la carta de origen;</w:t>
      </w:r>
    </w:p>
    <w:p w:rsidR="0011006D" w:rsidRDefault="0011006D" w:rsidP="0011006D">
      <w:pPr>
        <w:pStyle w:val="Sinespaciado"/>
        <w:numPr>
          <w:ilvl w:val="0"/>
          <w:numId w:val="3"/>
        </w:numPr>
        <w:jc w:val="both"/>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Llenado de solicitud en la que se especifique el motivo por el cual requiere la carta de origen;</w:t>
      </w:r>
    </w:p>
    <w:p w:rsidR="0011006D" w:rsidRDefault="0011006D" w:rsidP="0011006D">
      <w:pPr>
        <w:pStyle w:val="Sinespaciado"/>
        <w:numPr>
          <w:ilvl w:val="0"/>
          <w:numId w:val="3"/>
        </w:numPr>
        <w:jc w:val="both"/>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Copia certificada reciente del acta de nacimiento de los familiares comparecientes e identificación oficial; y</w:t>
      </w:r>
    </w:p>
    <w:p w:rsidR="0011006D" w:rsidRPr="0011006D" w:rsidRDefault="0011006D" w:rsidP="0011006D">
      <w:pPr>
        <w:pStyle w:val="Sinespaciado"/>
        <w:numPr>
          <w:ilvl w:val="0"/>
          <w:numId w:val="3"/>
        </w:numPr>
        <w:jc w:val="both"/>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Pago del derecho correspondiente.</w:t>
      </w:r>
    </w:p>
    <w:p w:rsidR="007F532B" w:rsidRPr="004A2C1F" w:rsidRDefault="007F532B" w:rsidP="002141D9">
      <w:pPr>
        <w:pStyle w:val="Sinespaciado"/>
        <w:jc w:val="both"/>
        <w:rPr>
          <w14:shadow w14:blurRad="50800" w14:dist="38100" w14:dir="2700000" w14:sx="100000" w14:sy="100000" w14:kx="0" w14:ky="0" w14:algn="tl">
            <w14:srgbClr w14:val="000000">
              <w14:alpha w14:val="60000"/>
            </w14:srgbClr>
          </w14:shadow>
        </w:rPr>
      </w:pPr>
    </w:p>
    <w:p w:rsidR="004342FF" w:rsidRPr="00AE36CC" w:rsidRDefault="004342FF" w:rsidP="002141D9">
      <w:pPr>
        <w:pStyle w:val="Sinespaciado"/>
        <w:jc w:val="both"/>
        <w:rPr>
          <w:sz w:val="24"/>
          <w:szCs w:val="24"/>
          <w14:shadow w14:blurRad="50800" w14:dist="38100" w14:dir="2700000" w14:sx="100000" w14:sy="100000" w14:kx="0" w14:ky="0" w14:algn="tl">
            <w14:srgbClr w14:val="000000">
              <w14:alpha w14:val="60000"/>
            </w14:srgbClr>
          </w14:shadow>
        </w:rPr>
      </w:pPr>
    </w:p>
    <w:sectPr w:rsidR="004342FF" w:rsidRPr="00AE36CC" w:rsidSect="004836C3">
      <w:pgSz w:w="11906" w:h="16838"/>
      <w:pgMar w:top="1417" w:right="1701" w:bottom="1417" w:left="1701" w:header="708" w:footer="708" w:gutter="0"/>
      <w:pgBorders w:offsetFrom="page">
        <w:top w:val="single" w:sz="24" w:space="24" w:color="006666"/>
        <w:left w:val="single" w:sz="24" w:space="24" w:color="006666"/>
        <w:bottom w:val="single" w:sz="24" w:space="24" w:color="006666"/>
        <w:right w:val="single" w:sz="24" w:space="24" w:color="0066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FA" w:rsidRDefault="000A29FA" w:rsidP="004A1CC5">
      <w:pPr>
        <w:spacing w:after="0" w:line="240" w:lineRule="auto"/>
      </w:pPr>
      <w:r>
        <w:separator/>
      </w:r>
    </w:p>
  </w:endnote>
  <w:endnote w:type="continuationSeparator" w:id="0">
    <w:p w:rsidR="000A29FA" w:rsidRDefault="000A29FA" w:rsidP="004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FA" w:rsidRDefault="000A29FA" w:rsidP="004A1CC5">
      <w:pPr>
        <w:spacing w:after="0" w:line="240" w:lineRule="auto"/>
      </w:pPr>
      <w:r>
        <w:separator/>
      </w:r>
    </w:p>
  </w:footnote>
  <w:footnote w:type="continuationSeparator" w:id="0">
    <w:p w:rsidR="000A29FA" w:rsidRDefault="000A29FA" w:rsidP="004A1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EF2"/>
    <w:multiLevelType w:val="hybridMultilevel"/>
    <w:tmpl w:val="33C8F4F8"/>
    <w:lvl w:ilvl="0" w:tplc="080A0003">
      <w:start w:val="1"/>
      <w:numFmt w:val="bullet"/>
      <w:lvlText w:val="o"/>
      <w:lvlJc w:val="left"/>
      <w:pPr>
        <w:ind w:left="1470" w:hanging="360"/>
      </w:pPr>
      <w:rPr>
        <w:rFonts w:ascii="Courier New" w:hAnsi="Courier New" w:cs="Courier New"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1">
    <w:nsid w:val="5A8578ED"/>
    <w:multiLevelType w:val="hybridMultilevel"/>
    <w:tmpl w:val="E1B69D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75B454E1"/>
    <w:multiLevelType w:val="hybridMultilevel"/>
    <w:tmpl w:val="C95ED4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5E"/>
    <w:rsid w:val="00007666"/>
    <w:rsid w:val="0002505E"/>
    <w:rsid w:val="000A29FA"/>
    <w:rsid w:val="000E6ACD"/>
    <w:rsid w:val="0011006D"/>
    <w:rsid w:val="002141D9"/>
    <w:rsid w:val="004342FF"/>
    <w:rsid w:val="004836C3"/>
    <w:rsid w:val="004A1CC5"/>
    <w:rsid w:val="004A2C1F"/>
    <w:rsid w:val="007222C8"/>
    <w:rsid w:val="007565E7"/>
    <w:rsid w:val="007F532B"/>
    <w:rsid w:val="008B36CB"/>
    <w:rsid w:val="009E10B4"/>
    <w:rsid w:val="00AE36CC"/>
    <w:rsid w:val="00B540FD"/>
    <w:rsid w:val="00B77646"/>
    <w:rsid w:val="00BE2C74"/>
    <w:rsid w:val="00ED482C"/>
    <w:rsid w:val="00F506A0"/>
    <w:rsid w:val="00F62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4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0F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40F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540FD"/>
    <w:pPr>
      <w:spacing w:after="0" w:line="240" w:lineRule="auto"/>
    </w:pPr>
  </w:style>
  <w:style w:type="paragraph" w:styleId="Encabezado">
    <w:name w:val="header"/>
    <w:basedOn w:val="Normal"/>
    <w:link w:val="EncabezadoCar"/>
    <w:uiPriority w:val="99"/>
    <w:unhideWhenUsed/>
    <w:rsid w:val="004A1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CC5"/>
  </w:style>
  <w:style w:type="paragraph" w:styleId="Piedepgina">
    <w:name w:val="footer"/>
    <w:basedOn w:val="Normal"/>
    <w:link w:val="PiedepginaCar"/>
    <w:uiPriority w:val="99"/>
    <w:unhideWhenUsed/>
    <w:rsid w:val="004A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CC5"/>
  </w:style>
  <w:style w:type="paragraph" w:styleId="Textodeglobo">
    <w:name w:val="Balloon Text"/>
    <w:basedOn w:val="Normal"/>
    <w:link w:val="TextodegloboCar"/>
    <w:uiPriority w:val="99"/>
    <w:semiHidden/>
    <w:unhideWhenUsed/>
    <w:rsid w:val="004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4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0F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40F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540FD"/>
    <w:pPr>
      <w:spacing w:after="0" w:line="240" w:lineRule="auto"/>
    </w:pPr>
  </w:style>
  <w:style w:type="paragraph" w:styleId="Encabezado">
    <w:name w:val="header"/>
    <w:basedOn w:val="Normal"/>
    <w:link w:val="EncabezadoCar"/>
    <w:uiPriority w:val="99"/>
    <w:unhideWhenUsed/>
    <w:rsid w:val="004A1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CC5"/>
  </w:style>
  <w:style w:type="paragraph" w:styleId="Piedepgina">
    <w:name w:val="footer"/>
    <w:basedOn w:val="Normal"/>
    <w:link w:val="PiedepginaCar"/>
    <w:uiPriority w:val="99"/>
    <w:unhideWhenUsed/>
    <w:rsid w:val="004A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CC5"/>
  </w:style>
  <w:style w:type="paragraph" w:styleId="Textodeglobo">
    <w:name w:val="Balloon Text"/>
    <w:basedOn w:val="Normal"/>
    <w:link w:val="TextodegloboCar"/>
    <w:uiPriority w:val="99"/>
    <w:semiHidden/>
    <w:unhideWhenUsed/>
    <w:rsid w:val="004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German</cp:lastModifiedBy>
  <cp:revision>5</cp:revision>
  <cp:lastPrinted>2014-11-28T17:38:00Z</cp:lastPrinted>
  <dcterms:created xsi:type="dcterms:W3CDTF">2014-11-28T17:54:00Z</dcterms:created>
  <dcterms:modified xsi:type="dcterms:W3CDTF">2017-03-08T00:42:00Z</dcterms:modified>
</cp:coreProperties>
</file>