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47" w:rsidRDefault="001E6547" w:rsidP="001E6547">
      <w:pPr>
        <w:jc w:val="both"/>
        <w:rPr>
          <w:sz w:val="28"/>
          <w:szCs w:val="28"/>
        </w:rPr>
      </w:pPr>
      <w:r>
        <w:rPr>
          <w:sz w:val="28"/>
          <w:szCs w:val="28"/>
        </w:rPr>
        <w:t>2 d0 INFORME DE ACTIVIDADES DEL SISTEMA DIF MUNICIPAL DE TECHLUTA DE MONTENEGRO JALISCO  2014</w:t>
      </w:r>
    </w:p>
    <w:p w:rsidR="001E6547" w:rsidRDefault="00186232" w:rsidP="001E6547">
      <w:pPr>
        <w:jc w:val="both"/>
        <w:rPr>
          <w:sz w:val="28"/>
          <w:szCs w:val="28"/>
        </w:rPr>
      </w:pPr>
      <w:r>
        <w:rPr>
          <w:sz w:val="28"/>
          <w:szCs w:val="28"/>
        </w:rPr>
        <w:t xml:space="preserve">MENSAJE </w:t>
      </w:r>
    </w:p>
    <w:p w:rsidR="001E6547" w:rsidRDefault="001E6547" w:rsidP="001E6547">
      <w:pPr>
        <w:jc w:val="both"/>
        <w:rPr>
          <w:sz w:val="28"/>
          <w:szCs w:val="28"/>
        </w:rPr>
      </w:pPr>
      <w:r>
        <w:rPr>
          <w:sz w:val="28"/>
          <w:szCs w:val="28"/>
        </w:rPr>
        <w:t>A</w:t>
      </w:r>
      <w:r w:rsidRPr="001E6547">
        <w:rPr>
          <w:sz w:val="28"/>
          <w:szCs w:val="28"/>
        </w:rPr>
        <w:t>quella, que impregnada de Humanismo y generosidad, tiende a velar por los que menos tienen y los que más lo necesitan, esa es precisamente, la función de nuestro DIF Municipal, institución que siempre respaldada por el Ayuntamiento, vigila el ámbito en el que, principalmente las mujeres, los niños y los ancianos, han tenido una atención fundamental; para lo cual se ha intentado salvaguardar siempre, la salud, alimentación e integridad de éstos y en general a las familias Techalutenses</w:t>
      </w:r>
      <w:r w:rsidR="00186232">
        <w:rPr>
          <w:sz w:val="28"/>
          <w:szCs w:val="28"/>
        </w:rPr>
        <w:t xml:space="preserve"> </w:t>
      </w:r>
      <w:r w:rsidRPr="001E6547">
        <w:rPr>
          <w:sz w:val="28"/>
          <w:szCs w:val="28"/>
        </w:rPr>
        <w:t xml:space="preserve">, mediante el acrecentamiento de todas aquellas acciones, que elevan el espíritu altruista para con nuestros semejantes, siempre con una actitud alerta ante la desviación de la sociedad y su valor para conservar a la familia, como la célula integral de la sociedad. </w:t>
      </w:r>
    </w:p>
    <w:p w:rsidR="001E6547" w:rsidRDefault="001E6547" w:rsidP="001E6547">
      <w:pPr>
        <w:jc w:val="both"/>
        <w:rPr>
          <w:sz w:val="28"/>
          <w:szCs w:val="28"/>
        </w:rPr>
      </w:pPr>
    </w:p>
    <w:p w:rsidR="001E6547" w:rsidRDefault="001E6547" w:rsidP="001E6547">
      <w:pPr>
        <w:jc w:val="both"/>
        <w:rPr>
          <w:sz w:val="28"/>
          <w:szCs w:val="28"/>
        </w:rPr>
      </w:pPr>
      <w:r w:rsidRPr="001E6547">
        <w:rPr>
          <w:sz w:val="28"/>
          <w:szCs w:val="28"/>
        </w:rPr>
        <w:t>El DIF Municipal, ha trabajado exitosamente en el desarrollo de los siguientes programas:</w:t>
      </w:r>
    </w:p>
    <w:p w:rsidR="001E6547" w:rsidRDefault="001E6547" w:rsidP="001E6547">
      <w:pPr>
        <w:jc w:val="both"/>
        <w:rPr>
          <w:sz w:val="28"/>
          <w:szCs w:val="28"/>
        </w:rPr>
      </w:pPr>
    </w:p>
    <w:p w:rsidR="001E6547" w:rsidRDefault="001E6547" w:rsidP="00A606E3">
      <w:pPr>
        <w:pStyle w:val="Prrafodelista"/>
        <w:numPr>
          <w:ilvl w:val="0"/>
          <w:numId w:val="4"/>
        </w:numPr>
        <w:jc w:val="both"/>
        <w:rPr>
          <w:sz w:val="28"/>
          <w:szCs w:val="28"/>
        </w:rPr>
      </w:pPr>
      <w:r w:rsidRPr="00A606E3">
        <w:rPr>
          <w:sz w:val="28"/>
          <w:szCs w:val="28"/>
        </w:rPr>
        <w:t>PINTURA AL OLEO</w:t>
      </w:r>
    </w:p>
    <w:p w:rsidR="00A606E3" w:rsidRPr="00A606E3" w:rsidRDefault="00A606E3" w:rsidP="00A606E3">
      <w:pPr>
        <w:pStyle w:val="Prrafodelista"/>
        <w:numPr>
          <w:ilvl w:val="0"/>
          <w:numId w:val="4"/>
        </w:numPr>
        <w:jc w:val="both"/>
        <w:rPr>
          <w:sz w:val="28"/>
          <w:szCs w:val="28"/>
        </w:rPr>
      </w:pPr>
    </w:p>
    <w:p w:rsidR="001E6547" w:rsidRDefault="001E6547" w:rsidP="00A606E3">
      <w:pPr>
        <w:pStyle w:val="Prrafodelista"/>
        <w:numPr>
          <w:ilvl w:val="0"/>
          <w:numId w:val="4"/>
        </w:numPr>
        <w:jc w:val="both"/>
        <w:rPr>
          <w:sz w:val="28"/>
          <w:szCs w:val="28"/>
        </w:rPr>
      </w:pPr>
      <w:r w:rsidRPr="00A606E3">
        <w:rPr>
          <w:sz w:val="28"/>
          <w:szCs w:val="28"/>
        </w:rPr>
        <w:t>PINTURA TEXTIL</w:t>
      </w:r>
    </w:p>
    <w:p w:rsidR="00A606E3" w:rsidRPr="00A606E3" w:rsidRDefault="00A606E3" w:rsidP="00A606E3">
      <w:pPr>
        <w:pStyle w:val="Prrafodelista"/>
        <w:numPr>
          <w:ilvl w:val="0"/>
          <w:numId w:val="4"/>
        </w:numPr>
        <w:jc w:val="both"/>
        <w:rPr>
          <w:sz w:val="28"/>
          <w:szCs w:val="28"/>
        </w:rPr>
      </w:pPr>
    </w:p>
    <w:p w:rsidR="001E6547" w:rsidRDefault="001E6547" w:rsidP="00A606E3">
      <w:pPr>
        <w:pStyle w:val="Prrafodelista"/>
        <w:numPr>
          <w:ilvl w:val="0"/>
          <w:numId w:val="4"/>
        </w:numPr>
        <w:jc w:val="both"/>
        <w:rPr>
          <w:sz w:val="28"/>
          <w:szCs w:val="28"/>
        </w:rPr>
      </w:pPr>
      <w:r w:rsidRPr="00A606E3">
        <w:rPr>
          <w:sz w:val="28"/>
          <w:szCs w:val="28"/>
        </w:rPr>
        <w:t xml:space="preserve">BORDADO LISTON </w:t>
      </w:r>
    </w:p>
    <w:p w:rsidR="00A606E3" w:rsidRPr="00A606E3" w:rsidRDefault="00A606E3" w:rsidP="00A606E3">
      <w:pPr>
        <w:pStyle w:val="Prrafodelista"/>
        <w:numPr>
          <w:ilvl w:val="0"/>
          <w:numId w:val="4"/>
        </w:numPr>
        <w:jc w:val="both"/>
        <w:rPr>
          <w:sz w:val="28"/>
          <w:szCs w:val="28"/>
        </w:rPr>
      </w:pPr>
    </w:p>
    <w:p w:rsidR="001E6547" w:rsidRDefault="001E6547" w:rsidP="00A606E3">
      <w:pPr>
        <w:pStyle w:val="Prrafodelista"/>
        <w:numPr>
          <w:ilvl w:val="0"/>
          <w:numId w:val="4"/>
        </w:numPr>
        <w:jc w:val="both"/>
        <w:rPr>
          <w:sz w:val="28"/>
          <w:szCs w:val="28"/>
        </w:rPr>
      </w:pPr>
      <w:r w:rsidRPr="00A606E3">
        <w:rPr>
          <w:sz w:val="28"/>
          <w:szCs w:val="28"/>
        </w:rPr>
        <w:t>BAILE TERCERA EDAD</w:t>
      </w:r>
    </w:p>
    <w:p w:rsidR="00A606E3" w:rsidRPr="00A606E3" w:rsidRDefault="00A606E3" w:rsidP="00A606E3">
      <w:pPr>
        <w:pStyle w:val="Prrafodelista"/>
        <w:numPr>
          <w:ilvl w:val="0"/>
          <w:numId w:val="4"/>
        </w:numPr>
        <w:jc w:val="both"/>
        <w:rPr>
          <w:sz w:val="28"/>
          <w:szCs w:val="28"/>
        </w:rPr>
      </w:pPr>
    </w:p>
    <w:p w:rsidR="00186232" w:rsidRDefault="00186232" w:rsidP="00A606E3">
      <w:pPr>
        <w:pStyle w:val="Prrafodelista"/>
        <w:numPr>
          <w:ilvl w:val="0"/>
          <w:numId w:val="4"/>
        </w:numPr>
        <w:jc w:val="both"/>
        <w:rPr>
          <w:sz w:val="28"/>
          <w:szCs w:val="28"/>
        </w:rPr>
      </w:pPr>
      <w:r w:rsidRPr="00A606E3">
        <w:rPr>
          <w:sz w:val="28"/>
          <w:szCs w:val="28"/>
        </w:rPr>
        <w:t>CANTO TERCERA EDAD</w:t>
      </w:r>
    </w:p>
    <w:p w:rsidR="00A606E3" w:rsidRPr="00A606E3" w:rsidRDefault="00A606E3" w:rsidP="00A606E3">
      <w:pPr>
        <w:pStyle w:val="Prrafodelista"/>
        <w:numPr>
          <w:ilvl w:val="0"/>
          <w:numId w:val="4"/>
        </w:numPr>
        <w:jc w:val="both"/>
        <w:rPr>
          <w:sz w:val="28"/>
          <w:szCs w:val="28"/>
        </w:rPr>
      </w:pPr>
    </w:p>
    <w:p w:rsidR="001E6547" w:rsidRDefault="001E6547" w:rsidP="00A606E3">
      <w:pPr>
        <w:pStyle w:val="Prrafodelista"/>
        <w:numPr>
          <w:ilvl w:val="0"/>
          <w:numId w:val="4"/>
        </w:numPr>
        <w:jc w:val="both"/>
        <w:rPr>
          <w:sz w:val="28"/>
          <w:szCs w:val="28"/>
        </w:rPr>
      </w:pPr>
      <w:r w:rsidRPr="00A606E3">
        <w:rPr>
          <w:sz w:val="28"/>
          <w:szCs w:val="28"/>
        </w:rPr>
        <w:t xml:space="preserve">ZUMBA TERCERA EDAD </w:t>
      </w:r>
    </w:p>
    <w:p w:rsidR="00A606E3" w:rsidRPr="00A606E3" w:rsidRDefault="00A606E3" w:rsidP="00A606E3">
      <w:pPr>
        <w:pStyle w:val="Prrafodelista"/>
        <w:numPr>
          <w:ilvl w:val="0"/>
          <w:numId w:val="4"/>
        </w:numPr>
        <w:jc w:val="both"/>
        <w:rPr>
          <w:sz w:val="28"/>
          <w:szCs w:val="28"/>
        </w:rPr>
      </w:pPr>
    </w:p>
    <w:p w:rsidR="001E6547" w:rsidRPr="00A606E3" w:rsidRDefault="001E6547" w:rsidP="00A606E3">
      <w:pPr>
        <w:pStyle w:val="Prrafodelista"/>
        <w:numPr>
          <w:ilvl w:val="0"/>
          <w:numId w:val="4"/>
        </w:numPr>
        <w:rPr>
          <w:sz w:val="28"/>
          <w:szCs w:val="28"/>
        </w:rPr>
      </w:pPr>
      <w:r w:rsidRPr="00A606E3">
        <w:rPr>
          <w:sz w:val="28"/>
          <w:szCs w:val="28"/>
        </w:rPr>
        <w:t xml:space="preserve">MANUALIDADES </w:t>
      </w:r>
    </w:p>
    <w:p w:rsidR="00186232" w:rsidRDefault="00186232">
      <w:pPr>
        <w:rPr>
          <w:sz w:val="28"/>
          <w:szCs w:val="28"/>
        </w:rPr>
      </w:pPr>
    </w:p>
    <w:p w:rsidR="00186232" w:rsidRDefault="00186232">
      <w:pPr>
        <w:rPr>
          <w:sz w:val="28"/>
          <w:szCs w:val="28"/>
        </w:rPr>
      </w:pPr>
    </w:p>
    <w:p w:rsidR="001E6547" w:rsidRDefault="001E6547">
      <w:pPr>
        <w:rPr>
          <w:sz w:val="28"/>
          <w:szCs w:val="28"/>
        </w:rPr>
      </w:pPr>
      <w:r>
        <w:rPr>
          <w:sz w:val="28"/>
          <w:szCs w:val="28"/>
        </w:rPr>
        <w:t xml:space="preserve">CLUB DE LA TERCERA EDAD </w:t>
      </w:r>
    </w:p>
    <w:p w:rsidR="00A606E3" w:rsidRDefault="00A606E3">
      <w:pPr>
        <w:rPr>
          <w:sz w:val="28"/>
          <w:szCs w:val="28"/>
        </w:rPr>
      </w:pPr>
    </w:p>
    <w:p w:rsidR="001E6547" w:rsidRDefault="001E6547" w:rsidP="001E6547">
      <w:pPr>
        <w:jc w:val="both"/>
        <w:rPr>
          <w:sz w:val="28"/>
          <w:szCs w:val="28"/>
        </w:rPr>
      </w:pPr>
      <w:r w:rsidRPr="001E6547">
        <w:rPr>
          <w:sz w:val="28"/>
          <w:szCs w:val="28"/>
        </w:rPr>
        <w:t xml:space="preserve">En apoyo a los amigos de la tercera edad, se les instrumentaron los ya conocidos clubes de la tercera edad, los que distribuidos en las tres comunidades más grandes del Municipio, ofrecieron, aparte de entretenimiento, actividades recreativas, manuales y deportivas, destacando sobre todo la semana del adulto mayor, la cual culminó con la elección y coronación de la reina de la tercera edad. </w:t>
      </w:r>
    </w:p>
    <w:p w:rsidR="00186232" w:rsidRDefault="00186232" w:rsidP="001E6547">
      <w:pPr>
        <w:jc w:val="both"/>
        <w:rPr>
          <w:sz w:val="28"/>
          <w:szCs w:val="28"/>
        </w:rPr>
      </w:pPr>
    </w:p>
    <w:p w:rsidR="001E6547" w:rsidRDefault="00186232" w:rsidP="001E6547">
      <w:pPr>
        <w:jc w:val="both"/>
        <w:rPr>
          <w:sz w:val="28"/>
          <w:szCs w:val="28"/>
        </w:rPr>
      </w:pPr>
      <w:r>
        <w:rPr>
          <w:sz w:val="28"/>
          <w:szCs w:val="28"/>
        </w:rPr>
        <w:t xml:space="preserve">CURSOS </w:t>
      </w:r>
      <w:r w:rsidR="001E6547">
        <w:rPr>
          <w:sz w:val="28"/>
          <w:szCs w:val="28"/>
        </w:rPr>
        <w:t>DE VERANO</w:t>
      </w:r>
    </w:p>
    <w:p w:rsidR="0043064D" w:rsidRDefault="001E6547" w:rsidP="001E6547">
      <w:pPr>
        <w:jc w:val="both"/>
        <w:rPr>
          <w:sz w:val="28"/>
          <w:szCs w:val="28"/>
        </w:rPr>
      </w:pPr>
      <w:r w:rsidRPr="001E6547">
        <w:rPr>
          <w:sz w:val="28"/>
          <w:szCs w:val="28"/>
        </w:rPr>
        <w:t xml:space="preserve">Hubo también los cursos de verano, instrumentados en apoyo de la niñez Techalutense, </w:t>
      </w:r>
      <w:r w:rsidR="00186232">
        <w:rPr>
          <w:sz w:val="28"/>
          <w:szCs w:val="28"/>
        </w:rPr>
        <w:t>en periodo de vacaciones de verano las actividades que realizan son diversas tales como talleres, juego actividades ,manualidades etc.</w:t>
      </w:r>
    </w:p>
    <w:p w:rsidR="00186232" w:rsidRPr="00AE2EF3" w:rsidRDefault="00186232" w:rsidP="00186232">
      <w:pPr>
        <w:jc w:val="both"/>
        <w:rPr>
          <w:rFonts w:ascii="Arial" w:hAnsi="Arial" w:cs="Arial"/>
          <w:sz w:val="28"/>
          <w:szCs w:val="28"/>
        </w:rPr>
      </w:pPr>
      <w:r w:rsidRPr="00AE2EF3">
        <w:rPr>
          <w:rFonts w:ascii="Arial" w:hAnsi="Arial" w:cs="Arial"/>
          <w:sz w:val="28"/>
          <w:szCs w:val="28"/>
        </w:rPr>
        <w:t>ESCUELA PARA PADRES (ECAPAF)</w:t>
      </w:r>
    </w:p>
    <w:p w:rsidR="00186232" w:rsidRDefault="00186232" w:rsidP="00186232">
      <w:pPr>
        <w:jc w:val="both"/>
        <w:rPr>
          <w:rFonts w:ascii="Arial" w:hAnsi="Arial" w:cs="Arial"/>
          <w:color w:val="000000"/>
          <w:sz w:val="28"/>
          <w:szCs w:val="28"/>
          <w:shd w:val="clear" w:color="auto" w:fill="F2F2F2"/>
        </w:rPr>
      </w:pPr>
    </w:p>
    <w:p w:rsidR="00186232" w:rsidRDefault="00186232" w:rsidP="00186232">
      <w:pPr>
        <w:jc w:val="both"/>
        <w:rPr>
          <w:rFonts w:ascii="Arial" w:hAnsi="Arial" w:cs="Arial"/>
          <w:color w:val="000000"/>
          <w:sz w:val="28"/>
          <w:szCs w:val="28"/>
          <w:shd w:val="clear" w:color="auto" w:fill="F2F2F2"/>
        </w:rPr>
      </w:pPr>
      <w:r>
        <w:rPr>
          <w:rFonts w:ascii="Arial" w:hAnsi="Arial" w:cs="Arial"/>
          <w:color w:val="000000"/>
          <w:sz w:val="28"/>
          <w:szCs w:val="28"/>
          <w:shd w:val="clear" w:color="auto" w:fill="F2F2F2"/>
        </w:rPr>
        <w:t>Se pretende la promoción  de factores socio</w:t>
      </w:r>
      <w:r w:rsidR="00A606E3">
        <w:rPr>
          <w:rFonts w:ascii="Arial" w:hAnsi="Arial" w:cs="Arial"/>
          <w:color w:val="000000"/>
          <w:sz w:val="28"/>
          <w:szCs w:val="28"/>
          <w:shd w:val="clear" w:color="auto" w:fill="F2F2F2"/>
        </w:rPr>
        <w:t xml:space="preserve"> </w:t>
      </w:r>
      <w:r>
        <w:rPr>
          <w:rFonts w:ascii="Arial" w:hAnsi="Arial" w:cs="Arial"/>
          <w:color w:val="000000"/>
          <w:sz w:val="28"/>
          <w:szCs w:val="28"/>
          <w:shd w:val="clear" w:color="auto" w:fill="F2F2F2"/>
        </w:rPr>
        <w:t xml:space="preserve">familiares positivos </w:t>
      </w:r>
      <w:r w:rsidR="00A606E3">
        <w:rPr>
          <w:rFonts w:ascii="Arial" w:hAnsi="Arial" w:cs="Arial"/>
          <w:color w:val="000000"/>
          <w:sz w:val="28"/>
          <w:szCs w:val="28"/>
          <w:shd w:val="clear" w:color="auto" w:fill="F2F2F2"/>
        </w:rPr>
        <w:t>más</w:t>
      </w:r>
      <w:r>
        <w:rPr>
          <w:rFonts w:ascii="Arial" w:hAnsi="Arial" w:cs="Arial"/>
          <w:color w:val="000000"/>
          <w:sz w:val="28"/>
          <w:szCs w:val="28"/>
          <w:shd w:val="clear" w:color="auto" w:fill="F2F2F2"/>
        </w:rPr>
        <w:t xml:space="preserve"> que la intervención de los problemas o dificultades teniendo como principal elemento formar espacios para el intercambio de experiencias para elevar la calidad de vida de las </w:t>
      </w:r>
      <w:proofErr w:type="gramStart"/>
      <w:r>
        <w:rPr>
          <w:rFonts w:ascii="Arial" w:hAnsi="Arial" w:cs="Arial"/>
          <w:color w:val="000000"/>
          <w:sz w:val="28"/>
          <w:szCs w:val="28"/>
          <w:shd w:val="clear" w:color="auto" w:fill="F2F2F2"/>
        </w:rPr>
        <w:t>personas ,tomando</w:t>
      </w:r>
      <w:proofErr w:type="gramEnd"/>
      <w:r>
        <w:rPr>
          <w:rFonts w:ascii="Arial" w:hAnsi="Arial" w:cs="Arial"/>
          <w:color w:val="000000"/>
          <w:sz w:val="28"/>
          <w:szCs w:val="28"/>
          <w:shd w:val="clear" w:color="auto" w:fill="F2F2F2"/>
        </w:rPr>
        <w:t xml:space="preserve"> </w:t>
      </w:r>
      <w:proofErr w:type="spellStart"/>
      <w:r>
        <w:rPr>
          <w:rFonts w:ascii="Arial" w:hAnsi="Arial" w:cs="Arial"/>
          <w:color w:val="000000"/>
          <w:sz w:val="28"/>
          <w:szCs w:val="28"/>
          <w:shd w:val="clear" w:color="auto" w:fill="F2F2F2"/>
        </w:rPr>
        <w:t>encuenta</w:t>
      </w:r>
      <w:proofErr w:type="spellEnd"/>
      <w:r>
        <w:rPr>
          <w:rFonts w:ascii="Arial" w:hAnsi="Arial" w:cs="Arial"/>
          <w:color w:val="000000"/>
          <w:sz w:val="28"/>
          <w:szCs w:val="28"/>
          <w:shd w:val="clear" w:color="auto" w:fill="F2F2F2"/>
        </w:rPr>
        <w:t xml:space="preserve"> las necesidades de los participantes del grupo.</w:t>
      </w:r>
    </w:p>
    <w:p w:rsidR="00186232" w:rsidRDefault="00186232" w:rsidP="00186232">
      <w:pPr>
        <w:jc w:val="both"/>
        <w:rPr>
          <w:rFonts w:ascii="Arial" w:hAnsi="Arial" w:cs="Arial"/>
          <w:color w:val="000000"/>
          <w:sz w:val="28"/>
          <w:szCs w:val="28"/>
          <w:shd w:val="clear" w:color="auto" w:fill="F2F2F2"/>
        </w:rPr>
      </w:pPr>
      <w:r w:rsidRPr="00AE2EF3">
        <w:rPr>
          <w:rFonts w:ascii="Arial" w:hAnsi="Arial" w:cs="Arial"/>
          <w:color w:val="000000"/>
          <w:sz w:val="28"/>
          <w:szCs w:val="28"/>
          <w:shd w:val="clear" w:color="auto" w:fill="F2F2F2"/>
        </w:rPr>
        <w:t>Escuela para Padres apoya la integración de las familias, a través de la formación de multipli</w:t>
      </w:r>
      <w:r>
        <w:rPr>
          <w:rFonts w:ascii="Arial" w:hAnsi="Arial" w:cs="Arial"/>
          <w:color w:val="000000"/>
          <w:sz w:val="28"/>
          <w:szCs w:val="28"/>
          <w:shd w:val="clear" w:color="auto" w:fill="F2F2F2"/>
        </w:rPr>
        <w:t>cadores que se encuentran en el municipio</w:t>
      </w:r>
      <w:r w:rsidRPr="00AE2EF3">
        <w:rPr>
          <w:rFonts w:ascii="Arial" w:hAnsi="Arial" w:cs="Arial"/>
          <w:color w:val="000000"/>
          <w:sz w:val="28"/>
          <w:szCs w:val="28"/>
          <w:shd w:val="clear" w:color="auto" w:fill="F2F2F2"/>
        </w:rPr>
        <w:t>, donde se imparten sesiones y orie</w:t>
      </w:r>
      <w:r>
        <w:rPr>
          <w:rFonts w:ascii="Arial" w:hAnsi="Arial" w:cs="Arial"/>
          <w:color w:val="000000"/>
          <w:sz w:val="28"/>
          <w:szCs w:val="28"/>
          <w:shd w:val="clear" w:color="auto" w:fill="F2F2F2"/>
        </w:rPr>
        <w:t xml:space="preserve">ntaciones a los padres, </w:t>
      </w:r>
      <w:r w:rsidRPr="00AE2EF3">
        <w:rPr>
          <w:rFonts w:ascii="Arial" w:hAnsi="Arial" w:cs="Arial"/>
          <w:color w:val="000000"/>
          <w:sz w:val="28"/>
          <w:szCs w:val="28"/>
          <w:shd w:val="clear" w:color="auto" w:fill="F2F2F2"/>
        </w:rPr>
        <w:t xml:space="preserve"> otorgan las herramientas necesarias para llevar una conviven</w:t>
      </w:r>
      <w:r>
        <w:rPr>
          <w:rFonts w:ascii="Arial" w:hAnsi="Arial" w:cs="Arial"/>
          <w:color w:val="000000"/>
          <w:sz w:val="28"/>
          <w:szCs w:val="28"/>
          <w:shd w:val="clear" w:color="auto" w:fill="F2F2F2"/>
        </w:rPr>
        <w:t xml:space="preserve">cia sana y con valores, y poder </w:t>
      </w:r>
      <w:r w:rsidRPr="00AE2EF3">
        <w:rPr>
          <w:rFonts w:ascii="Arial" w:hAnsi="Arial" w:cs="Arial"/>
          <w:color w:val="000000"/>
          <w:sz w:val="28"/>
          <w:szCs w:val="28"/>
          <w:shd w:val="clear" w:color="auto" w:fill="F2F2F2"/>
        </w:rPr>
        <w:t xml:space="preserve"> encontrar los elementos para la solución de problemas </w:t>
      </w:r>
      <w:proofErr w:type="gramStart"/>
      <w:r w:rsidRPr="00AE2EF3">
        <w:rPr>
          <w:rFonts w:ascii="Arial" w:hAnsi="Arial" w:cs="Arial"/>
          <w:color w:val="000000"/>
          <w:sz w:val="28"/>
          <w:szCs w:val="28"/>
          <w:shd w:val="clear" w:color="auto" w:fill="F2F2F2"/>
        </w:rPr>
        <w:t>familiares</w:t>
      </w:r>
      <w:r w:rsidR="00A606E3">
        <w:rPr>
          <w:rFonts w:ascii="Arial" w:hAnsi="Arial" w:cs="Arial"/>
          <w:color w:val="000000"/>
          <w:sz w:val="28"/>
          <w:szCs w:val="28"/>
          <w:shd w:val="clear" w:color="auto" w:fill="F2F2F2"/>
        </w:rPr>
        <w:t xml:space="preserve"> ,se</w:t>
      </w:r>
      <w:proofErr w:type="gramEnd"/>
      <w:r w:rsidR="00A606E3">
        <w:rPr>
          <w:rFonts w:ascii="Arial" w:hAnsi="Arial" w:cs="Arial"/>
          <w:color w:val="000000"/>
          <w:sz w:val="28"/>
          <w:szCs w:val="28"/>
          <w:shd w:val="clear" w:color="auto" w:fill="F2F2F2"/>
        </w:rPr>
        <w:t xml:space="preserve"> reúnen quincenalmente </w:t>
      </w:r>
      <w:r w:rsidRPr="00AE2EF3">
        <w:rPr>
          <w:rFonts w:ascii="Arial" w:hAnsi="Arial" w:cs="Arial"/>
          <w:color w:val="000000"/>
          <w:sz w:val="28"/>
          <w:szCs w:val="28"/>
          <w:shd w:val="clear" w:color="auto" w:fill="F2F2F2"/>
        </w:rPr>
        <w:t>.</w:t>
      </w:r>
    </w:p>
    <w:p w:rsidR="00186232" w:rsidRDefault="00186232" w:rsidP="001E6547">
      <w:pPr>
        <w:jc w:val="both"/>
        <w:rPr>
          <w:sz w:val="28"/>
          <w:szCs w:val="28"/>
        </w:rPr>
      </w:pPr>
    </w:p>
    <w:p w:rsidR="00186232" w:rsidRDefault="00186232" w:rsidP="001E6547">
      <w:pPr>
        <w:jc w:val="both"/>
        <w:rPr>
          <w:sz w:val="28"/>
          <w:szCs w:val="28"/>
        </w:rPr>
      </w:pPr>
    </w:p>
    <w:p w:rsidR="0043064D" w:rsidRDefault="0043064D" w:rsidP="001E6547">
      <w:pPr>
        <w:jc w:val="both"/>
        <w:rPr>
          <w:sz w:val="28"/>
          <w:szCs w:val="28"/>
        </w:rPr>
      </w:pPr>
      <w:r>
        <w:rPr>
          <w:sz w:val="28"/>
          <w:szCs w:val="28"/>
        </w:rPr>
        <w:t>EVENTOS</w:t>
      </w:r>
    </w:p>
    <w:p w:rsidR="0043064D" w:rsidRDefault="00186232" w:rsidP="00186232">
      <w:pPr>
        <w:ind w:firstLine="708"/>
        <w:jc w:val="both"/>
        <w:rPr>
          <w:sz w:val="28"/>
          <w:szCs w:val="28"/>
        </w:rPr>
      </w:pPr>
      <w:r>
        <w:rPr>
          <w:sz w:val="28"/>
          <w:szCs w:val="28"/>
        </w:rPr>
        <w:t>A</w:t>
      </w:r>
      <w:r w:rsidR="001E6547" w:rsidRPr="001E6547">
        <w:rPr>
          <w:sz w:val="28"/>
          <w:szCs w:val="28"/>
        </w:rPr>
        <w:t xml:space="preserve">sí como la realización de múltiples eventos, en las principales comunidades, como lo fueron las celebraciones a las madres, niños, padres, adultos mayores, </w:t>
      </w:r>
      <w:proofErr w:type="gramStart"/>
      <w:r w:rsidR="001E6547" w:rsidRPr="001E6547">
        <w:rPr>
          <w:sz w:val="28"/>
          <w:szCs w:val="28"/>
        </w:rPr>
        <w:t>posadas</w:t>
      </w:r>
      <w:proofErr w:type="gramEnd"/>
      <w:r w:rsidR="001E6547" w:rsidRPr="001E6547">
        <w:rPr>
          <w:sz w:val="28"/>
          <w:szCs w:val="28"/>
        </w:rPr>
        <w:t>, encuentros de clubes de la tercera edad, entre otras.</w:t>
      </w:r>
    </w:p>
    <w:p w:rsidR="0043064D" w:rsidRDefault="0043064D" w:rsidP="001E6547">
      <w:pPr>
        <w:jc w:val="both"/>
        <w:rPr>
          <w:sz w:val="28"/>
          <w:szCs w:val="28"/>
        </w:rPr>
      </w:pPr>
      <w:r>
        <w:rPr>
          <w:sz w:val="28"/>
          <w:szCs w:val="28"/>
        </w:rPr>
        <w:t>ASISTENCIA ALIMENTARIA</w:t>
      </w:r>
    </w:p>
    <w:p w:rsidR="00186232" w:rsidRDefault="001E6547" w:rsidP="001E6547">
      <w:pPr>
        <w:jc w:val="both"/>
        <w:rPr>
          <w:sz w:val="28"/>
          <w:szCs w:val="28"/>
        </w:rPr>
      </w:pPr>
      <w:r w:rsidRPr="001E6547">
        <w:rPr>
          <w:sz w:val="28"/>
          <w:szCs w:val="28"/>
        </w:rPr>
        <w:t xml:space="preserve"> En cuanto a la Asistencia Alimentaría, conjuntamente con el Sistema DIF Jalisco, el DlF Municipal entregó un total de 2544 despensas, a las clases más necesitadas del Municipio, con un costo de recuperación de $10.00, cada una. </w:t>
      </w:r>
    </w:p>
    <w:p w:rsidR="00186232" w:rsidRDefault="001E6547" w:rsidP="001E6547">
      <w:pPr>
        <w:jc w:val="both"/>
        <w:rPr>
          <w:sz w:val="28"/>
          <w:szCs w:val="28"/>
        </w:rPr>
      </w:pPr>
      <w:r w:rsidRPr="001E6547">
        <w:rPr>
          <w:sz w:val="28"/>
          <w:szCs w:val="28"/>
        </w:rPr>
        <w:t xml:space="preserve">Se entregaron también 33 despensas donadas por la asociación Caminos con Destino a las familias afectadas por la inundación. </w:t>
      </w:r>
    </w:p>
    <w:p w:rsidR="00186232" w:rsidRDefault="00186232" w:rsidP="001E6547">
      <w:pPr>
        <w:jc w:val="both"/>
        <w:rPr>
          <w:sz w:val="28"/>
          <w:szCs w:val="28"/>
        </w:rPr>
      </w:pPr>
    </w:p>
    <w:p w:rsidR="00186232" w:rsidRDefault="00186232" w:rsidP="001E6547">
      <w:pPr>
        <w:jc w:val="both"/>
        <w:rPr>
          <w:sz w:val="28"/>
          <w:szCs w:val="28"/>
        </w:rPr>
      </w:pPr>
      <w:r>
        <w:rPr>
          <w:sz w:val="28"/>
          <w:szCs w:val="28"/>
        </w:rPr>
        <w:t>DESAYUNOS ESCOLARES</w:t>
      </w:r>
    </w:p>
    <w:p w:rsidR="00186232" w:rsidRDefault="00186232" w:rsidP="001E6547">
      <w:pPr>
        <w:jc w:val="both"/>
        <w:rPr>
          <w:sz w:val="28"/>
          <w:szCs w:val="28"/>
        </w:rPr>
      </w:pPr>
    </w:p>
    <w:p w:rsidR="001E6547" w:rsidRDefault="001E6547" w:rsidP="001E6547">
      <w:pPr>
        <w:jc w:val="both"/>
        <w:rPr>
          <w:sz w:val="28"/>
          <w:szCs w:val="28"/>
        </w:rPr>
      </w:pPr>
      <w:r w:rsidRPr="001E6547">
        <w:rPr>
          <w:sz w:val="28"/>
          <w:szCs w:val="28"/>
        </w:rPr>
        <w:t>Así mismo y con respecto a los desayunos escolares, tenemos que se repartieron un promedio de 48,000 raciones en el año, en las modalidades de fríos: respecto a los calientes, se entregaron 24</w:t>
      </w:r>
      <w:r w:rsidR="00186232">
        <w:rPr>
          <w:sz w:val="28"/>
          <w:szCs w:val="28"/>
        </w:rPr>
        <w:t>,</w:t>
      </w:r>
      <w:r w:rsidRPr="001E6547">
        <w:rPr>
          <w:sz w:val="28"/>
          <w:szCs w:val="28"/>
        </w:rPr>
        <w:t>750 raciones, en las escuelas que participan en los mismos, estos con una cuota de recuperación de .50 centavos</w:t>
      </w:r>
      <w:r w:rsidR="00186232">
        <w:rPr>
          <w:sz w:val="28"/>
          <w:szCs w:val="28"/>
        </w:rPr>
        <w:t>.</w:t>
      </w:r>
    </w:p>
    <w:p w:rsidR="00186232" w:rsidRDefault="00186232" w:rsidP="00186232">
      <w:pPr>
        <w:jc w:val="both"/>
        <w:rPr>
          <w:rFonts w:ascii="Arial" w:hAnsi="Arial" w:cs="Arial"/>
          <w:sz w:val="28"/>
          <w:szCs w:val="28"/>
        </w:rPr>
      </w:pPr>
    </w:p>
    <w:p w:rsidR="00186232" w:rsidRDefault="00186232" w:rsidP="00186232">
      <w:pPr>
        <w:jc w:val="both"/>
        <w:rPr>
          <w:rFonts w:ascii="Arial" w:hAnsi="Arial" w:cs="Arial"/>
          <w:sz w:val="28"/>
          <w:szCs w:val="28"/>
        </w:rPr>
      </w:pPr>
    </w:p>
    <w:p w:rsidR="00186232" w:rsidRDefault="00186232" w:rsidP="00186232">
      <w:pPr>
        <w:jc w:val="both"/>
        <w:rPr>
          <w:rFonts w:ascii="Arial" w:hAnsi="Arial" w:cs="Arial"/>
          <w:sz w:val="28"/>
          <w:szCs w:val="28"/>
        </w:rPr>
      </w:pPr>
    </w:p>
    <w:p w:rsidR="00186232" w:rsidRDefault="00186232" w:rsidP="00186232">
      <w:pPr>
        <w:jc w:val="both"/>
        <w:rPr>
          <w:rFonts w:ascii="Arial" w:hAnsi="Arial" w:cs="Arial"/>
          <w:sz w:val="28"/>
          <w:szCs w:val="28"/>
        </w:rPr>
      </w:pPr>
    </w:p>
    <w:p w:rsidR="00186232" w:rsidRDefault="00186232" w:rsidP="00186232">
      <w:pPr>
        <w:jc w:val="both"/>
        <w:rPr>
          <w:rFonts w:ascii="Arial" w:hAnsi="Arial" w:cs="Arial"/>
          <w:sz w:val="28"/>
          <w:szCs w:val="28"/>
        </w:rPr>
      </w:pPr>
    </w:p>
    <w:p w:rsidR="00186232" w:rsidRDefault="00186232" w:rsidP="00186232">
      <w:pPr>
        <w:jc w:val="both"/>
        <w:rPr>
          <w:rFonts w:ascii="Arial" w:hAnsi="Arial" w:cs="Arial"/>
          <w:sz w:val="28"/>
          <w:szCs w:val="28"/>
        </w:rPr>
      </w:pPr>
    </w:p>
    <w:p w:rsidR="00186232" w:rsidRPr="00AE2EF3" w:rsidRDefault="00186232" w:rsidP="00186232">
      <w:pPr>
        <w:jc w:val="both"/>
        <w:rPr>
          <w:rFonts w:ascii="Arial" w:hAnsi="Arial" w:cs="Arial"/>
          <w:sz w:val="28"/>
          <w:szCs w:val="28"/>
        </w:rPr>
      </w:pPr>
      <w:r w:rsidRPr="00AE2EF3">
        <w:rPr>
          <w:rFonts w:ascii="Arial" w:hAnsi="Arial" w:cs="Arial"/>
          <w:sz w:val="28"/>
          <w:szCs w:val="28"/>
        </w:rPr>
        <w:t>CURSOS PREMATRIMONIALES:</w:t>
      </w:r>
    </w:p>
    <w:p w:rsidR="00186232" w:rsidRPr="00AE2EF3" w:rsidRDefault="00186232" w:rsidP="00186232">
      <w:pPr>
        <w:jc w:val="both"/>
        <w:rPr>
          <w:rFonts w:ascii="Arial" w:hAnsi="Arial" w:cs="Arial"/>
          <w:sz w:val="28"/>
          <w:szCs w:val="28"/>
        </w:rPr>
      </w:pPr>
    </w:p>
    <w:p w:rsidR="00186232" w:rsidRPr="00AE2EF3" w:rsidRDefault="00186232" w:rsidP="00186232">
      <w:pPr>
        <w:jc w:val="both"/>
        <w:rPr>
          <w:rFonts w:ascii="Arial" w:hAnsi="Arial" w:cs="Arial"/>
          <w:sz w:val="28"/>
          <w:szCs w:val="28"/>
        </w:rPr>
      </w:pPr>
      <w:r w:rsidRPr="00AE2EF3">
        <w:rPr>
          <w:rFonts w:ascii="Arial" w:hAnsi="Arial" w:cs="Arial"/>
          <w:sz w:val="28"/>
          <w:szCs w:val="28"/>
        </w:rPr>
        <w:t>Orientamos a las pa</w:t>
      </w:r>
      <w:r>
        <w:rPr>
          <w:rFonts w:ascii="Arial" w:hAnsi="Arial" w:cs="Arial"/>
          <w:sz w:val="28"/>
          <w:szCs w:val="28"/>
        </w:rPr>
        <w:t>rejas que van a contraer matrimonio</w:t>
      </w:r>
      <w:r w:rsidRPr="00AE2EF3">
        <w:rPr>
          <w:rFonts w:ascii="Arial" w:hAnsi="Arial" w:cs="Arial"/>
          <w:sz w:val="28"/>
          <w:szCs w:val="28"/>
        </w:rPr>
        <w:t>, para disminuir el índice de divorcios ,inculcando las bases legales del matrimonio ,concientizando la responsabilidad que implica la decisión que han tomado ,logrando con ello formar familias bien estructuradas y solidas.</w:t>
      </w:r>
    </w:p>
    <w:p w:rsidR="00186232" w:rsidRDefault="00186232" w:rsidP="00186232">
      <w:pPr>
        <w:jc w:val="both"/>
        <w:rPr>
          <w:rFonts w:ascii="Arial" w:hAnsi="Arial" w:cs="Arial"/>
          <w:sz w:val="28"/>
          <w:szCs w:val="28"/>
        </w:rPr>
      </w:pPr>
      <w:r w:rsidRPr="00AE2EF3">
        <w:rPr>
          <w:rFonts w:ascii="Arial" w:hAnsi="Arial" w:cs="Arial"/>
          <w:sz w:val="28"/>
          <w:szCs w:val="28"/>
        </w:rPr>
        <w:t xml:space="preserve">Se impartieron  </w:t>
      </w:r>
      <w:r>
        <w:rPr>
          <w:rFonts w:ascii="Arial" w:hAnsi="Arial" w:cs="Arial"/>
          <w:sz w:val="28"/>
          <w:szCs w:val="28"/>
        </w:rPr>
        <w:t>22</w:t>
      </w:r>
      <w:r w:rsidRPr="00AE2EF3">
        <w:rPr>
          <w:rFonts w:ascii="Arial" w:hAnsi="Arial" w:cs="Arial"/>
          <w:sz w:val="28"/>
          <w:szCs w:val="28"/>
        </w:rPr>
        <w:t xml:space="preserve"> cursos prematrimonia</w:t>
      </w:r>
      <w:r>
        <w:rPr>
          <w:rFonts w:ascii="Arial" w:hAnsi="Arial" w:cs="Arial"/>
          <w:sz w:val="28"/>
          <w:szCs w:val="28"/>
        </w:rPr>
        <w:t xml:space="preserve">les </w:t>
      </w:r>
      <w:r w:rsidRPr="00AE2EF3">
        <w:rPr>
          <w:rFonts w:ascii="Arial" w:hAnsi="Arial" w:cs="Arial"/>
          <w:sz w:val="28"/>
          <w:szCs w:val="28"/>
        </w:rPr>
        <w:t xml:space="preserve">a si mismo </w:t>
      </w:r>
      <w:r>
        <w:rPr>
          <w:rFonts w:ascii="Arial" w:hAnsi="Arial" w:cs="Arial"/>
          <w:sz w:val="28"/>
          <w:szCs w:val="28"/>
        </w:rPr>
        <w:t>22</w:t>
      </w:r>
      <w:r w:rsidRPr="00AE2EF3">
        <w:rPr>
          <w:rFonts w:ascii="Arial" w:hAnsi="Arial" w:cs="Arial"/>
          <w:sz w:val="28"/>
          <w:szCs w:val="28"/>
        </w:rPr>
        <w:t xml:space="preserve"> constancia para registro civil.</w:t>
      </w:r>
    </w:p>
    <w:p w:rsidR="00A606E3" w:rsidRDefault="00A606E3" w:rsidP="00A606E3">
      <w:pPr>
        <w:pStyle w:val="paragraphstyle6"/>
        <w:shd w:val="clear" w:color="auto" w:fill="FFFFFF"/>
        <w:spacing w:before="0" w:beforeAutospacing="0" w:after="0" w:afterAutospacing="0" w:line="245" w:lineRule="atLeast"/>
        <w:jc w:val="both"/>
        <w:rPr>
          <w:rFonts w:ascii="Arial" w:hAnsi="Arial" w:cs="Arial"/>
          <w:color w:val="000000" w:themeColor="text1"/>
          <w:sz w:val="28"/>
          <w:szCs w:val="28"/>
        </w:rPr>
      </w:pPr>
    </w:p>
    <w:p w:rsidR="00A606E3" w:rsidRDefault="00A606E3" w:rsidP="00A606E3">
      <w:pPr>
        <w:pStyle w:val="paragraphstyle6"/>
        <w:shd w:val="clear" w:color="auto" w:fill="FFFFFF"/>
        <w:spacing w:before="0" w:beforeAutospacing="0" w:after="0" w:afterAutospacing="0" w:line="245" w:lineRule="atLeast"/>
        <w:jc w:val="both"/>
        <w:rPr>
          <w:rFonts w:ascii="Arial" w:hAnsi="Arial" w:cs="Arial"/>
          <w:color w:val="000000" w:themeColor="text1"/>
          <w:sz w:val="28"/>
          <w:szCs w:val="28"/>
        </w:rPr>
      </w:pPr>
      <w:r>
        <w:rPr>
          <w:rFonts w:ascii="Arial" w:hAnsi="Arial" w:cs="Arial"/>
          <w:color w:val="000000" w:themeColor="text1"/>
          <w:sz w:val="28"/>
          <w:szCs w:val="28"/>
        </w:rPr>
        <w:t>PSICOLOGIA</w:t>
      </w:r>
    </w:p>
    <w:p w:rsidR="00A606E3" w:rsidRDefault="00A606E3" w:rsidP="00A606E3">
      <w:pPr>
        <w:pStyle w:val="paragraphstyle6"/>
        <w:shd w:val="clear" w:color="auto" w:fill="FFFFFF"/>
        <w:spacing w:before="0" w:beforeAutospacing="0" w:after="0" w:afterAutospacing="0" w:line="245" w:lineRule="atLeast"/>
        <w:jc w:val="both"/>
        <w:rPr>
          <w:rFonts w:ascii="Arial" w:hAnsi="Arial" w:cs="Arial"/>
          <w:color w:val="000000" w:themeColor="text1"/>
          <w:sz w:val="28"/>
          <w:szCs w:val="28"/>
        </w:rPr>
      </w:pPr>
    </w:p>
    <w:p w:rsidR="00A606E3" w:rsidRPr="00AE2EF3" w:rsidRDefault="00A606E3" w:rsidP="00A606E3">
      <w:pPr>
        <w:pStyle w:val="paragraphstyle6"/>
        <w:shd w:val="clear" w:color="auto" w:fill="FFFFFF"/>
        <w:spacing w:before="0" w:beforeAutospacing="0" w:after="0" w:afterAutospacing="0" w:line="245" w:lineRule="atLeast"/>
        <w:jc w:val="both"/>
        <w:rPr>
          <w:rFonts w:ascii="Arial" w:hAnsi="Arial" w:cs="Arial"/>
          <w:color w:val="000000" w:themeColor="text1"/>
          <w:sz w:val="28"/>
          <w:szCs w:val="28"/>
        </w:rPr>
      </w:pPr>
      <w:r w:rsidRPr="00AE2EF3">
        <w:rPr>
          <w:rFonts w:ascii="Arial" w:hAnsi="Arial" w:cs="Arial"/>
          <w:color w:val="000000" w:themeColor="text1"/>
          <w:sz w:val="28"/>
          <w:szCs w:val="28"/>
        </w:rPr>
        <w:t>Los objetivos generales que se propone una terapia psicológica son</w:t>
      </w:r>
      <w:r w:rsidRPr="00AE2EF3">
        <w:rPr>
          <w:rStyle w:val="apple-converted-space"/>
          <w:rFonts w:ascii="Arial" w:hAnsi="Arial" w:cs="Arial"/>
          <w:color w:val="000000" w:themeColor="text1"/>
          <w:sz w:val="28"/>
          <w:szCs w:val="28"/>
        </w:rPr>
        <w:t> </w:t>
      </w:r>
      <w:r w:rsidRPr="00AE2EF3">
        <w:rPr>
          <w:rStyle w:val="style4"/>
          <w:rFonts w:ascii="Arial" w:hAnsi="Arial" w:cs="Arial"/>
          <w:b/>
          <w:bCs/>
          <w:color w:val="000000" w:themeColor="text1"/>
          <w:sz w:val="28"/>
          <w:szCs w:val="28"/>
        </w:rPr>
        <w:t>recobrar la libertad interior y promover el crecimiento personal de la persona</w:t>
      </w:r>
      <w:r w:rsidRPr="00AE2EF3">
        <w:rPr>
          <w:rStyle w:val="style5"/>
          <w:rFonts w:ascii="Arial" w:hAnsi="Arial" w:cs="Arial"/>
          <w:color w:val="000000" w:themeColor="text1"/>
          <w:sz w:val="28"/>
          <w:szCs w:val="28"/>
        </w:rPr>
        <w:t>,</w:t>
      </w:r>
      <w:r w:rsidRPr="00AE2EF3">
        <w:rPr>
          <w:rStyle w:val="apple-converted-space"/>
          <w:rFonts w:ascii="Arial" w:hAnsi="Arial" w:cs="Arial"/>
          <w:color w:val="000000" w:themeColor="text1"/>
          <w:sz w:val="28"/>
          <w:szCs w:val="28"/>
        </w:rPr>
        <w:t> </w:t>
      </w:r>
      <w:r w:rsidRPr="00AE2EF3">
        <w:rPr>
          <w:rFonts w:ascii="Arial" w:hAnsi="Arial" w:cs="Arial"/>
          <w:color w:val="000000" w:themeColor="text1"/>
          <w:sz w:val="28"/>
          <w:szCs w:val="28"/>
        </w:rPr>
        <w:t>y por lo tanto incrementar el sentido que la persona tiene de su propio bienestar.</w:t>
      </w:r>
    </w:p>
    <w:p w:rsidR="00A606E3" w:rsidRDefault="00A606E3" w:rsidP="00A606E3">
      <w:pPr>
        <w:pStyle w:val="paragraphstyle6"/>
        <w:shd w:val="clear" w:color="auto" w:fill="FFFFFF"/>
        <w:spacing w:before="0" w:beforeAutospacing="0" w:after="0" w:afterAutospacing="0" w:line="245" w:lineRule="atLeast"/>
        <w:jc w:val="both"/>
        <w:rPr>
          <w:rStyle w:val="style2"/>
          <w:rFonts w:ascii="Arial" w:hAnsi="Arial" w:cs="Arial"/>
          <w:b/>
          <w:bCs/>
          <w:color w:val="000000" w:themeColor="text1"/>
          <w:sz w:val="28"/>
          <w:szCs w:val="28"/>
        </w:rPr>
      </w:pPr>
    </w:p>
    <w:p w:rsidR="00A606E3" w:rsidRPr="00AE2EF3" w:rsidRDefault="00A606E3" w:rsidP="00A606E3">
      <w:pPr>
        <w:pStyle w:val="paragraphstyle6"/>
        <w:shd w:val="clear" w:color="auto" w:fill="FFFFFF"/>
        <w:spacing w:before="0" w:beforeAutospacing="0" w:after="0" w:afterAutospacing="0" w:line="245" w:lineRule="atLeast"/>
        <w:jc w:val="both"/>
        <w:rPr>
          <w:rFonts w:ascii="Arial" w:hAnsi="Arial" w:cs="Arial"/>
          <w:color w:val="000000" w:themeColor="text1"/>
          <w:sz w:val="28"/>
          <w:szCs w:val="28"/>
        </w:rPr>
      </w:pPr>
      <w:r w:rsidRPr="00AE2EF3">
        <w:rPr>
          <w:rStyle w:val="apple-converted-space"/>
          <w:rFonts w:ascii="Arial" w:hAnsi="Arial" w:cs="Arial"/>
          <w:color w:val="000000" w:themeColor="text1"/>
          <w:sz w:val="28"/>
          <w:szCs w:val="28"/>
        </w:rPr>
        <w:t> </w:t>
      </w:r>
      <w:r w:rsidRPr="00AE2EF3">
        <w:rPr>
          <w:rFonts w:ascii="Arial" w:hAnsi="Arial" w:cs="Arial"/>
          <w:color w:val="000000" w:themeColor="text1"/>
          <w:sz w:val="28"/>
          <w:szCs w:val="28"/>
        </w:rPr>
        <w:t>Permite trabajar con eso que no es satisfactorio en la vida de una persona, dando lugar no solo a soluciones esperadas sino a que el paciente pueda descubrir sus posibilidades.</w:t>
      </w:r>
    </w:p>
    <w:p w:rsidR="00A606E3" w:rsidRPr="00AE2EF3" w:rsidRDefault="00A606E3" w:rsidP="00A606E3">
      <w:pPr>
        <w:tabs>
          <w:tab w:val="left" w:pos="1155"/>
        </w:tabs>
        <w:jc w:val="both"/>
        <w:rPr>
          <w:rFonts w:ascii="Arial" w:hAnsi="Arial" w:cs="Arial"/>
          <w:color w:val="000000" w:themeColor="text1"/>
          <w:sz w:val="28"/>
          <w:szCs w:val="28"/>
        </w:rPr>
      </w:pPr>
    </w:p>
    <w:p w:rsidR="00A606E3" w:rsidRDefault="00A606E3" w:rsidP="00A606E3">
      <w:pPr>
        <w:tabs>
          <w:tab w:val="left" w:pos="1155"/>
        </w:tabs>
        <w:jc w:val="both"/>
        <w:rPr>
          <w:rFonts w:ascii="Arial" w:hAnsi="Arial" w:cs="Arial"/>
          <w:color w:val="000000" w:themeColor="text1"/>
          <w:sz w:val="28"/>
          <w:szCs w:val="28"/>
        </w:rPr>
      </w:pPr>
      <w:r>
        <w:rPr>
          <w:rFonts w:ascii="Arial" w:hAnsi="Arial" w:cs="Arial"/>
          <w:color w:val="000000" w:themeColor="text1"/>
          <w:sz w:val="28"/>
          <w:szCs w:val="28"/>
        </w:rPr>
        <w:t>Total de sesiones</w:t>
      </w:r>
      <w:proofErr w:type="gramStart"/>
      <w:r>
        <w:rPr>
          <w:rFonts w:ascii="Arial" w:hAnsi="Arial" w:cs="Arial"/>
          <w:color w:val="000000" w:themeColor="text1"/>
          <w:sz w:val="28"/>
          <w:szCs w:val="28"/>
        </w:rPr>
        <w:t>,830</w:t>
      </w:r>
      <w:proofErr w:type="gramEnd"/>
      <w:r>
        <w:rPr>
          <w:rFonts w:ascii="Arial" w:hAnsi="Arial" w:cs="Arial"/>
          <w:color w:val="000000" w:themeColor="text1"/>
          <w:sz w:val="28"/>
          <w:szCs w:val="28"/>
        </w:rPr>
        <w:t xml:space="preserve"> </w:t>
      </w:r>
      <w:r w:rsidRPr="00AE2EF3">
        <w:rPr>
          <w:rFonts w:ascii="Arial" w:hAnsi="Arial" w:cs="Arial"/>
          <w:color w:val="000000" w:themeColor="text1"/>
          <w:sz w:val="28"/>
          <w:szCs w:val="28"/>
        </w:rPr>
        <w:t xml:space="preserve"> individual, </w:t>
      </w:r>
      <w:r>
        <w:rPr>
          <w:rFonts w:ascii="Arial" w:hAnsi="Arial" w:cs="Arial"/>
          <w:color w:val="000000" w:themeColor="text1"/>
          <w:sz w:val="28"/>
          <w:szCs w:val="28"/>
        </w:rPr>
        <w:t>sesiones grupales</w:t>
      </w:r>
      <w:r w:rsidRPr="00AE2EF3">
        <w:rPr>
          <w:rFonts w:ascii="Arial" w:hAnsi="Arial" w:cs="Arial"/>
          <w:color w:val="000000" w:themeColor="text1"/>
          <w:sz w:val="28"/>
          <w:szCs w:val="28"/>
        </w:rPr>
        <w:t xml:space="preserve">  se impartieron</w:t>
      </w:r>
      <w:r>
        <w:rPr>
          <w:rFonts w:ascii="Arial" w:hAnsi="Arial" w:cs="Arial"/>
          <w:color w:val="000000" w:themeColor="text1"/>
          <w:sz w:val="28"/>
          <w:szCs w:val="28"/>
        </w:rPr>
        <w:t>:</w:t>
      </w:r>
      <w:r w:rsidRPr="00AE2EF3">
        <w:rPr>
          <w:rFonts w:ascii="Arial" w:hAnsi="Arial" w:cs="Arial"/>
          <w:color w:val="000000" w:themeColor="text1"/>
          <w:sz w:val="28"/>
          <w:szCs w:val="28"/>
        </w:rPr>
        <w:t xml:space="preserve"> </w:t>
      </w:r>
    </w:p>
    <w:p w:rsidR="00A606E3" w:rsidRDefault="00A606E3" w:rsidP="00A606E3">
      <w:pPr>
        <w:pStyle w:val="Prrafodelista"/>
        <w:numPr>
          <w:ilvl w:val="0"/>
          <w:numId w:val="1"/>
        </w:numPr>
        <w:tabs>
          <w:tab w:val="left" w:pos="1155"/>
        </w:tabs>
        <w:jc w:val="both"/>
        <w:rPr>
          <w:rFonts w:ascii="Arial" w:hAnsi="Arial" w:cs="Arial"/>
          <w:color w:val="000000" w:themeColor="text1"/>
          <w:sz w:val="28"/>
          <w:szCs w:val="28"/>
          <w:lang w:val="es-MX"/>
        </w:rPr>
      </w:pPr>
      <w:r>
        <w:rPr>
          <w:rFonts w:ascii="Arial" w:hAnsi="Arial" w:cs="Arial"/>
          <w:color w:val="000000" w:themeColor="text1"/>
          <w:sz w:val="28"/>
          <w:szCs w:val="28"/>
          <w:lang w:val="es-MX"/>
        </w:rPr>
        <w:t>3</w:t>
      </w:r>
      <w:r w:rsidRPr="004F65BD">
        <w:rPr>
          <w:rFonts w:ascii="Arial" w:hAnsi="Arial" w:cs="Arial"/>
          <w:color w:val="000000" w:themeColor="text1"/>
          <w:sz w:val="28"/>
          <w:szCs w:val="28"/>
          <w:lang w:val="es-MX"/>
        </w:rPr>
        <w:t xml:space="preserve"> conferencias de valores  par</w:t>
      </w:r>
      <w:r>
        <w:rPr>
          <w:rFonts w:ascii="Arial" w:hAnsi="Arial" w:cs="Arial"/>
          <w:color w:val="000000" w:themeColor="text1"/>
          <w:sz w:val="28"/>
          <w:szCs w:val="28"/>
          <w:lang w:val="es-MX"/>
        </w:rPr>
        <w:t>a padres de familia ,</w:t>
      </w:r>
    </w:p>
    <w:p w:rsidR="00A606E3" w:rsidRPr="004F65BD" w:rsidRDefault="00A606E3" w:rsidP="00A606E3">
      <w:pPr>
        <w:pStyle w:val="Prrafodelista"/>
        <w:numPr>
          <w:ilvl w:val="0"/>
          <w:numId w:val="1"/>
        </w:numPr>
        <w:tabs>
          <w:tab w:val="left" w:pos="1155"/>
        </w:tabs>
        <w:jc w:val="both"/>
        <w:rPr>
          <w:rFonts w:ascii="Arial" w:hAnsi="Arial" w:cs="Arial"/>
          <w:color w:val="000000" w:themeColor="text1"/>
          <w:sz w:val="28"/>
          <w:szCs w:val="28"/>
          <w:lang w:val="es-MX"/>
        </w:rPr>
      </w:pPr>
      <w:r w:rsidRPr="004F65BD">
        <w:rPr>
          <w:rFonts w:ascii="Arial" w:hAnsi="Arial" w:cs="Arial"/>
          <w:color w:val="000000" w:themeColor="text1"/>
          <w:sz w:val="28"/>
          <w:szCs w:val="28"/>
          <w:lang w:val="es-MX"/>
        </w:rPr>
        <w:t xml:space="preserve"> 2  de violencia o acoso escolar para jóvenes de las escuelas secundarias</w:t>
      </w:r>
    </w:p>
    <w:p w:rsidR="00A606E3" w:rsidRDefault="00A606E3" w:rsidP="00A606E3">
      <w:pPr>
        <w:tabs>
          <w:tab w:val="left" w:pos="1155"/>
        </w:tabs>
        <w:jc w:val="both"/>
        <w:rPr>
          <w:rFonts w:ascii="Arial" w:hAnsi="Arial" w:cs="Arial"/>
          <w:color w:val="000000" w:themeColor="text1"/>
          <w:sz w:val="28"/>
          <w:szCs w:val="28"/>
        </w:rPr>
      </w:pPr>
    </w:p>
    <w:p w:rsidR="00A606E3" w:rsidRDefault="00A606E3" w:rsidP="00A606E3">
      <w:pPr>
        <w:pStyle w:val="Prrafodelista"/>
        <w:numPr>
          <w:ilvl w:val="0"/>
          <w:numId w:val="1"/>
        </w:numPr>
        <w:tabs>
          <w:tab w:val="left" w:pos="1155"/>
        </w:tabs>
        <w:jc w:val="both"/>
        <w:rPr>
          <w:rFonts w:ascii="Arial" w:hAnsi="Arial" w:cs="Arial"/>
          <w:color w:val="000000" w:themeColor="text1"/>
          <w:sz w:val="28"/>
          <w:szCs w:val="28"/>
          <w:lang w:val="es-MX"/>
        </w:rPr>
      </w:pPr>
      <w:r>
        <w:rPr>
          <w:rFonts w:ascii="Arial" w:hAnsi="Arial" w:cs="Arial"/>
          <w:color w:val="000000" w:themeColor="text1"/>
          <w:sz w:val="28"/>
          <w:szCs w:val="28"/>
          <w:lang w:val="es-MX"/>
        </w:rPr>
        <w:t>4</w:t>
      </w:r>
      <w:r w:rsidRPr="004F65BD">
        <w:rPr>
          <w:rFonts w:ascii="Arial" w:hAnsi="Arial" w:cs="Arial"/>
          <w:color w:val="000000" w:themeColor="text1"/>
          <w:sz w:val="28"/>
          <w:szCs w:val="28"/>
          <w:lang w:val="es-MX"/>
        </w:rPr>
        <w:t>talle</w:t>
      </w:r>
      <w:r>
        <w:rPr>
          <w:rFonts w:ascii="Arial" w:hAnsi="Arial" w:cs="Arial"/>
          <w:color w:val="000000" w:themeColor="text1"/>
          <w:sz w:val="28"/>
          <w:szCs w:val="28"/>
          <w:lang w:val="es-MX"/>
        </w:rPr>
        <w:t xml:space="preserve">res de bullyng para </w:t>
      </w:r>
      <w:proofErr w:type="gramStart"/>
      <w:r>
        <w:rPr>
          <w:rFonts w:ascii="Arial" w:hAnsi="Arial" w:cs="Arial"/>
          <w:color w:val="000000" w:themeColor="text1"/>
          <w:sz w:val="28"/>
          <w:szCs w:val="28"/>
          <w:lang w:val="es-MX"/>
        </w:rPr>
        <w:t>niños .</w:t>
      </w:r>
      <w:proofErr w:type="gramEnd"/>
    </w:p>
    <w:p w:rsidR="00A606E3" w:rsidRDefault="00A606E3" w:rsidP="00A606E3">
      <w:pPr>
        <w:pStyle w:val="Prrafodelista"/>
        <w:rPr>
          <w:rFonts w:ascii="Arial" w:hAnsi="Arial" w:cs="Arial"/>
          <w:color w:val="000000" w:themeColor="text1"/>
          <w:sz w:val="28"/>
          <w:szCs w:val="28"/>
          <w:lang w:val="es-MX"/>
        </w:rPr>
      </w:pPr>
    </w:p>
    <w:p w:rsidR="00A606E3" w:rsidRDefault="00A606E3" w:rsidP="00A606E3">
      <w:pPr>
        <w:pStyle w:val="Prrafodelista"/>
        <w:rPr>
          <w:rFonts w:ascii="Arial" w:hAnsi="Arial" w:cs="Arial"/>
          <w:color w:val="000000" w:themeColor="text1"/>
          <w:sz w:val="28"/>
          <w:szCs w:val="28"/>
          <w:lang w:val="es-MX"/>
        </w:rPr>
      </w:pPr>
    </w:p>
    <w:p w:rsidR="00A606E3" w:rsidRDefault="00A606E3" w:rsidP="00A606E3">
      <w:pPr>
        <w:pStyle w:val="Prrafodelista"/>
        <w:rPr>
          <w:rFonts w:ascii="Arial" w:hAnsi="Arial" w:cs="Arial"/>
          <w:color w:val="000000" w:themeColor="text1"/>
          <w:sz w:val="28"/>
          <w:szCs w:val="28"/>
          <w:lang w:val="es-MX"/>
        </w:rPr>
      </w:pPr>
    </w:p>
    <w:p w:rsidR="00A606E3" w:rsidRDefault="00A606E3" w:rsidP="00A606E3">
      <w:pPr>
        <w:pStyle w:val="Prrafodelista"/>
        <w:rPr>
          <w:rFonts w:ascii="Arial" w:hAnsi="Arial" w:cs="Arial"/>
          <w:color w:val="000000" w:themeColor="text1"/>
          <w:sz w:val="28"/>
          <w:szCs w:val="28"/>
          <w:lang w:val="es-MX"/>
        </w:rPr>
      </w:pPr>
      <w:r>
        <w:rPr>
          <w:rFonts w:ascii="Arial" w:hAnsi="Arial" w:cs="Arial"/>
          <w:color w:val="000000" w:themeColor="text1"/>
          <w:sz w:val="28"/>
          <w:szCs w:val="28"/>
          <w:lang w:val="es-MX"/>
        </w:rPr>
        <w:lastRenderedPageBreak/>
        <w:t>COMEDOR ASISTENCIAL</w:t>
      </w:r>
    </w:p>
    <w:p w:rsidR="00A606E3" w:rsidRPr="00A606E3" w:rsidRDefault="00A606E3" w:rsidP="00A606E3">
      <w:pPr>
        <w:pStyle w:val="Prrafodelista"/>
        <w:rPr>
          <w:rFonts w:ascii="Arial" w:hAnsi="Arial" w:cs="Arial"/>
          <w:color w:val="000000" w:themeColor="text1"/>
          <w:sz w:val="28"/>
          <w:szCs w:val="28"/>
          <w:lang w:val="es-MX"/>
        </w:rPr>
      </w:pPr>
    </w:p>
    <w:p w:rsidR="00A606E3" w:rsidRPr="00AE2EF3" w:rsidRDefault="00A606E3" w:rsidP="00A606E3">
      <w:pPr>
        <w:tabs>
          <w:tab w:val="left" w:pos="1980"/>
        </w:tabs>
        <w:jc w:val="both"/>
        <w:rPr>
          <w:rFonts w:ascii="Arial" w:hAnsi="Arial" w:cs="Arial"/>
          <w:sz w:val="28"/>
          <w:szCs w:val="28"/>
        </w:rPr>
      </w:pPr>
      <w:r w:rsidRPr="00AE2EF3">
        <w:rPr>
          <w:rFonts w:ascii="Arial" w:hAnsi="Arial" w:cs="Arial"/>
          <w:sz w:val="28"/>
          <w:szCs w:val="28"/>
        </w:rPr>
        <w:t>Este programa va dirigido a personas de la tercera edad, que estén solos o desamparados, y que por supuesto sean vu</w:t>
      </w:r>
      <w:r>
        <w:rPr>
          <w:rFonts w:ascii="Arial" w:hAnsi="Arial" w:cs="Arial"/>
          <w:sz w:val="28"/>
          <w:szCs w:val="28"/>
        </w:rPr>
        <w:t>lnerables</w:t>
      </w:r>
      <w:r w:rsidRPr="00AE2EF3">
        <w:rPr>
          <w:rFonts w:ascii="Arial" w:hAnsi="Arial" w:cs="Arial"/>
          <w:sz w:val="28"/>
          <w:szCs w:val="28"/>
        </w:rPr>
        <w:t xml:space="preserve">, las actividades que realizan son </w:t>
      </w:r>
      <w:proofErr w:type="gramStart"/>
      <w:r w:rsidRPr="00AE2EF3">
        <w:rPr>
          <w:rFonts w:ascii="Arial" w:hAnsi="Arial" w:cs="Arial"/>
          <w:sz w:val="28"/>
          <w:szCs w:val="28"/>
        </w:rPr>
        <w:t>diversas ,recreativas</w:t>
      </w:r>
      <w:proofErr w:type="gramEnd"/>
      <w:r w:rsidRPr="00AE2EF3">
        <w:rPr>
          <w:rFonts w:ascii="Arial" w:hAnsi="Arial" w:cs="Arial"/>
          <w:sz w:val="28"/>
          <w:szCs w:val="28"/>
        </w:rPr>
        <w:t xml:space="preserve"> ,deportivas ,culturales pero además asisten diariamente a comer , se entregaron a 60 beneficiarios ,distribuidos en la comunidad de Anoca</w:t>
      </w:r>
      <w:r>
        <w:rPr>
          <w:rFonts w:ascii="Arial" w:hAnsi="Arial" w:cs="Arial"/>
          <w:sz w:val="28"/>
          <w:szCs w:val="28"/>
        </w:rPr>
        <w:t xml:space="preserve">  San M</w:t>
      </w:r>
      <w:r w:rsidRPr="00AE2EF3">
        <w:rPr>
          <w:rFonts w:ascii="Arial" w:hAnsi="Arial" w:cs="Arial"/>
          <w:sz w:val="28"/>
          <w:szCs w:val="28"/>
        </w:rPr>
        <w:t>iguel del zapot</w:t>
      </w:r>
      <w:r>
        <w:rPr>
          <w:rFonts w:ascii="Arial" w:hAnsi="Arial" w:cs="Arial"/>
          <w:sz w:val="28"/>
          <w:szCs w:val="28"/>
        </w:rPr>
        <w:t>e y en la cabecera municipal ,24,8</w:t>
      </w:r>
      <w:r w:rsidRPr="00AE2EF3">
        <w:rPr>
          <w:rFonts w:ascii="Arial" w:hAnsi="Arial" w:cs="Arial"/>
          <w:sz w:val="28"/>
          <w:szCs w:val="28"/>
        </w:rPr>
        <w:t>00    raciones de alimento durante todo el año.</w:t>
      </w:r>
    </w:p>
    <w:p w:rsidR="00A606E3" w:rsidRPr="00AE2EF3" w:rsidRDefault="00A606E3" w:rsidP="00A606E3">
      <w:pPr>
        <w:jc w:val="both"/>
        <w:rPr>
          <w:rFonts w:ascii="Arial" w:hAnsi="Arial" w:cs="Arial"/>
          <w:sz w:val="28"/>
          <w:szCs w:val="28"/>
        </w:rPr>
      </w:pPr>
    </w:p>
    <w:p w:rsidR="00A606E3" w:rsidRPr="00A606E3" w:rsidRDefault="00A606E3" w:rsidP="00A606E3">
      <w:pPr>
        <w:tabs>
          <w:tab w:val="left" w:pos="1155"/>
        </w:tabs>
        <w:jc w:val="both"/>
        <w:rPr>
          <w:rFonts w:ascii="Arial" w:hAnsi="Arial" w:cs="Arial"/>
          <w:color w:val="000000" w:themeColor="text1"/>
          <w:sz w:val="28"/>
          <w:szCs w:val="28"/>
        </w:rPr>
      </w:pPr>
    </w:p>
    <w:p w:rsidR="00186232" w:rsidRPr="00AE2EF3" w:rsidRDefault="00186232" w:rsidP="00186232">
      <w:pPr>
        <w:jc w:val="both"/>
        <w:rPr>
          <w:rFonts w:ascii="Arial" w:hAnsi="Arial" w:cs="Arial"/>
          <w:sz w:val="28"/>
          <w:szCs w:val="28"/>
        </w:rPr>
      </w:pPr>
    </w:p>
    <w:p w:rsidR="00186232" w:rsidRPr="00AE2EF3" w:rsidRDefault="00186232" w:rsidP="00186232">
      <w:pPr>
        <w:jc w:val="both"/>
        <w:rPr>
          <w:rFonts w:ascii="Arial" w:hAnsi="Arial" w:cs="Arial"/>
          <w:sz w:val="28"/>
          <w:szCs w:val="28"/>
        </w:rPr>
      </w:pPr>
    </w:p>
    <w:p w:rsidR="00186232" w:rsidRPr="001E6547" w:rsidRDefault="00186232" w:rsidP="001E6547">
      <w:pPr>
        <w:jc w:val="both"/>
        <w:rPr>
          <w:sz w:val="28"/>
          <w:szCs w:val="28"/>
        </w:rPr>
      </w:pPr>
    </w:p>
    <w:p w:rsidR="001E6547" w:rsidRPr="001E6547" w:rsidRDefault="001E6547">
      <w:pPr>
        <w:rPr>
          <w:sz w:val="28"/>
          <w:szCs w:val="28"/>
        </w:rPr>
      </w:pPr>
    </w:p>
    <w:p w:rsidR="001E6547" w:rsidRPr="001E6547" w:rsidRDefault="001E6547">
      <w:pPr>
        <w:rPr>
          <w:sz w:val="28"/>
          <w:szCs w:val="28"/>
        </w:rPr>
      </w:pPr>
    </w:p>
    <w:p w:rsidR="001E6547" w:rsidRPr="001E6547" w:rsidRDefault="001E6547">
      <w:pPr>
        <w:rPr>
          <w:sz w:val="28"/>
          <w:szCs w:val="28"/>
        </w:rPr>
      </w:pPr>
    </w:p>
    <w:p w:rsidR="001E6547" w:rsidRPr="001E6547" w:rsidRDefault="001E6547" w:rsidP="00186232">
      <w:pPr>
        <w:jc w:val="both"/>
        <w:rPr>
          <w:sz w:val="28"/>
          <w:szCs w:val="28"/>
        </w:rPr>
      </w:pPr>
    </w:p>
    <w:sectPr w:rsidR="001E6547" w:rsidRPr="001E6547" w:rsidSect="001B5D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10C03"/>
    <w:multiLevelType w:val="hybridMultilevel"/>
    <w:tmpl w:val="E932D9B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39290EDB"/>
    <w:multiLevelType w:val="hybridMultilevel"/>
    <w:tmpl w:val="0F28B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1816368"/>
    <w:multiLevelType w:val="hybridMultilevel"/>
    <w:tmpl w:val="31D65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E6E1326"/>
    <w:multiLevelType w:val="hybridMultilevel"/>
    <w:tmpl w:val="476C48DC"/>
    <w:lvl w:ilvl="0" w:tplc="6700DE1E">
      <w:numFmt w:val="bullet"/>
      <w:lvlText w:val="·"/>
      <w:lvlJc w:val="left"/>
      <w:pPr>
        <w:ind w:left="420" w:hanging="360"/>
      </w:pPr>
      <w:rPr>
        <w:rFonts w:ascii="Calibri" w:eastAsiaTheme="minorHAnsi" w:hAnsi="Calibri"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6547"/>
    <w:rsid w:val="00186232"/>
    <w:rsid w:val="001A525C"/>
    <w:rsid w:val="001B5D57"/>
    <w:rsid w:val="001E6547"/>
    <w:rsid w:val="00233CA5"/>
    <w:rsid w:val="002F0DD8"/>
    <w:rsid w:val="0043064D"/>
    <w:rsid w:val="00A606E3"/>
    <w:rsid w:val="00C31557"/>
    <w:rsid w:val="00C370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5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6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547"/>
    <w:rPr>
      <w:rFonts w:ascii="Tahoma" w:hAnsi="Tahoma" w:cs="Tahoma"/>
      <w:sz w:val="16"/>
      <w:szCs w:val="16"/>
    </w:rPr>
  </w:style>
  <w:style w:type="paragraph" w:styleId="Prrafodelista">
    <w:name w:val="List Paragraph"/>
    <w:basedOn w:val="Normal"/>
    <w:uiPriority w:val="34"/>
    <w:qFormat/>
    <w:rsid w:val="00A606E3"/>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paragraphstyle6">
    <w:name w:val="paragraph_style_6"/>
    <w:basedOn w:val="Normal"/>
    <w:rsid w:val="00A606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606E3"/>
  </w:style>
  <w:style w:type="character" w:customStyle="1" w:styleId="style4">
    <w:name w:val="style_4"/>
    <w:basedOn w:val="Fuentedeprrafopredeter"/>
    <w:rsid w:val="00A606E3"/>
  </w:style>
  <w:style w:type="character" w:customStyle="1" w:styleId="style5">
    <w:name w:val="style_5"/>
    <w:basedOn w:val="Fuentedeprrafopredeter"/>
    <w:rsid w:val="00A606E3"/>
  </w:style>
  <w:style w:type="character" w:customStyle="1" w:styleId="style2">
    <w:name w:val="style_2"/>
    <w:basedOn w:val="Fuentedeprrafopredeter"/>
    <w:rsid w:val="00A606E3"/>
  </w:style>
</w:styles>
</file>

<file path=word/webSettings.xml><?xml version="1.0" encoding="utf-8"?>
<w:webSettings xmlns:r="http://schemas.openxmlformats.org/officeDocument/2006/relationships" xmlns:w="http://schemas.openxmlformats.org/wordprocessingml/2006/main">
  <w:divs>
    <w:div w:id="1833793554">
      <w:bodyDiv w:val="1"/>
      <w:marLeft w:val="0"/>
      <w:marRight w:val="0"/>
      <w:marTop w:val="0"/>
      <w:marBottom w:val="0"/>
      <w:divBdr>
        <w:top w:val="none" w:sz="0" w:space="0" w:color="auto"/>
        <w:left w:val="none" w:sz="0" w:space="0" w:color="auto"/>
        <w:bottom w:val="none" w:sz="0" w:space="0" w:color="auto"/>
        <w:right w:val="none" w:sz="0" w:space="0" w:color="auto"/>
      </w:divBdr>
    </w:div>
    <w:div w:id="19628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756</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V</dc:creator>
  <cp:lastModifiedBy>MARIO V</cp:lastModifiedBy>
  <cp:revision>2</cp:revision>
  <dcterms:created xsi:type="dcterms:W3CDTF">2017-03-18T00:34:00Z</dcterms:created>
  <dcterms:modified xsi:type="dcterms:W3CDTF">2017-03-18T00:34:00Z</dcterms:modified>
</cp:coreProperties>
</file>