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FB" w:rsidRPr="00D86E37" w:rsidRDefault="009A20FB" w:rsidP="009A20FB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SERVICIOS PÚBLICOS</w:t>
      </w:r>
    </w:p>
    <w:p w:rsidR="009A20FB" w:rsidRPr="00D86E37" w:rsidRDefault="00A66D97" w:rsidP="009A20FB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DSPM-006/2021</w:t>
      </w:r>
    </w:p>
    <w:p w:rsidR="009A20FB" w:rsidRPr="00D86E37" w:rsidRDefault="009A20FB" w:rsidP="009A20FB">
      <w:pPr>
        <w:pStyle w:val="Sinespaciado"/>
        <w:rPr>
          <w:rFonts w:ascii="Century Gothic" w:hAnsi="Century Gothic" w:cs="Arial"/>
        </w:rPr>
      </w:pPr>
    </w:p>
    <w:p w:rsidR="009A20FB" w:rsidRPr="00D86E37" w:rsidRDefault="009A20FB" w:rsidP="009A20FB">
      <w:pPr>
        <w:pStyle w:val="Sinespaciado"/>
        <w:jc w:val="right"/>
        <w:rPr>
          <w:rFonts w:ascii="Century Gothic" w:hAnsi="Century Gothic" w:cs="Arial"/>
          <w:b/>
        </w:rPr>
      </w:pPr>
      <w:r w:rsidRPr="00D86E37">
        <w:rPr>
          <w:rFonts w:ascii="Century Gothic" w:hAnsi="Century Gothic" w:cs="Arial"/>
        </w:rPr>
        <w:t xml:space="preserve">   </w:t>
      </w:r>
      <w:proofErr w:type="spellStart"/>
      <w:r w:rsidR="00A66D97">
        <w:rPr>
          <w:rFonts w:ascii="Century Gothic" w:hAnsi="Century Gothic" w:cs="Arial"/>
          <w:b/>
        </w:rPr>
        <w:t>Tecolotlán</w:t>
      </w:r>
      <w:proofErr w:type="spellEnd"/>
      <w:r w:rsidR="00A66D97">
        <w:rPr>
          <w:rFonts w:ascii="Century Gothic" w:hAnsi="Century Gothic" w:cs="Arial"/>
          <w:b/>
        </w:rPr>
        <w:t>, Jalisco, a 21</w:t>
      </w:r>
      <w:r>
        <w:rPr>
          <w:rFonts w:ascii="Century Gothic" w:hAnsi="Century Gothic" w:cs="Arial"/>
          <w:b/>
        </w:rPr>
        <w:t xml:space="preserve"> </w:t>
      </w:r>
      <w:r w:rsidRPr="00D86E37">
        <w:rPr>
          <w:rFonts w:ascii="Century Gothic" w:hAnsi="Century Gothic" w:cs="Arial"/>
          <w:b/>
        </w:rPr>
        <w:t xml:space="preserve">de </w:t>
      </w:r>
      <w:r w:rsidR="00A66D97">
        <w:rPr>
          <w:rFonts w:ascii="Century Gothic" w:hAnsi="Century Gothic" w:cs="Arial"/>
          <w:b/>
        </w:rPr>
        <w:t>Enero</w:t>
      </w:r>
      <w:r>
        <w:rPr>
          <w:rFonts w:ascii="Century Gothic" w:hAnsi="Century Gothic" w:cs="Arial"/>
          <w:b/>
        </w:rPr>
        <w:t xml:space="preserve">  de 202</w:t>
      </w:r>
      <w:r w:rsidR="00A66D97">
        <w:rPr>
          <w:rFonts w:ascii="Century Gothic" w:hAnsi="Century Gothic" w:cs="Arial"/>
          <w:b/>
        </w:rPr>
        <w:t>1</w:t>
      </w:r>
      <w:r w:rsidRPr="00D86E37">
        <w:rPr>
          <w:rFonts w:ascii="Century Gothic" w:hAnsi="Century Gothic" w:cs="Arial"/>
          <w:b/>
        </w:rPr>
        <w:t>.</w:t>
      </w:r>
    </w:p>
    <w:p w:rsidR="009A20FB" w:rsidRPr="00D86E37" w:rsidRDefault="009A20FB" w:rsidP="009A20FB">
      <w:pPr>
        <w:pStyle w:val="Sinespaciado"/>
        <w:jc w:val="right"/>
        <w:rPr>
          <w:rFonts w:ascii="Century Gothic" w:hAnsi="Century Gothic" w:cs="Arial"/>
          <w:b/>
        </w:rPr>
      </w:pPr>
    </w:p>
    <w:p w:rsidR="009A20FB" w:rsidRDefault="009A20FB" w:rsidP="009A20FB">
      <w:pPr>
        <w:pStyle w:val="Sinespaciado"/>
        <w:rPr>
          <w:rFonts w:ascii="Century Gothic" w:hAnsi="Century Gothic" w:cs="Arial"/>
          <w:b/>
          <w:sz w:val="24"/>
        </w:rPr>
      </w:pPr>
    </w:p>
    <w:p w:rsidR="009A20FB" w:rsidRDefault="009A20FB" w:rsidP="009A20FB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 xml:space="preserve">LIC. </w:t>
      </w:r>
      <w:r w:rsidR="00A83528">
        <w:rPr>
          <w:rFonts w:ascii="Century Gothic" w:hAnsi="Century Gothic" w:cs="Arial"/>
          <w:b/>
          <w:sz w:val="24"/>
        </w:rPr>
        <w:t>ROSALÍA BUSTOS MONCAYO</w:t>
      </w:r>
    </w:p>
    <w:p w:rsidR="009A20FB" w:rsidRDefault="00A83528" w:rsidP="009A20FB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TITULAR</w:t>
      </w:r>
      <w:r w:rsidR="009A20FB">
        <w:rPr>
          <w:rFonts w:ascii="Century Gothic" w:hAnsi="Century Gothic" w:cs="Arial"/>
          <w:b/>
          <w:sz w:val="24"/>
        </w:rPr>
        <w:t xml:space="preserve"> DE LA UNIDAD DE</w:t>
      </w:r>
    </w:p>
    <w:p w:rsidR="009A20FB" w:rsidRPr="007C7F0D" w:rsidRDefault="009A20FB" w:rsidP="009A20FB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TRANSPARENCIA TECOLOTLÁN</w:t>
      </w:r>
    </w:p>
    <w:p w:rsidR="009A20FB" w:rsidRPr="007C7F0D" w:rsidRDefault="009A20FB" w:rsidP="009A20FB">
      <w:pPr>
        <w:pStyle w:val="Sinespaciado"/>
        <w:rPr>
          <w:rFonts w:ascii="Century Gothic" w:hAnsi="Century Gothic" w:cs="Arial"/>
          <w:sz w:val="24"/>
        </w:rPr>
      </w:pP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ab/>
        <w:t xml:space="preserve">Por este medio le envió un cordial saludo, deseándole el mayor de los éxitos en sus actividades, ocasión que aprovecho para dar respuesta al </w:t>
      </w:r>
      <w:r w:rsidRPr="007C7F0D">
        <w:rPr>
          <w:rFonts w:ascii="Century Gothic" w:hAnsi="Century Gothic" w:cs="Arial"/>
          <w:b/>
          <w:sz w:val="24"/>
        </w:rPr>
        <w:t xml:space="preserve">oficio </w:t>
      </w:r>
      <w:r>
        <w:rPr>
          <w:rFonts w:ascii="Century Gothic" w:hAnsi="Century Gothic" w:cs="Arial"/>
          <w:b/>
          <w:sz w:val="24"/>
        </w:rPr>
        <w:t>número CT-</w:t>
      </w:r>
      <w:r w:rsidRPr="007C7F0D">
        <w:rPr>
          <w:rFonts w:ascii="Century Gothic" w:hAnsi="Century Gothic" w:cs="Arial"/>
          <w:b/>
          <w:sz w:val="24"/>
        </w:rPr>
        <w:t>/</w:t>
      </w:r>
      <w:r w:rsidR="00A66D97">
        <w:rPr>
          <w:rFonts w:ascii="Century Gothic" w:hAnsi="Century Gothic" w:cs="Arial"/>
          <w:b/>
          <w:sz w:val="24"/>
        </w:rPr>
        <w:t>0012</w:t>
      </w:r>
      <w:r>
        <w:rPr>
          <w:rFonts w:ascii="Century Gothic" w:hAnsi="Century Gothic" w:cs="Arial"/>
          <w:b/>
          <w:sz w:val="24"/>
        </w:rPr>
        <w:t>/2020</w:t>
      </w:r>
      <w:r w:rsidRPr="007C7F0D">
        <w:rPr>
          <w:rFonts w:ascii="Century Gothic" w:hAnsi="Century Gothic" w:cs="Arial"/>
          <w:b/>
          <w:sz w:val="24"/>
        </w:rPr>
        <w:t xml:space="preserve">, </w:t>
      </w:r>
      <w:r w:rsidR="002961B7">
        <w:rPr>
          <w:rFonts w:ascii="Century Gothic" w:hAnsi="Century Gothic" w:cs="Arial"/>
          <w:sz w:val="24"/>
        </w:rPr>
        <w:t xml:space="preserve">con fecha </w:t>
      </w:r>
      <w:r w:rsidRPr="007C7F0D">
        <w:rPr>
          <w:rFonts w:ascii="Century Gothic" w:hAnsi="Century Gothic" w:cs="Arial"/>
          <w:sz w:val="24"/>
        </w:rPr>
        <w:t xml:space="preserve"> del mes de </w:t>
      </w:r>
      <w:r w:rsidR="00A66D97">
        <w:rPr>
          <w:rFonts w:ascii="Century Gothic" w:hAnsi="Century Gothic" w:cs="Arial"/>
          <w:sz w:val="24"/>
        </w:rPr>
        <w:t>dici</w:t>
      </w:r>
      <w:r w:rsidR="005D6807">
        <w:rPr>
          <w:rFonts w:ascii="Century Gothic" w:hAnsi="Century Gothic" w:cs="Arial"/>
          <w:sz w:val="24"/>
        </w:rPr>
        <w:t>em</w:t>
      </w:r>
      <w:r w:rsidR="000020F3">
        <w:rPr>
          <w:rFonts w:ascii="Century Gothic" w:hAnsi="Century Gothic" w:cs="Arial"/>
          <w:sz w:val="24"/>
        </w:rPr>
        <w:t>bre</w:t>
      </w:r>
      <w:r>
        <w:rPr>
          <w:rFonts w:ascii="Century Gothic" w:hAnsi="Century Gothic" w:cs="Arial"/>
          <w:sz w:val="24"/>
        </w:rPr>
        <w:t xml:space="preserve">  de 2020</w:t>
      </w:r>
      <w:r w:rsidRPr="007C7F0D">
        <w:rPr>
          <w:rFonts w:ascii="Century Gothic" w:hAnsi="Century Gothic" w:cs="Arial"/>
          <w:sz w:val="24"/>
        </w:rPr>
        <w:t>, girado por la Dirección que dignamente preside.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>Con fundamento al artículo 86</w:t>
      </w:r>
      <w:r>
        <w:rPr>
          <w:rFonts w:ascii="Century Gothic" w:hAnsi="Century Gothic" w:cs="Arial"/>
          <w:sz w:val="24"/>
        </w:rPr>
        <w:t>, en su inciso Tercero</w:t>
      </w:r>
      <w:r w:rsidRPr="007C7F0D">
        <w:rPr>
          <w:rFonts w:ascii="Century Gothic" w:hAnsi="Century Gothic" w:cs="Arial"/>
          <w:sz w:val="24"/>
        </w:rPr>
        <w:t xml:space="preserve"> de la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Ley de Transparencia y Acceso a la Información Pública del Estado de Jalisco y sus Municipios</w:t>
      </w:r>
      <w:r>
        <w:rPr>
          <w:rFonts w:ascii="Century Gothic" w:hAnsi="Century Gothic" w:cs="Arial"/>
          <w:sz w:val="24"/>
        </w:rPr>
        <w:t>.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9A20FB" w:rsidRDefault="009A20FB" w:rsidP="009A20FB">
      <w:pPr>
        <w:pStyle w:val="Sinespaciado"/>
        <w:jc w:val="center"/>
        <w:rPr>
          <w:rFonts w:ascii="Century Gothic" w:hAnsi="Century Gothic" w:cs="Arial"/>
          <w:b/>
          <w:sz w:val="24"/>
        </w:rPr>
      </w:pPr>
      <w:r w:rsidRPr="00DF26DA">
        <w:rPr>
          <w:rFonts w:ascii="Century Gothic" w:hAnsi="Century Gothic" w:cs="Arial"/>
          <w:b/>
          <w:sz w:val="24"/>
        </w:rPr>
        <w:t>I N F O R MO.</w:t>
      </w:r>
    </w:p>
    <w:p w:rsidR="009A20FB" w:rsidRPr="00DF26DA" w:rsidRDefault="009A20FB" w:rsidP="009A20FB">
      <w:pPr>
        <w:pStyle w:val="Sinespaciado"/>
        <w:jc w:val="center"/>
        <w:rPr>
          <w:rFonts w:ascii="Century Gothic" w:hAnsi="Century Gothic" w:cs="Arial"/>
          <w:b/>
          <w:sz w:val="24"/>
        </w:rPr>
      </w:pP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Sobre lo solicitado en base al  </w:t>
      </w:r>
      <w:r w:rsidRPr="00F607BA">
        <w:rPr>
          <w:rFonts w:ascii="Century Gothic" w:hAnsi="Century Gothic" w:cs="Arial"/>
          <w:b/>
          <w:sz w:val="24"/>
        </w:rPr>
        <w:t>Artículo 8 Fracción V</w:t>
      </w:r>
      <w:r>
        <w:rPr>
          <w:rFonts w:ascii="Century Gothic" w:hAnsi="Century Gothic" w:cs="Arial"/>
          <w:b/>
          <w:sz w:val="24"/>
        </w:rPr>
        <w:t xml:space="preserve">, </w:t>
      </w:r>
      <w:r w:rsidRPr="00F607BA">
        <w:rPr>
          <w:rFonts w:ascii="Century Gothic" w:hAnsi="Century Gothic" w:cs="Arial"/>
          <w:b/>
          <w:sz w:val="24"/>
        </w:rPr>
        <w:t xml:space="preserve"> </w:t>
      </w:r>
      <w:r>
        <w:rPr>
          <w:rFonts w:ascii="Century Gothic" w:hAnsi="Century Gothic" w:cs="Arial"/>
          <w:b/>
          <w:sz w:val="24"/>
        </w:rPr>
        <w:t xml:space="preserve">inciso o) </w:t>
      </w:r>
      <w:r>
        <w:rPr>
          <w:rFonts w:ascii="Century Gothic" w:hAnsi="Century Gothic" w:cs="Arial"/>
          <w:sz w:val="24"/>
        </w:rPr>
        <w:t>que a la letra dice: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o). La información sobre adjudicaciones directas en materia de adquisiciones, obra pública, proyectos de inversión y prestación de servicios, de cuando menos los últimos tres años, que deberá contener, por lo menos, lo siguiente: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1. La propuesta enviada por el participante.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2 Los motivos y fundamentos legales aplicados para llevarla a cabo;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3. La autorización del ejercicio de la opción;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4. En su caso, las cotizaciones consideradas, especificando los nombres de los proveedores y los montos;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5. El nombre de la persona física o jurídica adjudicada;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6. La unidad administrativa solicitante y la responsable de su ejecución;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7. El número, fecha, el monto del contrato y el plazo de entrega o de ejecución de los servicios u obra;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8. Los mecanismos de vigilancia y supervisión, incluyendo, en su caso, los estudios de impacto urbano y ambiental, según corresponda;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9. Los informes de avance sobre las obras o servicios contratados;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10. El convenio de terminación; y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 xml:space="preserve">11. El finiquito; 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</w:p>
    <w:p w:rsidR="000936AC" w:rsidRPr="00F86482" w:rsidRDefault="000936AC" w:rsidP="000936AC">
      <w:pPr>
        <w:pStyle w:val="Sinespaciado"/>
        <w:jc w:val="both"/>
        <w:rPr>
          <w:rFonts w:ascii="Century Gothic" w:hAnsi="Century Gothic" w:cs="Arial"/>
          <w:i/>
          <w:sz w:val="24"/>
        </w:rPr>
      </w:pPr>
      <w:r w:rsidRPr="00F86482">
        <w:rPr>
          <w:rFonts w:ascii="Century Gothic" w:hAnsi="Century Gothic" w:cs="Arial"/>
          <w:i/>
          <w:sz w:val="24"/>
        </w:rPr>
        <w:lastRenderedPageBreak/>
        <w:t xml:space="preserve">En base a lo solicitado </w:t>
      </w:r>
      <w:r w:rsidR="00A30333">
        <w:rPr>
          <w:rFonts w:ascii="Century Gothic" w:hAnsi="Century Gothic" w:cs="Arial"/>
          <w:i/>
          <w:sz w:val="24"/>
        </w:rPr>
        <w:t>le i</w:t>
      </w:r>
      <w:r w:rsidR="002961B7">
        <w:rPr>
          <w:rFonts w:ascii="Century Gothic" w:hAnsi="Century Gothic" w:cs="Arial"/>
          <w:i/>
          <w:sz w:val="24"/>
        </w:rPr>
        <w:t xml:space="preserve">nforme que durante el mes de </w:t>
      </w:r>
      <w:r w:rsidR="00A66D97">
        <w:rPr>
          <w:rFonts w:ascii="Century Gothic" w:hAnsi="Century Gothic" w:cs="Arial"/>
          <w:i/>
          <w:sz w:val="24"/>
        </w:rPr>
        <w:t>dic</w:t>
      </w:r>
      <w:r w:rsidR="005D6807">
        <w:rPr>
          <w:rFonts w:ascii="Century Gothic" w:hAnsi="Century Gothic" w:cs="Arial"/>
          <w:i/>
          <w:sz w:val="24"/>
        </w:rPr>
        <w:t>iem</w:t>
      </w:r>
      <w:r w:rsidR="000020F3">
        <w:rPr>
          <w:rFonts w:ascii="Century Gothic" w:hAnsi="Century Gothic" w:cs="Arial"/>
          <w:i/>
          <w:sz w:val="24"/>
        </w:rPr>
        <w:t>bre</w:t>
      </w:r>
      <w:r w:rsidR="00A30333">
        <w:rPr>
          <w:rFonts w:ascii="Century Gothic" w:hAnsi="Century Gothic" w:cs="Arial"/>
          <w:i/>
          <w:sz w:val="24"/>
        </w:rPr>
        <w:t xml:space="preserve"> 2020</w:t>
      </w:r>
      <w:r w:rsidRPr="00F86482">
        <w:rPr>
          <w:rFonts w:ascii="Century Gothic" w:hAnsi="Century Gothic" w:cs="Arial"/>
          <w:i/>
          <w:sz w:val="24"/>
        </w:rPr>
        <w:t xml:space="preserve"> no se han realizado adjudicaciones directas por parte de esta dependencia de Servicios Públicos.</w:t>
      </w:r>
    </w:p>
    <w:p w:rsidR="000936AC" w:rsidRDefault="000936AC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t) Las concesiones, licencias, permisos o autorizaciones otorgadas de</w:t>
      </w:r>
      <w:bookmarkStart w:id="0" w:name="_GoBack"/>
      <w:bookmarkEnd w:id="0"/>
      <w:r>
        <w:rPr>
          <w:rFonts w:ascii="Century Gothic" w:hAnsi="Century Gothic" w:cs="Arial"/>
          <w:b/>
          <w:i/>
          <w:sz w:val="24"/>
        </w:rPr>
        <w:t xml:space="preserve"> los últimos tres años</w:t>
      </w:r>
      <w:r w:rsidRPr="00783044">
        <w:rPr>
          <w:rFonts w:ascii="Century Gothic" w:hAnsi="Century Gothic" w:cs="Arial"/>
          <w:b/>
          <w:i/>
          <w:sz w:val="24"/>
        </w:rPr>
        <w:t>;</w:t>
      </w:r>
    </w:p>
    <w:p w:rsidR="009A20FB" w:rsidRDefault="009A20FB" w:rsidP="009A20FB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relación al punto anterior se informa que la Dirección de Servicios Públicos Municipales otorgó durante el mes de </w:t>
      </w:r>
      <w:r w:rsidR="00A66D97">
        <w:rPr>
          <w:rFonts w:ascii="Century Gothic" w:hAnsi="Century Gothic" w:cs="Arial"/>
          <w:sz w:val="24"/>
        </w:rPr>
        <w:t>dic</w:t>
      </w:r>
      <w:r w:rsidR="005D6807">
        <w:rPr>
          <w:rFonts w:ascii="Century Gothic" w:hAnsi="Century Gothic" w:cs="Arial"/>
          <w:sz w:val="24"/>
        </w:rPr>
        <w:t>iem</w:t>
      </w:r>
      <w:r w:rsidR="000020F3">
        <w:rPr>
          <w:rFonts w:ascii="Century Gothic" w:hAnsi="Century Gothic" w:cs="Arial"/>
          <w:sz w:val="24"/>
        </w:rPr>
        <w:t>bre</w:t>
      </w:r>
      <w:r w:rsidR="00A30333">
        <w:rPr>
          <w:rFonts w:ascii="Century Gothic" w:hAnsi="Century Gothic" w:cs="Arial"/>
          <w:sz w:val="24"/>
        </w:rPr>
        <w:t xml:space="preserve"> 2020 </w:t>
      </w:r>
      <w:r>
        <w:rPr>
          <w:rFonts w:ascii="Century Gothic" w:hAnsi="Century Gothic" w:cs="Arial"/>
          <w:sz w:val="24"/>
        </w:rPr>
        <w:t>los siguientes permisos o autorizaciones:</w:t>
      </w:r>
    </w:p>
    <w:p w:rsidR="009A20FB" w:rsidRPr="00482517" w:rsidRDefault="00A66D97" w:rsidP="009A20FB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b/>
          <w:sz w:val="24"/>
        </w:rPr>
        <w:t>2</w:t>
      </w:r>
      <w:r w:rsidR="009D7FF8" w:rsidRPr="002961B7">
        <w:rPr>
          <w:rFonts w:ascii="Century Gothic" w:hAnsi="Century Gothic" w:cs="Arial"/>
          <w:b/>
          <w:sz w:val="24"/>
        </w:rPr>
        <w:t xml:space="preserve"> </w:t>
      </w:r>
      <w:r w:rsidR="005F5B7B">
        <w:rPr>
          <w:rFonts w:ascii="Century Gothic" w:hAnsi="Century Gothic" w:cs="Arial"/>
          <w:b/>
          <w:sz w:val="24"/>
        </w:rPr>
        <w:t>autorizaciones de</w:t>
      </w:r>
      <w:r w:rsidR="009A20FB" w:rsidRPr="002961B7">
        <w:rPr>
          <w:rFonts w:ascii="Century Gothic" w:hAnsi="Century Gothic" w:cs="Arial"/>
          <w:b/>
          <w:sz w:val="24"/>
        </w:rPr>
        <w:t xml:space="preserve"> </w:t>
      </w:r>
      <w:r w:rsidR="005F5B7B">
        <w:rPr>
          <w:rFonts w:ascii="Century Gothic" w:hAnsi="Century Gothic" w:cs="Arial"/>
          <w:b/>
          <w:sz w:val="24"/>
        </w:rPr>
        <w:t xml:space="preserve">rompimiento para la conexión de descargas domiciliarias (drenaje) y </w:t>
      </w:r>
      <w:r w:rsidR="009A20FB" w:rsidRPr="002961B7">
        <w:rPr>
          <w:rFonts w:ascii="Century Gothic" w:hAnsi="Century Gothic" w:cs="Arial"/>
          <w:b/>
          <w:sz w:val="24"/>
        </w:rPr>
        <w:t>conexión de toma domiciliaria de agua potable</w:t>
      </w:r>
      <w:r w:rsidR="009A20FB">
        <w:rPr>
          <w:rFonts w:ascii="Century Gothic" w:hAnsi="Century Gothic" w:cs="Arial"/>
          <w:sz w:val="24"/>
        </w:rPr>
        <w:t xml:space="preserve"> a la red municipal.</w:t>
      </w:r>
    </w:p>
    <w:p w:rsidR="00B560DC" w:rsidRPr="009A20FB" w:rsidRDefault="00B560DC">
      <w:pPr>
        <w:rPr>
          <w:lang w:val="es-ES_tradnl"/>
        </w:rPr>
      </w:pPr>
    </w:p>
    <w:sectPr w:rsidR="00B560DC" w:rsidRPr="009A20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FB"/>
    <w:rsid w:val="000020F3"/>
    <w:rsid w:val="000936AC"/>
    <w:rsid w:val="002961B7"/>
    <w:rsid w:val="005A2642"/>
    <w:rsid w:val="005D6807"/>
    <w:rsid w:val="005F5B7B"/>
    <w:rsid w:val="006E69BD"/>
    <w:rsid w:val="009A20FB"/>
    <w:rsid w:val="009D7FF8"/>
    <w:rsid w:val="00A30333"/>
    <w:rsid w:val="00A66D97"/>
    <w:rsid w:val="00A83528"/>
    <w:rsid w:val="00B560DC"/>
    <w:rsid w:val="00B6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6F40B-E45A-4B11-8602-2F88AE61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20FB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Publicos</dc:creator>
  <cp:keywords/>
  <dc:description/>
  <cp:lastModifiedBy>Servicios Publicos</cp:lastModifiedBy>
  <cp:revision>11</cp:revision>
  <dcterms:created xsi:type="dcterms:W3CDTF">2020-06-08T19:22:00Z</dcterms:created>
  <dcterms:modified xsi:type="dcterms:W3CDTF">2021-01-21T16:37:00Z</dcterms:modified>
</cp:coreProperties>
</file>