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BD0" w:rsidRDefault="00504BD0" w:rsidP="007850B1">
      <w:pPr>
        <w:spacing w:after="0" w:line="240" w:lineRule="auto"/>
        <w:ind w:left="-284"/>
        <w:contextualSpacing/>
        <w:jc w:val="center"/>
        <w:rPr>
          <w:rFonts w:ascii="Cambria" w:hAnsi="Cambria"/>
          <w:b/>
          <w:sz w:val="28"/>
          <w:szCs w:val="28"/>
        </w:rPr>
      </w:pPr>
      <w:r>
        <w:rPr>
          <w:rFonts w:ascii="Cambria" w:hAnsi="Cambria"/>
          <w:b/>
          <w:sz w:val="28"/>
          <w:szCs w:val="28"/>
        </w:rPr>
        <w:t>ADMINISTRACION 2015 – 2018</w:t>
      </w:r>
    </w:p>
    <w:p w:rsidR="00B16C14" w:rsidRDefault="00A400B5" w:rsidP="007850B1">
      <w:pPr>
        <w:spacing w:after="0" w:line="240" w:lineRule="auto"/>
        <w:ind w:left="-284"/>
        <w:contextualSpacing/>
        <w:jc w:val="center"/>
        <w:rPr>
          <w:rFonts w:ascii="Cambria" w:hAnsi="Cambria"/>
          <w:b/>
          <w:sz w:val="28"/>
          <w:szCs w:val="28"/>
        </w:rPr>
      </w:pPr>
      <w:r>
        <w:rPr>
          <w:rFonts w:ascii="Cambria" w:hAnsi="Cambria"/>
          <w:b/>
          <w:sz w:val="28"/>
          <w:szCs w:val="28"/>
        </w:rPr>
        <w:t xml:space="preserve">TRÁMITES Y </w:t>
      </w:r>
      <w:r w:rsidR="00504BD0">
        <w:rPr>
          <w:rFonts w:ascii="Cambria" w:hAnsi="Cambria"/>
          <w:b/>
          <w:sz w:val="28"/>
          <w:szCs w:val="28"/>
        </w:rPr>
        <w:t xml:space="preserve">SERVICIOS PUBLICOS </w:t>
      </w:r>
      <w:r w:rsidR="00B5066A">
        <w:rPr>
          <w:rFonts w:ascii="Cambria" w:hAnsi="Cambria"/>
          <w:b/>
          <w:sz w:val="28"/>
          <w:szCs w:val="28"/>
        </w:rPr>
        <w:t>DE REGLAMENTOS, PADRON Y LICENCIAS</w:t>
      </w:r>
      <w:r w:rsidR="00B16C14" w:rsidRPr="00B16C14">
        <w:rPr>
          <w:rFonts w:ascii="Cambria" w:hAnsi="Cambria"/>
          <w:b/>
          <w:sz w:val="28"/>
          <w:szCs w:val="28"/>
        </w:rPr>
        <w:t xml:space="preserve"> DE MASCOTA, JALISCO.</w:t>
      </w:r>
    </w:p>
    <w:p w:rsidR="00A400B5" w:rsidRDefault="00A400B5" w:rsidP="007850B1">
      <w:pPr>
        <w:spacing w:after="0" w:line="240" w:lineRule="auto"/>
        <w:ind w:left="-284"/>
        <w:contextualSpacing/>
        <w:jc w:val="center"/>
        <w:rPr>
          <w:rFonts w:ascii="Cambria" w:hAnsi="Cambria"/>
          <w:b/>
          <w:sz w:val="28"/>
          <w:szCs w:val="28"/>
        </w:rPr>
      </w:pPr>
    </w:p>
    <w:p w:rsidR="007850B1" w:rsidRDefault="00A400B5" w:rsidP="007850B1">
      <w:pPr>
        <w:spacing w:after="0" w:line="240" w:lineRule="auto"/>
        <w:ind w:left="-284"/>
        <w:contextualSpacing/>
        <w:jc w:val="center"/>
        <w:rPr>
          <w:rFonts w:ascii="Cambria" w:hAnsi="Cambria"/>
          <w:b/>
          <w:sz w:val="28"/>
          <w:szCs w:val="28"/>
        </w:rPr>
      </w:pPr>
      <w:r>
        <w:rPr>
          <w:rFonts w:ascii="Cambria" w:hAnsi="Cambria"/>
          <w:b/>
          <w:sz w:val="28"/>
          <w:szCs w:val="28"/>
        </w:rPr>
        <w:t>SERVICIOS</w:t>
      </w:r>
    </w:p>
    <w:p w:rsidR="00A400B5" w:rsidRDefault="00A400B5" w:rsidP="007850B1">
      <w:pPr>
        <w:spacing w:after="0" w:line="240" w:lineRule="auto"/>
        <w:ind w:left="-284"/>
        <w:contextualSpacing/>
        <w:jc w:val="center"/>
        <w:rPr>
          <w:rFonts w:ascii="Cambria" w:hAnsi="Cambria"/>
          <w:b/>
          <w:sz w:val="28"/>
          <w:szCs w:val="28"/>
        </w:rPr>
      </w:pPr>
    </w:p>
    <w:p w:rsidR="007850B1" w:rsidRDefault="007850B1" w:rsidP="007850B1">
      <w:pPr>
        <w:spacing w:after="0" w:line="240" w:lineRule="auto"/>
        <w:ind w:left="-284"/>
        <w:contextualSpacing/>
        <w:jc w:val="center"/>
        <w:rPr>
          <w:rFonts w:ascii="Cambria" w:hAnsi="Cambria"/>
          <w:b/>
          <w:sz w:val="28"/>
          <w:szCs w:val="28"/>
        </w:rPr>
      </w:pPr>
      <w:r>
        <w:rPr>
          <w:rFonts w:ascii="Cambria" w:hAnsi="Cambria"/>
          <w:b/>
          <w:sz w:val="28"/>
          <w:szCs w:val="28"/>
        </w:rPr>
        <w:t>AÑO 2015</w:t>
      </w:r>
    </w:p>
    <w:tbl>
      <w:tblPr>
        <w:tblStyle w:val="Tablaconcuadrcula"/>
        <w:tblpPr w:leftFromText="141" w:rightFromText="141" w:vertAnchor="text" w:horzAnchor="margin" w:tblpXSpec="center" w:tblpY="191"/>
        <w:tblW w:w="16203" w:type="dxa"/>
        <w:tblLook w:val="04A0" w:firstRow="1" w:lastRow="0" w:firstColumn="1" w:lastColumn="0" w:noHBand="0" w:noVBand="1"/>
      </w:tblPr>
      <w:tblGrid>
        <w:gridCol w:w="4248"/>
        <w:gridCol w:w="2835"/>
        <w:gridCol w:w="3402"/>
        <w:gridCol w:w="2126"/>
        <w:gridCol w:w="1796"/>
        <w:gridCol w:w="1796"/>
      </w:tblGrid>
      <w:tr w:rsidR="007850B1" w:rsidTr="007850B1">
        <w:tc>
          <w:tcPr>
            <w:tcW w:w="4248" w:type="dxa"/>
            <w:vAlign w:val="center"/>
          </w:tcPr>
          <w:p w:rsidR="007850B1" w:rsidRPr="009259A4" w:rsidRDefault="007850B1" w:rsidP="007850B1">
            <w:pPr>
              <w:jc w:val="center"/>
              <w:rPr>
                <w:rFonts w:ascii="Cambria" w:hAnsi="Cambria"/>
                <w:b/>
              </w:rPr>
            </w:pPr>
            <w:r>
              <w:rPr>
                <w:rFonts w:ascii="Cambria" w:hAnsi="Cambria"/>
                <w:b/>
              </w:rPr>
              <w:t>DESCRIPCION DEL SERVICIO</w:t>
            </w:r>
          </w:p>
        </w:tc>
        <w:tc>
          <w:tcPr>
            <w:tcW w:w="2835" w:type="dxa"/>
            <w:vAlign w:val="center"/>
          </w:tcPr>
          <w:p w:rsidR="007850B1" w:rsidRPr="009259A4" w:rsidRDefault="007850B1" w:rsidP="007850B1">
            <w:pPr>
              <w:jc w:val="center"/>
              <w:rPr>
                <w:rFonts w:ascii="Cambria" w:hAnsi="Cambria"/>
                <w:b/>
              </w:rPr>
            </w:pPr>
            <w:r>
              <w:rPr>
                <w:rFonts w:ascii="Cambria" w:hAnsi="Cambria"/>
                <w:b/>
              </w:rPr>
              <w:t>COBERTURA DEL SERVICIO</w:t>
            </w:r>
          </w:p>
        </w:tc>
        <w:tc>
          <w:tcPr>
            <w:tcW w:w="3402" w:type="dxa"/>
            <w:vAlign w:val="center"/>
          </w:tcPr>
          <w:p w:rsidR="007850B1" w:rsidRPr="009259A4" w:rsidRDefault="007850B1" w:rsidP="007850B1">
            <w:pPr>
              <w:jc w:val="center"/>
              <w:rPr>
                <w:rFonts w:ascii="Cambria" w:hAnsi="Cambria"/>
                <w:b/>
              </w:rPr>
            </w:pPr>
            <w:r>
              <w:rPr>
                <w:rFonts w:ascii="Cambria" w:hAnsi="Cambria"/>
                <w:b/>
              </w:rPr>
              <w:t>RECURSOS MATERIALES</w:t>
            </w:r>
          </w:p>
        </w:tc>
        <w:tc>
          <w:tcPr>
            <w:tcW w:w="2126" w:type="dxa"/>
            <w:vAlign w:val="center"/>
          </w:tcPr>
          <w:p w:rsidR="007850B1" w:rsidRPr="009259A4" w:rsidRDefault="007850B1" w:rsidP="007850B1">
            <w:pPr>
              <w:jc w:val="center"/>
              <w:rPr>
                <w:rFonts w:ascii="Cambria" w:hAnsi="Cambria"/>
                <w:b/>
              </w:rPr>
            </w:pPr>
            <w:r>
              <w:rPr>
                <w:rFonts w:ascii="Cambria" w:hAnsi="Cambria"/>
                <w:b/>
              </w:rPr>
              <w:t>RECURSOS HUMANOS</w:t>
            </w:r>
          </w:p>
        </w:tc>
        <w:tc>
          <w:tcPr>
            <w:tcW w:w="1796" w:type="dxa"/>
            <w:vAlign w:val="center"/>
          </w:tcPr>
          <w:p w:rsidR="007850B1" w:rsidRPr="009259A4" w:rsidRDefault="007850B1" w:rsidP="007850B1">
            <w:pPr>
              <w:jc w:val="center"/>
              <w:rPr>
                <w:rFonts w:ascii="Cambria" w:hAnsi="Cambria"/>
                <w:b/>
              </w:rPr>
            </w:pPr>
            <w:r>
              <w:rPr>
                <w:rFonts w:ascii="Cambria" w:hAnsi="Cambria"/>
                <w:b/>
              </w:rPr>
              <w:t>NO. DE BENEFICIARIOS</w:t>
            </w:r>
          </w:p>
        </w:tc>
        <w:tc>
          <w:tcPr>
            <w:tcW w:w="1796" w:type="dxa"/>
            <w:vAlign w:val="center"/>
          </w:tcPr>
          <w:p w:rsidR="007850B1" w:rsidRPr="009259A4" w:rsidRDefault="007850B1" w:rsidP="007850B1">
            <w:pPr>
              <w:jc w:val="center"/>
              <w:rPr>
                <w:rFonts w:ascii="Cambria" w:hAnsi="Cambria"/>
                <w:b/>
              </w:rPr>
            </w:pPr>
            <w:r>
              <w:rPr>
                <w:rFonts w:ascii="Cambria" w:hAnsi="Cambria"/>
                <w:b/>
              </w:rPr>
              <w:t>TIPO DE BENEFICIARIOS</w:t>
            </w:r>
          </w:p>
        </w:tc>
      </w:tr>
      <w:tr w:rsidR="007850B1" w:rsidTr="007850B1">
        <w:tc>
          <w:tcPr>
            <w:tcW w:w="4248" w:type="dxa"/>
          </w:tcPr>
          <w:p w:rsidR="007850B1" w:rsidRPr="00B5066A" w:rsidRDefault="00B5066A" w:rsidP="007850B1">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Expedición de licencias de giros comerciales</w:t>
            </w:r>
          </w:p>
        </w:tc>
        <w:tc>
          <w:tcPr>
            <w:tcW w:w="2835" w:type="dxa"/>
          </w:tcPr>
          <w:p w:rsidR="007850B1" w:rsidRPr="00B5066A" w:rsidRDefault="00B5066A" w:rsidP="00B5066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7850B1" w:rsidRPr="00B5066A" w:rsidRDefault="00B5066A" w:rsidP="007850B1">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Equipo de Cómputo, Programa addcore, Formatos.</w:t>
            </w:r>
          </w:p>
        </w:tc>
        <w:tc>
          <w:tcPr>
            <w:tcW w:w="2126" w:type="dxa"/>
          </w:tcPr>
          <w:p w:rsidR="007850B1" w:rsidRPr="00B5066A" w:rsidRDefault="007850B1" w:rsidP="00B5066A">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 xml:space="preserve">Personal </w:t>
            </w:r>
            <w:r w:rsidR="00B5066A" w:rsidRPr="00B5066A">
              <w:rPr>
                <w:rFonts w:asciiTheme="majorHAnsi" w:eastAsiaTheme="minorEastAsia" w:hAnsiTheme="majorHAnsi"/>
                <w:sz w:val="24"/>
                <w:szCs w:val="24"/>
                <w:lang w:val="es-ES_tradnl" w:eastAsia="es-ES"/>
              </w:rPr>
              <w:t>adscrito.</w:t>
            </w:r>
          </w:p>
        </w:tc>
        <w:tc>
          <w:tcPr>
            <w:tcW w:w="1796" w:type="dxa"/>
          </w:tcPr>
          <w:p w:rsidR="007850B1" w:rsidRPr="00B5066A" w:rsidRDefault="00B5066A" w:rsidP="007850B1">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59</w:t>
            </w:r>
          </w:p>
        </w:tc>
        <w:tc>
          <w:tcPr>
            <w:tcW w:w="1796" w:type="dxa"/>
          </w:tcPr>
          <w:p w:rsidR="007850B1" w:rsidRPr="00B5066A" w:rsidRDefault="00B5066A" w:rsidP="007850B1">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Contribuyentes</w:t>
            </w:r>
          </w:p>
        </w:tc>
      </w:tr>
      <w:tr w:rsidR="00B5066A" w:rsidTr="007850B1">
        <w:tc>
          <w:tcPr>
            <w:tcW w:w="4248" w:type="dxa"/>
          </w:tcPr>
          <w:p w:rsidR="00B5066A" w:rsidRPr="00B5066A" w:rsidRDefault="00B5066A" w:rsidP="007850B1">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Refrendo de la Licencia Municipal</w:t>
            </w:r>
          </w:p>
        </w:tc>
        <w:tc>
          <w:tcPr>
            <w:tcW w:w="2835" w:type="dxa"/>
          </w:tcPr>
          <w:p w:rsidR="00B5066A" w:rsidRDefault="00B5066A" w:rsidP="00B5066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c>
          <w:tcPr>
            <w:tcW w:w="3402" w:type="dxa"/>
          </w:tcPr>
          <w:p w:rsidR="00B5066A" w:rsidRPr="00B5066A" w:rsidRDefault="00B5066A" w:rsidP="007850B1">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Equipo de Cómputo, Programa addcore</w:t>
            </w:r>
          </w:p>
        </w:tc>
        <w:tc>
          <w:tcPr>
            <w:tcW w:w="2126" w:type="dxa"/>
          </w:tcPr>
          <w:p w:rsidR="00B5066A" w:rsidRPr="00B5066A" w:rsidRDefault="00B5066A" w:rsidP="00B5066A">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Personal adscrito</w:t>
            </w:r>
            <w:r>
              <w:rPr>
                <w:rFonts w:ascii="Cambria" w:hAnsi="Cambria"/>
              </w:rPr>
              <w:t>.</w:t>
            </w:r>
          </w:p>
        </w:tc>
        <w:tc>
          <w:tcPr>
            <w:tcW w:w="1796" w:type="dxa"/>
          </w:tcPr>
          <w:p w:rsidR="00B5066A" w:rsidRPr="00B5066A" w:rsidRDefault="00B5066A"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678</w:t>
            </w:r>
          </w:p>
        </w:tc>
        <w:tc>
          <w:tcPr>
            <w:tcW w:w="1796" w:type="dxa"/>
          </w:tcPr>
          <w:p w:rsidR="00B5066A" w:rsidRPr="00B5066A" w:rsidRDefault="00B5066A"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r>
      <w:tr w:rsidR="00B5066A" w:rsidTr="007850B1">
        <w:tc>
          <w:tcPr>
            <w:tcW w:w="4248" w:type="dxa"/>
          </w:tcPr>
          <w:p w:rsidR="00B5066A" w:rsidRPr="00B5066A" w:rsidRDefault="00B5066A" w:rsidP="007850B1">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Ubicación y cobro a puestos fijos, semifijos o móviles.</w:t>
            </w:r>
          </w:p>
        </w:tc>
        <w:tc>
          <w:tcPr>
            <w:tcW w:w="2835" w:type="dxa"/>
          </w:tcPr>
          <w:p w:rsidR="00B5066A" w:rsidRDefault="00997BCA" w:rsidP="00997BC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B5066A" w:rsidRPr="00997BCA" w:rsidRDefault="00997BCA"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Equipo de Cómputo, Vehículo</w:t>
            </w:r>
          </w:p>
        </w:tc>
        <w:tc>
          <w:tcPr>
            <w:tcW w:w="2126" w:type="dxa"/>
          </w:tcPr>
          <w:p w:rsidR="00B5066A" w:rsidRPr="00997BCA" w:rsidRDefault="00997BCA" w:rsidP="00B5066A">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B5066A" w:rsidRDefault="00997BCA"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93</w:t>
            </w:r>
          </w:p>
        </w:tc>
        <w:tc>
          <w:tcPr>
            <w:tcW w:w="1796" w:type="dxa"/>
          </w:tcPr>
          <w:p w:rsidR="00B5066A" w:rsidRDefault="00997BCA" w:rsidP="00997BC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r>
      <w:tr w:rsidR="00997BCA" w:rsidTr="007850B1">
        <w:tc>
          <w:tcPr>
            <w:tcW w:w="4248" w:type="dxa"/>
          </w:tcPr>
          <w:p w:rsidR="00997BCA" w:rsidRPr="00997BCA" w:rsidRDefault="00997BCA" w:rsidP="007850B1">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Trámite para autorización de espectáculos públicos</w:t>
            </w:r>
          </w:p>
        </w:tc>
        <w:tc>
          <w:tcPr>
            <w:tcW w:w="2835" w:type="dxa"/>
          </w:tcPr>
          <w:p w:rsidR="00997BCA" w:rsidRDefault="00997BCA" w:rsidP="00997BC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997BCA" w:rsidRDefault="00997BCA"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w:t>
            </w:r>
          </w:p>
        </w:tc>
        <w:tc>
          <w:tcPr>
            <w:tcW w:w="2126" w:type="dxa"/>
          </w:tcPr>
          <w:p w:rsidR="00997BCA" w:rsidRPr="00B5066A" w:rsidRDefault="00997BCA" w:rsidP="00B5066A">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997BCA" w:rsidRDefault="00997BCA"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18</w:t>
            </w:r>
          </w:p>
        </w:tc>
        <w:tc>
          <w:tcPr>
            <w:tcW w:w="1796" w:type="dxa"/>
          </w:tcPr>
          <w:p w:rsidR="00997BCA" w:rsidRDefault="00997BCA" w:rsidP="00997BC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r>
      <w:tr w:rsidR="00997BCA" w:rsidTr="007850B1">
        <w:tc>
          <w:tcPr>
            <w:tcW w:w="4248" w:type="dxa"/>
          </w:tcPr>
          <w:p w:rsidR="00997BCA" w:rsidRPr="00997BCA" w:rsidRDefault="00997BCA" w:rsidP="00997BCA">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 xml:space="preserve">Inspección de giros comerciales con </w:t>
            </w:r>
            <w:r w:rsidR="003D7F8E" w:rsidRPr="00997BCA">
              <w:rPr>
                <w:rFonts w:asciiTheme="majorHAnsi" w:eastAsiaTheme="minorEastAsia" w:hAnsiTheme="majorHAnsi"/>
                <w:sz w:val="24"/>
                <w:szCs w:val="24"/>
                <w:lang w:val="es-ES_tradnl" w:eastAsia="es-ES"/>
              </w:rPr>
              <w:t>giros</w:t>
            </w:r>
            <w:r w:rsidR="003D7F8E">
              <w:rPr>
                <w:rFonts w:asciiTheme="majorHAnsi" w:eastAsiaTheme="minorEastAsia" w:hAnsiTheme="majorHAnsi"/>
                <w:sz w:val="24"/>
                <w:szCs w:val="24"/>
                <w:lang w:val="es-ES_tradnl" w:eastAsia="es-ES"/>
              </w:rPr>
              <w:t xml:space="preserve"> </w:t>
            </w:r>
            <w:r w:rsidR="003D7F8E" w:rsidRPr="00997BCA">
              <w:rPr>
                <w:rFonts w:asciiTheme="majorHAnsi" w:eastAsiaTheme="minorEastAsia" w:hAnsiTheme="majorHAnsi"/>
                <w:sz w:val="24"/>
                <w:szCs w:val="24"/>
                <w:lang w:val="es-ES_tradnl" w:eastAsia="es-ES"/>
              </w:rPr>
              <w:t>blancos</w:t>
            </w:r>
            <w:r w:rsidRPr="00997BCA">
              <w:rPr>
                <w:rFonts w:asciiTheme="majorHAnsi" w:eastAsiaTheme="minorEastAsia" w:hAnsiTheme="majorHAnsi"/>
                <w:sz w:val="24"/>
                <w:szCs w:val="24"/>
                <w:lang w:val="es-ES_tradnl" w:eastAsia="es-ES"/>
              </w:rPr>
              <w:t xml:space="preserve"> y giros restringidos.</w:t>
            </w:r>
          </w:p>
        </w:tc>
        <w:tc>
          <w:tcPr>
            <w:tcW w:w="2835" w:type="dxa"/>
          </w:tcPr>
          <w:p w:rsidR="00997BCA" w:rsidRDefault="00997BCA" w:rsidP="00997BC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c>
          <w:tcPr>
            <w:tcW w:w="3402" w:type="dxa"/>
          </w:tcPr>
          <w:p w:rsidR="00997BCA" w:rsidRDefault="00997BCA"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 Vehículo</w:t>
            </w:r>
          </w:p>
        </w:tc>
        <w:tc>
          <w:tcPr>
            <w:tcW w:w="2126" w:type="dxa"/>
          </w:tcPr>
          <w:p w:rsidR="00997BCA" w:rsidRPr="00B5066A" w:rsidRDefault="00997BCA" w:rsidP="00B5066A">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997BCA" w:rsidRDefault="00997BCA"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769</w:t>
            </w:r>
          </w:p>
        </w:tc>
        <w:tc>
          <w:tcPr>
            <w:tcW w:w="1796" w:type="dxa"/>
          </w:tcPr>
          <w:p w:rsidR="00997BCA" w:rsidRDefault="00997BCA" w:rsidP="00997BC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r>
      <w:tr w:rsidR="00997BCA" w:rsidTr="007850B1">
        <w:tc>
          <w:tcPr>
            <w:tcW w:w="4248" w:type="dxa"/>
          </w:tcPr>
          <w:p w:rsidR="00997BCA" w:rsidRPr="00997BCA" w:rsidRDefault="00997BCA" w:rsidP="00997BCA">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Levantamiento de actas, infracciones y clausuras</w:t>
            </w:r>
          </w:p>
        </w:tc>
        <w:tc>
          <w:tcPr>
            <w:tcW w:w="2835" w:type="dxa"/>
          </w:tcPr>
          <w:p w:rsidR="00997BCA" w:rsidRDefault="00997BCA" w:rsidP="00997BC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c>
          <w:tcPr>
            <w:tcW w:w="3402" w:type="dxa"/>
          </w:tcPr>
          <w:p w:rsidR="00997BCA" w:rsidRDefault="004E1507"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w:t>
            </w:r>
          </w:p>
        </w:tc>
        <w:tc>
          <w:tcPr>
            <w:tcW w:w="2126" w:type="dxa"/>
          </w:tcPr>
          <w:p w:rsidR="00997BCA" w:rsidRPr="00B5066A" w:rsidRDefault="004E1507" w:rsidP="00B5066A">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997BCA" w:rsidRDefault="004E1507"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0</w:t>
            </w:r>
          </w:p>
        </w:tc>
        <w:tc>
          <w:tcPr>
            <w:tcW w:w="1796" w:type="dxa"/>
          </w:tcPr>
          <w:p w:rsidR="00997BCA" w:rsidRDefault="004E1507" w:rsidP="00997BC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 Morosos</w:t>
            </w:r>
          </w:p>
        </w:tc>
      </w:tr>
      <w:tr w:rsidR="004E1507" w:rsidTr="007850B1">
        <w:tc>
          <w:tcPr>
            <w:tcW w:w="4248" w:type="dxa"/>
          </w:tcPr>
          <w:p w:rsidR="004E1507" w:rsidRPr="00997BCA" w:rsidRDefault="004E1507" w:rsidP="00997BCA">
            <w:pPr>
              <w:jc w:val="center"/>
              <w:rPr>
                <w:rFonts w:asciiTheme="majorHAnsi" w:eastAsiaTheme="minorEastAsia" w:hAnsiTheme="majorHAnsi"/>
                <w:sz w:val="24"/>
                <w:szCs w:val="24"/>
                <w:lang w:val="es-ES_tradnl" w:eastAsia="es-ES"/>
              </w:rPr>
            </w:pPr>
            <w:r w:rsidRPr="004E1507">
              <w:rPr>
                <w:rFonts w:asciiTheme="majorHAnsi" w:eastAsiaTheme="minorEastAsia" w:hAnsiTheme="majorHAnsi"/>
                <w:sz w:val="24"/>
                <w:szCs w:val="24"/>
                <w:lang w:val="es-ES_tradnl" w:eastAsia="es-ES"/>
              </w:rPr>
              <w:t>Permisos para fiestas familiares, patronales, graduaciones u otros.</w:t>
            </w:r>
          </w:p>
        </w:tc>
        <w:tc>
          <w:tcPr>
            <w:tcW w:w="2835" w:type="dxa"/>
          </w:tcPr>
          <w:p w:rsidR="004E1507" w:rsidRDefault="004E1507" w:rsidP="00997BC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4E1507" w:rsidRDefault="004E1507"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w:t>
            </w:r>
          </w:p>
        </w:tc>
        <w:tc>
          <w:tcPr>
            <w:tcW w:w="2126" w:type="dxa"/>
          </w:tcPr>
          <w:p w:rsidR="004E1507" w:rsidRPr="00B5066A" w:rsidRDefault="004E1507" w:rsidP="00B5066A">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4E1507" w:rsidRDefault="00476D84" w:rsidP="007850B1">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111</w:t>
            </w:r>
          </w:p>
        </w:tc>
        <w:tc>
          <w:tcPr>
            <w:tcW w:w="1796" w:type="dxa"/>
          </w:tcPr>
          <w:p w:rsidR="004E1507" w:rsidRDefault="004E1507" w:rsidP="00997BCA">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r>
    </w:tbl>
    <w:p w:rsidR="007850B1" w:rsidRDefault="007850B1" w:rsidP="007850B1">
      <w:pPr>
        <w:spacing w:after="0" w:line="240" w:lineRule="auto"/>
        <w:ind w:left="-284"/>
        <w:contextualSpacing/>
        <w:jc w:val="center"/>
        <w:rPr>
          <w:rFonts w:ascii="Cambria" w:hAnsi="Cambria"/>
          <w:b/>
          <w:sz w:val="28"/>
          <w:szCs w:val="28"/>
        </w:rPr>
      </w:pPr>
    </w:p>
    <w:p w:rsidR="007850B1" w:rsidRDefault="007850B1" w:rsidP="007850B1">
      <w:pPr>
        <w:spacing w:after="0" w:line="240" w:lineRule="auto"/>
        <w:ind w:left="-284"/>
        <w:contextualSpacing/>
        <w:jc w:val="center"/>
        <w:rPr>
          <w:rFonts w:ascii="Cambria" w:hAnsi="Cambria"/>
          <w:b/>
          <w:sz w:val="28"/>
          <w:szCs w:val="28"/>
        </w:rPr>
      </w:pPr>
    </w:p>
    <w:p w:rsidR="007850B1" w:rsidRDefault="007850B1" w:rsidP="007850B1">
      <w:pPr>
        <w:spacing w:after="0" w:line="240" w:lineRule="auto"/>
        <w:ind w:left="-284"/>
        <w:contextualSpacing/>
        <w:jc w:val="center"/>
        <w:rPr>
          <w:rFonts w:ascii="Cambria" w:hAnsi="Cambria"/>
          <w:b/>
          <w:sz w:val="28"/>
          <w:szCs w:val="28"/>
        </w:rPr>
      </w:pPr>
    </w:p>
    <w:p w:rsidR="007850B1" w:rsidRDefault="007850B1" w:rsidP="007850B1">
      <w:pPr>
        <w:spacing w:after="0" w:line="240" w:lineRule="auto"/>
        <w:ind w:left="-284"/>
        <w:contextualSpacing/>
        <w:jc w:val="center"/>
        <w:rPr>
          <w:rFonts w:ascii="Cambria" w:hAnsi="Cambria"/>
          <w:b/>
          <w:sz w:val="28"/>
          <w:szCs w:val="28"/>
        </w:rPr>
      </w:pPr>
    </w:p>
    <w:p w:rsidR="007850B1" w:rsidRDefault="007850B1" w:rsidP="007850B1">
      <w:pPr>
        <w:spacing w:after="0" w:line="240" w:lineRule="auto"/>
        <w:ind w:left="-284"/>
        <w:contextualSpacing/>
        <w:jc w:val="center"/>
        <w:rPr>
          <w:rFonts w:ascii="Cambria" w:hAnsi="Cambria"/>
          <w:b/>
          <w:sz w:val="28"/>
          <w:szCs w:val="28"/>
        </w:rPr>
      </w:pPr>
    </w:p>
    <w:p w:rsidR="007850B1" w:rsidRDefault="007850B1" w:rsidP="007850B1">
      <w:pPr>
        <w:spacing w:after="0" w:line="240" w:lineRule="auto"/>
        <w:ind w:left="-284"/>
        <w:contextualSpacing/>
        <w:jc w:val="center"/>
        <w:rPr>
          <w:rFonts w:ascii="Cambria" w:hAnsi="Cambria"/>
          <w:b/>
          <w:sz w:val="28"/>
          <w:szCs w:val="28"/>
        </w:rPr>
      </w:pPr>
    </w:p>
    <w:p w:rsidR="00997BCA" w:rsidRDefault="00997BCA" w:rsidP="007850B1">
      <w:pPr>
        <w:spacing w:after="0" w:line="240" w:lineRule="auto"/>
        <w:ind w:left="-284"/>
        <w:contextualSpacing/>
        <w:jc w:val="center"/>
        <w:rPr>
          <w:rFonts w:ascii="Cambria" w:hAnsi="Cambria"/>
          <w:b/>
          <w:sz w:val="28"/>
          <w:szCs w:val="28"/>
        </w:rPr>
      </w:pPr>
    </w:p>
    <w:p w:rsidR="00997BCA" w:rsidRDefault="00997BCA" w:rsidP="007850B1">
      <w:pPr>
        <w:spacing w:after="0" w:line="240" w:lineRule="auto"/>
        <w:ind w:left="-284"/>
        <w:contextualSpacing/>
        <w:jc w:val="center"/>
        <w:rPr>
          <w:rFonts w:ascii="Cambria" w:hAnsi="Cambria"/>
          <w:b/>
          <w:sz w:val="28"/>
          <w:szCs w:val="28"/>
        </w:rPr>
      </w:pPr>
    </w:p>
    <w:p w:rsidR="00997BCA" w:rsidRDefault="00997BCA" w:rsidP="007850B1">
      <w:pPr>
        <w:spacing w:after="0" w:line="240" w:lineRule="auto"/>
        <w:ind w:left="-284"/>
        <w:contextualSpacing/>
        <w:jc w:val="center"/>
        <w:rPr>
          <w:rFonts w:ascii="Cambria" w:hAnsi="Cambria"/>
          <w:b/>
          <w:sz w:val="28"/>
          <w:szCs w:val="28"/>
        </w:rPr>
      </w:pPr>
    </w:p>
    <w:p w:rsidR="00997BCA" w:rsidRDefault="00997BCA" w:rsidP="007850B1">
      <w:pPr>
        <w:spacing w:after="0" w:line="240" w:lineRule="auto"/>
        <w:ind w:left="-284"/>
        <w:contextualSpacing/>
        <w:jc w:val="center"/>
        <w:rPr>
          <w:rFonts w:ascii="Cambria" w:hAnsi="Cambria"/>
          <w:b/>
          <w:sz w:val="28"/>
          <w:szCs w:val="28"/>
        </w:rPr>
      </w:pPr>
    </w:p>
    <w:p w:rsidR="00997BCA" w:rsidRDefault="00997BCA" w:rsidP="007850B1">
      <w:pPr>
        <w:spacing w:after="0" w:line="240" w:lineRule="auto"/>
        <w:ind w:left="-284"/>
        <w:contextualSpacing/>
        <w:jc w:val="center"/>
        <w:rPr>
          <w:rFonts w:ascii="Cambria" w:hAnsi="Cambria"/>
          <w:b/>
          <w:sz w:val="28"/>
          <w:szCs w:val="28"/>
        </w:rPr>
      </w:pPr>
    </w:p>
    <w:p w:rsidR="00997BCA" w:rsidRDefault="00997BCA" w:rsidP="007850B1">
      <w:pPr>
        <w:spacing w:after="0" w:line="240" w:lineRule="auto"/>
        <w:ind w:left="-284"/>
        <w:contextualSpacing/>
        <w:jc w:val="center"/>
        <w:rPr>
          <w:rFonts w:ascii="Cambria" w:hAnsi="Cambria"/>
          <w:b/>
          <w:sz w:val="28"/>
          <w:szCs w:val="28"/>
        </w:rPr>
      </w:pPr>
    </w:p>
    <w:p w:rsidR="00997BCA" w:rsidRDefault="00997BCA" w:rsidP="007850B1">
      <w:pPr>
        <w:spacing w:after="0" w:line="240" w:lineRule="auto"/>
        <w:ind w:left="-284"/>
        <w:contextualSpacing/>
        <w:jc w:val="center"/>
        <w:rPr>
          <w:rFonts w:ascii="Cambria" w:hAnsi="Cambria"/>
          <w:b/>
          <w:sz w:val="28"/>
          <w:szCs w:val="28"/>
        </w:rPr>
      </w:pPr>
    </w:p>
    <w:p w:rsidR="00997BCA" w:rsidRDefault="00997BCA" w:rsidP="007850B1">
      <w:pPr>
        <w:spacing w:after="0" w:line="240" w:lineRule="auto"/>
        <w:ind w:left="-284"/>
        <w:contextualSpacing/>
        <w:jc w:val="center"/>
        <w:rPr>
          <w:rFonts w:ascii="Cambria" w:hAnsi="Cambria"/>
          <w:b/>
          <w:sz w:val="28"/>
          <w:szCs w:val="28"/>
        </w:rPr>
      </w:pPr>
    </w:p>
    <w:p w:rsidR="004E1507" w:rsidRDefault="004E1507" w:rsidP="007850B1">
      <w:pPr>
        <w:spacing w:after="0" w:line="240" w:lineRule="auto"/>
        <w:ind w:left="-284"/>
        <w:contextualSpacing/>
        <w:jc w:val="center"/>
        <w:rPr>
          <w:rFonts w:ascii="Cambria" w:hAnsi="Cambria"/>
          <w:b/>
          <w:sz w:val="28"/>
          <w:szCs w:val="28"/>
        </w:rPr>
      </w:pPr>
    </w:p>
    <w:p w:rsidR="004E1507" w:rsidRDefault="004E1507" w:rsidP="007850B1">
      <w:pPr>
        <w:spacing w:after="0" w:line="240" w:lineRule="auto"/>
        <w:ind w:left="-284"/>
        <w:contextualSpacing/>
        <w:jc w:val="center"/>
        <w:rPr>
          <w:rFonts w:ascii="Cambria" w:hAnsi="Cambria"/>
          <w:b/>
          <w:sz w:val="28"/>
          <w:szCs w:val="28"/>
        </w:rPr>
      </w:pPr>
    </w:p>
    <w:p w:rsidR="004E1507" w:rsidRDefault="004E1507" w:rsidP="007850B1">
      <w:pPr>
        <w:spacing w:after="0" w:line="240" w:lineRule="auto"/>
        <w:ind w:left="-284"/>
        <w:contextualSpacing/>
        <w:jc w:val="center"/>
        <w:rPr>
          <w:rFonts w:ascii="Cambria" w:hAnsi="Cambria"/>
          <w:b/>
          <w:sz w:val="28"/>
          <w:szCs w:val="28"/>
        </w:rPr>
      </w:pPr>
    </w:p>
    <w:p w:rsidR="00476D84" w:rsidRDefault="00476D84" w:rsidP="007850B1">
      <w:pPr>
        <w:spacing w:after="0" w:line="240" w:lineRule="auto"/>
        <w:ind w:left="-284"/>
        <w:contextualSpacing/>
        <w:jc w:val="center"/>
        <w:rPr>
          <w:rFonts w:ascii="Cambria" w:hAnsi="Cambria"/>
          <w:b/>
          <w:sz w:val="28"/>
          <w:szCs w:val="28"/>
        </w:rPr>
      </w:pPr>
    </w:p>
    <w:p w:rsidR="00476D84" w:rsidRDefault="00476D84" w:rsidP="007850B1">
      <w:pPr>
        <w:spacing w:after="0" w:line="240" w:lineRule="auto"/>
        <w:ind w:left="-284"/>
        <w:contextualSpacing/>
        <w:jc w:val="center"/>
        <w:rPr>
          <w:rFonts w:ascii="Cambria" w:hAnsi="Cambria"/>
          <w:b/>
          <w:sz w:val="28"/>
          <w:szCs w:val="28"/>
        </w:rPr>
      </w:pPr>
    </w:p>
    <w:p w:rsidR="00476D84" w:rsidRDefault="00476D84" w:rsidP="007850B1">
      <w:pPr>
        <w:spacing w:after="0" w:line="240" w:lineRule="auto"/>
        <w:ind w:left="-284"/>
        <w:contextualSpacing/>
        <w:jc w:val="center"/>
        <w:rPr>
          <w:rFonts w:ascii="Cambria" w:hAnsi="Cambria"/>
          <w:b/>
          <w:sz w:val="28"/>
          <w:szCs w:val="28"/>
        </w:rPr>
      </w:pPr>
    </w:p>
    <w:p w:rsidR="004E1507" w:rsidRDefault="004E1507" w:rsidP="007850B1">
      <w:pPr>
        <w:spacing w:after="0" w:line="240" w:lineRule="auto"/>
        <w:ind w:left="-284"/>
        <w:contextualSpacing/>
        <w:jc w:val="center"/>
        <w:rPr>
          <w:rFonts w:ascii="Cambria" w:hAnsi="Cambria"/>
          <w:b/>
          <w:sz w:val="28"/>
          <w:szCs w:val="28"/>
        </w:rPr>
      </w:pPr>
    </w:p>
    <w:p w:rsidR="003A61BD" w:rsidRDefault="009A1F3A" w:rsidP="007850B1">
      <w:pPr>
        <w:spacing w:after="0" w:line="240" w:lineRule="auto"/>
        <w:ind w:left="-284"/>
        <w:contextualSpacing/>
        <w:jc w:val="center"/>
        <w:rPr>
          <w:rFonts w:ascii="Cambria" w:hAnsi="Cambria"/>
          <w:b/>
          <w:sz w:val="28"/>
          <w:szCs w:val="28"/>
        </w:rPr>
      </w:pPr>
      <w:r>
        <w:rPr>
          <w:rFonts w:ascii="Cambria" w:hAnsi="Cambria"/>
          <w:b/>
          <w:sz w:val="28"/>
          <w:szCs w:val="28"/>
        </w:rPr>
        <w:t>AÑO 2016</w:t>
      </w:r>
    </w:p>
    <w:p w:rsidR="00476D84" w:rsidRDefault="00476D84" w:rsidP="007850B1">
      <w:pPr>
        <w:spacing w:after="0" w:line="240" w:lineRule="auto"/>
        <w:ind w:left="-284"/>
        <w:contextualSpacing/>
        <w:jc w:val="center"/>
        <w:rPr>
          <w:rFonts w:ascii="Cambria" w:hAnsi="Cambria"/>
          <w:b/>
          <w:sz w:val="28"/>
          <w:szCs w:val="28"/>
        </w:rPr>
      </w:pPr>
    </w:p>
    <w:tbl>
      <w:tblPr>
        <w:tblStyle w:val="Tablaconcuadrcula"/>
        <w:tblpPr w:leftFromText="141" w:rightFromText="141" w:vertAnchor="text" w:horzAnchor="margin" w:tblpXSpec="center" w:tblpY="191"/>
        <w:tblW w:w="16203" w:type="dxa"/>
        <w:tblLook w:val="04A0" w:firstRow="1" w:lastRow="0" w:firstColumn="1" w:lastColumn="0" w:noHBand="0" w:noVBand="1"/>
      </w:tblPr>
      <w:tblGrid>
        <w:gridCol w:w="4248"/>
        <w:gridCol w:w="2835"/>
        <w:gridCol w:w="3402"/>
        <w:gridCol w:w="2126"/>
        <w:gridCol w:w="1796"/>
        <w:gridCol w:w="1796"/>
      </w:tblGrid>
      <w:tr w:rsidR="00476D84" w:rsidTr="00C7750D">
        <w:tc>
          <w:tcPr>
            <w:tcW w:w="4248" w:type="dxa"/>
            <w:vAlign w:val="center"/>
          </w:tcPr>
          <w:p w:rsidR="00476D84" w:rsidRPr="009259A4" w:rsidRDefault="00476D84" w:rsidP="00C7750D">
            <w:pPr>
              <w:jc w:val="center"/>
              <w:rPr>
                <w:rFonts w:ascii="Cambria" w:hAnsi="Cambria"/>
                <w:b/>
              </w:rPr>
            </w:pPr>
            <w:r>
              <w:rPr>
                <w:rFonts w:ascii="Cambria" w:hAnsi="Cambria"/>
                <w:b/>
              </w:rPr>
              <w:t>DESCRIPCION DEL SERVICIO</w:t>
            </w:r>
          </w:p>
        </w:tc>
        <w:tc>
          <w:tcPr>
            <w:tcW w:w="2835" w:type="dxa"/>
            <w:vAlign w:val="center"/>
          </w:tcPr>
          <w:p w:rsidR="00476D84" w:rsidRPr="009259A4" w:rsidRDefault="00476D84" w:rsidP="00C7750D">
            <w:pPr>
              <w:jc w:val="center"/>
              <w:rPr>
                <w:rFonts w:ascii="Cambria" w:hAnsi="Cambria"/>
                <w:b/>
              </w:rPr>
            </w:pPr>
            <w:r>
              <w:rPr>
                <w:rFonts w:ascii="Cambria" w:hAnsi="Cambria"/>
                <w:b/>
              </w:rPr>
              <w:t>COBERTURA DEL SERVICIO</w:t>
            </w:r>
          </w:p>
        </w:tc>
        <w:tc>
          <w:tcPr>
            <w:tcW w:w="3402" w:type="dxa"/>
            <w:vAlign w:val="center"/>
          </w:tcPr>
          <w:p w:rsidR="00476D84" w:rsidRPr="009259A4" w:rsidRDefault="00476D84" w:rsidP="00C7750D">
            <w:pPr>
              <w:jc w:val="center"/>
              <w:rPr>
                <w:rFonts w:ascii="Cambria" w:hAnsi="Cambria"/>
                <w:b/>
              </w:rPr>
            </w:pPr>
            <w:r>
              <w:rPr>
                <w:rFonts w:ascii="Cambria" w:hAnsi="Cambria"/>
                <w:b/>
              </w:rPr>
              <w:t>RECURSOS MATERIALES</w:t>
            </w:r>
          </w:p>
        </w:tc>
        <w:tc>
          <w:tcPr>
            <w:tcW w:w="2126" w:type="dxa"/>
            <w:vAlign w:val="center"/>
          </w:tcPr>
          <w:p w:rsidR="00476D84" w:rsidRPr="009259A4" w:rsidRDefault="00476D84" w:rsidP="00C7750D">
            <w:pPr>
              <w:jc w:val="center"/>
              <w:rPr>
                <w:rFonts w:ascii="Cambria" w:hAnsi="Cambria"/>
                <w:b/>
              </w:rPr>
            </w:pPr>
            <w:r>
              <w:rPr>
                <w:rFonts w:ascii="Cambria" w:hAnsi="Cambria"/>
                <w:b/>
              </w:rPr>
              <w:t>RECURSOS HUMANOS</w:t>
            </w:r>
          </w:p>
        </w:tc>
        <w:tc>
          <w:tcPr>
            <w:tcW w:w="1796" w:type="dxa"/>
            <w:vAlign w:val="center"/>
          </w:tcPr>
          <w:p w:rsidR="00476D84" w:rsidRPr="009259A4" w:rsidRDefault="00476D84" w:rsidP="00C7750D">
            <w:pPr>
              <w:jc w:val="center"/>
              <w:rPr>
                <w:rFonts w:ascii="Cambria" w:hAnsi="Cambria"/>
                <w:b/>
              </w:rPr>
            </w:pPr>
            <w:r>
              <w:rPr>
                <w:rFonts w:ascii="Cambria" w:hAnsi="Cambria"/>
                <w:b/>
              </w:rPr>
              <w:t>NO. DE BENEFICIARIOS</w:t>
            </w:r>
          </w:p>
        </w:tc>
        <w:tc>
          <w:tcPr>
            <w:tcW w:w="1796" w:type="dxa"/>
            <w:vAlign w:val="center"/>
          </w:tcPr>
          <w:p w:rsidR="00476D84" w:rsidRPr="009259A4" w:rsidRDefault="00476D84" w:rsidP="00C7750D">
            <w:pPr>
              <w:jc w:val="center"/>
              <w:rPr>
                <w:rFonts w:ascii="Cambria" w:hAnsi="Cambria"/>
                <w:b/>
              </w:rPr>
            </w:pPr>
            <w:r>
              <w:rPr>
                <w:rFonts w:ascii="Cambria" w:hAnsi="Cambria"/>
                <w:b/>
              </w:rPr>
              <w:t>TIPO DE BENEFICIARIOS</w:t>
            </w:r>
          </w:p>
        </w:tc>
      </w:tr>
      <w:tr w:rsidR="00476D84" w:rsidTr="00C7750D">
        <w:tc>
          <w:tcPr>
            <w:tcW w:w="4248" w:type="dxa"/>
          </w:tcPr>
          <w:p w:rsidR="00476D84" w:rsidRPr="00B5066A" w:rsidRDefault="00476D84"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Expedición de licencias de giros comerciales</w:t>
            </w:r>
          </w:p>
        </w:tc>
        <w:tc>
          <w:tcPr>
            <w:tcW w:w="2835" w:type="dxa"/>
          </w:tcPr>
          <w:p w:rsidR="00476D84" w:rsidRPr="00B5066A"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476D84" w:rsidRPr="00B5066A" w:rsidRDefault="00476D84"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Equipo de Cómputo, Programa addcore, Formatos.</w:t>
            </w:r>
          </w:p>
        </w:tc>
        <w:tc>
          <w:tcPr>
            <w:tcW w:w="2126" w:type="dxa"/>
          </w:tcPr>
          <w:p w:rsidR="00476D84" w:rsidRPr="00B5066A" w:rsidRDefault="00476D84"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476D84" w:rsidRPr="00B5066A" w:rsidRDefault="00203B61"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96</w:t>
            </w:r>
          </w:p>
        </w:tc>
        <w:tc>
          <w:tcPr>
            <w:tcW w:w="1796" w:type="dxa"/>
          </w:tcPr>
          <w:p w:rsidR="00476D84" w:rsidRPr="00B5066A" w:rsidRDefault="00476D84"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Contribuyentes</w:t>
            </w:r>
          </w:p>
        </w:tc>
      </w:tr>
      <w:tr w:rsidR="00476D84" w:rsidTr="00C7750D">
        <w:tc>
          <w:tcPr>
            <w:tcW w:w="4248" w:type="dxa"/>
          </w:tcPr>
          <w:p w:rsidR="00476D84" w:rsidRPr="00B5066A" w:rsidRDefault="00476D84"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Refrendo de la Licencia Municipal</w:t>
            </w:r>
          </w:p>
        </w:tc>
        <w:tc>
          <w:tcPr>
            <w:tcW w:w="2835"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c>
          <w:tcPr>
            <w:tcW w:w="3402" w:type="dxa"/>
          </w:tcPr>
          <w:p w:rsidR="00476D84" w:rsidRPr="00B5066A" w:rsidRDefault="00476D84"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Equipo de Cómputo, Programa addcore</w:t>
            </w:r>
          </w:p>
        </w:tc>
        <w:tc>
          <w:tcPr>
            <w:tcW w:w="2126" w:type="dxa"/>
          </w:tcPr>
          <w:p w:rsidR="00476D84" w:rsidRPr="00B5066A" w:rsidRDefault="00476D84"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Personal adscrito</w:t>
            </w:r>
            <w:r>
              <w:rPr>
                <w:rFonts w:ascii="Cambria" w:hAnsi="Cambria"/>
              </w:rPr>
              <w:t>.</w:t>
            </w:r>
          </w:p>
        </w:tc>
        <w:tc>
          <w:tcPr>
            <w:tcW w:w="1796" w:type="dxa"/>
          </w:tcPr>
          <w:p w:rsidR="00476D84" w:rsidRPr="00B5066A" w:rsidRDefault="00203B61"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777</w:t>
            </w:r>
          </w:p>
        </w:tc>
        <w:tc>
          <w:tcPr>
            <w:tcW w:w="1796" w:type="dxa"/>
          </w:tcPr>
          <w:p w:rsidR="00476D84" w:rsidRPr="00B5066A"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r>
      <w:tr w:rsidR="00476D84" w:rsidTr="00C7750D">
        <w:tc>
          <w:tcPr>
            <w:tcW w:w="4248" w:type="dxa"/>
          </w:tcPr>
          <w:p w:rsidR="00476D84" w:rsidRPr="00B5066A" w:rsidRDefault="00476D84"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Ubicación y cobro a puestos fijos, semifijos o móviles.</w:t>
            </w:r>
          </w:p>
        </w:tc>
        <w:tc>
          <w:tcPr>
            <w:tcW w:w="2835"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476D84" w:rsidRPr="00997BCA"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Equipo de Cómputo, Vehículo</w:t>
            </w:r>
          </w:p>
        </w:tc>
        <w:tc>
          <w:tcPr>
            <w:tcW w:w="2126" w:type="dxa"/>
          </w:tcPr>
          <w:p w:rsidR="00476D84" w:rsidRPr="00997BCA" w:rsidRDefault="00476D84"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476D84" w:rsidRDefault="00203B61"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101</w:t>
            </w:r>
          </w:p>
        </w:tc>
        <w:tc>
          <w:tcPr>
            <w:tcW w:w="1796"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r>
      <w:tr w:rsidR="00476D84" w:rsidTr="00C7750D">
        <w:tc>
          <w:tcPr>
            <w:tcW w:w="4248" w:type="dxa"/>
          </w:tcPr>
          <w:p w:rsidR="00476D84" w:rsidRPr="00997BCA" w:rsidRDefault="00476D84"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Trámite para autorización de espectáculos públicos</w:t>
            </w:r>
          </w:p>
        </w:tc>
        <w:tc>
          <w:tcPr>
            <w:tcW w:w="2835"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w:t>
            </w:r>
          </w:p>
        </w:tc>
        <w:tc>
          <w:tcPr>
            <w:tcW w:w="2126" w:type="dxa"/>
          </w:tcPr>
          <w:p w:rsidR="00476D84" w:rsidRPr="00B5066A" w:rsidRDefault="00476D84"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476D84" w:rsidRDefault="00203B61"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26</w:t>
            </w:r>
          </w:p>
        </w:tc>
        <w:tc>
          <w:tcPr>
            <w:tcW w:w="1796"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r>
      <w:tr w:rsidR="00476D84" w:rsidTr="00C7750D">
        <w:tc>
          <w:tcPr>
            <w:tcW w:w="4248" w:type="dxa"/>
          </w:tcPr>
          <w:p w:rsidR="00476D84" w:rsidRPr="00997BCA" w:rsidRDefault="00476D84"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 xml:space="preserve">Inspección de giros comerciales con </w:t>
            </w:r>
            <w:r w:rsidR="003D7F8E" w:rsidRPr="00997BCA">
              <w:rPr>
                <w:rFonts w:asciiTheme="majorHAnsi" w:eastAsiaTheme="minorEastAsia" w:hAnsiTheme="majorHAnsi"/>
                <w:sz w:val="24"/>
                <w:szCs w:val="24"/>
                <w:lang w:val="es-ES_tradnl" w:eastAsia="es-ES"/>
              </w:rPr>
              <w:t>giros</w:t>
            </w:r>
            <w:r w:rsidR="003D7F8E">
              <w:rPr>
                <w:rFonts w:asciiTheme="majorHAnsi" w:eastAsiaTheme="minorEastAsia" w:hAnsiTheme="majorHAnsi"/>
                <w:sz w:val="24"/>
                <w:szCs w:val="24"/>
                <w:lang w:val="es-ES_tradnl" w:eastAsia="es-ES"/>
              </w:rPr>
              <w:t xml:space="preserve"> </w:t>
            </w:r>
            <w:r w:rsidR="003D7F8E" w:rsidRPr="00997BCA">
              <w:rPr>
                <w:rFonts w:asciiTheme="majorHAnsi" w:eastAsiaTheme="minorEastAsia" w:hAnsiTheme="majorHAnsi"/>
                <w:sz w:val="24"/>
                <w:szCs w:val="24"/>
                <w:lang w:val="es-ES_tradnl" w:eastAsia="es-ES"/>
              </w:rPr>
              <w:t>blancos</w:t>
            </w:r>
            <w:r w:rsidRPr="00997BCA">
              <w:rPr>
                <w:rFonts w:asciiTheme="majorHAnsi" w:eastAsiaTheme="minorEastAsia" w:hAnsiTheme="majorHAnsi"/>
                <w:sz w:val="24"/>
                <w:szCs w:val="24"/>
                <w:lang w:val="es-ES_tradnl" w:eastAsia="es-ES"/>
              </w:rPr>
              <w:t xml:space="preserve"> y giros restringidos.</w:t>
            </w:r>
          </w:p>
        </w:tc>
        <w:tc>
          <w:tcPr>
            <w:tcW w:w="2835"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c>
          <w:tcPr>
            <w:tcW w:w="3402"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 Vehículo</w:t>
            </w:r>
          </w:p>
        </w:tc>
        <w:tc>
          <w:tcPr>
            <w:tcW w:w="2126" w:type="dxa"/>
          </w:tcPr>
          <w:p w:rsidR="00476D84" w:rsidRPr="00B5066A" w:rsidRDefault="00476D84"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476D84" w:rsidRDefault="00203B61"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809</w:t>
            </w:r>
          </w:p>
        </w:tc>
        <w:tc>
          <w:tcPr>
            <w:tcW w:w="1796"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r>
      <w:tr w:rsidR="00476D84" w:rsidTr="00C7750D">
        <w:tc>
          <w:tcPr>
            <w:tcW w:w="4248" w:type="dxa"/>
          </w:tcPr>
          <w:p w:rsidR="00476D84" w:rsidRPr="00997BCA" w:rsidRDefault="00476D84"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Levantamiento de actas, infracciones y clausuras</w:t>
            </w:r>
          </w:p>
        </w:tc>
        <w:tc>
          <w:tcPr>
            <w:tcW w:w="2835"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c>
          <w:tcPr>
            <w:tcW w:w="3402"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w:t>
            </w:r>
          </w:p>
        </w:tc>
        <w:tc>
          <w:tcPr>
            <w:tcW w:w="2126" w:type="dxa"/>
          </w:tcPr>
          <w:p w:rsidR="00476D84" w:rsidRPr="00B5066A" w:rsidRDefault="00476D84"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476D84" w:rsidRDefault="00B56DC6"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38</w:t>
            </w:r>
          </w:p>
        </w:tc>
        <w:tc>
          <w:tcPr>
            <w:tcW w:w="1796"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 Morosos</w:t>
            </w:r>
          </w:p>
        </w:tc>
      </w:tr>
      <w:tr w:rsidR="00476D84" w:rsidTr="00C7750D">
        <w:tc>
          <w:tcPr>
            <w:tcW w:w="4248" w:type="dxa"/>
          </w:tcPr>
          <w:p w:rsidR="00476D84" w:rsidRPr="00997BCA" w:rsidRDefault="00476D84" w:rsidP="00C7750D">
            <w:pPr>
              <w:jc w:val="center"/>
              <w:rPr>
                <w:rFonts w:asciiTheme="majorHAnsi" w:eastAsiaTheme="minorEastAsia" w:hAnsiTheme="majorHAnsi"/>
                <w:sz w:val="24"/>
                <w:szCs w:val="24"/>
                <w:lang w:val="es-ES_tradnl" w:eastAsia="es-ES"/>
              </w:rPr>
            </w:pPr>
            <w:r w:rsidRPr="004E1507">
              <w:rPr>
                <w:rFonts w:asciiTheme="majorHAnsi" w:eastAsiaTheme="minorEastAsia" w:hAnsiTheme="majorHAnsi"/>
                <w:sz w:val="24"/>
                <w:szCs w:val="24"/>
                <w:lang w:val="es-ES_tradnl" w:eastAsia="es-ES"/>
              </w:rPr>
              <w:t>Permisos para fiestas familiares, patronales, graduaciones u otros.</w:t>
            </w:r>
          </w:p>
        </w:tc>
        <w:tc>
          <w:tcPr>
            <w:tcW w:w="2835"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w:t>
            </w:r>
          </w:p>
        </w:tc>
        <w:tc>
          <w:tcPr>
            <w:tcW w:w="2126" w:type="dxa"/>
          </w:tcPr>
          <w:p w:rsidR="00476D84" w:rsidRPr="00B5066A" w:rsidRDefault="00476D84"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476D84" w:rsidRDefault="00203B61"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329</w:t>
            </w:r>
          </w:p>
        </w:tc>
        <w:tc>
          <w:tcPr>
            <w:tcW w:w="1796" w:type="dxa"/>
          </w:tcPr>
          <w:p w:rsidR="00476D84" w:rsidRDefault="00476D84"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r>
    </w:tbl>
    <w:p w:rsidR="00476D84" w:rsidRDefault="00476D84" w:rsidP="007850B1">
      <w:pPr>
        <w:spacing w:after="0" w:line="240" w:lineRule="auto"/>
        <w:ind w:left="-284"/>
        <w:contextualSpacing/>
        <w:jc w:val="center"/>
        <w:rPr>
          <w:rFonts w:ascii="Cambria" w:hAnsi="Cambria"/>
          <w:b/>
          <w:sz w:val="28"/>
          <w:szCs w:val="28"/>
        </w:rPr>
      </w:pPr>
    </w:p>
    <w:p w:rsidR="00226619" w:rsidRDefault="00226619" w:rsidP="007850B1">
      <w:pPr>
        <w:spacing w:after="0" w:line="240" w:lineRule="auto"/>
        <w:jc w:val="center"/>
        <w:rPr>
          <w:rFonts w:ascii="Cambria" w:hAnsi="Cambria"/>
          <w:b/>
          <w:sz w:val="28"/>
          <w:szCs w:val="28"/>
        </w:rPr>
      </w:pPr>
    </w:p>
    <w:p w:rsidR="00997BCA" w:rsidRDefault="00997BCA" w:rsidP="007850B1">
      <w:pPr>
        <w:spacing w:after="0" w:line="240" w:lineRule="auto"/>
        <w:jc w:val="center"/>
        <w:rPr>
          <w:rFonts w:ascii="Cambria" w:hAnsi="Cambria"/>
          <w:b/>
          <w:sz w:val="28"/>
          <w:szCs w:val="28"/>
        </w:rPr>
      </w:pPr>
    </w:p>
    <w:p w:rsidR="00001376" w:rsidRDefault="00001376" w:rsidP="007850B1">
      <w:pPr>
        <w:spacing w:after="0" w:line="240" w:lineRule="auto"/>
        <w:jc w:val="center"/>
        <w:rPr>
          <w:rFonts w:ascii="Cambria" w:hAnsi="Cambria"/>
          <w:b/>
          <w:sz w:val="28"/>
          <w:szCs w:val="28"/>
        </w:rPr>
      </w:pPr>
    </w:p>
    <w:p w:rsidR="00001376" w:rsidRDefault="00001376" w:rsidP="007850B1">
      <w:pPr>
        <w:spacing w:after="0" w:line="240" w:lineRule="auto"/>
        <w:jc w:val="center"/>
        <w:rPr>
          <w:rFonts w:ascii="Cambria" w:hAnsi="Cambria"/>
          <w:b/>
          <w:sz w:val="28"/>
          <w:szCs w:val="28"/>
        </w:rPr>
      </w:pPr>
    </w:p>
    <w:p w:rsidR="009A1F3A" w:rsidRDefault="009A1F3A" w:rsidP="007850B1">
      <w:pPr>
        <w:pStyle w:val="Sinespaciado"/>
        <w:jc w:val="center"/>
        <w:rPr>
          <w:rFonts w:ascii="Cambria" w:hAnsi="Cambria"/>
          <w:b/>
          <w:sz w:val="24"/>
          <w:szCs w:val="24"/>
        </w:rPr>
      </w:pPr>
    </w:p>
    <w:p w:rsidR="009A1F3A" w:rsidRDefault="009A1F3A" w:rsidP="007850B1">
      <w:pPr>
        <w:pStyle w:val="Sinespaciado"/>
        <w:jc w:val="center"/>
        <w:rPr>
          <w:rFonts w:ascii="Cambria" w:hAnsi="Cambria"/>
          <w:b/>
          <w:sz w:val="24"/>
          <w:szCs w:val="24"/>
        </w:rPr>
      </w:pPr>
    </w:p>
    <w:p w:rsidR="007850B1" w:rsidRDefault="007850B1"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3A61BD" w:rsidRPr="00B640EA" w:rsidRDefault="00F440C0" w:rsidP="00B640EA">
      <w:pPr>
        <w:spacing w:after="0" w:line="240" w:lineRule="auto"/>
        <w:ind w:left="-284"/>
        <w:contextualSpacing/>
        <w:jc w:val="center"/>
        <w:rPr>
          <w:rFonts w:ascii="Cambria" w:hAnsi="Cambria"/>
          <w:b/>
          <w:sz w:val="28"/>
          <w:szCs w:val="28"/>
        </w:rPr>
      </w:pPr>
      <w:r w:rsidRPr="00B640EA">
        <w:rPr>
          <w:rFonts w:ascii="Cambria" w:hAnsi="Cambria"/>
          <w:b/>
          <w:sz w:val="28"/>
          <w:szCs w:val="28"/>
        </w:rPr>
        <w:t>AÑO 2017</w:t>
      </w:r>
    </w:p>
    <w:p w:rsidR="00F440C0" w:rsidRDefault="00F440C0" w:rsidP="007850B1">
      <w:pPr>
        <w:pStyle w:val="Sinespaciado"/>
        <w:jc w:val="center"/>
        <w:rPr>
          <w:rFonts w:ascii="Cambria" w:hAnsi="Cambria"/>
          <w:b/>
          <w:sz w:val="24"/>
          <w:szCs w:val="24"/>
        </w:rPr>
      </w:pPr>
    </w:p>
    <w:p w:rsidR="00F440C0" w:rsidRDefault="00F440C0" w:rsidP="007850B1">
      <w:pPr>
        <w:pStyle w:val="Sinespaciado"/>
        <w:jc w:val="center"/>
        <w:rPr>
          <w:rFonts w:ascii="Cambria" w:hAnsi="Cambria"/>
          <w:b/>
          <w:sz w:val="24"/>
          <w:szCs w:val="24"/>
        </w:rPr>
      </w:pPr>
    </w:p>
    <w:tbl>
      <w:tblPr>
        <w:tblStyle w:val="Tablaconcuadrcula"/>
        <w:tblpPr w:leftFromText="141" w:rightFromText="141" w:vertAnchor="text" w:horzAnchor="margin" w:tblpXSpec="center" w:tblpY="191"/>
        <w:tblW w:w="16203" w:type="dxa"/>
        <w:tblLook w:val="04A0" w:firstRow="1" w:lastRow="0" w:firstColumn="1" w:lastColumn="0" w:noHBand="0" w:noVBand="1"/>
      </w:tblPr>
      <w:tblGrid>
        <w:gridCol w:w="4248"/>
        <w:gridCol w:w="2835"/>
        <w:gridCol w:w="3402"/>
        <w:gridCol w:w="2126"/>
        <w:gridCol w:w="1796"/>
        <w:gridCol w:w="1796"/>
      </w:tblGrid>
      <w:tr w:rsidR="00B640EA" w:rsidTr="00C7750D">
        <w:tc>
          <w:tcPr>
            <w:tcW w:w="4248" w:type="dxa"/>
            <w:vAlign w:val="center"/>
          </w:tcPr>
          <w:p w:rsidR="00B640EA" w:rsidRPr="009259A4" w:rsidRDefault="00B640EA" w:rsidP="00C7750D">
            <w:pPr>
              <w:jc w:val="center"/>
              <w:rPr>
                <w:rFonts w:ascii="Cambria" w:hAnsi="Cambria"/>
                <w:b/>
              </w:rPr>
            </w:pPr>
            <w:r>
              <w:rPr>
                <w:rFonts w:ascii="Cambria" w:hAnsi="Cambria"/>
                <w:b/>
              </w:rPr>
              <w:t>DESCRIPCION DEL SERVICIO</w:t>
            </w:r>
          </w:p>
        </w:tc>
        <w:tc>
          <w:tcPr>
            <w:tcW w:w="2835" w:type="dxa"/>
            <w:vAlign w:val="center"/>
          </w:tcPr>
          <w:p w:rsidR="00B640EA" w:rsidRPr="009259A4" w:rsidRDefault="00B640EA" w:rsidP="00C7750D">
            <w:pPr>
              <w:jc w:val="center"/>
              <w:rPr>
                <w:rFonts w:ascii="Cambria" w:hAnsi="Cambria"/>
                <w:b/>
              </w:rPr>
            </w:pPr>
            <w:r>
              <w:rPr>
                <w:rFonts w:ascii="Cambria" w:hAnsi="Cambria"/>
                <w:b/>
              </w:rPr>
              <w:t>COBERTURA DEL SERVICIO</w:t>
            </w:r>
          </w:p>
        </w:tc>
        <w:tc>
          <w:tcPr>
            <w:tcW w:w="3402" w:type="dxa"/>
            <w:vAlign w:val="center"/>
          </w:tcPr>
          <w:p w:rsidR="00B640EA" w:rsidRPr="009259A4" w:rsidRDefault="00B640EA" w:rsidP="00C7750D">
            <w:pPr>
              <w:jc w:val="center"/>
              <w:rPr>
                <w:rFonts w:ascii="Cambria" w:hAnsi="Cambria"/>
                <w:b/>
              </w:rPr>
            </w:pPr>
            <w:r>
              <w:rPr>
                <w:rFonts w:ascii="Cambria" w:hAnsi="Cambria"/>
                <w:b/>
              </w:rPr>
              <w:t>RECURSOS MATERIALES</w:t>
            </w:r>
          </w:p>
        </w:tc>
        <w:tc>
          <w:tcPr>
            <w:tcW w:w="2126" w:type="dxa"/>
            <w:vAlign w:val="center"/>
          </w:tcPr>
          <w:p w:rsidR="00B640EA" w:rsidRPr="009259A4" w:rsidRDefault="00B640EA" w:rsidP="00C7750D">
            <w:pPr>
              <w:jc w:val="center"/>
              <w:rPr>
                <w:rFonts w:ascii="Cambria" w:hAnsi="Cambria"/>
                <w:b/>
              </w:rPr>
            </w:pPr>
            <w:r>
              <w:rPr>
                <w:rFonts w:ascii="Cambria" w:hAnsi="Cambria"/>
                <w:b/>
              </w:rPr>
              <w:t>RECURSOS HUMANOS</w:t>
            </w:r>
          </w:p>
        </w:tc>
        <w:tc>
          <w:tcPr>
            <w:tcW w:w="1796" w:type="dxa"/>
            <w:vAlign w:val="center"/>
          </w:tcPr>
          <w:p w:rsidR="00B640EA" w:rsidRPr="009259A4" w:rsidRDefault="00B640EA" w:rsidP="00C7750D">
            <w:pPr>
              <w:jc w:val="center"/>
              <w:rPr>
                <w:rFonts w:ascii="Cambria" w:hAnsi="Cambria"/>
                <w:b/>
              </w:rPr>
            </w:pPr>
            <w:r>
              <w:rPr>
                <w:rFonts w:ascii="Cambria" w:hAnsi="Cambria"/>
                <w:b/>
              </w:rPr>
              <w:t>NO. DE BENEFICIARIOS</w:t>
            </w:r>
          </w:p>
        </w:tc>
        <w:tc>
          <w:tcPr>
            <w:tcW w:w="1796" w:type="dxa"/>
            <w:vAlign w:val="center"/>
          </w:tcPr>
          <w:p w:rsidR="00B640EA" w:rsidRPr="009259A4" w:rsidRDefault="00B640EA" w:rsidP="00C7750D">
            <w:pPr>
              <w:jc w:val="center"/>
              <w:rPr>
                <w:rFonts w:ascii="Cambria" w:hAnsi="Cambria"/>
                <w:b/>
              </w:rPr>
            </w:pPr>
            <w:r>
              <w:rPr>
                <w:rFonts w:ascii="Cambria" w:hAnsi="Cambria"/>
                <w:b/>
              </w:rPr>
              <w:t>TIPO DE BENEFICIARIOS</w:t>
            </w:r>
          </w:p>
        </w:tc>
      </w:tr>
      <w:tr w:rsidR="00B640EA" w:rsidTr="00C7750D">
        <w:tc>
          <w:tcPr>
            <w:tcW w:w="4248" w:type="dxa"/>
          </w:tcPr>
          <w:p w:rsidR="00B640EA" w:rsidRPr="00B5066A" w:rsidRDefault="00B640EA"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Expedición de licencias de giros comerciales</w:t>
            </w:r>
          </w:p>
        </w:tc>
        <w:tc>
          <w:tcPr>
            <w:tcW w:w="2835" w:type="dxa"/>
          </w:tcPr>
          <w:p w:rsidR="00B640EA" w:rsidRPr="00B5066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B640EA" w:rsidRPr="00B5066A" w:rsidRDefault="00B640EA"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Equipo de Cómputo, Programa addcore, Formatos.</w:t>
            </w:r>
          </w:p>
        </w:tc>
        <w:tc>
          <w:tcPr>
            <w:tcW w:w="2126" w:type="dxa"/>
          </w:tcPr>
          <w:p w:rsidR="00B640EA" w:rsidRPr="00B5066A" w:rsidRDefault="00B640EA"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B640EA" w:rsidRPr="00B5066A" w:rsidRDefault="00362B22"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57</w:t>
            </w:r>
          </w:p>
        </w:tc>
        <w:tc>
          <w:tcPr>
            <w:tcW w:w="1796" w:type="dxa"/>
          </w:tcPr>
          <w:p w:rsidR="00B640EA" w:rsidRPr="00B5066A" w:rsidRDefault="00B640EA"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Contribuyentes</w:t>
            </w:r>
          </w:p>
        </w:tc>
      </w:tr>
      <w:tr w:rsidR="00B640EA" w:rsidTr="00C7750D">
        <w:tc>
          <w:tcPr>
            <w:tcW w:w="4248" w:type="dxa"/>
          </w:tcPr>
          <w:p w:rsidR="00B640EA" w:rsidRPr="00B5066A" w:rsidRDefault="00B640EA"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Refrendo de la Licencia Municipal</w:t>
            </w:r>
          </w:p>
        </w:tc>
        <w:tc>
          <w:tcPr>
            <w:tcW w:w="2835"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c>
          <w:tcPr>
            <w:tcW w:w="3402" w:type="dxa"/>
          </w:tcPr>
          <w:p w:rsidR="00B640EA" w:rsidRPr="00B5066A" w:rsidRDefault="00B640EA"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Equipo de Cómputo, Programa addcore</w:t>
            </w:r>
          </w:p>
        </w:tc>
        <w:tc>
          <w:tcPr>
            <w:tcW w:w="2126" w:type="dxa"/>
          </w:tcPr>
          <w:p w:rsidR="00B640EA" w:rsidRPr="00B5066A" w:rsidRDefault="00B640EA"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Personal adscrito</w:t>
            </w:r>
            <w:r>
              <w:rPr>
                <w:rFonts w:ascii="Cambria" w:hAnsi="Cambria"/>
              </w:rPr>
              <w:t>.</w:t>
            </w:r>
          </w:p>
        </w:tc>
        <w:tc>
          <w:tcPr>
            <w:tcW w:w="1796" w:type="dxa"/>
          </w:tcPr>
          <w:p w:rsidR="00B640EA" w:rsidRPr="00B5066A" w:rsidRDefault="00362B22"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780</w:t>
            </w:r>
          </w:p>
        </w:tc>
        <w:tc>
          <w:tcPr>
            <w:tcW w:w="1796" w:type="dxa"/>
          </w:tcPr>
          <w:p w:rsidR="00B640EA" w:rsidRPr="00B5066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r>
      <w:tr w:rsidR="00B640EA" w:rsidTr="00C7750D">
        <w:tc>
          <w:tcPr>
            <w:tcW w:w="4248" w:type="dxa"/>
          </w:tcPr>
          <w:p w:rsidR="00B640EA" w:rsidRPr="00B5066A" w:rsidRDefault="00B640EA"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Ubicación y cobro a puestos fijos, semifijos o móviles.</w:t>
            </w:r>
          </w:p>
        </w:tc>
        <w:tc>
          <w:tcPr>
            <w:tcW w:w="2835"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B640EA" w:rsidRPr="00997BC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Equipo de Cómputo, Vehículo</w:t>
            </w:r>
          </w:p>
        </w:tc>
        <w:tc>
          <w:tcPr>
            <w:tcW w:w="2126" w:type="dxa"/>
          </w:tcPr>
          <w:p w:rsidR="00B640EA" w:rsidRPr="00997BCA" w:rsidRDefault="00B640EA"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B640EA" w:rsidRDefault="00B56DC6"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101</w:t>
            </w:r>
          </w:p>
        </w:tc>
        <w:tc>
          <w:tcPr>
            <w:tcW w:w="1796"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r>
      <w:tr w:rsidR="00B640EA" w:rsidTr="00C7750D">
        <w:tc>
          <w:tcPr>
            <w:tcW w:w="4248" w:type="dxa"/>
          </w:tcPr>
          <w:p w:rsidR="00B640EA" w:rsidRPr="00997BCA" w:rsidRDefault="00B640EA"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Trámite para autorización de espectáculos públicos</w:t>
            </w:r>
          </w:p>
        </w:tc>
        <w:tc>
          <w:tcPr>
            <w:tcW w:w="2835"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w:t>
            </w:r>
          </w:p>
        </w:tc>
        <w:tc>
          <w:tcPr>
            <w:tcW w:w="2126" w:type="dxa"/>
          </w:tcPr>
          <w:p w:rsidR="00B640EA" w:rsidRPr="00B5066A" w:rsidRDefault="00B640EA"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B640EA" w:rsidRDefault="00362B22"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36</w:t>
            </w:r>
          </w:p>
        </w:tc>
        <w:tc>
          <w:tcPr>
            <w:tcW w:w="1796"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r>
      <w:tr w:rsidR="00B640EA" w:rsidTr="00C7750D">
        <w:tc>
          <w:tcPr>
            <w:tcW w:w="4248" w:type="dxa"/>
          </w:tcPr>
          <w:p w:rsidR="00B640EA" w:rsidRPr="00997BCA" w:rsidRDefault="00B640EA"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 xml:space="preserve">Inspección de giros comerciales con </w:t>
            </w:r>
            <w:r w:rsidR="003D7F8E" w:rsidRPr="00997BCA">
              <w:rPr>
                <w:rFonts w:asciiTheme="majorHAnsi" w:eastAsiaTheme="minorEastAsia" w:hAnsiTheme="majorHAnsi"/>
                <w:sz w:val="24"/>
                <w:szCs w:val="24"/>
                <w:lang w:val="es-ES_tradnl" w:eastAsia="es-ES"/>
              </w:rPr>
              <w:t>giros</w:t>
            </w:r>
            <w:r w:rsidR="003D7F8E">
              <w:rPr>
                <w:rFonts w:asciiTheme="majorHAnsi" w:eastAsiaTheme="minorEastAsia" w:hAnsiTheme="majorHAnsi"/>
                <w:sz w:val="24"/>
                <w:szCs w:val="24"/>
                <w:lang w:val="es-ES_tradnl" w:eastAsia="es-ES"/>
              </w:rPr>
              <w:t xml:space="preserve"> </w:t>
            </w:r>
            <w:r w:rsidR="003D7F8E" w:rsidRPr="00997BCA">
              <w:rPr>
                <w:rFonts w:asciiTheme="majorHAnsi" w:eastAsiaTheme="minorEastAsia" w:hAnsiTheme="majorHAnsi"/>
                <w:sz w:val="24"/>
                <w:szCs w:val="24"/>
                <w:lang w:val="es-ES_tradnl" w:eastAsia="es-ES"/>
              </w:rPr>
              <w:t>blancos</w:t>
            </w:r>
            <w:r w:rsidRPr="00997BCA">
              <w:rPr>
                <w:rFonts w:asciiTheme="majorHAnsi" w:eastAsiaTheme="minorEastAsia" w:hAnsiTheme="majorHAnsi"/>
                <w:sz w:val="24"/>
                <w:szCs w:val="24"/>
                <w:lang w:val="es-ES_tradnl" w:eastAsia="es-ES"/>
              </w:rPr>
              <w:t xml:space="preserve"> y giros restringidos.</w:t>
            </w:r>
          </w:p>
        </w:tc>
        <w:tc>
          <w:tcPr>
            <w:tcW w:w="2835"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c>
          <w:tcPr>
            <w:tcW w:w="3402"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 Vehículo</w:t>
            </w:r>
          </w:p>
        </w:tc>
        <w:tc>
          <w:tcPr>
            <w:tcW w:w="2126" w:type="dxa"/>
          </w:tcPr>
          <w:p w:rsidR="00B640EA" w:rsidRPr="00B5066A" w:rsidRDefault="00B640EA"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B640EA" w:rsidRDefault="00362B22"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818</w:t>
            </w:r>
          </w:p>
        </w:tc>
        <w:tc>
          <w:tcPr>
            <w:tcW w:w="1796"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r>
      <w:tr w:rsidR="00B640EA" w:rsidTr="00C7750D">
        <w:tc>
          <w:tcPr>
            <w:tcW w:w="4248" w:type="dxa"/>
          </w:tcPr>
          <w:p w:rsidR="00B640EA" w:rsidRPr="00997BCA" w:rsidRDefault="00B640EA" w:rsidP="00C7750D">
            <w:pPr>
              <w:jc w:val="center"/>
              <w:rPr>
                <w:rFonts w:asciiTheme="majorHAnsi" w:eastAsiaTheme="minorEastAsia" w:hAnsiTheme="majorHAnsi"/>
                <w:sz w:val="24"/>
                <w:szCs w:val="24"/>
                <w:lang w:val="es-ES_tradnl" w:eastAsia="es-ES"/>
              </w:rPr>
            </w:pPr>
            <w:r w:rsidRPr="00997BCA">
              <w:rPr>
                <w:rFonts w:asciiTheme="majorHAnsi" w:eastAsiaTheme="minorEastAsia" w:hAnsiTheme="majorHAnsi"/>
                <w:sz w:val="24"/>
                <w:szCs w:val="24"/>
                <w:lang w:val="es-ES_tradnl" w:eastAsia="es-ES"/>
              </w:rPr>
              <w:t>Levantamiento de actas, infracciones y clausuras</w:t>
            </w:r>
          </w:p>
        </w:tc>
        <w:tc>
          <w:tcPr>
            <w:tcW w:w="2835"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w:t>
            </w:r>
          </w:p>
        </w:tc>
        <w:tc>
          <w:tcPr>
            <w:tcW w:w="3402"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w:t>
            </w:r>
          </w:p>
        </w:tc>
        <w:tc>
          <w:tcPr>
            <w:tcW w:w="2126" w:type="dxa"/>
          </w:tcPr>
          <w:p w:rsidR="00B640EA" w:rsidRPr="00B5066A" w:rsidRDefault="00B640EA"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B640EA" w:rsidRDefault="00362B22"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17</w:t>
            </w:r>
          </w:p>
        </w:tc>
        <w:tc>
          <w:tcPr>
            <w:tcW w:w="1796"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Contribuyentes Morosos</w:t>
            </w:r>
          </w:p>
        </w:tc>
      </w:tr>
      <w:tr w:rsidR="00B640EA" w:rsidTr="00C7750D">
        <w:tc>
          <w:tcPr>
            <w:tcW w:w="4248" w:type="dxa"/>
          </w:tcPr>
          <w:p w:rsidR="00B640EA" w:rsidRPr="00997BCA" w:rsidRDefault="00B640EA" w:rsidP="00C7750D">
            <w:pPr>
              <w:jc w:val="center"/>
              <w:rPr>
                <w:rFonts w:asciiTheme="majorHAnsi" w:eastAsiaTheme="minorEastAsia" w:hAnsiTheme="majorHAnsi"/>
                <w:sz w:val="24"/>
                <w:szCs w:val="24"/>
                <w:lang w:val="es-ES_tradnl" w:eastAsia="es-ES"/>
              </w:rPr>
            </w:pPr>
            <w:r w:rsidRPr="004E1507">
              <w:rPr>
                <w:rFonts w:asciiTheme="majorHAnsi" w:eastAsiaTheme="minorEastAsia" w:hAnsiTheme="majorHAnsi"/>
                <w:sz w:val="24"/>
                <w:szCs w:val="24"/>
                <w:lang w:val="es-ES_tradnl" w:eastAsia="es-ES"/>
              </w:rPr>
              <w:t>Permisos para fiestas familiares, patronales, graduaciones u otros.</w:t>
            </w:r>
          </w:p>
        </w:tc>
        <w:tc>
          <w:tcPr>
            <w:tcW w:w="2835"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c>
          <w:tcPr>
            <w:tcW w:w="3402"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Formatos</w:t>
            </w:r>
          </w:p>
        </w:tc>
        <w:tc>
          <w:tcPr>
            <w:tcW w:w="2126" w:type="dxa"/>
          </w:tcPr>
          <w:p w:rsidR="00B640EA" w:rsidRPr="00B5066A" w:rsidRDefault="00B640EA" w:rsidP="00C7750D">
            <w:pPr>
              <w:jc w:val="center"/>
              <w:rPr>
                <w:rFonts w:asciiTheme="majorHAnsi" w:eastAsiaTheme="minorEastAsia" w:hAnsiTheme="majorHAnsi"/>
                <w:sz w:val="24"/>
                <w:szCs w:val="24"/>
                <w:lang w:val="es-ES_tradnl" w:eastAsia="es-ES"/>
              </w:rPr>
            </w:pPr>
            <w:r w:rsidRPr="00B5066A">
              <w:rPr>
                <w:rFonts w:asciiTheme="majorHAnsi" w:eastAsiaTheme="minorEastAsia" w:hAnsiTheme="majorHAnsi"/>
                <w:sz w:val="24"/>
                <w:szCs w:val="24"/>
                <w:lang w:val="es-ES_tradnl" w:eastAsia="es-ES"/>
              </w:rPr>
              <w:t>Personal adscrito.</w:t>
            </w:r>
          </w:p>
        </w:tc>
        <w:tc>
          <w:tcPr>
            <w:tcW w:w="1796" w:type="dxa"/>
          </w:tcPr>
          <w:p w:rsidR="00B640EA" w:rsidRDefault="00362B22"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407</w:t>
            </w:r>
          </w:p>
        </w:tc>
        <w:tc>
          <w:tcPr>
            <w:tcW w:w="1796" w:type="dxa"/>
          </w:tcPr>
          <w:p w:rsidR="00B640EA" w:rsidRDefault="00B640EA" w:rsidP="00C7750D">
            <w:pPr>
              <w:jc w:val="center"/>
              <w:rPr>
                <w:rFonts w:asciiTheme="majorHAnsi" w:eastAsiaTheme="minorEastAsia" w:hAnsiTheme="majorHAnsi"/>
                <w:sz w:val="24"/>
                <w:szCs w:val="24"/>
                <w:lang w:val="es-ES_tradnl" w:eastAsia="es-ES"/>
              </w:rPr>
            </w:pPr>
            <w:r>
              <w:rPr>
                <w:rFonts w:asciiTheme="majorHAnsi" w:eastAsiaTheme="minorEastAsia" w:hAnsiTheme="majorHAnsi"/>
                <w:sz w:val="24"/>
                <w:szCs w:val="24"/>
                <w:lang w:val="es-ES_tradnl" w:eastAsia="es-ES"/>
              </w:rPr>
              <w:t>Público en General</w:t>
            </w:r>
          </w:p>
        </w:tc>
      </w:tr>
    </w:tbl>
    <w:p w:rsidR="00F440C0" w:rsidRDefault="00F440C0" w:rsidP="007850B1">
      <w:pPr>
        <w:pStyle w:val="Sinespaciado"/>
        <w:jc w:val="center"/>
        <w:rPr>
          <w:rFonts w:ascii="Cambria" w:hAnsi="Cambria"/>
          <w:b/>
          <w:sz w:val="24"/>
          <w:szCs w:val="24"/>
        </w:rPr>
      </w:pPr>
    </w:p>
    <w:p w:rsidR="00F440C0" w:rsidRDefault="00F440C0" w:rsidP="007850B1">
      <w:pPr>
        <w:pStyle w:val="Sinespaciado"/>
        <w:jc w:val="center"/>
        <w:rPr>
          <w:rFonts w:ascii="Cambria" w:hAnsi="Cambria"/>
          <w:b/>
          <w:sz w:val="24"/>
          <w:szCs w:val="24"/>
        </w:rPr>
      </w:pPr>
    </w:p>
    <w:p w:rsidR="00F440C0" w:rsidRDefault="00F440C0"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A400B5" w:rsidRDefault="00A400B5"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B640EA" w:rsidRDefault="00B640EA" w:rsidP="007850B1">
      <w:pPr>
        <w:pStyle w:val="Sinespaciado"/>
        <w:jc w:val="center"/>
        <w:rPr>
          <w:rFonts w:ascii="Cambria" w:hAnsi="Cambria"/>
          <w:b/>
          <w:sz w:val="24"/>
          <w:szCs w:val="24"/>
        </w:rPr>
      </w:pPr>
    </w:p>
    <w:p w:rsidR="00A400B5" w:rsidRDefault="00A400B5" w:rsidP="007850B1">
      <w:pPr>
        <w:pStyle w:val="Sinespaciado"/>
        <w:jc w:val="center"/>
        <w:rPr>
          <w:rFonts w:ascii="Cambria" w:hAnsi="Cambria"/>
          <w:b/>
          <w:sz w:val="24"/>
          <w:szCs w:val="24"/>
        </w:rPr>
      </w:pPr>
    </w:p>
    <w:p w:rsidR="001C4CE9" w:rsidRDefault="00A400B5" w:rsidP="007850B1">
      <w:pPr>
        <w:pStyle w:val="Sinespaciado"/>
        <w:jc w:val="center"/>
        <w:rPr>
          <w:rFonts w:ascii="Cambria" w:hAnsi="Cambria"/>
          <w:b/>
          <w:sz w:val="24"/>
          <w:szCs w:val="24"/>
        </w:rPr>
      </w:pPr>
      <w:r>
        <w:rPr>
          <w:rFonts w:ascii="Cambria" w:hAnsi="Cambria"/>
          <w:b/>
          <w:sz w:val="24"/>
          <w:szCs w:val="24"/>
        </w:rPr>
        <w:t>TRÁMITES</w:t>
      </w:r>
    </w:p>
    <w:p w:rsidR="00B640EA" w:rsidRDefault="00B640EA" w:rsidP="007850B1">
      <w:pPr>
        <w:pStyle w:val="Sinespaciado"/>
        <w:jc w:val="center"/>
        <w:rPr>
          <w:rFonts w:ascii="Cambria" w:hAnsi="Cambria"/>
          <w:b/>
          <w:sz w:val="24"/>
          <w:szCs w:val="24"/>
        </w:rPr>
      </w:pPr>
    </w:p>
    <w:p w:rsidR="005A3698" w:rsidRDefault="005A3698" w:rsidP="007850B1">
      <w:pPr>
        <w:pStyle w:val="Sinespaciado"/>
        <w:jc w:val="center"/>
        <w:rPr>
          <w:rFonts w:ascii="Cambria" w:hAnsi="Cambria"/>
          <w:b/>
          <w:sz w:val="24"/>
          <w:szCs w:val="24"/>
        </w:rPr>
      </w:pPr>
    </w:p>
    <w:tbl>
      <w:tblPr>
        <w:tblStyle w:val="Tablaconcuadrcula"/>
        <w:tblpPr w:leftFromText="141" w:rightFromText="141" w:vertAnchor="text" w:horzAnchor="margin" w:tblpXSpec="center" w:tblpY="191"/>
        <w:tblW w:w="16864" w:type="dxa"/>
        <w:tblLayout w:type="fixed"/>
        <w:tblLook w:val="04A0" w:firstRow="1" w:lastRow="0" w:firstColumn="1" w:lastColumn="0" w:noHBand="0" w:noVBand="1"/>
      </w:tblPr>
      <w:tblGrid>
        <w:gridCol w:w="1413"/>
        <w:gridCol w:w="2410"/>
        <w:gridCol w:w="8794"/>
        <w:gridCol w:w="1417"/>
        <w:gridCol w:w="1418"/>
        <w:gridCol w:w="1412"/>
      </w:tblGrid>
      <w:tr w:rsidR="00261907" w:rsidTr="00261907">
        <w:tc>
          <w:tcPr>
            <w:tcW w:w="1413" w:type="dxa"/>
            <w:vAlign w:val="center"/>
          </w:tcPr>
          <w:p w:rsidR="00A400B5" w:rsidRPr="00261907" w:rsidRDefault="00A400B5" w:rsidP="00A400B5">
            <w:pPr>
              <w:jc w:val="center"/>
              <w:rPr>
                <w:rFonts w:ascii="Cambria" w:hAnsi="Cambria"/>
                <w:b/>
                <w:sz w:val="20"/>
              </w:rPr>
            </w:pPr>
            <w:r w:rsidRPr="00261907">
              <w:rPr>
                <w:rFonts w:ascii="Cambria" w:hAnsi="Cambria"/>
                <w:b/>
                <w:sz w:val="20"/>
              </w:rPr>
              <w:t xml:space="preserve">NOMBRE DEL TRÁMITE O SERVICIO </w:t>
            </w:r>
          </w:p>
        </w:tc>
        <w:tc>
          <w:tcPr>
            <w:tcW w:w="2410" w:type="dxa"/>
            <w:vAlign w:val="center"/>
          </w:tcPr>
          <w:p w:rsidR="00A400B5" w:rsidRPr="00261907" w:rsidRDefault="00A400B5" w:rsidP="00A400B5">
            <w:pPr>
              <w:jc w:val="center"/>
              <w:rPr>
                <w:rFonts w:ascii="Cambria" w:hAnsi="Cambria"/>
                <w:b/>
                <w:sz w:val="20"/>
              </w:rPr>
            </w:pPr>
            <w:r w:rsidRPr="00261907">
              <w:rPr>
                <w:rFonts w:ascii="Cambria" w:hAnsi="Cambria"/>
                <w:b/>
                <w:sz w:val="20"/>
              </w:rPr>
              <w:t>REQUISITOS</w:t>
            </w:r>
          </w:p>
        </w:tc>
        <w:tc>
          <w:tcPr>
            <w:tcW w:w="8794" w:type="dxa"/>
            <w:vAlign w:val="center"/>
          </w:tcPr>
          <w:p w:rsidR="00A400B5" w:rsidRPr="00261907" w:rsidRDefault="00A400B5" w:rsidP="00A400B5">
            <w:pPr>
              <w:jc w:val="center"/>
              <w:rPr>
                <w:rFonts w:ascii="Cambria" w:hAnsi="Cambria"/>
                <w:b/>
                <w:sz w:val="20"/>
              </w:rPr>
            </w:pPr>
            <w:r w:rsidRPr="00261907">
              <w:rPr>
                <w:rFonts w:ascii="Cambria" w:hAnsi="Cambria"/>
                <w:b/>
                <w:sz w:val="20"/>
              </w:rPr>
              <w:t>PROCEDIMIENTOS</w:t>
            </w:r>
          </w:p>
        </w:tc>
        <w:tc>
          <w:tcPr>
            <w:tcW w:w="1417" w:type="dxa"/>
            <w:vAlign w:val="center"/>
          </w:tcPr>
          <w:p w:rsidR="00A400B5" w:rsidRPr="00261907" w:rsidRDefault="00A400B5" w:rsidP="00A400B5">
            <w:pPr>
              <w:jc w:val="center"/>
              <w:rPr>
                <w:rFonts w:ascii="Cambria" w:hAnsi="Cambria"/>
                <w:b/>
                <w:sz w:val="20"/>
              </w:rPr>
            </w:pPr>
            <w:r w:rsidRPr="00261907">
              <w:rPr>
                <w:rFonts w:ascii="Cambria" w:hAnsi="Cambria"/>
                <w:b/>
                <w:sz w:val="20"/>
              </w:rPr>
              <w:t>FORMATOS NECESARIOS PARA SU ACCESO</w:t>
            </w:r>
          </w:p>
        </w:tc>
        <w:tc>
          <w:tcPr>
            <w:tcW w:w="1418" w:type="dxa"/>
          </w:tcPr>
          <w:p w:rsidR="00A400B5" w:rsidRPr="00261907" w:rsidRDefault="00A400B5" w:rsidP="008B2196">
            <w:pPr>
              <w:jc w:val="center"/>
              <w:rPr>
                <w:rFonts w:ascii="Cambria" w:hAnsi="Cambria"/>
                <w:b/>
                <w:sz w:val="20"/>
              </w:rPr>
            </w:pPr>
            <w:r w:rsidRPr="00261907">
              <w:rPr>
                <w:rFonts w:ascii="Cambria" w:hAnsi="Cambria"/>
                <w:b/>
                <w:sz w:val="20"/>
              </w:rPr>
              <w:t>AREA RESPONSABLE DE PRESTAR EL TRÁMITE</w:t>
            </w:r>
          </w:p>
        </w:tc>
        <w:tc>
          <w:tcPr>
            <w:tcW w:w="1412" w:type="dxa"/>
            <w:vAlign w:val="center"/>
          </w:tcPr>
          <w:p w:rsidR="00A400B5" w:rsidRPr="00261907" w:rsidRDefault="00A400B5" w:rsidP="008B2196">
            <w:pPr>
              <w:jc w:val="center"/>
              <w:rPr>
                <w:rFonts w:ascii="Cambria" w:hAnsi="Cambria"/>
                <w:b/>
                <w:sz w:val="20"/>
              </w:rPr>
            </w:pPr>
            <w:r w:rsidRPr="00261907">
              <w:rPr>
                <w:rFonts w:ascii="Cambria" w:hAnsi="Cambria"/>
                <w:b/>
                <w:sz w:val="20"/>
              </w:rPr>
              <w:t>COSTO Y FUNDAMENTO LEGAL DE SU COBRO</w:t>
            </w:r>
          </w:p>
        </w:tc>
      </w:tr>
      <w:tr w:rsidR="00261907" w:rsidRPr="00261907" w:rsidTr="00261907">
        <w:tc>
          <w:tcPr>
            <w:tcW w:w="1413" w:type="dxa"/>
          </w:tcPr>
          <w:p w:rsidR="00A400B5" w:rsidRPr="00261907" w:rsidRDefault="00B640EA" w:rsidP="008B2196">
            <w:pPr>
              <w:jc w:val="center"/>
              <w:rPr>
                <w:rFonts w:asciiTheme="majorHAnsi" w:eastAsiaTheme="minorEastAsia" w:hAnsiTheme="majorHAnsi"/>
                <w:sz w:val="20"/>
                <w:szCs w:val="20"/>
                <w:lang w:val="es-ES_tradnl" w:eastAsia="es-ES"/>
              </w:rPr>
            </w:pPr>
            <w:r w:rsidRPr="00261907">
              <w:rPr>
                <w:rFonts w:asciiTheme="majorHAnsi" w:eastAsiaTheme="minorEastAsia" w:hAnsiTheme="majorHAnsi"/>
                <w:sz w:val="20"/>
                <w:szCs w:val="20"/>
                <w:lang w:val="es-ES_tradnl" w:eastAsia="es-ES"/>
              </w:rPr>
              <w:t>Expedición de licencias de giros comerciales</w:t>
            </w:r>
          </w:p>
        </w:tc>
        <w:tc>
          <w:tcPr>
            <w:tcW w:w="2410" w:type="dxa"/>
          </w:tcPr>
          <w:p w:rsidR="00A400B5" w:rsidRPr="00261907" w:rsidRDefault="00B640EA" w:rsidP="00B640EA">
            <w:pPr>
              <w:pStyle w:val="Prrafodelista"/>
              <w:numPr>
                <w:ilvl w:val="0"/>
                <w:numId w:val="16"/>
              </w:numPr>
              <w:rPr>
                <w:rFonts w:asciiTheme="majorHAnsi" w:eastAsiaTheme="minorEastAsia" w:hAnsiTheme="majorHAnsi" w:cstheme="minorBidi"/>
                <w:sz w:val="20"/>
                <w:szCs w:val="20"/>
                <w:lang w:val="es-ES_tradnl" w:eastAsia="es-ES"/>
              </w:rPr>
            </w:pPr>
            <w:r w:rsidRPr="00261907">
              <w:rPr>
                <w:rFonts w:asciiTheme="majorHAnsi" w:eastAsiaTheme="minorEastAsia" w:hAnsiTheme="majorHAnsi" w:cstheme="minorBidi"/>
                <w:sz w:val="20"/>
                <w:szCs w:val="20"/>
                <w:lang w:val="es-ES_tradnl" w:eastAsia="es-ES"/>
              </w:rPr>
              <w:t>Comprobante de domicilio del establecimiento o negocio.</w:t>
            </w:r>
          </w:p>
          <w:p w:rsidR="00B640EA" w:rsidRPr="00261907" w:rsidRDefault="00B640EA" w:rsidP="00B640EA">
            <w:pPr>
              <w:pStyle w:val="Prrafodelista"/>
              <w:numPr>
                <w:ilvl w:val="0"/>
                <w:numId w:val="16"/>
              </w:numPr>
              <w:rPr>
                <w:rFonts w:asciiTheme="majorHAnsi" w:eastAsiaTheme="minorEastAsia" w:hAnsiTheme="majorHAnsi" w:cstheme="minorBidi"/>
                <w:sz w:val="20"/>
                <w:szCs w:val="20"/>
                <w:lang w:val="es-ES_tradnl" w:eastAsia="es-ES"/>
              </w:rPr>
            </w:pPr>
            <w:r w:rsidRPr="00261907">
              <w:rPr>
                <w:rFonts w:asciiTheme="majorHAnsi" w:eastAsiaTheme="minorEastAsia" w:hAnsiTheme="majorHAnsi" w:cstheme="minorBidi"/>
                <w:sz w:val="20"/>
                <w:szCs w:val="20"/>
                <w:lang w:val="es-ES_tradnl" w:eastAsia="es-ES"/>
              </w:rPr>
              <w:t>Copia de Identificación Oficial (INE, Licencia de Manejo, Pasaporte, Cartilla)</w:t>
            </w:r>
          </w:p>
          <w:p w:rsidR="00B640EA" w:rsidRPr="00261907" w:rsidRDefault="00B640EA" w:rsidP="00B640EA">
            <w:pPr>
              <w:pStyle w:val="Prrafodelista"/>
              <w:numPr>
                <w:ilvl w:val="0"/>
                <w:numId w:val="16"/>
              </w:numPr>
              <w:rPr>
                <w:rFonts w:asciiTheme="majorHAnsi" w:eastAsiaTheme="minorEastAsia" w:hAnsiTheme="majorHAnsi" w:cstheme="minorBidi"/>
                <w:sz w:val="20"/>
                <w:szCs w:val="20"/>
                <w:lang w:val="es-ES_tradnl" w:eastAsia="es-ES"/>
              </w:rPr>
            </w:pPr>
            <w:r w:rsidRPr="00261907">
              <w:rPr>
                <w:rFonts w:asciiTheme="majorHAnsi" w:eastAsiaTheme="minorEastAsia" w:hAnsiTheme="majorHAnsi" w:cstheme="minorBidi"/>
                <w:sz w:val="20"/>
                <w:szCs w:val="20"/>
                <w:lang w:val="es-ES_tradnl" w:eastAsia="es-ES"/>
              </w:rPr>
              <w:t>Alta o Inscripción al SAT</w:t>
            </w:r>
          </w:p>
          <w:p w:rsidR="00261907" w:rsidRPr="00261907" w:rsidRDefault="00261907" w:rsidP="00B640EA">
            <w:pPr>
              <w:pStyle w:val="Prrafodelista"/>
              <w:numPr>
                <w:ilvl w:val="0"/>
                <w:numId w:val="16"/>
              </w:numPr>
              <w:rPr>
                <w:rFonts w:asciiTheme="majorHAnsi" w:eastAsiaTheme="minorEastAsia" w:hAnsiTheme="majorHAnsi" w:cstheme="minorBidi"/>
                <w:sz w:val="20"/>
                <w:szCs w:val="20"/>
                <w:lang w:val="es-ES_tradnl" w:eastAsia="es-ES"/>
              </w:rPr>
            </w:pPr>
            <w:r w:rsidRPr="00261907">
              <w:rPr>
                <w:rFonts w:asciiTheme="majorHAnsi" w:eastAsiaTheme="minorEastAsia" w:hAnsiTheme="majorHAnsi" w:cstheme="minorBidi"/>
                <w:sz w:val="20"/>
                <w:szCs w:val="20"/>
                <w:lang w:val="es-ES_tradnl" w:eastAsia="es-ES"/>
              </w:rPr>
              <w:t>De acuerdo al Giro: Dictamen de Protección Civil y/o Obras Publicas.</w:t>
            </w:r>
          </w:p>
        </w:tc>
        <w:tc>
          <w:tcPr>
            <w:tcW w:w="8794" w:type="dxa"/>
          </w:tcPr>
          <w:p w:rsidR="00B640EA" w:rsidRPr="00261907" w:rsidRDefault="00B640EA" w:rsidP="00B640EA">
            <w:pPr>
              <w:jc w:val="both"/>
              <w:rPr>
                <w:rFonts w:ascii="Tahoma" w:eastAsiaTheme="minorEastAsia" w:hAnsi="Tahoma" w:cs="Tahoma"/>
                <w:sz w:val="20"/>
                <w:szCs w:val="20"/>
                <w:lang w:val="es-ES_tradnl" w:eastAsia="es-ES"/>
              </w:rPr>
            </w:pPr>
            <w:r w:rsidRPr="00261907">
              <w:rPr>
                <w:rFonts w:asciiTheme="majorHAnsi" w:eastAsiaTheme="minorEastAsia" w:hAnsiTheme="majorHAnsi"/>
                <w:sz w:val="20"/>
                <w:szCs w:val="20"/>
                <w:lang w:val="es-ES_tradnl" w:eastAsia="es-ES"/>
              </w:rPr>
              <w:t xml:space="preserve">Se entiende por licencia a </w:t>
            </w:r>
            <w:r w:rsidRPr="00261907">
              <w:rPr>
                <w:rFonts w:asciiTheme="majorHAnsi" w:eastAsiaTheme="minorEastAsia" w:hAnsiTheme="majorHAnsi" w:cs="Tahoma"/>
                <w:sz w:val="20"/>
                <w:szCs w:val="20"/>
                <w:lang w:val="es-ES_tradnl" w:eastAsia="es-ES"/>
              </w:rPr>
              <w:t>la autorización expedida por el Ayuntamiento mediante forma oficial para el funcionamiento en cierto lugar y para un giro determinado, en los términos que la misma se precise, conforme a lo dispuesto en este ordenamiento y demás leyes aplicables</w:t>
            </w:r>
            <w:r w:rsidRPr="00261907">
              <w:rPr>
                <w:rFonts w:ascii="Tahoma" w:eastAsiaTheme="minorEastAsia" w:hAnsi="Tahoma" w:cs="Tahoma"/>
                <w:sz w:val="20"/>
                <w:szCs w:val="20"/>
                <w:lang w:val="es-ES_tradnl" w:eastAsia="es-ES"/>
              </w:rPr>
              <w:t>.</w:t>
            </w:r>
          </w:p>
          <w:p w:rsidR="00B640EA" w:rsidRPr="00261907" w:rsidRDefault="00B640EA" w:rsidP="00B640EA">
            <w:pPr>
              <w:jc w:val="both"/>
              <w:rPr>
                <w:rFonts w:ascii="Tahoma" w:eastAsiaTheme="minorEastAsia" w:hAnsi="Tahoma" w:cs="Tahoma"/>
                <w:sz w:val="20"/>
                <w:szCs w:val="20"/>
                <w:lang w:val="es-ES_tradnl" w:eastAsia="es-ES"/>
              </w:rPr>
            </w:pPr>
          </w:p>
          <w:p w:rsidR="00B640EA" w:rsidRPr="00261907" w:rsidRDefault="00B640EA" w:rsidP="00B640EA">
            <w:pPr>
              <w:numPr>
                <w:ilvl w:val="0"/>
                <w:numId w:val="18"/>
              </w:numPr>
              <w:contextualSpacing/>
              <w:jc w:val="both"/>
              <w:rPr>
                <w:rFonts w:asciiTheme="majorHAnsi" w:hAnsiTheme="majorHAnsi" w:cs="Tahoma"/>
                <w:sz w:val="20"/>
                <w:szCs w:val="20"/>
                <w:lang w:val="es-ES"/>
              </w:rPr>
            </w:pPr>
            <w:r w:rsidRPr="00261907">
              <w:rPr>
                <w:rFonts w:asciiTheme="majorHAnsi" w:hAnsiTheme="majorHAnsi" w:cs="Tahoma"/>
                <w:sz w:val="20"/>
                <w:szCs w:val="20"/>
                <w:lang w:val="es-ES"/>
              </w:rPr>
              <w:t xml:space="preserve">El interesado en obtener una licencia de funcionamiento para ejercer un giro comercial deberá presentarse en la oficina de Reglamentos, Padrón y Licencias; y manifestar la siguiente información: </w:t>
            </w:r>
          </w:p>
          <w:p w:rsidR="00B640EA" w:rsidRPr="00261907" w:rsidRDefault="00B640EA" w:rsidP="00B640EA">
            <w:pPr>
              <w:jc w:val="both"/>
              <w:rPr>
                <w:rFonts w:asciiTheme="majorHAnsi" w:eastAsiaTheme="minorEastAsia" w:hAnsiTheme="majorHAnsi" w:cs="Tahoma"/>
                <w:sz w:val="20"/>
                <w:szCs w:val="20"/>
                <w:lang w:val="es-ES_tradnl" w:eastAsia="es-ES"/>
              </w:rPr>
            </w:pPr>
          </w:p>
          <w:p w:rsidR="00B640EA" w:rsidRPr="00261907" w:rsidRDefault="00B640EA" w:rsidP="00B640EA">
            <w:pPr>
              <w:numPr>
                <w:ilvl w:val="0"/>
                <w:numId w:val="17"/>
              </w:numPr>
              <w:jc w:val="both"/>
              <w:rPr>
                <w:rFonts w:asciiTheme="majorHAnsi" w:eastAsia="Times New Roman" w:hAnsiTheme="majorHAnsi" w:cs="Tahoma"/>
                <w:sz w:val="20"/>
                <w:szCs w:val="20"/>
                <w:lang w:val="es-ES" w:eastAsia="es-ES"/>
              </w:rPr>
            </w:pPr>
            <w:r w:rsidRPr="00261907">
              <w:rPr>
                <w:rFonts w:asciiTheme="majorHAnsi" w:eastAsia="Times New Roman" w:hAnsiTheme="majorHAnsi" w:cs="Tahoma"/>
                <w:sz w:val="20"/>
                <w:szCs w:val="20"/>
                <w:lang w:val="es-ES" w:eastAsia="es-ES"/>
              </w:rPr>
              <w:t>Señalar el nombre, domicilio y nacionalidad del solicitante. Si es extranjero deberá comprobar que está autorizado por la Secretaría de Gobernación para dedicarse a esta actividad; si se trata de persona moral, su representante legal o apoderado, acompañará testimonio o copia certificada de la escritura constitutiva, en su caso, del acta en que conste la designación del administrador o apoderado general.</w:t>
            </w:r>
          </w:p>
          <w:p w:rsidR="00B640EA" w:rsidRPr="00261907" w:rsidRDefault="00B640EA" w:rsidP="00B640EA">
            <w:pPr>
              <w:ind w:left="360"/>
              <w:jc w:val="both"/>
              <w:rPr>
                <w:rFonts w:asciiTheme="majorHAnsi" w:eastAsia="Times New Roman" w:hAnsiTheme="majorHAnsi" w:cs="Tahoma"/>
                <w:sz w:val="20"/>
                <w:szCs w:val="20"/>
                <w:lang w:val="es-ES" w:eastAsia="es-ES"/>
              </w:rPr>
            </w:pPr>
          </w:p>
          <w:p w:rsidR="00B640EA" w:rsidRPr="00261907" w:rsidRDefault="00B640EA" w:rsidP="00B640EA">
            <w:pPr>
              <w:numPr>
                <w:ilvl w:val="0"/>
                <w:numId w:val="17"/>
              </w:numPr>
              <w:jc w:val="both"/>
              <w:rPr>
                <w:rFonts w:asciiTheme="majorHAnsi" w:eastAsia="Times New Roman" w:hAnsiTheme="majorHAnsi" w:cs="Tahoma"/>
                <w:sz w:val="20"/>
                <w:szCs w:val="20"/>
                <w:lang w:val="es-ES" w:eastAsia="es-ES"/>
              </w:rPr>
            </w:pPr>
            <w:r w:rsidRPr="00261907">
              <w:rPr>
                <w:rFonts w:asciiTheme="majorHAnsi" w:eastAsia="Times New Roman" w:hAnsiTheme="majorHAnsi" w:cs="Tahoma"/>
                <w:sz w:val="20"/>
                <w:szCs w:val="20"/>
                <w:lang w:val="es-ES" w:eastAsia="es-ES"/>
              </w:rPr>
              <w:t>Precisar la ubicación del local donde pretende establecerse.</w:t>
            </w:r>
          </w:p>
          <w:p w:rsidR="00B640EA" w:rsidRPr="00261907" w:rsidRDefault="00B640EA" w:rsidP="00B640EA">
            <w:pPr>
              <w:jc w:val="both"/>
              <w:rPr>
                <w:rFonts w:asciiTheme="majorHAnsi" w:eastAsia="Times New Roman" w:hAnsiTheme="majorHAnsi" w:cs="Tahoma"/>
                <w:sz w:val="20"/>
                <w:szCs w:val="20"/>
                <w:lang w:val="es-ES" w:eastAsia="es-ES"/>
              </w:rPr>
            </w:pPr>
          </w:p>
          <w:p w:rsidR="00B640EA" w:rsidRPr="00261907" w:rsidRDefault="00B640EA" w:rsidP="00B640EA">
            <w:pPr>
              <w:numPr>
                <w:ilvl w:val="0"/>
                <w:numId w:val="17"/>
              </w:numPr>
              <w:jc w:val="both"/>
              <w:rPr>
                <w:rFonts w:asciiTheme="majorHAnsi" w:eastAsia="Times New Roman" w:hAnsiTheme="majorHAnsi" w:cs="Tahoma"/>
                <w:color w:val="800000"/>
                <w:sz w:val="20"/>
                <w:szCs w:val="20"/>
                <w:lang w:val="es-ES" w:eastAsia="es-ES"/>
              </w:rPr>
            </w:pPr>
            <w:r w:rsidRPr="00261907">
              <w:rPr>
                <w:rFonts w:asciiTheme="majorHAnsi" w:eastAsia="Times New Roman" w:hAnsiTheme="majorHAnsi" w:cs="Tahoma"/>
                <w:sz w:val="20"/>
                <w:szCs w:val="20"/>
                <w:lang w:val="es-ES" w:eastAsia="es-ES"/>
              </w:rPr>
              <w:t xml:space="preserve">Expresar el tipo de giro y nombre del mismo en </w:t>
            </w:r>
            <w:r w:rsidRPr="00261907">
              <w:rPr>
                <w:rFonts w:asciiTheme="majorHAnsi" w:eastAsia="Times New Roman" w:hAnsiTheme="majorHAnsi" w:cs="Tahoma"/>
                <w:color w:val="000000"/>
                <w:sz w:val="20"/>
                <w:szCs w:val="20"/>
                <w:lang w:val="es-ES" w:eastAsia="es-ES"/>
              </w:rPr>
              <w:t>idioma español.</w:t>
            </w:r>
            <w:r w:rsidRPr="00261907">
              <w:rPr>
                <w:rFonts w:asciiTheme="majorHAnsi" w:eastAsia="Times New Roman" w:hAnsiTheme="majorHAnsi" w:cs="Tahoma"/>
                <w:b/>
                <w:color w:val="003300"/>
                <w:sz w:val="20"/>
                <w:szCs w:val="20"/>
                <w:lang w:val="es-ES" w:eastAsia="es-ES"/>
              </w:rPr>
              <w:t xml:space="preserve"> </w:t>
            </w:r>
            <w:r w:rsidRPr="00261907">
              <w:rPr>
                <w:rFonts w:asciiTheme="majorHAnsi" w:eastAsia="Times New Roman" w:hAnsiTheme="majorHAnsi" w:cs="Tahoma"/>
                <w:b/>
                <w:color w:val="800000"/>
                <w:sz w:val="20"/>
                <w:szCs w:val="20"/>
                <w:lang w:val="es-ES" w:eastAsia="es-ES"/>
              </w:rPr>
              <w:t xml:space="preserve"> </w:t>
            </w:r>
          </w:p>
          <w:p w:rsidR="00B640EA" w:rsidRPr="00261907" w:rsidRDefault="00B640EA" w:rsidP="00B640EA">
            <w:pPr>
              <w:ind w:left="720"/>
              <w:contextualSpacing/>
              <w:rPr>
                <w:rFonts w:asciiTheme="majorHAnsi" w:eastAsia="Times New Roman" w:hAnsiTheme="majorHAnsi" w:cs="Tahoma"/>
                <w:color w:val="800000"/>
                <w:sz w:val="20"/>
                <w:szCs w:val="20"/>
                <w:lang w:val="es-ES"/>
              </w:rPr>
            </w:pPr>
          </w:p>
          <w:p w:rsidR="00B640EA" w:rsidRPr="00261907" w:rsidRDefault="00B640EA" w:rsidP="00B640EA">
            <w:pPr>
              <w:numPr>
                <w:ilvl w:val="0"/>
                <w:numId w:val="17"/>
              </w:numPr>
              <w:jc w:val="both"/>
              <w:rPr>
                <w:rFonts w:asciiTheme="majorHAnsi" w:eastAsia="Times New Roman" w:hAnsiTheme="majorHAnsi" w:cs="Tahoma"/>
                <w:sz w:val="20"/>
                <w:szCs w:val="20"/>
                <w:lang w:val="es-ES" w:eastAsia="es-ES"/>
              </w:rPr>
            </w:pPr>
            <w:r w:rsidRPr="00261907">
              <w:rPr>
                <w:rFonts w:asciiTheme="majorHAnsi" w:eastAsia="Times New Roman" w:hAnsiTheme="majorHAnsi" w:cs="Tahoma"/>
                <w:sz w:val="20"/>
                <w:szCs w:val="20"/>
                <w:lang w:val="es-ES" w:eastAsia="es-ES"/>
              </w:rPr>
              <w:t>Manifestar la actividad o actividades que se pretendan proporcionar en el establecimiento.</w:t>
            </w:r>
          </w:p>
          <w:p w:rsidR="00B640EA" w:rsidRPr="00261907" w:rsidRDefault="00B640EA" w:rsidP="00B640EA">
            <w:pPr>
              <w:jc w:val="both"/>
              <w:rPr>
                <w:rFonts w:asciiTheme="majorHAnsi" w:eastAsia="Times New Roman" w:hAnsiTheme="majorHAnsi" w:cs="Tahoma"/>
                <w:sz w:val="20"/>
                <w:szCs w:val="20"/>
                <w:lang w:val="es-ES" w:eastAsia="es-ES"/>
              </w:rPr>
            </w:pPr>
          </w:p>
          <w:p w:rsidR="00B640EA" w:rsidRPr="00261907" w:rsidRDefault="00B640EA" w:rsidP="00B640EA">
            <w:pPr>
              <w:numPr>
                <w:ilvl w:val="0"/>
                <w:numId w:val="17"/>
              </w:numPr>
              <w:jc w:val="both"/>
              <w:rPr>
                <w:rFonts w:asciiTheme="majorHAnsi" w:eastAsia="Times New Roman" w:hAnsiTheme="majorHAnsi" w:cs="Tahoma"/>
                <w:sz w:val="20"/>
                <w:szCs w:val="20"/>
                <w:lang w:val="es-ES" w:eastAsia="es-ES"/>
              </w:rPr>
            </w:pPr>
            <w:r w:rsidRPr="00261907">
              <w:rPr>
                <w:rFonts w:asciiTheme="majorHAnsi" w:eastAsia="Times New Roman" w:hAnsiTheme="majorHAnsi" w:cs="Tahoma"/>
                <w:color w:val="000000"/>
                <w:sz w:val="20"/>
                <w:szCs w:val="20"/>
                <w:lang w:val="es-ES" w:eastAsia="es-ES"/>
              </w:rPr>
              <w:t>Presentar copia</w:t>
            </w:r>
            <w:r w:rsidRPr="00261907">
              <w:rPr>
                <w:rFonts w:asciiTheme="majorHAnsi" w:eastAsia="Times New Roman" w:hAnsiTheme="majorHAnsi" w:cs="Tahoma"/>
                <w:sz w:val="20"/>
                <w:szCs w:val="20"/>
                <w:lang w:val="es-ES" w:eastAsia="es-ES"/>
              </w:rPr>
              <w:t xml:space="preserve"> del título de propiedad del inmueble o del contrato en el que se acredite el derecho al uso del mismo y visto bueno de su funcionalidad expedido por la Dirección de Obras Públicas del Municipio.</w:t>
            </w:r>
          </w:p>
          <w:p w:rsidR="00B640EA" w:rsidRPr="00261907" w:rsidRDefault="00B640EA" w:rsidP="00B640EA">
            <w:pPr>
              <w:jc w:val="both"/>
              <w:rPr>
                <w:rFonts w:asciiTheme="majorHAnsi" w:eastAsia="Times New Roman" w:hAnsiTheme="majorHAnsi" w:cs="Tahoma"/>
                <w:sz w:val="20"/>
                <w:szCs w:val="20"/>
                <w:lang w:val="es-ES" w:eastAsia="es-ES"/>
              </w:rPr>
            </w:pPr>
          </w:p>
          <w:p w:rsidR="00B640EA" w:rsidRPr="00261907" w:rsidRDefault="00B640EA" w:rsidP="00905597">
            <w:pPr>
              <w:numPr>
                <w:ilvl w:val="0"/>
                <w:numId w:val="17"/>
              </w:numPr>
              <w:jc w:val="both"/>
              <w:rPr>
                <w:rFonts w:asciiTheme="majorHAnsi" w:eastAsia="Times New Roman" w:hAnsiTheme="majorHAnsi" w:cs="Tahoma"/>
                <w:sz w:val="20"/>
                <w:szCs w:val="20"/>
                <w:lang w:val="es-ES" w:eastAsia="es-ES"/>
              </w:rPr>
            </w:pPr>
            <w:r w:rsidRPr="00261907">
              <w:rPr>
                <w:rFonts w:asciiTheme="majorHAnsi" w:eastAsia="Times New Roman" w:hAnsiTheme="majorHAnsi" w:cs="Tahoma"/>
                <w:sz w:val="20"/>
                <w:szCs w:val="20"/>
                <w:lang w:val="es-ES" w:eastAsia="es-ES"/>
              </w:rPr>
              <w:lastRenderedPageBreak/>
              <w:t>Proporcionar al Ayuntamiento la información y la documentación complementaria que se requiera para el funcionamiento de cada giro determinado, cuando posteriormente a juicio de la Autoridad Municipal competente sean necesarios, según su naturaleza.</w:t>
            </w:r>
          </w:p>
          <w:p w:rsidR="00B640EA" w:rsidRPr="00261907" w:rsidRDefault="00B640EA" w:rsidP="00B640EA">
            <w:pPr>
              <w:ind w:left="720"/>
              <w:rPr>
                <w:rFonts w:asciiTheme="majorHAnsi" w:eastAsia="Times New Roman" w:hAnsiTheme="majorHAnsi" w:cs="Tahoma"/>
                <w:sz w:val="20"/>
                <w:szCs w:val="20"/>
                <w:lang w:val="es-ES" w:eastAsia="es-ES"/>
              </w:rPr>
            </w:pPr>
          </w:p>
          <w:p w:rsidR="00B640EA" w:rsidRPr="00261907" w:rsidRDefault="00B640EA" w:rsidP="00B640EA">
            <w:pPr>
              <w:numPr>
                <w:ilvl w:val="0"/>
                <w:numId w:val="17"/>
              </w:numPr>
              <w:jc w:val="both"/>
              <w:rPr>
                <w:rFonts w:asciiTheme="majorHAnsi" w:eastAsia="Times New Roman" w:hAnsiTheme="majorHAnsi" w:cs="Tahoma"/>
                <w:sz w:val="20"/>
                <w:szCs w:val="20"/>
                <w:lang w:val="es-ES" w:eastAsia="es-ES"/>
              </w:rPr>
            </w:pPr>
            <w:r w:rsidRPr="00261907">
              <w:rPr>
                <w:rFonts w:asciiTheme="majorHAnsi" w:eastAsia="Times New Roman" w:hAnsiTheme="majorHAnsi" w:cs="Tahoma"/>
                <w:sz w:val="20"/>
                <w:szCs w:val="20"/>
                <w:lang w:val="es-ES" w:eastAsia="es-ES"/>
              </w:rPr>
              <w:t>Presentar la licencia sanitaria autorizada.</w:t>
            </w:r>
          </w:p>
          <w:p w:rsidR="00B640EA" w:rsidRPr="00261907" w:rsidRDefault="00B640EA" w:rsidP="00B640EA">
            <w:pPr>
              <w:ind w:left="720"/>
              <w:rPr>
                <w:rFonts w:asciiTheme="majorHAnsi" w:eastAsia="Times New Roman" w:hAnsiTheme="majorHAnsi" w:cs="Tahoma"/>
                <w:sz w:val="20"/>
                <w:szCs w:val="20"/>
                <w:lang w:val="es-ES" w:eastAsia="es-ES"/>
              </w:rPr>
            </w:pPr>
          </w:p>
          <w:p w:rsidR="00B640EA" w:rsidRPr="00261907" w:rsidRDefault="00B640EA" w:rsidP="00B640EA">
            <w:pPr>
              <w:numPr>
                <w:ilvl w:val="0"/>
                <w:numId w:val="17"/>
              </w:numPr>
              <w:jc w:val="both"/>
              <w:rPr>
                <w:rFonts w:asciiTheme="majorHAnsi" w:eastAsia="Times New Roman" w:hAnsiTheme="majorHAnsi" w:cs="Tahoma"/>
                <w:sz w:val="20"/>
                <w:szCs w:val="20"/>
                <w:lang w:val="es-ES" w:eastAsia="es-ES"/>
              </w:rPr>
            </w:pPr>
            <w:r w:rsidRPr="00261907">
              <w:rPr>
                <w:rFonts w:asciiTheme="majorHAnsi" w:eastAsia="Times New Roman" w:hAnsiTheme="majorHAnsi" w:cs="Tahoma"/>
                <w:sz w:val="20"/>
                <w:szCs w:val="20"/>
                <w:lang w:val="es-ES" w:eastAsia="es-ES"/>
              </w:rPr>
              <w:t>Presentar la validación por parte de la Unidad Municipal de Protección Municipal.</w:t>
            </w:r>
          </w:p>
          <w:p w:rsidR="00B640EA" w:rsidRPr="00261907" w:rsidRDefault="00B640EA" w:rsidP="00B640EA">
            <w:pPr>
              <w:ind w:left="720"/>
              <w:contextualSpacing/>
              <w:rPr>
                <w:rFonts w:asciiTheme="majorHAnsi" w:eastAsia="Times New Roman" w:hAnsiTheme="majorHAnsi" w:cs="Tahoma"/>
                <w:sz w:val="20"/>
                <w:szCs w:val="20"/>
                <w:lang w:val="es-ES"/>
              </w:rPr>
            </w:pPr>
          </w:p>
          <w:p w:rsidR="00B640EA" w:rsidRPr="00261907" w:rsidRDefault="00B640EA" w:rsidP="00B640EA">
            <w:pPr>
              <w:jc w:val="both"/>
              <w:rPr>
                <w:rFonts w:asciiTheme="majorHAnsi" w:eastAsiaTheme="minorEastAsia" w:hAnsiTheme="majorHAnsi"/>
                <w:sz w:val="20"/>
                <w:szCs w:val="20"/>
                <w:lang w:val="es-ES_tradnl" w:eastAsia="es-ES"/>
              </w:rPr>
            </w:pPr>
            <w:r w:rsidRPr="00261907">
              <w:rPr>
                <w:rFonts w:asciiTheme="majorHAnsi" w:eastAsiaTheme="minorEastAsia" w:hAnsiTheme="majorHAnsi"/>
                <w:sz w:val="20"/>
                <w:szCs w:val="20"/>
                <w:lang w:val="es-ES_tradnl" w:eastAsia="es-ES"/>
              </w:rPr>
              <w:t>Además de lo anterior el contribuyente deberá presentar copia de su Registro Federal de Causantes (RFC), copia de una identificación oficial y copia de un comprobante de domicilio del establecimiento comercial.</w:t>
            </w:r>
          </w:p>
          <w:p w:rsidR="00B640EA" w:rsidRPr="00261907" w:rsidRDefault="00B640EA" w:rsidP="00B640EA">
            <w:pPr>
              <w:jc w:val="both"/>
              <w:rPr>
                <w:rFonts w:asciiTheme="majorHAnsi" w:eastAsiaTheme="minorEastAsia" w:hAnsiTheme="majorHAnsi"/>
                <w:sz w:val="20"/>
                <w:szCs w:val="20"/>
                <w:lang w:val="es-ES_tradnl" w:eastAsia="es-ES"/>
              </w:rPr>
            </w:pPr>
            <w:r w:rsidRPr="00261907">
              <w:rPr>
                <w:rFonts w:asciiTheme="majorHAnsi" w:eastAsiaTheme="minorEastAsia" w:hAnsiTheme="majorHAnsi"/>
                <w:sz w:val="20"/>
                <w:szCs w:val="20"/>
                <w:lang w:val="es-ES_tradnl" w:eastAsia="es-ES"/>
              </w:rPr>
              <w:t>Para las solicitudes de giros restringidos se requiere que el solicitante presente mediante el formato oficial, la firma de los cuatro vecinos más cercanos al establecimiento, con la cual otorgan su anuencia para que se instale el giro restringido.</w:t>
            </w:r>
          </w:p>
          <w:p w:rsidR="00B640EA" w:rsidRPr="00261907" w:rsidRDefault="00B640EA" w:rsidP="00B640EA">
            <w:pPr>
              <w:jc w:val="both"/>
              <w:rPr>
                <w:rFonts w:asciiTheme="majorHAnsi" w:eastAsiaTheme="minorEastAsia" w:hAnsiTheme="majorHAnsi"/>
                <w:sz w:val="20"/>
                <w:szCs w:val="20"/>
                <w:lang w:val="es-ES_tradnl" w:eastAsia="es-ES"/>
              </w:rPr>
            </w:pPr>
          </w:p>
          <w:p w:rsidR="00B640EA" w:rsidRPr="00261907" w:rsidRDefault="00B640EA" w:rsidP="00B640EA">
            <w:pPr>
              <w:numPr>
                <w:ilvl w:val="0"/>
                <w:numId w:val="18"/>
              </w:numPr>
              <w:contextualSpacing/>
              <w:jc w:val="both"/>
              <w:rPr>
                <w:rFonts w:asciiTheme="majorHAnsi" w:hAnsiTheme="majorHAnsi"/>
                <w:sz w:val="20"/>
                <w:szCs w:val="20"/>
                <w:lang w:val="es-ES"/>
              </w:rPr>
            </w:pPr>
            <w:r w:rsidRPr="00261907">
              <w:rPr>
                <w:rFonts w:asciiTheme="majorHAnsi" w:hAnsiTheme="majorHAnsi"/>
                <w:sz w:val="20"/>
                <w:szCs w:val="20"/>
                <w:lang w:val="es-ES"/>
              </w:rPr>
              <w:t>Si se trata de una solicitud de giro restringido, luego que el solicitante presenta el documento con las firmas de la anuencia vecinal, los inspectores adscritos a la Dirección, acuden con los vecinos para verificar la autenticidad de la firmas, posteriormente, la documentación se pasa al pleno del Ayuntamiento, para resolver su aprobación o negatividad de la misma.</w:t>
            </w:r>
          </w:p>
          <w:p w:rsidR="00B640EA" w:rsidRPr="00261907" w:rsidRDefault="00B640EA" w:rsidP="00B640EA">
            <w:pPr>
              <w:numPr>
                <w:ilvl w:val="0"/>
                <w:numId w:val="18"/>
              </w:numPr>
              <w:contextualSpacing/>
              <w:jc w:val="both"/>
              <w:rPr>
                <w:rFonts w:asciiTheme="majorHAnsi" w:hAnsiTheme="majorHAnsi"/>
                <w:sz w:val="20"/>
                <w:szCs w:val="20"/>
                <w:lang w:val="es-ES"/>
              </w:rPr>
            </w:pPr>
            <w:r w:rsidRPr="00261907">
              <w:rPr>
                <w:rFonts w:asciiTheme="majorHAnsi" w:hAnsiTheme="majorHAnsi"/>
                <w:sz w:val="20"/>
                <w:szCs w:val="20"/>
                <w:lang w:val="es-ES"/>
              </w:rPr>
              <w:t xml:space="preserve">Si se trata de un giro blanco, inmediatamente después de presentar la información y los documentos señalados dentro del primer punto, se capturan los datos del solicitante en el sistema en el cual se lleva el control y registro de cada uno de los establecimientos comerciales de todo el municipio. </w:t>
            </w:r>
          </w:p>
          <w:p w:rsidR="00B640EA" w:rsidRPr="00261907" w:rsidRDefault="00B640EA" w:rsidP="00B640EA">
            <w:pPr>
              <w:numPr>
                <w:ilvl w:val="0"/>
                <w:numId w:val="18"/>
              </w:numPr>
              <w:contextualSpacing/>
              <w:jc w:val="both"/>
              <w:rPr>
                <w:rFonts w:asciiTheme="majorHAnsi" w:hAnsiTheme="majorHAnsi"/>
                <w:sz w:val="20"/>
                <w:szCs w:val="20"/>
                <w:lang w:val="es-ES"/>
              </w:rPr>
            </w:pPr>
            <w:r w:rsidRPr="00261907">
              <w:rPr>
                <w:rFonts w:asciiTheme="majorHAnsi" w:hAnsiTheme="majorHAnsi"/>
                <w:sz w:val="20"/>
                <w:szCs w:val="20"/>
                <w:lang w:val="es-ES"/>
              </w:rPr>
              <w:t>Enseguida se imprime una solicitud de licencia, la cual deberá firmar el solicitante, solicitud misma que es recibida con sello y firma por personal de la Dirección de Reglamentos, Padrón y Licencias.</w:t>
            </w:r>
          </w:p>
          <w:p w:rsidR="00B640EA" w:rsidRPr="00261907" w:rsidRDefault="00B640EA" w:rsidP="00B640EA">
            <w:pPr>
              <w:numPr>
                <w:ilvl w:val="0"/>
                <w:numId w:val="18"/>
              </w:numPr>
              <w:contextualSpacing/>
              <w:jc w:val="both"/>
              <w:rPr>
                <w:rFonts w:asciiTheme="majorHAnsi" w:hAnsiTheme="majorHAnsi"/>
                <w:sz w:val="20"/>
                <w:szCs w:val="20"/>
                <w:lang w:val="es-ES"/>
              </w:rPr>
            </w:pPr>
            <w:r w:rsidRPr="00261907">
              <w:rPr>
                <w:rFonts w:asciiTheme="majorHAnsi" w:hAnsiTheme="majorHAnsi"/>
                <w:sz w:val="20"/>
                <w:szCs w:val="20"/>
                <w:lang w:val="es-ES"/>
              </w:rPr>
              <w:t>Posteriormente el Director de Reglamentos, Padrón y Licencias; le extiende al solicitante una hoja en el cual se especifica que su trámite ha sido aprobado.</w:t>
            </w:r>
          </w:p>
          <w:p w:rsidR="00A400B5" w:rsidRPr="00261907" w:rsidRDefault="00B640EA" w:rsidP="00B640EA">
            <w:pPr>
              <w:jc w:val="center"/>
              <w:rPr>
                <w:rFonts w:ascii="Cambria" w:hAnsi="Cambria"/>
                <w:sz w:val="20"/>
                <w:szCs w:val="20"/>
                <w:highlight w:val="yellow"/>
              </w:rPr>
            </w:pPr>
            <w:r w:rsidRPr="00261907">
              <w:rPr>
                <w:rFonts w:asciiTheme="majorHAnsi" w:hAnsiTheme="majorHAnsi"/>
                <w:sz w:val="20"/>
                <w:szCs w:val="20"/>
                <w:lang w:val="es-ES"/>
              </w:rPr>
              <w:t>Luego el contribuyente deberá acudir a la tesorería municipal a realizar el pago sobre el cobro que marca la ley de ingresos del municipio de acuerdo al giro autorizado y demás impuestos que ordena la ley en cita, después de cumplir con lo antedicho, en el mismo lugar se le extenderá la licencia correspondiente.</w:t>
            </w:r>
          </w:p>
        </w:tc>
        <w:tc>
          <w:tcPr>
            <w:tcW w:w="1417" w:type="dxa"/>
          </w:tcPr>
          <w:p w:rsidR="00A400B5" w:rsidRPr="00261907" w:rsidRDefault="00A400B5" w:rsidP="008B2196">
            <w:pPr>
              <w:jc w:val="center"/>
              <w:rPr>
                <w:rFonts w:asciiTheme="majorHAnsi" w:hAnsiTheme="majorHAnsi" w:cs="Tahoma"/>
                <w:sz w:val="20"/>
                <w:szCs w:val="20"/>
                <w:lang w:val="es-ES"/>
              </w:rPr>
            </w:pPr>
          </w:p>
          <w:p w:rsidR="009326AF" w:rsidRPr="00261907" w:rsidRDefault="00261907" w:rsidP="008B2196">
            <w:pPr>
              <w:jc w:val="center"/>
              <w:rPr>
                <w:rFonts w:asciiTheme="majorHAnsi" w:hAnsiTheme="majorHAnsi" w:cs="Tahoma"/>
                <w:sz w:val="20"/>
                <w:szCs w:val="20"/>
                <w:lang w:val="es-ES"/>
              </w:rPr>
            </w:pPr>
            <w:r w:rsidRPr="00261907">
              <w:rPr>
                <w:rFonts w:asciiTheme="majorHAnsi" w:hAnsiTheme="majorHAnsi" w:cs="Tahoma"/>
                <w:sz w:val="20"/>
                <w:szCs w:val="20"/>
                <w:lang w:val="es-ES"/>
              </w:rPr>
              <w:t>Anuencia Vecinal</w:t>
            </w:r>
          </w:p>
        </w:tc>
        <w:tc>
          <w:tcPr>
            <w:tcW w:w="1418" w:type="dxa"/>
          </w:tcPr>
          <w:p w:rsidR="00A400B5" w:rsidRPr="00261907" w:rsidRDefault="00261907" w:rsidP="00261907">
            <w:pPr>
              <w:jc w:val="center"/>
              <w:rPr>
                <w:rFonts w:asciiTheme="majorHAnsi" w:hAnsiTheme="majorHAnsi" w:cs="Tahoma"/>
                <w:sz w:val="20"/>
                <w:szCs w:val="20"/>
                <w:lang w:val="es-ES"/>
              </w:rPr>
            </w:pPr>
            <w:r w:rsidRPr="00261907">
              <w:rPr>
                <w:rFonts w:asciiTheme="majorHAnsi" w:hAnsiTheme="majorHAnsi" w:cs="Tahoma"/>
                <w:sz w:val="20"/>
                <w:szCs w:val="20"/>
                <w:lang w:val="es-ES"/>
              </w:rPr>
              <w:t xml:space="preserve">Dirección de Reglamentos, Padrón y Licencias </w:t>
            </w:r>
            <w:r w:rsidR="009326AF" w:rsidRPr="00261907">
              <w:rPr>
                <w:rFonts w:asciiTheme="majorHAnsi" w:hAnsiTheme="majorHAnsi" w:cs="Tahoma"/>
                <w:sz w:val="20"/>
                <w:szCs w:val="20"/>
                <w:lang w:val="es-ES"/>
              </w:rPr>
              <w:t>con domicilio en Ayuntamiento No. 1, Tel. (388)386</w:t>
            </w:r>
            <w:r w:rsidRPr="00261907">
              <w:rPr>
                <w:rFonts w:asciiTheme="majorHAnsi" w:hAnsiTheme="majorHAnsi" w:cs="Tahoma"/>
                <w:sz w:val="20"/>
                <w:szCs w:val="20"/>
                <w:lang w:val="es-ES"/>
              </w:rPr>
              <w:t xml:space="preserve">0325, 3860052, 3861179 Ext. 108 </w:t>
            </w:r>
            <w:r w:rsidR="009326AF" w:rsidRPr="00261907">
              <w:rPr>
                <w:rFonts w:asciiTheme="majorHAnsi" w:hAnsiTheme="majorHAnsi" w:cs="Tahoma"/>
                <w:sz w:val="20"/>
                <w:szCs w:val="20"/>
                <w:lang w:val="es-ES"/>
              </w:rPr>
              <w:t xml:space="preserve">, </w:t>
            </w:r>
            <w:r w:rsidRPr="00261907">
              <w:rPr>
                <w:rFonts w:asciiTheme="majorHAnsi" w:hAnsiTheme="majorHAnsi" w:cs="Tahoma"/>
                <w:sz w:val="20"/>
                <w:szCs w:val="20"/>
                <w:lang w:val="es-ES"/>
              </w:rPr>
              <w:t>de Lunes a V</w:t>
            </w:r>
            <w:r w:rsidR="009326AF" w:rsidRPr="00261907">
              <w:rPr>
                <w:rFonts w:asciiTheme="majorHAnsi" w:hAnsiTheme="majorHAnsi" w:cs="Tahoma"/>
                <w:sz w:val="20"/>
                <w:szCs w:val="20"/>
                <w:lang w:val="es-ES"/>
              </w:rPr>
              <w:t>iernes de 9:00 a 15:00 horas</w:t>
            </w:r>
          </w:p>
        </w:tc>
        <w:tc>
          <w:tcPr>
            <w:tcW w:w="1412" w:type="dxa"/>
          </w:tcPr>
          <w:p w:rsidR="00A400B5" w:rsidRDefault="00A400B5" w:rsidP="008B2196">
            <w:pPr>
              <w:jc w:val="center"/>
              <w:rPr>
                <w:rFonts w:asciiTheme="majorHAnsi" w:hAnsiTheme="majorHAnsi" w:cs="Tahoma"/>
                <w:sz w:val="20"/>
                <w:szCs w:val="20"/>
                <w:lang w:val="es-ES"/>
              </w:rPr>
            </w:pPr>
          </w:p>
          <w:p w:rsidR="00261907" w:rsidRDefault="00261907" w:rsidP="00261907">
            <w:pPr>
              <w:jc w:val="center"/>
              <w:rPr>
                <w:rFonts w:asciiTheme="majorHAnsi" w:hAnsiTheme="majorHAnsi" w:cs="Tahoma"/>
                <w:sz w:val="20"/>
                <w:szCs w:val="20"/>
                <w:lang w:val="es-ES"/>
              </w:rPr>
            </w:pPr>
            <w:r>
              <w:rPr>
                <w:rFonts w:asciiTheme="majorHAnsi" w:hAnsiTheme="majorHAnsi" w:cs="Tahoma"/>
                <w:sz w:val="20"/>
                <w:szCs w:val="20"/>
                <w:lang w:val="es-ES"/>
              </w:rPr>
              <w:t>Dependiendo el Giro en acuerdo a la Ley de Ingresos del Municipio de Mascota.</w:t>
            </w:r>
          </w:p>
          <w:p w:rsidR="00261907" w:rsidRDefault="00261907" w:rsidP="00261907">
            <w:pPr>
              <w:jc w:val="center"/>
              <w:rPr>
                <w:rFonts w:asciiTheme="majorHAnsi" w:hAnsiTheme="majorHAnsi" w:cs="Tahoma"/>
                <w:sz w:val="20"/>
                <w:szCs w:val="20"/>
                <w:lang w:val="es-ES"/>
              </w:rPr>
            </w:pPr>
            <w:r>
              <w:rPr>
                <w:rFonts w:asciiTheme="majorHAnsi" w:hAnsiTheme="majorHAnsi" w:cs="Tahoma"/>
                <w:sz w:val="20"/>
                <w:szCs w:val="20"/>
                <w:lang w:val="es-ES"/>
              </w:rPr>
              <w:t xml:space="preserve"> </w:t>
            </w:r>
          </w:p>
          <w:p w:rsidR="00261907" w:rsidRPr="00261907" w:rsidRDefault="00261907" w:rsidP="00261907">
            <w:pPr>
              <w:jc w:val="center"/>
              <w:rPr>
                <w:rFonts w:asciiTheme="majorHAnsi" w:hAnsiTheme="majorHAnsi" w:cs="Tahoma"/>
                <w:sz w:val="20"/>
                <w:szCs w:val="20"/>
                <w:lang w:val="es-ES"/>
              </w:rPr>
            </w:pPr>
          </w:p>
        </w:tc>
      </w:tr>
      <w:tr w:rsidR="00177DB4" w:rsidRPr="00261907" w:rsidTr="00261907">
        <w:tc>
          <w:tcPr>
            <w:tcW w:w="1413" w:type="dxa"/>
          </w:tcPr>
          <w:p w:rsidR="00177DB4" w:rsidRPr="00261907" w:rsidRDefault="00177DB4" w:rsidP="00177DB4">
            <w:pPr>
              <w:jc w:val="center"/>
              <w:rPr>
                <w:rFonts w:asciiTheme="majorHAnsi" w:eastAsiaTheme="minorEastAsia" w:hAnsiTheme="majorHAnsi"/>
                <w:sz w:val="20"/>
                <w:szCs w:val="20"/>
                <w:lang w:val="es-ES_tradnl" w:eastAsia="es-ES"/>
              </w:rPr>
            </w:pPr>
            <w:r w:rsidRPr="00261907">
              <w:rPr>
                <w:rFonts w:asciiTheme="majorHAnsi" w:eastAsiaTheme="minorEastAsia" w:hAnsiTheme="majorHAnsi"/>
                <w:sz w:val="24"/>
                <w:szCs w:val="24"/>
                <w:lang w:val="es-ES_tradnl" w:eastAsia="es-ES"/>
              </w:rPr>
              <w:lastRenderedPageBreak/>
              <w:t xml:space="preserve">Trámite para autorización de </w:t>
            </w:r>
            <w:r w:rsidRPr="00261907">
              <w:rPr>
                <w:rFonts w:asciiTheme="majorHAnsi" w:eastAsiaTheme="minorEastAsia" w:hAnsiTheme="majorHAnsi"/>
                <w:sz w:val="24"/>
                <w:szCs w:val="24"/>
                <w:lang w:val="es-ES_tradnl" w:eastAsia="es-ES"/>
              </w:rPr>
              <w:lastRenderedPageBreak/>
              <w:t>espectáculos públicos</w:t>
            </w:r>
          </w:p>
        </w:tc>
        <w:tc>
          <w:tcPr>
            <w:tcW w:w="2410" w:type="dxa"/>
          </w:tcPr>
          <w:p w:rsidR="00177DB4" w:rsidRPr="00261907" w:rsidRDefault="00177DB4" w:rsidP="00177DB4">
            <w:pPr>
              <w:pStyle w:val="Prrafodelista"/>
              <w:numPr>
                <w:ilvl w:val="0"/>
                <w:numId w:val="16"/>
              </w:numPr>
              <w:rPr>
                <w:rFonts w:asciiTheme="majorHAnsi" w:eastAsiaTheme="minorEastAsia" w:hAnsiTheme="majorHAnsi" w:cstheme="minorBidi"/>
                <w:sz w:val="20"/>
                <w:szCs w:val="20"/>
                <w:lang w:val="es-ES_tradnl" w:eastAsia="es-ES"/>
              </w:rPr>
            </w:pPr>
            <w:r>
              <w:rPr>
                <w:rFonts w:asciiTheme="majorHAnsi" w:eastAsiaTheme="minorEastAsia" w:hAnsiTheme="majorHAnsi" w:cstheme="minorBidi"/>
                <w:sz w:val="20"/>
                <w:szCs w:val="20"/>
                <w:lang w:val="es-ES_tradnl" w:eastAsia="es-ES"/>
              </w:rPr>
              <w:lastRenderedPageBreak/>
              <w:t>Llenado de Formato para Espectáculos Públicos.</w:t>
            </w:r>
          </w:p>
        </w:tc>
        <w:tc>
          <w:tcPr>
            <w:tcW w:w="8794" w:type="dxa"/>
          </w:tcPr>
          <w:p w:rsidR="00177DB4" w:rsidRPr="00261907" w:rsidRDefault="00177DB4" w:rsidP="00177DB4">
            <w:pPr>
              <w:jc w:val="both"/>
              <w:rPr>
                <w:rFonts w:asciiTheme="majorHAnsi" w:eastAsiaTheme="minorEastAsia" w:hAnsiTheme="majorHAnsi"/>
                <w:sz w:val="20"/>
                <w:szCs w:val="20"/>
                <w:lang w:val="es-ES_tradnl" w:eastAsia="es-ES"/>
              </w:rPr>
            </w:pPr>
            <w:r w:rsidRPr="003C6C72">
              <w:rPr>
                <w:rFonts w:asciiTheme="majorHAnsi" w:eastAsiaTheme="minorEastAsia" w:hAnsiTheme="majorHAnsi"/>
                <w:sz w:val="24"/>
                <w:szCs w:val="24"/>
                <w:lang w:val="es-ES_tradnl" w:eastAsia="es-ES"/>
              </w:rPr>
              <w:t xml:space="preserve">La Dirección de Reglamentos, Padrón y Licencias; expide permisos para llevar a cabo espectáculos públicos tales como, charreadas, jaripeos, bailes, presentación y actuación de artistas, circos, etcétera; para obtener el permiso, el interesado debe llenar el formato de solicitud, posteriormente, dicha solicitud se pasa al pleno del ayuntamiento para que sea analizada y se decida si se autoriza o no el evento, luego la Dirección de Reglamentos, </w:t>
            </w:r>
            <w:r w:rsidRPr="003C6C72">
              <w:rPr>
                <w:rFonts w:asciiTheme="majorHAnsi" w:eastAsiaTheme="minorEastAsia" w:hAnsiTheme="majorHAnsi"/>
                <w:sz w:val="24"/>
                <w:szCs w:val="24"/>
                <w:lang w:val="es-ES_tradnl" w:eastAsia="es-ES"/>
              </w:rPr>
              <w:lastRenderedPageBreak/>
              <w:t>Padrón y Licencias; notificará al promotor  la resolución tomada por el cabildo, si los ediles considerarán procedente la solicitud, el interesado deberá presentarse en la oficina de Hacienda Municipal para realizar los pagos correspondientes al impuesto sobre espectáculos, el impuesto sobre bebidas alcohólicas, y en caso de requerir seguridad pública dentro del inmueble donde se llevará el evento, realizar el pago por cada elemento que requiera, de lo contrario el promotor del evento deberá contratar un empresa de seguridad privada debidamente autorizada, con el fin de mantener el orden y la tranquilidad durante la realización del espectáculo, posteriormente, la Dirección de Reglamentos, Padrón y Licencias; le expedirá el permiso para el espectáculo solicitado.</w:t>
            </w:r>
          </w:p>
        </w:tc>
        <w:tc>
          <w:tcPr>
            <w:tcW w:w="1417" w:type="dxa"/>
          </w:tcPr>
          <w:p w:rsidR="00177DB4" w:rsidRPr="00261907" w:rsidRDefault="00177DB4" w:rsidP="00177DB4">
            <w:pPr>
              <w:jc w:val="center"/>
              <w:rPr>
                <w:rFonts w:asciiTheme="majorHAnsi" w:hAnsiTheme="majorHAnsi" w:cs="Tahoma"/>
                <w:sz w:val="20"/>
                <w:szCs w:val="20"/>
                <w:lang w:val="es-ES"/>
              </w:rPr>
            </w:pPr>
            <w:r>
              <w:rPr>
                <w:rFonts w:asciiTheme="majorHAnsi" w:eastAsiaTheme="minorEastAsia" w:hAnsiTheme="majorHAnsi"/>
                <w:sz w:val="20"/>
                <w:szCs w:val="20"/>
                <w:lang w:val="es-ES_tradnl" w:eastAsia="es-ES"/>
              </w:rPr>
              <w:lastRenderedPageBreak/>
              <w:t>Formato para Espectáculos Públicos.</w:t>
            </w:r>
          </w:p>
        </w:tc>
        <w:tc>
          <w:tcPr>
            <w:tcW w:w="1418" w:type="dxa"/>
          </w:tcPr>
          <w:p w:rsidR="00177DB4" w:rsidRPr="00261907" w:rsidRDefault="00177DB4" w:rsidP="00177DB4">
            <w:pPr>
              <w:jc w:val="center"/>
              <w:rPr>
                <w:rFonts w:asciiTheme="majorHAnsi" w:hAnsiTheme="majorHAnsi" w:cs="Tahoma"/>
                <w:sz w:val="20"/>
                <w:szCs w:val="20"/>
                <w:lang w:val="es-ES"/>
              </w:rPr>
            </w:pPr>
            <w:r w:rsidRPr="00261907">
              <w:rPr>
                <w:rFonts w:asciiTheme="majorHAnsi" w:hAnsiTheme="majorHAnsi" w:cs="Tahoma"/>
                <w:sz w:val="20"/>
                <w:szCs w:val="20"/>
                <w:lang w:val="es-ES"/>
              </w:rPr>
              <w:t xml:space="preserve">Dirección de Reglamentos, Padrón y Licencias con domicilio en Ayuntamiento </w:t>
            </w:r>
            <w:r w:rsidRPr="00261907">
              <w:rPr>
                <w:rFonts w:asciiTheme="majorHAnsi" w:hAnsiTheme="majorHAnsi" w:cs="Tahoma"/>
                <w:sz w:val="20"/>
                <w:szCs w:val="20"/>
                <w:lang w:val="es-ES"/>
              </w:rPr>
              <w:lastRenderedPageBreak/>
              <w:t>No. 1, Tel. (388)3860325, 3860052, 3861179 Ext. 108 , de Lunes a Viernes de 9:00 a 15:00 horas</w:t>
            </w:r>
          </w:p>
        </w:tc>
        <w:tc>
          <w:tcPr>
            <w:tcW w:w="1412" w:type="dxa"/>
          </w:tcPr>
          <w:p w:rsidR="00177DB4" w:rsidRDefault="00177DB4" w:rsidP="00177DB4">
            <w:pPr>
              <w:jc w:val="center"/>
              <w:rPr>
                <w:rFonts w:asciiTheme="majorHAnsi" w:hAnsiTheme="majorHAnsi" w:cs="Tahoma"/>
                <w:sz w:val="20"/>
                <w:szCs w:val="20"/>
                <w:lang w:val="es-ES"/>
              </w:rPr>
            </w:pPr>
          </w:p>
          <w:p w:rsidR="00177DB4" w:rsidRDefault="00177DB4" w:rsidP="00177DB4">
            <w:pPr>
              <w:jc w:val="center"/>
              <w:rPr>
                <w:rFonts w:asciiTheme="majorHAnsi" w:hAnsiTheme="majorHAnsi" w:cs="Tahoma"/>
                <w:sz w:val="20"/>
                <w:szCs w:val="20"/>
                <w:lang w:val="es-ES"/>
              </w:rPr>
            </w:pPr>
            <w:r>
              <w:rPr>
                <w:rFonts w:asciiTheme="majorHAnsi" w:hAnsiTheme="majorHAnsi" w:cs="Tahoma"/>
                <w:sz w:val="20"/>
                <w:szCs w:val="20"/>
                <w:lang w:val="es-ES"/>
              </w:rPr>
              <w:t xml:space="preserve">Dependiendo el Giro en acuerdo a la Ley de Ingresos del </w:t>
            </w:r>
            <w:r>
              <w:rPr>
                <w:rFonts w:asciiTheme="majorHAnsi" w:hAnsiTheme="majorHAnsi" w:cs="Tahoma"/>
                <w:sz w:val="20"/>
                <w:szCs w:val="20"/>
                <w:lang w:val="es-ES"/>
              </w:rPr>
              <w:lastRenderedPageBreak/>
              <w:t>Municipio de Mascota.</w:t>
            </w:r>
          </w:p>
          <w:p w:rsidR="00177DB4" w:rsidRDefault="00177DB4" w:rsidP="00177DB4">
            <w:pPr>
              <w:jc w:val="center"/>
              <w:rPr>
                <w:rFonts w:asciiTheme="majorHAnsi" w:hAnsiTheme="majorHAnsi" w:cs="Tahoma"/>
                <w:sz w:val="20"/>
                <w:szCs w:val="20"/>
                <w:lang w:val="es-ES"/>
              </w:rPr>
            </w:pPr>
            <w:r>
              <w:rPr>
                <w:rFonts w:asciiTheme="majorHAnsi" w:hAnsiTheme="majorHAnsi" w:cs="Tahoma"/>
                <w:sz w:val="20"/>
                <w:szCs w:val="20"/>
                <w:lang w:val="es-ES"/>
              </w:rPr>
              <w:t xml:space="preserve"> </w:t>
            </w:r>
          </w:p>
          <w:p w:rsidR="00177DB4" w:rsidRPr="00261907" w:rsidRDefault="00177DB4" w:rsidP="00177DB4">
            <w:pPr>
              <w:jc w:val="center"/>
              <w:rPr>
                <w:rFonts w:asciiTheme="majorHAnsi" w:hAnsiTheme="majorHAnsi" w:cs="Tahoma"/>
                <w:sz w:val="20"/>
                <w:szCs w:val="20"/>
                <w:lang w:val="es-ES"/>
              </w:rPr>
            </w:pPr>
          </w:p>
        </w:tc>
      </w:tr>
    </w:tbl>
    <w:p w:rsidR="00A004EC" w:rsidRPr="00261907" w:rsidRDefault="00A004EC" w:rsidP="007850B1">
      <w:pPr>
        <w:pStyle w:val="Sinespaciado"/>
        <w:jc w:val="center"/>
        <w:rPr>
          <w:rFonts w:ascii="Cambria" w:hAnsi="Cambria"/>
          <w:b/>
          <w:sz w:val="20"/>
          <w:szCs w:val="20"/>
        </w:rPr>
      </w:pPr>
    </w:p>
    <w:p w:rsidR="00A400B5" w:rsidRPr="00261907" w:rsidRDefault="00A400B5" w:rsidP="007850B1">
      <w:pPr>
        <w:pStyle w:val="Sinespaciado"/>
        <w:jc w:val="center"/>
        <w:rPr>
          <w:rFonts w:ascii="Cambria" w:hAnsi="Cambria"/>
          <w:b/>
          <w:sz w:val="20"/>
          <w:szCs w:val="20"/>
        </w:rPr>
      </w:pPr>
    </w:p>
    <w:p w:rsidR="00A400B5" w:rsidRPr="00261907" w:rsidRDefault="00A400B5" w:rsidP="007850B1">
      <w:pPr>
        <w:pStyle w:val="Sinespaciado"/>
        <w:jc w:val="center"/>
        <w:rPr>
          <w:rFonts w:ascii="Cambria" w:hAnsi="Cambria"/>
          <w:b/>
          <w:sz w:val="20"/>
          <w:szCs w:val="20"/>
        </w:rPr>
      </w:pPr>
    </w:p>
    <w:p w:rsidR="00A400B5" w:rsidRPr="00261907" w:rsidRDefault="00A400B5" w:rsidP="007850B1">
      <w:pPr>
        <w:pStyle w:val="Sinespaciado"/>
        <w:jc w:val="center"/>
        <w:rPr>
          <w:rFonts w:ascii="Cambria" w:hAnsi="Cambria"/>
          <w:b/>
          <w:sz w:val="20"/>
          <w:szCs w:val="20"/>
        </w:rPr>
      </w:pPr>
    </w:p>
    <w:p w:rsidR="00A400B5" w:rsidRPr="00261907" w:rsidRDefault="00A400B5" w:rsidP="007850B1">
      <w:pPr>
        <w:pStyle w:val="Sinespaciado"/>
        <w:jc w:val="center"/>
        <w:rPr>
          <w:rFonts w:ascii="Cambria" w:hAnsi="Cambria"/>
          <w:b/>
          <w:sz w:val="20"/>
          <w:szCs w:val="20"/>
        </w:rPr>
      </w:pPr>
    </w:p>
    <w:p w:rsidR="00A400B5" w:rsidRPr="00261907" w:rsidRDefault="00A400B5" w:rsidP="007850B1">
      <w:pPr>
        <w:pStyle w:val="Sinespaciado"/>
        <w:jc w:val="center"/>
        <w:rPr>
          <w:rFonts w:ascii="Cambria" w:hAnsi="Cambria"/>
          <w:b/>
          <w:sz w:val="20"/>
          <w:szCs w:val="20"/>
        </w:rPr>
      </w:pPr>
    </w:p>
    <w:p w:rsidR="00A400B5" w:rsidRPr="00261907" w:rsidRDefault="00A400B5" w:rsidP="007850B1">
      <w:pPr>
        <w:pStyle w:val="Sinespaciado"/>
        <w:jc w:val="center"/>
        <w:rPr>
          <w:rFonts w:ascii="Cambria" w:hAnsi="Cambria"/>
          <w:b/>
          <w:sz w:val="20"/>
          <w:szCs w:val="20"/>
        </w:rPr>
      </w:pPr>
    </w:p>
    <w:p w:rsidR="00A400B5" w:rsidRPr="00261907" w:rsidRDefault="00A400B5" w:rsidP="007850B1">
      <w:pPr>
        <w:pStyle w:val="Sinespaciado"/>
        <w:jc w:val="center"/>
        <w:rPr>
          <w:rFonts w:ascii="Cambria" w:hAnsi="Cambria"/>
          <w:b/>
          <w:sz w:val="20"/>
          <w:szCs w:val="20"/>
        </w:rPr>
      </w:pPr>
    </w:p>
    <w:p w:rsidR="00A400B5" w:rsidRPr="00261907" w:rsidRDefault="00A400B5" w:rsidP="007850B1">
      <w:pPr>
        <w:pStyle w:val="Sinespaciado"/>
        <w:jc w:val="center"/>
        <w:rPr>
          <w:rFonts w:ascii="Cambria" w:hAnsi="Cambria"/>
          <w:b/>
          <w:sz w:val="20"/>
          <w:szCs w:val="20"/>
        </w:rPr>
      </w:pPr>
    </w:p>
    <w:p w:rsidR="00A400B5" w:rsidRPr="00261907" w:rsidRDefault="00A400B5" w:rsidP="007850B1">
      <w:pPr>
        <w:pStyle w:val="Sinespaciado"/>
        <w:jc w:val="center"/>
        <w:rPr>
          <w:rFonts w:ascii="Cambria" w:hAnsi="Cambria"/>
          <w:b/>
          <w:sz w:val="20"/>
          <w:szCs w:val="20"/>
        </w:rPr>
      </w:pPr>
    </w:p>
    <w:p w:rsidR="009326AF" w:rsidRPr="00261907" w:rsidRDefault="009326AF" w:rsidP="007850B1">
      <w:pPr>
        <w:pStyle w:val="Sinespaciado"/>
        <w:jc w:val="center"/>
        <w:rPr>
          <w:rFonts w:ascii="Cambria" w:hAnsi="Cambria"/>
          <w:b/>
          <w:sz w:val="20"/>
          <w:szCs w:val="20"/>
        </w:rPr>
      </w:pPr>
    </w:p>
    <w:p w:rsidR="009326AF" w:rsidRPr="00261907" w:rsidRDefault="009326AF" w:rsidP="007850B1">
      <w:pPr>
        <w:pStyle w:val="Sinespaciado"/>
        <w:jc w:val="center"/>
        <w:rPr>
          <w:rFonts w:ascii="Cambria" w:hAnsi="Cambria"/>
          <w:b/>
          <w:sz w:val="20"/>
          <w:szCs w:val="20"/>
        </w:rPr>
      </w:pPr>
    </w:p>
    <w:p w:rsidR="009326AF" w:rsidRPr="00261907" w:rsidRDefault="009326AF" w:rsidP="007850B1">
      <w:pPr>
        <w:pStyle w:val="Sinespaciado"/>
        <w:jc w:val="center"/>
        <w:rPr>
          <w:rFonts w:ascii="Cambria" w:hAnsi="Cambria"/>
          <w:b/>
          <w:sz w:val="20"/>
          <w:szCs w:val="20"/>
        </w:rPr>
      </w:pPr>
    </w:p>
    <w:p w:rsidR="009326AF" w:rsidRPr="00261907" w:rsidRDefault="009326AF" w:rsidP="007850B1">
      <w:pPr>
        <w:pStyle w:val="Sinespaciado"/>
        <w:jc w:val="center"/>
        <w:rPr>
          <w:rFonts w:ascii="Cambria" w:hAnsi="Cambria"/>
          <w:b/>
          <w:sz w:val="20"/>
          <w:szCs w:val="20"/>
        </w:rPr>
      </w:pPr>
    </w:p>
    <w:p w:rsidR="009326AF" w:rsidRPr="00261907" w:rsidRDefault="009326AF" w:rsidP="007850B1">
      <w:pPr>
        <w:pStyle w:val="Sinespaciado"/>
        <w:jc w:val="center"/>
        <w:rPr>
          <w:rFonts w:ascii="Cambria" w:hAnsi="Cambria"/>
          <w:b/>
          <w:sz w:val="20"/>
          <w:szCs w:val="20"/>
        </w:rPr>
      </w:pPr>
    </w:p>
    <w:p w:rsidR="009326AF" w:rsidRPr="00261907" w:rsidRDefault="009326AF" w:rsidP="007850B1">
      <w:pPr>
        <w:pStyle w:val="Sinespaciado"/>
        <w:jc w:val="center"/>
        <w:rPr>
          <w:rFonts w:ascii="Cambria" w:hAnsi="Cambria"/>
          <w:b/>
          <w:sz w:val="20"/>
          <w:szCs w:val="20"/>
        </w:rPr>
      </w:pPr>
    </w:p>
    <w:p w:rsidR="009326AF" w:rsidRPr="00261907" w:rsidRDefault="009326AF" w:rsidP="007850B1">
      <w:pPr>
        <w:pStyle w:val="Sinespaciado"/>
        <w:jc w:val="center"/>
        <w:rPr>
          <w:rFonts w:ascii="Cambria" w:hAnsi="Cambria"/>
          <w:b/>
          <w:sz w:val="20"/>
          <w:szCs w:val="20"/>
        </w:rPr>
      </w:pPr>
    </w:p>
    <w:p w:rsidR="009326AF" w:rsidRPr="00261907" w:rsidRDefault="009326AF"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261907" w:rsidRPr="00261907" w:rsidRDefault="00261907"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0"/>
          <w:szCs w:val="20"/>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B640EA" w:rsidRPr="00261907" w:rsidRDefault="00B640EA" w:rsidP="007850B1">
      <w:pPr>
        <w:pStyle w:val="Sinespaciado"/>
        <w:jc w:val="center"/>
        <w:rPr>
          <w:rFonts w:ascii="Cambria" w:hAnsi="Cambria"/>
          <w:b/>
          <w:sz w:val="24"/>
          <w:szCs w:val="24"/>
        </w:rPr>
      </w:pPr>
    </w:p>
    <w:p w:rsidR="00A004EC" w:rsidRDefault="00A004EC" w:rsidP="007850B1">
      <w:pPr>
        <w:pStyle w:val="Sinespaciado"/>
        <w:jc w:val="center"/>
        <w:rPr>
          <w:rFonts w:ascii="Cambria" w:hAnsi="Cambria"/>
          <w:b/>
          <w:sz w:val="24"/>
          <w:szCs w:val="24"/>
        </w:rPr>
      </w:pPr>
    </w:p>
    <w:p w:rsidR="005A3698" w:rsidRDefault="005A3698" w:rsidP="007850B1">
      <w:pPr>
        <w:pStyle w:val="Sinespaciado"/>
        <w:jc w:val="center"/>
        <w:rPr>
          <w:rFonts w:ascii="Cambria" w:hAnsi="Cambria"/>
          <w:b/>
          <w:sz w:val="24"/>
          <w:szCs w:val="24"/>
        </w:rPr>
      </w:pPr>
      <w:r>
        <w:rPr>
          <w:rFonts w:ascii="Cambria" w:hAnsi="Cambria"/>
          <w:b/>
          <w:sz w:val="24"/>
          <w:szCs w:val="24"/>
        </w:rPr>
        <w:t xml:space="preserve">RECURSOS </w:t>
      </w:r>
      <w:r w:rsidR="00B640EA">
        <w:rPr>
          <w:rFonts w:ascii="Cambria" w:hAnsi="Cambria"/>
          <w:b/>
          <w:sz w:val="24"/>
          <w:szCs w:val="24"/>
        </w:rPr>
        <w:t xml:space="preserve"> </w:t>
      </w:r>
      <w:r>
        <w:rPr>
          <w:rFonts w:ascii="Cambria" w:hAnsi="Cambria"/>
          <w:b/>
          <w:sz w:val="24"/>
          <w:szCs w:val="24"/>
        </w:rPr>
        <w:t>FINANCIEROS</w:t>
      </w:r>
    </w:p>
    <w:p w:rsidR="005A3698" w:rsidRDefault="005A3698" w:rsidP="007850B1">
      <w:pPr>
        <w:pStyle w:val="Sinespaciado"/>
        <w:jc w:val="center"/>
        <w:rPr>
          <w:rFonts w:ascii="Cambria" w:hAnsi="Cambria"/>
          <w:b/>
          <w:sz w:val="24"/>
          <w:szCs w:val="24"/>
        </w:rPr>
      </w:pPr>
    </w:p>
    <w:tbl>
      <w:tblPr>
        <w:tblpPr w:leftFromText="141" w:rightFromText="141" w:vertAnchor="text" w:horzAnchor="margin" w:tblpXSpec="center" w:tblpY="254"/>
        <w:tblW w:w="5999" w:type="dxa"/>
        <w:tblCellMar>
          <w:left w:w="70" w:type="dxa"/>
          <w:right w:w="70" w:type="dxa"/>
        </w:tblCellMar>
        <w:tblLook w:val="04A0" w:firstRow="1" w:lastRow="0" w:firstColumn="1" w:lastColumn="0" w:noHBand="0" w:noVBand="1"/>
      </w:tblPr>
      <w:tblGrid>
        <w:gridCol w:w="869"/>
        <w:gridCol w:w="5130"/>
      </w:tblGrid>
      <w:tr w:rsidR="005F1FD5" w:rsidRPr="00254C1E" w:rsidTr="005F1FD5">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tcPr>
          <w:p w:rsidR="005F1FD5" w:rsidRPr="00254C1E" w:rsidRDefault="005F1FD5" w:rsidP="005F1FD5">
            <w:pPr>
              <w:spacing w:after="0" w:line="240" w:lineRule="auto"/>
              <w:jc w:val="center"/>
              <w:outlineLvl w:val="1"/>
              <w:rPr>
                <w:rFonts w:ascii="Arial Narrow" w:eastAsia="Times New Roman" w:hAnsi="Arial Narrow" w:cs="Times New Roman"/>
                <w:b/>
                <w:color w:val="000000"/>
                <w:sz w:val="20"/>
                <w:szCs w:val="20"/>
                <w:lang w:eastAsia="es-MX"/>
              </w:rPr>
            </w:pPr>
            <w:r w:rsidRPr="00254C1E">
              <w:rPr>
                <w:rFonts w:ascii="Arial Narrow" w:eastAsia="Times New Roman" w:hAnsi="Arial Narrow" w:cs="Times New Roman"/>
                <w:b/>
                <w:color w:val="000000"/>
                <w:sz w:val="20"/>
                <w:szCs w:val="20"/>
                <w:lang w:eastAsia="es-MX"/>
              </w:rPr>
              <w:t>PARTIDA</w:t>
            </w:r>
          </w:p>
        </w:tc>
        <w:tc>
          <w:tcPr>
            <w:tcW w:w="5130" w:type="dxa"/>
            <w:tcBorders>
              <w:top w:val="nil"/>
              <w:left w:val="nil"/>
              <w:bottom w:val="single" w:sz="4" w:space="0" w:color="auto"/>
              <w:right w:val="nil"/>
            </w:tcBorders>
            <w:shd w:val="clear" w:color="auto" w:fill="auto"/>
            <w:vAlign w:val="bottom"/>
          </w:tcPr>
          <w:p w:rsidR="005F1FD5" w:rsidRPr="00254C1E" w:rsidRDefault="005F1FD5" w:rsidP="005F1FD5">
            <w:pPr>
              <w:spacing w:after="0" w:line="240" w:lineRule="auto"/>
              <w:jc w:val="center"/>
              <w:outlineLvl w:val="1"/>
              <w:rPr>
                <w:rFonts w:ascii="Arial Narrow" w:eastAsia="Times New Roman" w:hAnsi="Arial Narrow" w:cs="Times New Roman"/>
                <w:b/>
                <w:color w:val="000000"/>
                <w:sz w:val="20"/>
                <w:szCs w:val="20"/>
                <w:lang w:eastAsia="es-MX"/>
              </w:rPr>
            </w:pPr>
            <w:r w:rsidRPr="00254C1E">
              <w:rPr>
                <w:rFonts w:ascii="Arial Narrow" w:eastAsia="Times New Roman" w:hAnsi="Arial Narrow" w:cs="Times New Roman"/>
                <w:b/>
                <w:color w:val="000000"/>
                <w:sz w:val="20"/>
                <w:szCs w:val="20"/>
                <w:lang w:eastAsia="es-MX"/>
              </w:rPr>
              <w:t>CONCEPTO</w:t>
            </w:r>
          </w:p>
        </w:tc>
      </w:tr>
      <w:tr w:rsidR="005F1FD5" w:rsidRPr="00254C1E" w:rsidTr="005F1FD5">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5F1FD5" w:rsidRPr="00254C1E" w:rsidRDefault="005F1FD5" w:rsidP="005F1FD5">
            <w:pPr>
              <w:spacing w:after="0" w:line="240" w:lineRule="auto"/>
              <w:jc w:val="right"/>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113</w:t>
            </w:r>
          </w:p>
        </w:tc>
        <w:tc>
          <w:tcPr>
            <w:tcW w:w="5130" w:type="dxa"/>
            <w:tcBorders>
              <w:top w:val="nil"/>
              <w:left w:val="nil"/>
              <w:bottom w:val="single" w:sz="4" w:space="0" w:color="auto"/>
              <w:right w:val="nil"/>
            </w:tcBorders>
            <w:shd w:val="clear" w:color="auto" w:fill="auto"/>
            <w:vAlign w:val="bottom"/>
            <w:hideMark/>
          </w:tcPr>
          <w:p w:rsidR="005F1FD5" w:rsidRPr="00254C1E" w:rsidRDefault="005F1FD5" w:rsidP="005F1FD5">
            <w:pPr>
              <w:spacing w:after="0" w:line="240" w:lineRule="auto"/>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Sueldos base al personal permanente</w:t>
            </w:r>
          </w:p>
        </w:tc>
      </w:tr>
      <w:tr w:rsidR="005F1FD5" w:rsidRPr="00254C1E" w:rsidTr="005F1FD5">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5F1FD5" w:rsidRPr="00254C1E" w:rsidRDefault="005F1FD5" w:rsidP="005F1FD5">
            <w:pPr>
              <w:spacing w:after="0" w:line="240" w:lineRule="auto"/>
              <w:jc w:val="right"/>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122</w:t>
            </w:r>
          </w:p>
        </w:tc>
        <w:tc>
          <w:tcPr>
            <w:tcW w:w="5130" w:type="dxa"/>
            <w:tcBorders>
              <w:top w:val="nil"/>
              <w:left w:val="nil"/>
              <w:bottom w:val="single" w:sz="4" w:space="0" w:color="auto"/>
              <w:right w:val="nil"/>
            </w:tcBorders>
            <w:shd w:val="clear" w:color="auto" w:fill="auto"/>
            <w:vAlign w:val="center"/>
            <w:hideMark/>
          </w:tcPr>
          <w:p w:rsidR="005F1FD5" w:rsidRPr="00254C1E" w:rsidRDefault="005F1FD5" w:rsidP="005F1FD5">
            <w:pPr>
              <w:spacing w:after="0" w:line="240" w:lineRule="auto"/>
              <w:outlineLvl w:val="1"/>
              <w:rPr>
                <w:rFonts w:ascii="Calibri" w:eastAsia="Times New Roman" w:hAnsi="Calibri" w:cs="Times New Roman"/>
                <w:color w:val="000000"/>
                <w:sz w:val="20"/>
                <w:szCs w:val="20"/>
                <w:lang w:eastAsia="es-MX"/>
              </w:rPr>
            </w:pPr>
            <w:r w:rsidRPr="00254C1E">
              <w:rPr>
                <w:rFonts w:ascii="Calibri" w:eastAsia="Times New Roman" w:hAnsi="Calibri" w:cs="Times New Roman"/>
                <w:color w:val="000000"/>
                <w:sz w:val="20"/>
                <w:szCs w:val="20"/>
                <w:lang w:eastAsia="es-MX"/>
              </w:rPr>
              <w:t>Sueldos base al personal eventual</w:t>
            </w:r>
          </w:p>
        </w:tc>
      </w:tr>
      <w:tr w:rsidR="005F1FD5" w:rsidRPr="00254C1E" w:rsidTr="005F1FD5">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5F1FD5" w:rsidRPr="00254C1E" w:rsidRDefault="005F1FD5" w:rsidP="005F1FD5">
            <w:pPr>
              <w:spacing w:after="0" w:line="240" w:lineRule="auto"/>
              <w:jc w:val="right"/>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211</w:t>
            </w:r>
          </w:p>
        </w:tc>
        <w:tc>
          <w:tcPr>
            <w:tcW w:w="5130" w:type="dxa"/>
            <w:tcBorders>
              <w:top w:val="nil"/>
              <w:left w:val="nil"/>
              <w:bottom w:val="single" w:sz="4" w:space="0" w:color="auto"/>
              <w:right w:val="nil"/>
            </w:tcBorders>
            <w:shd w:val="clear" w:color="auto" w:fill="auto"/>
            <w:vAlign w:val="bottom"/>
            <w:hideMark/>
          </w:tcPr>
          <w:p w:rsidR="005F1FD5" w:rsidRPr="00254C1E" w:rsidRDefault="005F1FD5" w:rsidP="005F1FD5">
            <w:pPr>
              <w:spacing w:after="0" w:line="240" w:lineRule="auto"/>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Materiales, útiles y equipos menores de oficina</w:t>
            </w:r>
          </w:p>
        </w:tc>
      </w:tr>
      <w:tr w:rsidR="005F1FD5" w:rsidRPr="00254C1E" w:rsidTr="005F1FD5">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5F1FD5" w:rsidRPr="00254C1E" w:rsidRDefault="005F1FD5" w:rsidP="005F1FD5">
            <w:pPr>
              <w:spacing w:after="0" w:line="240" w:lineRule="auto"/>
              <w:jc w:val="right"/>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212</w:t>
            </w:r>
          </w:p>
        </w:tc>
        <w:tc>
          <w:tcPr>
            <w:tcW w:w="5130" w:type="dxa"/>
            <w:tcBorders>
              <w:top w:val="nil"/>
              <w:left w:val="nil"/>
              <w:bottom w:val="single" w:sz="4" w:space="0" w:color="auto"/>
              <w:right w:val="nil"/>
            </w:tcBorders>
            <w:shd w:val="clear" w:color="auto" w:fill="auto"/>
            <w:vAlign w:val="bottom"/>
            <w:hideMark/>
          </w:tcPr>
          <w:p w:rsidR="005F1FD5" w:rsidRPr="00254C1E" w:rsidRDefault="005F1FD5" w:rsidP="005F1FD5">
            <w:pPr>
              <w:spacing w:after="0" w:line="240" w:lineRule="auto"/>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Materiales y útiles de impresión y reproducción</w:t>
            </w:r>
          </w:p>
        </w:tc>
      </w:tr>
      <w:tr w:rsidR="005F1FD5" w:rsidRPr="00254C1E" w:rsidTr="005F1FD5">
        <w:trPr>
          <w:trHeight w:val="300"/>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5F1FD5" w:rsidRPr="00254C1E" w:rsidRDefault="005F1FD5" w:rsidP="005F1FD5">
            <w:pPr>
              <w:spacing w:after="0" w:line="240" w:lineRule="auto"/>
              <w:jc w:val="right"/>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315</w:t>
            </w:r>
          </w:p>
        </w:tc>
        <w:tc>
          <w:tcPr>
            <w:tcW w:w="5130" w:type="dxa"/>
            <w:tcBorders>
              <w:top w:val="nil"/>
              <w:left w:val="nil"/>
              <w:bottom w:val="single" w:sz="4" w:space="0" w:color="auto"/>
              <w:right w:val="nil"/>
            </w:tcBorders>
            <w:shd w:val="clear" w:color="auto" w:fill="auto"/>
            <w:vAlign w:val="bottom"/>
            <w:hideMark/>
          </w:tcPr>
          <w:p w:rsidR="005F1FD5" w:rsidRPr="00254C1E" w:rsidRDefault="005F1FD5" w:rsidP="005F1FD5">
            <w:pPr>
              <w:spacing w:after="0" w:line="240" w:lineRule="auto"/>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Telefonía celular</w:t>
            </w:r>
          </w:p>
        </w:tc>
      </w:tr>
      <w:tr w:rsidR="005F1FD5" w:rsidRPr="00254C1E" w:rsidTr="005F1FD5">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5F1FD5" w:rsidRPr="00254C1E" w:rsidRDefault="005F1FD5" w:rsidP="005F1FD5">
            <w:pPr>
              <w:spacing w:after="0" w:line="240" w:lineRule="auto"/>
              <w:jc w:val="right"/>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375</w:t>
            </w:r>
          </w:p>
        </w:tc>
        <w:tc>
          <w:tcPr>
            <w:tcW w:w="5130" w:type="dxa"/>
            <w:tcBorders>
              <w:top w:val="nil"/>
              <w:left w:val="nil"/>
              <w:bottom w:val="single" w:sz="4" w:space="0" w:color="auto"/>
              <w:right w:val="nil"/>
            </w:tcBorders>
            <w:shd w:val="clear" w:color="auto" w:fill="auto"/>
            <w:vAlign w:val="bottom"/>
            <w:hideMark/>
          </w:tcPr>
          <w:p w:rsidR="005F1FD5" w:rsidRPr="00254C1E" w:rsidRDefault="005F1FD5" w:rsidP="005F1FD5">
            <w:pPr>
              <w:spacing w:after="0" w:line="240" w:lineRule="auto"/>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Viáticos en el país</w:t>
            </w:r>
          </w:p>
        </w:tc>
      </w:tr>
      <w:tr w:rsidR="005F1FD5" w:rsidRPr="00254C1E" w:rsidTr="005F1FD5">
        <w:trPr>
          <w:trHeight w:val="289"/>
        </w:trPr>
        <w:tc>
          <w:tcPr>
            <w:tcW w:w="869" w:type="dxa"/>
            <w:tcBorders>
              <w:top w:val="nil"/>
              <w:left w:val="single" w:sz="4" w:space="0" w:color="auto"/>
              <w:bottom w:val="single" w:sz="4" w:space="0" w:color="auto"/>
              <w:right w:val="single" w:sz="4" w:space="0" w:color="auto"/>
            </w:tcBorders>
            <w:shd w:val="clear" w:color="auto" w:fill="auto"/>
            <w:noWrap/>
            <w:vAlign w:val="bottom"/>
            <w:hideMark/>
          </w:tcPr>
          <w:p w:rsidR="005F1FD5" w:rsidRPr="00254C1E" w:rsidRDefault="005F1FD5" w:rsidP="005F1FD5">
            <w:pPr>
              <w:spacing w:after="0" w:line="240" w:lineRule="auto"/>
              <w:jc w:val="right"/>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132</w:t>
            </w:r>
          </w:p>
        </w:tc>
        <w:tc>
          <w:tcPr>
            <w:tcW w:w="5130" w:type="dxa"/>
            <w:tcBorders>
              <w:top w:val="nil"/>
              <w:left w:val="nil"/>
              <w:bottom w:val="single" w:sz="4" w:space="0" w:color="auto"/>
              <w:right w:val="nil"/>
            </w:tcBorders>
            <w:shd w:val="clear" w:color="auto" w:fill="auto"/>
            <w:vAlign w:val="bottom"/>
            <w:hideMark/>
          </w:tcPr>
          <w:p w:rsidR="005F1FD5" w:rsidRPr="00254C1E" w:rsidRDefault="005F1FD5" w:rsidP="005F1FD5">
            <w:pPr>
              <w:spacing w:after="0" w:line="240" w:lineRule="auto"/>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Primas de vacaciones, dominical y gratificación de fin de año</w:t>
            </w:r>
          </w:p>
        </w:tc>
      </w:tr>
      <w:tr w:rsidR="005F1FD5" w:rsidRPr="00254C1E" w:rsidTr="005F1FD5">
        <w:trPr>
          <w:trHeight w:val="289"/>
        </w:trPr>
        <w:tc>
          <w:tcPr>
            <w:tcW w:w="869" w:type="dxa"/>
            <w:tcBorders>
              <w:top w:val="nil"/>
              <w:left w:val="single" w:sz="4" w:space="0" w:color="auto"/>
              <w:bottom w:val="nil"/>
              <w:right w:val="single" w:sz="4" w:space="0" w:color="auto"/>
            </w:tcBorders>
            <w:shd w:val="clear" w:color="auto" w:fill="auto"/>
            <w:noWrap/>
            <w:vAlign w:val="bottom"/>
            <w:hideMark/>
          </w:tcPr>
          <w:p w:rsidR="005F1FD5" w:rsidRPr="00254C1E" w:rsidRDefault="005F1FD5" w:rsidP="005F1FD5">
            <w:pPr>
              <w:spacing w:after="0" w:line="240" w:lineRule="auto"/>
              <w:jc w:val="right"/>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132</w:t>
            </w:r>
          </w:p>
        </w:tc>
        <w:tc>
          <w:tcPr>
            <w:tcW w:w="5130" w:type="dxa"/>
            <w:tcBorders>
              <w:top w:val="nil"/>
              <w:left w:val="nil"/>
              <w:bottom w:val="nil"/>
              <w:right w:val="nil"/>
            </w:tcBorders>
            <w:shd w:val="clear" w:color="auto" w:fill="auto"/>
            <w:vAlign w:val="bottom"/>
            <w:hideMark/>
          </w:tcPr>
          <w:p w:rsidR="005F1FD5" w:rsidRPr="00254C1E" w:rsidRDefault="005F1FD5" w:rsidP="005F1FD5">
            <w:pPr>
              <w:spacing w:after="0" w:line="240" w:lineRule="auto"/>
              <w:outlineLvl w:val="1"/>
              <w:rPr>
                <w:rFonts w:ascii="Arial Narrow" w:eastAsia="Times New Roman" w:hAnsi="Arial Narrow" w:cs="Times New Roman"/>
                <w:color w:val="000000"/>
                <w:sz w:val="20"/>
                <w:szCs w:val="20"/>
                <w:lang w:eastAsia="es-MX"/>
              </w:rPr>
            </w:pPr>
            <w:r w:rsidRPr="00254C1E">
              <w:rPr>
                <w:rFonts w:ascii="Arial Narrow" w:eastAsia="Times New Roman" w:hAnsi="Arial Narrow" w:cs="Times New Roman"/>
                <w:color w:val="000000"/>
                <w:sz w:val="20"/>
                <w:szCs w:val="20"/>
                <w:lang w:eastAsia="es-MX"/>
              </w:rPr>
              <w:t>Primas de vacaciones, dominical y gratificación de fin de año</w:t>
            </w:r>
          </w:p>
        </w:tc>
      </w:tr>
    </w:tbl>
    <w:p w:rsidR="005F1FD5" w:rsidRPr="004250A8" w:rsidRDefault="005F1FD5" w:rsidP="005F1FD5">
      <w:pPr>
        <w:rPr>
          <w:rFonts w:asciiTheme="majorHAnsi" w:hAnsiTheme="majorHAnsi"/>
          <w:b/>
          <w:sz w:val="28"/>
          <w:szCs w:val="28"/>
        </w:rPr>
      </w:pPr>
    </w:p>
    <w:p w:rsidR="005F1FD5" w:rsidRPr="004250A8" w:rsidRDefault="005F1FD5" w:rsidP="005F1FD5">
      <w:pPr>
        <w:jc w:val="center"/>
        <w:rPr>
          <w:rFonts w:asciiTheme="majorHAnsi" w:hAnsiTheme="majorHAnsi"/>
          <w:b/>
          <w:sz w:val="28"/>
          <w:szCs w:val="28"/>
        </w:rPr>
      </w:pPr>
    </w:p>
    <w:p w:rsidR="001C4CE9" w:rsidRDefault="001C4CE9" w:rsidP="007850B1">
      <w:pPr>
        <w:pStyle w:val="Sinespaciado"/>
        <w:jc w:val="center"/>
        <w:rPr>
          <w:rFonts w:ascii="Cambria" w:hAnsi="Cambria"/>
          <w:b/>
          <w:sz w:val="24"/>
          <w:szCs w:val="24"/>
        </w:rPr>
      </w:pPr>
    </w:p>
    <w:p w:rsidR="00A004EC" w:rsidRDefault="00A004EC" w:rsidP="007850B1">
      <w:pPr>
        <w:pStyle w:val="Sinespaciado"/>
        <w:jc w:val="center"/>
        <w:rPr>
          <w:rFonts w:ascii="Cambria" w:hAnsi="Cambria"/>
          <w:b/>
          <w:sz w:val="24"/>
          <w:szCs w:val="24"/>
        </w:rPr>
      </w:pPr>
    </w:p>
    <w:p w:rsidR="00A004EC" w:rsidRDefault="00A004EC" w:rsidP="007850B1">
      <w:pPr>
        <w:pStyle w:val="Sinespaciado"/>
        <w:jc w:val="center"/>
        <w:rPr>
          <w:rFonts w:ascii="Cambria" w:hAnsi="Cambria"/>
          <w:b/>
          <w:sz w:val="24"/>
          <w:szCs w:val="24"/>
        </w:rPr>
      </w:pPr>
    </w:p>
    <w:p w:rsidR="00A004EC" w:rsidRDefault="00A004EC" w:rsidP="007850B1">
      <w:pPr>
        <w:pStyle w:val="Sinespaciado"/>
        <w:jc w:val="center"/>
        <w:rPr>
          <w:rFonts w:ascii="Cambria" w:hAnsi="Cambria"/>
          <w:b/>
          <w:sz w:val="24"/>
          <w:szCs w:val="24"/>
        </w:rPr>
      </w:pPr>
    </w:p>
    <w:p w:rsidR="00F440C0" w:rsidRDefault="00F440C0" w:rsidP="007850B1">
      <w:pPr>
        <w:pStyle w:val="Sinespaciado"/>
        <w:jc w:val="center"/>
        <w:rPr>
          <w:rFonts w:ascii="Cambria" w:hAnsi="Cambria"/>
          <w:b/>
          <w:sz w:val="24"/>
          <w:szCs w:val="24"/>
        </w:rPr>
      </w:pPr>
    </w:p>
    <w:p w:rsidR="005F1FD5" w:rsidRDefault="005F1FD5" w:rsidP="007850B1">
      <w:pPr>
        <w:pStyle w:val="Sinespaciado"/>
        <w:jc w:val="center"/>
        <w:rPr>
          <w:rFonts w:ascii="Cambria" w:hAnsi="Cambria"/>
          <w:b/>
          <w:sz w:val="24"/>
          <w:szCs w:val="24"/>
        </w:rPr>
      </w:pPr>
      <w:bookmarkStart w:id="0" w:name="_GoBack"/>
      <w:bookmarkEnd w:id="0"/>
    </w:p>
    <w:p w:rsidR="005A3698" w:rsidRDefault="005A3698" w:rsidP="007850B1">
      <w:pPr>
        <w:pStyle w:val="Sinespaciado"/>
        <w:jc w:val="center"/>
        <w:rPr>
          <w:rFonts w:ascii="Cambria" w:hAnsi="Cambria"/>
          <w:b/>
          <w:sz w:val="24"/>
          <w:szCs w:val="24"/>
        </w:rPr>
      </w:pPr>
    </w:p>
    <w:p w:rsidR="00A400B5" w:rsidRDefault="00A400B5" w:rsidP="007850B1">
      <w:pPr>
        <w:pStyle w:val="Sinespaciado"/>
        <w:jc w:val="center"/>
        <w:rPr>
          <w:rFonts w:ascii="Cambria" w:hAnsi="Cambria"/>
          <w:b/>
          <w:sz w:val="24"/>
          <w:szCs w:val="24"/>
        </w:rPr>
      </w:pPr>
    </w:p>
    <w:p w:rsidR="00D5347D" w:rsidRDefault="00D5347D" w:rsidP="007850B1">
      <w:pPr>
        <w:pStyle w:val="Sinespaciado"/>
        <w:jc w:val="center"/>
        <w:rPr>
          <w:rFonts w:ascii="Cambria" w:hAnsi="Cambria"/>
          <w:b/>
          <w:sz w:val="24"/>
          <w:szCs w:val="24"/>
        </w:rPr>
      </w:pPr>
      <w:r w:rsidRPr="00D5347D">
        <w:rPr>
          <w:rFonts w:ascii="Cambria" w:hAnsi="Cambria"/>
          <w:b/>
          <w:sz w:val="24"/>
          <w:szCs w:val="24"/>
        </w:rPr>
        <w:t>ELABORÓ:</w:t>
      </w:r>
    </w:p>
    <w:p w:rsidR="005C38C7" w:rsidRPr="00D5347D" w:rsidRDefault="005C38C7" w:rsidP="007850B1">
      <w:pPr>
        <w:pStyle w:val="Sinespaciado"/>
        <w:jc w:val="center"/>
        <w:rPr>
          <w:rFonts w:ascii="Cambria" w:hAnsi="Cambria"/>
          <w:b/>
          <w:sz w:val="24"/>
          <w:szCs w:val="24"/>
        </w:rPr>
      </w:pPr>
    </w:p>
    <w:p w:rsidR="00D5347D" w:rsidRPr="00D5347D" w:rsidRDefault="00BE7ED6" w:rsidP="007850B1">
      <w:pPr>
        <w:pStyle w:val="Sinespaciado"/>
        <w:jc w:val="center"/>
        <w:rPr>
          <w:rFonts w:ascii="Cambria" w:hAnsi="Cambria"/>
          <w:b/>
          <w:sz w:val="24"/>
          <w:szCs w:val="24"/>
        </w:rPr>
      </w:pPr>
      <w:r>
        <w:rPr>
          <w:rFonts w:ascii="Cambria" w:hAnsi="Cambria"/>
          <w:b/>
          <w:sz w:val="24"/>
          <w:szCs w:val="24"/>
        </w:rPr>
        <w:t>C. RENE RIVERA RUIZ</w:t>
      </w:r>
    </w:p>
    <w:p w:rsidR="00D5347D" w:rsidRDefault="00587ED8" w:rsidP="007850B1">
      <w:pPr>
        <w:pStyle w:val="Sinespaciado"/>
        <w:jc w:val="center"/>
        <w:rPr>
          <w:rFonts w:ascii="Cambria" w:hAnsi="Cambria"/>
          <w:b/>
          <w:sz w:val="24"/>
          <w:szCs w:val="24"/>
        </w:rPr>
      </w:pPr>
      <w:r>
        <w:rPr>
          <w:rFonts w:ascii="Cambria" w:hAnsi="Cambria"/>
          <w:b/>
          <w:sz w:val="24"/>
          <w:szCs w:val="24"/>
        </w:rPr>
        <w:t>DIRECTOR</w:t>
      </w:r>
      <w:r w:rsidR="00E14CA6">
        <w:rPr>
          <w:rFonts w:ascii="Cambria" w:hAnsi="Cambria"/>
          <w:b/>
          <w:sz w:val="24"/>
          <w:szCs w:val="24"/>
        </w:rPr>
        <w:t xml:space="preserve"> </w:t>
      </w:r>
      <w:r>
        <w:rPr>
          <w:rFonts w:ascii="Cambria" w:hAnsi="Cambria"/>
          <w:b/>
          <w:sz w:val="24"/>
          <w:szCs w:val="24"/>
        </w:rPr>
        <w:t xml:space="preserve">DE </w:t>
      </w:r>
      <w:r w:rsidR="00BE7ED6">
        <w:rPr>
          <w:rFonts w:ascii="Cambria" w:hAnsi="Cambria"/>
          <w:b/>
          <w:sz w:val="24"/>
          <w:szCs w:val="24"/>
        </w:rPr>
        <w:t>REGLAMENTOS, PADRON Y LICENCIAS.</w:t>
      </w:r>
    </w:p>
    <w:sectPr w:rsidR="00D5347D" w:rsidSect="00A400B5">
      <w:headerReference w:type="default" r:id="rId7"/>
      <w:pgSz w:w="20160" w:h="12240" w:orient="landscape" w:code="5"/>
      <w:pgMar w:top="1134" w:right="142" w:bottom="993"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BA" w:rsidRDefault="004902BA" w:rsidP="00CE6225">
      <w:pPr>
        <w:spacing w:after="0" w:line="240" w:lineRule="auto"/>
      </w:pPr>
      <w:r>
        <w:separator/>
      </w:r>
    </w:p>
  </w:endnote>
  <w:endnote w:type="continuationSeparator" w:id="0">
    <w:p w:rsidR="004902BA" w:rsidRDefault="004902BA" w:rsidP="00CE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BA" w:rsidRDefault="004902BA" w:rsidP="00CE6225">
      <w:pPr>
        <w:spacing w:after="0" w:line="240" w:lineRule="auto"/>
      </w:pPr>
      <w:r>
        <w:separator/>
      </w:r>
    </w:p>
  </w:footnote>
  <w:footnote w:type="continuationSeparator" w:id="0">
    <w:p w:rsidR="004902BA" w:rsidRDefault="004902BA" w:rsidP="00CE62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225" w:rsidRDefault="00B23BCF">
    <w:pPr>
      <w:pStyle w:val="Encabezado"/>
    </w:pPr>
    <w:r>
      <w:rPr>
        <w:noProof/>
        <w:lang w:eastAsia="es-MX"/>
      </w:rPr>
      <w:drawing>
        <wp:anchor distT="0" distB="0" distL="114300" distR="114300" simplePos="0" relativeHeight="251660288" behindDoc="0" locked="0" layoutInCell="1" allowOverlap="1" wp14:anchorId="2028ECF1" wp14:editId="5D169318">
          <wp:simplePos x="0" y="0"/>
          <wp:positionH relativeFrom="margin">
            <wp:posOffset>5134610</wp:posOffset>
          </wp:positionH>
          <wp:positionV relativeFrom="paragraph">
            <wp:posOffset>-635</wp:posOffset>
          </wp:positionV>
          <wp:extent cx="798830" cy="774065"/>
          <wp:effectExtent l="0" t="0" r="1270" b="6985"/>
          <wp:wrapTopAndBottom/>
          <wp:docPr id="2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830" cy="774065"/>
                  </a:xfrm>
                  <a:prstGeom prst="rect">
                    <a:avLst/>
                  </a:prstGeom>
                </pic:spPr>
              </pic:pic>
            </a:graphicData>
          </a:graphic>
          <wp14:sizeRelH relativeFrom="page">
            <wp14:pctWidth>0</wp14:pctWidth>
          </wp14:sizeRelH>
          <wp14:sizeRelV relativeFrom="page">
            <wp14:pctHeight>0</wp14:pctHeight>
          </wp14:sizeRelV>
        </wp:anchor>
      </w:drawing>
    </w:r>
    <w:r w:rsidR="009A1F3A">
      <w:rPr>
        <w:noProof/>
        <w:lang w:eastAsia="es-MX"/>
      </w:rPr>
      <w:drawing>
        <wp:anchor distT="0" distB="0" distL="114300" distR="114300" simplePos="0" relativeHeight="251661312" behindDoc="0" locked="0" layoutInCell="1" allowOverlap="1" wp14:anchorId="4615ECBD" wp14:editId="5227F383">
          <wp:simplePos x="0" y="0"/>
          <wp:positionH relativeFrom="margin">
            <wp:posOffset>9607550</wp:posOffset>
          </wp:positionH>
          <wp:positionV relativeFrom="paragraph">
            <wp:posOffset>100965</wp:posOffset>
          </wp:positionV>
          <wp:extent cx="1530985" cy="610235"/>
          <wp:effectExtent l="0" t="0" r="0" b="0"/>
          <wp:wrapTopAndBottom/>
          <wp:docPr id="26" name="Imagen 110" descr="C:\Users\Lupita\Documents\Logos 2015\Mascota_admin_2015-2018_final.png"/>
          <wp:cNvGraphicFramePr/>
          <a:graphic xmlns:a="http://schemas.openxmlformats.org/drawingml/2006/main">
            <a:graphicData uri="http://schemas.openxmlformats.org/drawingml/2006/picture">
              <pic:pic xmlns:pic="http://schemas.openxmlformats.org/drawingml/2006/picture">
                <pic:nvPicPr>
                  <pic:cNvPr id="111" name="Imagen 110" descr="C:\Users\Lupita\Documents\Logos 2015\Mascota_admin_2015-2018_final.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0985" cy="610235"/>
                  </a:xfrm>
                  <a:prstGeom prst="rect">
                    <a:avLst/>
                  </a:prstGeom>
                  <a:noFill/>
                  <a:ln>
                    <a:noFill/>
                  </a:ln>
                </pic:spPr>
              </pic:pic>
            </a:graphicData>
          </a:graphic>
          <wp14:sizeRelH relativeFrom="page">
            <wp14:pctWidth>0</wp14:pctWidth>
          </wp14:sizeRelH>
          <wp14:sizeRelV relativeFrom="page">
            <wp14:pctHeight>0</wp14:pctHeight>
          </wp14:sizeRelV>
        </wp:anchor>
      </w:drawing>
    </w:r>
    <w:r w:rsidR="009A1F3A">
      <w:rPr>
        <w:noProof/>
        <w:lang w:eastAsia="es-MX"/>
      </w:rPr>
      <w:drawing>
        <wp:anchor distT="0" distB="0" distL="114300" distR="114300" simplePos="0" relativeHeight="251658240" behindDoc="0" locked="0" layoutInCell="1" allowOverlap="1" wp14:anchorId="61B5D529" wp14:editId="17BF674E">
          <wp:simplePos x="0" y="0"/>
          <wp:positionH relativeFrom="leftMargin">
            <wp:posOffset>2051050</wp:posOffset>
          </wp:positionH>
          <wp:positionV relativeFrom="paragraph">
            <wp:posOffset>45299</wp:posOffset>
          </wp:positionV>
          <wp:extent cx="597899" cy="795290"/>
          <wp:effectExtent l="0" t="0" r="0" b="5080"/>
          <wp:wrapTopAndBottom/>
          <wp:docPr id="2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597899" cy="795290"/>
                  </a:xfrm>
                  <a:prstGeom prst="rect">
                    <a:avLst/>
                  </a:prstGeom>
                </pic:spPr>
              </pic:pic>
            </a:graphicData>
          </a:graphic>
          <wp14:sizeRelH relativeFrom="page">
            <wp14:pctWidth>0</wp14:pctWidth>
          </wp14:sizeRelH>
          <wp14:sizeRelV relativeFrom="page">
            <wp14:pctHeight>0</wp14:pctHeight>
          </wp14:sizeRelV>
        </wp:anchor>
      </w:drawing>
    </w:r>
    <w:r w:rsidR="00CE6225" w:rsidRPr="00CE6225">
      <w:rPr>
        <w:noProof/>
        <w:lang w:eastAsia="es-MX"/>
      </w:rPr>
      <w:t xml:space="preserve">   </w:t>
    </w:r>
  </w:p>
  <w:p w:rsidR="00CE6225" w:rsidRDefault="00CE62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159E2"/>
    <w:multiLevelType w:val="hybridMultilevel"/>
    <w:tmpl w:val="F3967C1E"/>
    <w:lvl w:ilvl="0" w:tplc="195C665E">
      <w:start w:val="1"/>
      <w:numFmt w:val="bullet"/>
      <w:lvlText w:val=""/>
      <w:lvlJc w:val="left"/>
      <w:pPr>
        <w:tabs>
          <w:tab w:val="num" w:pos="720"/>
        </w:tabs>
        <w:ind w:left="720" w:hanging="360"/>
      </w:pPr>
      <w:rPr>
        <w:rFonts w:ascii="Wingdings 3" w:hAnsi="Wingdings 3" w:hint="default"/>
      </w:rPr>
    </w:lvl>
    <w:lvl w:ilvl="1" w:tplc="94E82920" w:tentative="1">
      <w:start w:val="1"/>
      <w:numFmt w:val="bullet"/>
      <w:lvlText w:val=""/>
      <w:lvlJc w:val="left"/>
      <w:pPr>
        <w:tabs>
          <w:tab w:val="num" w:pos="1440"/>
        </w:tabs>
        <w:ind w:left="1440" w:hanging="360"/>
      </w:pPr>
      <w:rPr>
        <w:rFonts w:ascii="Wingdings 3" w:hAnsi="Wingdings 3" w:hint="default"/>
      </w:rPr>
    </w:lvl>
    <w:lvl w:ilvl="2" w:tplc="F5346C7C" w:tentative="1">
      <w:start w:val="1"/>
      <w:numFmt w:val="bullet"/>
      <w:lvlText w:val=""/>
      <w:lvlJc w:val="left"/>
      <w:pPr>
        <w:tabs>
          <w:tab w:val="num" w:pos="2160"/>
        </w:tabs>
        <w:ind w:left="2160" w:hanging="360"/>
      </w:pPr>
      <w:rPr>
        <w:rFonts w:ascii="Wingdings 3" w:hAnsi="Wingdings 3" w:hint="default"/>
      </w:rPr>
    </w:lvl>
    <w:lvl w:ilvl="3" w:tplc="2982DD28" w:tentative="1">
      <w:start w:val="1"/>
      <w:numFmt w:val="bullet"/>
      <w:lvlText w:val=""/>
      <w:lvlJc w:val="left"/>
      <w:pPr>
        <w:tabs>
          <w:tab w:val="num" w:pos="2880"/>
        </w:tabs>
        <w:ind w:left="2880" w:hanging="360"/>
      </w:pPr>
      <w:rPr>
        <w:rFonts w:ascii="Wingdings 3" w:hAnsi="Wingdings 3" w:hint="default"/>
      </w:rPr>
    </w:lvl>
    <w:lvl w:ilvl="4" w:tplc="D1682A66" w:tentative="1">
      <w:start w:val="1"/>
      <w:numFmt w:val="bullet"/>
      <w:lvlText w:val=""/>
      <w:lvlJc w:val="left"/>
      <w:pPr>
        <w:tabs>
          <w:tab w:val="num" w:pos="3600"/>
        </w:tabs>
        <w:ind w:left="3600" w:hanging="360"/>
      </w:pPr>
      <w:rPr>
        <w:rFonts w:ascii="Wingdings 3" w:hAnsi="Wingdings 3" w:hint="default"/>
      </w:rPr>
    </w:lvl>
    <w:lvl w:ilvl="5" w:tplc="0AF0F4F6" w:tentative="1">
      <w:start w:val="1"/>
      <w:numFmt w:val="bullet"/>
      <w:lvlText w:val=""/>
      <w:lvlJc w:val="left"/>
      <w:pPr>
        <w:tabs>
          <w:tab w:val="num" w:pos="4320"/>
        </w:tabs>
        <w:ind w:left="4320" w:hanging="360"/>
      </w:pPr>
      <w:rPr>
        <w:rFonts w:ascii="Wingdings 3" w:hAnsi="Wingdings 3" w:hint="default"/>
      </w:rPr>
    </w:lvl>
    <w:lvl w:ilvl="6" w:tplc="1E50435A" w:tentative="1">
      <w:start w:val="1"/>
      <w:numFmt w:val="bullet"/>
      <w:lvlText w:val=""/>
      <w:lvlJc w:val="left"/>
      <w:pPr>
        <w:tabs>
          <w:tab w:val="num" w:pos="5040"/>
        </w:tabs>
        <w:ind w:left="5040" w:hanging="360"/>
      </w:pPr>
      <w:rPr>
        <w:rFonts w:ascii="Wingdings 3" w:hAnsi="Wingdings 3" w:hint="default"/>
      </w:rPr>
    </w:lvl>
    <w:lvl w:ilvl="7" w:tplc="1FD20402" w:tentative="1">
      <w:start w:val="1"/>
      <w:numFmt w:val="bullet"/>
      <w:lvlText w:val=""/>
      <w:lvlJc w:val="left"/>
      <w:pPr>
        <w:tabs>
          <w:tab w:val="num" w:pos="5760"/>
        </w:tabs>
        <w:ind w:left="5760" w:hanging="360"/>
      </w:pPr>
      <w:rPr>
        <w:rFonts w:ascii="Wingdings 3" w:hAnsi="Wingdings 3" w:hint="default"/>
      </w:rPr>
    </w:lvl>
    <w:lvl w:ilvl="8" w:tplc="2F76218C" w:tentative="1">
      <w:start w:val="1"/>
      <w:numFmt w:val="bullet"/>
      <w:lvlText w:val=""/>
      <w:lvlJc w:val="left"/>
      <w:pPr>
        <w:tabs>
          <w:tab w:val="num" w:pos="6480"/>
        </w:tabs>
        <w:ind w:left="6480" w:hanging="360"/>
      </w:pPr>
      <w:rPr>
        <w:rFonts w:ascii="Wingdings 3" w:hAnsi="Wingdings 3" w:hint="default"/>
      </w:rPr>
    </w:lvl>
  </w:abstractNum>
  <w:abstractNum w:abstractNumId="1">
    <w:nsid w:val="035A4B46"/>
    <w:multiLevelType w:val="hybridMultilevel"/>
    <w:tmpl w:val="240E8C3A"/>
    <w:lvl w:ilvl="0" w:tplc="F0F4513A">
      <w:start w:val="1"/>
      <w:numFmt w:val="bullet"/>
      <w:lvlText w:val=""/>
      <w:lvlJc w:val="left"/>
      <w:pPr>
        <w:tabs>
          <w:tab w:val="num" w:pos="720"/>
        </w:tabs>
        <w:ind w:left="720" w:hanging="360"/>
      </w:pPr>
      <w:rPr>
        <w:rFonts w:ascii="Wingdings 3" w:hAnsi="Wingdings 3" w:hint="default"/>
      </w:rPr>
    </w:lvl>
    <w:lvl w:ilvl="1" w:tplc="AA1206EE" w:tentative="1">
      <w:start w:val="1"/>
      <w:numFmt w:val="bullet"/>
      <w:lvlText w:val=""/>
      <w:lvlJc w:val="left"/>
      <w:pPr>
        <w:tabs>
          <w:tab w:val="num" w:pos="1440"/>
        </w:tabs>
        <w:ind w:left="1440" w:hanging="360"/>
      </w:pPr>
      <w:rPr>
        <w:rFonts w:ascii="Wingdings 3" w:hAnsi="Wingdings 3" w:hint="default"/>
      </w:rPr>
    </w:lvl>
    <w:lvl w:ilvl="2" w:tplc="45AAD912" w:tentative="1">
      <w:start w:val="1"/>
      <w:numFmt w:val="bullet"/>
      <w:lvlText w:val=""/>
      <w:lvlJc w:val="left"/>
      <w:pPr>
        <w:tabs>
          <w:tab w:val="num" w:pos="2160"/>
        </w:tabs>
        <w:ind w:left="2160" w:hanging="360"/>
      </w:pPr>
      <w:rPr>
        <w:rFonts w:ascii="Wingdings 3" w:hAnsi="Wingdings 3" w:hint="default"/>
      </w:rPr>
    </w:lvl>
    <w:lvl w:ilvl="3" w:tplc="00A28642" w:tentative="1">
      <w:start w:val="1"/>
      <w:numFmt w:val="bullet"/>
      <w:lvlText w:val=""/>
      <w:lvlJc w:val="left"/>
      <w:pPr>
        <w:tabs>
          <w:tab w:val="num" w:pos="2880"/>
        </w:tabs>
        <w:ind w:left="2880" w:hanging="360"/>
      </w:pPr>
      <w:rPr>
        <w:rFonts w:ascii="Wingdings 3" w:hAnsi="Wingdings 3" w:hint="default"/>
      </w:rPr>
    </w:lvl>
    <w:lvl w:ilvl="4" w:tplc="1454492A" w:tentative="1">
      <w:start w:val="1"/>
      <w:numFmt w:val="bullet"/>
      <w:lvlText w:val=""/>
      <w:lvlJc w:val="left"/>
      <w:pPr>
        <w:tabs>
          <w:tab w:val="num" w:pos="3600"/>
        </w:tabs>
        <w:ind w:left="3600" w:hanging="360"/>
      </w:pPr>
      <w:rPr>
        <w:rFonts w:ascii="Wingdings 3" w:hAnsi="Wingdings 3" w:hint="default"/>
      </w:rPr>
    </w:lvl>
    <w:lvl w:ilvl="5" w:tplc="44526ABA" w:tentative="1">
      <w:start w:val="1"/>
      <w:numFmt w:val="bullet"/>
      <w:lvlText w:val=""/>
      <w:lvlJc w:val="left"/>
      <w:pPr>
        <w:tabs>
          <w:tab w:val="num" w:pos="4320"/>
        </w:tabs>
        <w:ind w:left="4320" w:hanging="360"/>
      </w:pPr>
      <w:rPr>
        <w:rFonts w:ascii="Wingdings 3" w:hAnsi="Wingdings 3" w:hint="default"/>
      </w:rPr>
    </w:lvl>
    <w:lvl w:ilvl="6" w:tplc="01F44718" w:tentative="1">
      <w:start w:val="1"/>
      <w:numFmt w:val="bullet"/>
      <w:lvlText w:val=""/>
      <w:lvlJc w:val="left"/>
      <w:pPr>
        <w:tabs>
          <w:tab w:val="num" w:pos="5040"/>
        </w:tabs>
        <w:ind w:left="5040" w:hanging="360"/>
      </w:pPr>
      <w:rPr>
        <w:rFonts w:ascii="Wingdings 3" w:hAnsi="Wingdings 3" w:hint="default"/>
      </w:rPr>
    </w:lvl>
    <w:lvl w:ilvl="7" w:tplc="E6B430E8" w:tentative="1">
      <w:start w:val="1"/>
      <w:numFmt w:val="bullet"/>
      <w:lvlText w:val=""/>
      <w:lvlJc w:val="left"/>
      <w:pPr>
        <w:tabs>
          <w:tab w:val="num" w:pos="5760"/>
        </w:tabs>
        <w:ind w:left="5760" w:hanging="360"/>
      </w:pPr>
      <w:rPr>
        <w:rFonts w:ascii="Wingdings 3" w:hAnsi="Wingdings 3" w:hint="default"/>
      </w:rPr>
    </w:lvl>
    <w:lvl w:ilvl="8" w:tplc="B0B209A2" w:tentative="1">
      <w:start w:val="1"/>
      <w:numFmt w:val="bullet"/>
      <w:lvlText w:val=""/>
      <w:lvlJc w:val="left"/>
      <w:pPr>
        <w:tabs>
          <w:tab w:val="num" w:pos="6480"/>
        </w:tabs>
        <w:ind w:left="6480" w:hanging="360"/>
      </w:pPr>
      <w:rPr>
        <w:rFonts w:ascii="Wingdings 3" w:hAnsi="Wingdings 3" w:hint="default"/>
      </w:rPr>
    </w:lvl>
  </w:abstractNum>
  <w:abstractNum w:abstractNumId="2">
    <w:nsid w:val="03946629"/>
    <w:multiLevelType w:val="hybridMultilevel"/>
    <w:tmpl w:val="7A2C87E8"/>
    <w:lvl w:ilvl="0" w:tplc="B2D67138">
      <w:start w:val="1"/>
      <w:numFmt w:val="upperRoman"/>
      <w:lvlText w:val="%1."/>
      <w:lvlJc w:val="left"/>
      <w:pPr>
        <w:ind w:left="720" w:hanging="360"/>
      </w:pPr>
      <w:rPr>
        <w:rFonts w:ascii="Cambria" w:eastAsiaTheme="minorEastAsia" w:hAnsi="Cambria" w:cstheme="minorBidi"/>
      </w:rPr>
    </w:lvl>
    <w:lvl w:ilvl="1" w:tplc="681C87BC">
      <w:start w:val="1"/>
      <w:numFmt w:val="lowerLetter"/>
      <w:lvlText w:val="%2)"/>
      <w:lvlJc w:val="left"/>
      <w:pPr>
        <w:ind w:left="1440" w:hanging="360"/>
      </w:pPr>
      <w:rPr>
        <w:rFonts w:cs="Century Schoolbook" w:hint="default"/>
        <w:color w:val="00000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B12F4F"/>
    <w:multiLevelType w:val="hybridMultilevel"/>
    <w:tmpl w:val="6262A56E"/>
    <w:lvl w:ilvl="0" w:tplc="1EFC3578">
      <w:start w:val="1"/>
      <w:numFmt w:val="bullet"/>
      <w:lvlText w:val=""/>
      <w:lvlJc w:val="left"/>
      <w:pPr>
        <w:tabs>
          <w:tab w:val="num" w:pos="720"/>
        </w:tabs>
        <w:ind w:left="720" w:hanging="360"/>
      </w:pPr>
      <w:rPr>
        <w:rFonts w:ascii="Wingdings 3" w:hAnsi="Wingdings 3" w:hint="default"/>
      </w:rPr>
    </w:lvl>
    <w:lvl w:ilvl="1" w:tplc="CE540B90" w:tentative="1">
      <w:start w:val="1"/>
      <w:numFmt w:val="bullet"/>
      <w:lvlText w:val=""/>
      <w:lvlJc w:val="left"/>
      <w:pPr>
        <w:tabs>
          <w:tab w:val="num" w:pos="1440"/>
        </w:tabs>
        <w:ind w:left="1440" w:hanging="360"/>
      </w:pPr>
      <w:rPr>
        <w:rFonts w:ascii="Wingdings 3" w:hAnsi="Wingdings 3" w:hint="default"/>
      </w:rPr>
    </w:lvl>
    <w:lvl w:ilvl="2" w:tplc="CD7A38BC" w:tentative="1">
      <w:start w:val="1"/>
      <w:numFmt w:val="bullet"/>
      <w:lvlText w:val=""/>
      <w:lvlJc w:val="left"/>
      <w:pPr>
        <w:tabs>
          <w:tab w:val="num" w:pos="2160"/>
        </w:tabs>
        <w:ind w:left="2160" w:hanging="360"/>
      </w:pPr>
      <w:rPr>
        <w:rFonts w:ascii="Wingdings 3" w:hAnsi="Wingdings 3" w:hint="default"/>
      </w:rPr>
    </w:lvl>
    <w:lvl w:ilvl="3" w:tplc="D73EE9BA" w:tentative="1">
      <w:start w:val="1"/>
      <w:numFmt w:val="bullet"/>
      <w:lvlText w:val=""/>
      <w:lvlJc w:val="left"/>
      <w:pPr>
        <w:tabs>
          <w:tab w:val="num" w:pos="2880"/>
        </w:tabs>
        <w:ind w:left="2880" w:hanging="360"/>
      </w:pPr>
      <w:rPr>
        <w:rFonts w:ascii="Wingdings 3" w:hAnsi="Wingdings 3" w:hint="default"/>
      </w:rPr>
    </w:lvl>
    <w:lvl w:ilvl="4" w:tplc="05F25FB8" w:tentative="1">
      <w:start w:val="1"/>
      <w:numFmt w:val="bullet"/>
      <w:lvlText w:val=""/>
      <w:lvlJc w:val="left"/>
      <w:pPr>
        <w:tabs>
          <w:tab w:val="num" w:pos="3600"/>
        </w:tabs>
        <w:ind w:left="3600" w:hanging="360"/>
      </w:pPr>
      <w:rPr>
        <w:rFonts w:ascii="Wingdings 3" w:hAnsi="Wingdings 3" w:hint="default"/>
      </w:rPr>
    </w:lvl>
    <w:lvl w:ilvl="5" w:tplc="A6A80C04" w:tentative="1">
      <w:start w:val="1"/>
      <w:numFmt w:val="bullet"/>
      <w:lvlText w:val=""/>
      <w:lvlJc w:val="left"/>
      <w:pPr>
        <w:tabs>
          <w:tab w:val="num" w:pos="4320"/>
        </w:tabs>
        <w:ind w:left="4320" w:hanging="360"/>
      </w:pPr>
      <w:rPr>
        <w:rFonts w:ascii="Wingdings 3" w:hAnsi="Wingdings 3" w:hint="default"/>
      </w:rPr>
    </w:lvl>
    <w:lvl w:ilvl="6" w:tplc="3EDCDE36" w:tentative="1">
      <w:start w:val="1"/>
      <w:numFmt w:val="bullet"/>
      <w:lvlText w:val=""/>
      <w:lvlJc w:val="left"/>
      <w:pPr>
        <w:tabs>
          <w:tab w:val="num" w:pos="5040"/>
        </w:tabs>
        <w:ind w:left="5040" w:hanging="360"/>
      </w:pPr>
      <w:rPr>
        <w:rFonts w:ascii="Wingdings 3" w:hAnsi="Wingdings 3" w:hint="default"/>
      </w:rPr>
    </w:lvl>
    <w:lvl w:ilvl="7" w:tplc="7862C11C" w:tentative="1">
      <w:start w:val="1"/>
      <w:numFmt w:val="bullet"/>
      <w:lvlText w:val=""/>
      <w:lvlJc w:val="left"/>
      <w:pPr>
        <w:tabs>
          <w:tab w:val="num" w:pos="5760"/>
        </w:tabs>
        <w:ind w:left="5760" w:hanging="360"/>
      </w:pPr>
      <w:rPr>
        <w:rFonts w:ascii="Wingdings 3" w:hAnsi="Wingdings 3" w:hint="default"/>
      </w:rPr>
    </w:lvl>
    <w:lvl w:ilvl="8" w:tplc="093E12D8" w:tentative="1">
      <w:start w:val="1"/>
      <w:numFmt w:val="bullet"/>
      <w:lvlText w:val=""/>
      <w:lvlJc w:val="left"/>
      <w:pPr>
        <w:tabs>
          <w:tab w:val="num" w:pos="6480"/>
        </w:tabs>
        <w:ind w:left="6480" w:hanging="360"/>
      </w:pPr>
      <w:rPr>
        <w:rFonts w:ascii="Wingdings 3" w:hAnsi="Wingdings 3" w:hint="default"/>
      </w:rPr>
    </w:lvl>
  </w:abstractNum>
  <w:abstractNum w:abstractNumId="4">
    <w:nsid w:val="203128CD"/>
    <w:multiLevelType w:val="hybridMultilevel"/>
    <w:tmpl w:val="E77055B0"/>
    <w:lvl w:ilvl="0" w:tplc="B2D67138">
      <w:start w:val="1"/>
      <w:numFmt w:val="upperRoman"/>
      <w:lvlText w:val="%1."/>
      <w:lvlJc w:val="left"/>
      <w:pPr>
        <w:ind w:left="720" w:hanging="360"/>
      </w:pPr>
      <w:rPr>
        <w:rFonts w:ascii="Cambria" w:eastAsiaTheme="minorEastAsia" w:hAnsi="Cambria"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547AAC"/>
    <w:multiLevelType w:val="hybridMultilevel"/>
    <w:tmpl w:val="C98E01F6"/>
    <w:lvl w:ilvl="0" w:tplc="A84CFB40">
      <w:start w:val="1"/>
      <w:numFmt w:val="bullet"/>
      <w:lvlText w:val=""/>
      <w:lvlJc w:val="left"/>
      <w:pPr>
        <w:tabs>
          <w:tab w:val="num" w:pos="720"/>
        </w:tabs>
        <w:ind w:left="720" w:hanging="360"/>
      </w:pPr>
      <w:rPr>
        <w:rFonts w:ascii="Wingdings 3" w:hAnsi="Wingdings 3" w:hint="default"/>
      </w:rPr>
    </w:lvl>
    <w:lvl w:ilvl="1" w:tplc="5D18C5C6" w:tentative="1">
      <w:start w:val="1"/>
      <w:numFmt w:val="bullet"/>
      <w:lvlText w:val=""/>
      <w:lvlJc w:val="left"/>
      <w:pPr>
        <w:tabs>
          <w:tab w:val="num" w:pos="1440"/>
        </w:tabs>
        <w:ind w:left="1440" w:hanging="360"/>
      </w:pPr>
      <w:rPr>
        <w:rFonts w:ascii="Wingdings 3" w:hAnsi="Wingdings 3" w:hint="default"/>
      </w:rPr>
    </w:lvl>
    <w:lvl w:ilvl="2" w:tplc="B2A63D3E" w:tentative="1">
      <w:start w:val="1"/>
      <w:numFmt w:val="bullet"/>
      <w:lvlText w:val=""/>
      <w:lvlJc w:val="left"/>
      <w:pPr>
        <w:tabs>
          <w:tab w:val="num" w:pos="2160"/>
        </w:tabs>
        <w:ind w:left="2160" w:hanging="360"/>
      </w:pPr>
      <w:rPr>
        <w:rFonts w:ascii="Wingdings 3" w:hAnsi="Wingdings 3" w:hint="default"/>
      </w:rPr>
    </w:lvl>
    <w:lvl w:ilvl="3" w:tplc="C8482E0C" w:tentative="1">
      <w:start w:val="1"/>
      <w:numFmt w:val="bullet"/>
      <w:lvlText w:val=""/>
      <w:lvlJc w:val="left"/>
      <w:pPr>
        <w:tabs>
          <w:tab w:val="num" w:pos="2880"/>
        </w:tabs>
        <w:ind w:left="2880" w:hanging="360"/>
      </w:pPr>
      <w:rPr>
        <w:rFonts w:ascii="Wingdings 3" w:hAnsi="Wingdings 3" w:hint="default"/>
      </w:rPr>
    </w:lvl>
    <w:lvl w:ilvl="4" w:tplc="FF3A0500" w:tentative="1">
      <w:start w:val="1"/>
      <w:numFmt w:val="bullet"/>
      <w:lvlText w:val=""/>
      <w:lvlJc w:val="left"/>
      <w:pPr>
        <w:tabs>
          <w:tab w:val="num" w:pos="3600"/>
        </w:tabs>
        <w:ind w:left="3600" w:hanging="360"/>
      </w:pPr>
      <w:rPr>
        <w:rFonts w:ascii="Wingdings 3" w:hAnsi="Wingdings 3" w:hint="default"/>
      </w:rPr>
    </w:lvl>
    <w:lvl w:ilvl="5" w:tplc="39ACCE84" w:tentative="1">
      <w:start w:val="1"/>
      <w:numFmt w:val="bullet"/>
      <w:lvlText w:val=""/>
      <w:lvlJc w:val="left"/>
      <w:pPr>
        <w:tabs>
          <w:tab w:val="num" w:pos="4320"/>
        </w:tabs>
        <w:ind w:left="4320" w:hanging="360"/>
      </w:pPr>
      <w:rPr>
        <w:rFonts w:ascii="Wingdings 3" w:hAnsi="Wingdings 3" w:hint="default"/>
      </w:rPr>
    </w:lvl>
    <w:lvl w:ilvl="6" w:tplc="28023734" w:tentative="1">
      <w:start w:val="1"/>
      <w:numFmt w:val="bullet"/>
      <w:lvlText w:val=""/>
      <w:lvlJc w:val="left"/>
      <w:pPr>
        <w:tabs>
          <w:tab w:val="num" w:pos="5040"/>
        </w:tabs>
        <w:ind w:left="5040" w:hanging="360"/>
      </w:pPr>
      <w:rPr>
        <w:rFonts w:ascii="Wingdings 3" w:hAnsi="Wingdings 3" w:hint="default"/>
      </w:rPr>
    </w:lvl>
    <w:lvl w:ilvl="7" w:tplc="4468993A" w:tentative="1">
      <w:start w:val="1"/>
      <w:numFmt w:val="bullet"/>
      <w:lvlText w:val=""/>
      <w:lvlJc w:val="left"/>
      <w:pPr>
        <w:tabs>
          <w:tab w:val="num" w:pos="5760"/>
        </w:tabs>
        <w:ind w:left="5760" w:hanging="360"/>
      </w:pPr>
      <w:rPr>
        <w:rFonts w:ascii="Wingdings 3" w:hAnsi="Wingdings 3" w:hint="default"/>
      </w:rPr>
    </w:lvl>
    <w:lvl w:ilvl="8" w:tplc="E8E098B0" w:tentative="1">
      <w:start w:val="1"/>
      <w:numFmt w:val="bullet"/>
      <w:lvlText w:val=""/>
      <w:lvlJc w:val="left"/>
      <w:pPr>
        <w:tabs>
          <w:tab w:val="num" w:pos="6480"/>
        </w:tabs>
        <w:ind w:left="6480" w:hanging="360"/>
      </w:pPr>
      <w:rPr>
        <w:rFonts w:ascii="Wingdings 3" w:hAnsi="Wingdings 3" w:hint="default"/>
      </w:rPr>
    </w:lvl>
  </w:abstractNum>
  <w:abstractNum w:abstractNumId="6">
    <w:nsid w:val="23565521"/>
    <w:multiLevelType w:val="hybridMultilevel"/>
    <w:tmpl w:val="C60087DC"/>
    <w:lvl w:ilvl="0" w:tplc="A9DCD37C">
      <w:start w:val="1"/>
      <w:numFmt w:val="upperRoman"/>
      <w:lvlText w:val="%1."/>
      <w:lvlJc w:val="left"/>
      <w:pPr>
        <w:tabs>
          <w:tab w:val="num" w:pos="720"/>
        </w:tabs>
        <w:ind w:left="720" w:hanging="360"/>
      </w:pPr>
      <w:rPr>
        <w:rFonts w:ascii="Cambria" w:eastAsiaTheme="minorEastAsia" w:hAnsi="Cambria" w:cstheme="minorBidi"/>
      </w:rPr>
    </w:lvl>
    <w:lvl w:ilvl="1" w:tplc="068A53E4" w:tentative="1">
      <w:start w:val="1"/>
      <w:numFmt w:val="bullet"/>
      <w:lvlText w:val=""/>
      <w:lvlJc w:val="left"/>
      <w:pPr>
        <w:tabs>
          <w:tab w:val="num" w:pos="1440"/>
        </w:tabs>
        <w:ind w:left="1440" w:hanging="360"/>
      </w:pPr>
      <w:rPr>
        <w:rFonts w:ascii="Wingdings 3" w:hAnsi="Wingdings 3" w:hint="default"/>
      </w:rPr>
    </w:lvl>
    <w:lvl w:ilvl="2" w:tplc="B848129A" w:tentative="1">
      <w:start w:val="1"/>
      <w:numFmt w:val="bullet"/>
      <w:lvlText w:val=""/>
      <w:lvlJc w:val="left"/>
      <w:pPr>
        <w:tabs>
          <w:tab w:val="num" w:pos="2160"/>
        </w:tabs>
        <w:ind w:left="2160" w:hanging="360"/>
      </w:pPr>
      <w:rPr>
        <w:rFonts w:ascii="Wingdings 3" w:hAnsi="Wingdings 3" w:hint="default"/>
      </w:rPr>
    </w:lvl>
    <w:lvl w:ilvl="3" w:tplc="ED600CE2" w:tentative="1">
      <w:start w:val="1"/>
      <w:numFmt w:val="bullet"/>
      <w:lvlText w:val=""/>
      <w:lvlJc w:val="left"/>
      <w:pPr>
        <w:tabs>
          <w:tab w:val="num" w:pos="2880"/>
        </w:tabs>
        <w:ind w:left="2880" w:hanging="360"/>
      </w:pPr>
      <w:rPr>
        <w:rFonts w:ascii="Wingdings 3" w:hAnsi="Wingdings 3" w:hint="default"/>
      </w:rPr>
    </w:lvl>
    <w:lvl w:ilvl="4" w:tplc="B48E2FE2" w:tentative="1">
      <w:start w:val="1"/>
      <w:numFmt w:val="bullet"/>
      <w:lvlText w:val=""/>
      <w:lvlJc w:val="left"/>
      <w:pPr>
        <w:tabs>
          <w:tab w:val="num" w:pos="3600"/>
        </w:tabs>
        <w:ind w:left="3600" w:hanging="360"/>
      </w:pPr>
      <w:rPr>
        <w:rFonts w:ascii="Wingdings 3" w:hAnsi="Wingdings 3" w:hint="default"/>
      </w:rPr>
    </w:lvl>
    <w:lvl w:ilvl="5" w:tplc="56D246E0" w:tentative="1">
      <w:start w:val="1"/>
      <w:numFmt w:val="bullet"/>
      <w:lvlText w:val=""/>
      <w:lvlJc w:val="left"/>
      <w:pPr>
        <w:tabs>
          <w:tab w:val="num" w:pos="4320"/>
        </w:tabs>
        <w:ind w:left="4320" w:hanging="360"/>
      </w:pPr>
      <w:rPr>
        <w:rFonts w:ascii="Wingdings 3" w:hAnsi="Wingdings 3" w:hint="default"/>
      </w:rPr>
    </w:lvl>
    <w:lvl w:ilvl="6" w:tplc="797018B6" w:tentative="1">
      <w:start w:val="1"/>
      <w:numFmt w:val="bullet"/>
      <w:lvlText w:val=""/>
      <w:lvlJc w:val="left"/>
      <w:pPr>
        <w:tabs>
          <w:tab w:val="num" w:pos="5040"/>
        </w:tabs>
        <w:ind w:left="5040" w:hanging="360"/>
      </w:pPr>
      <w:rPr>
        <w:rFonts w:ascii="Wingdings 3" w:hAnsi="Wingdings 3" w:hint="default"/>
      </w:rPr>
    </w:lvl>
    <w:lvl w:ilvl="7" w:tplc="4EFEC8FE" w:tentative="1">
      <w:start w:val="1"/>
      <w:numFmt w:val="bullet"/>
      <w:lvlText w:val=""/>
      <w:lvlJc w:val="left"/>
      <w:pPr>
        <w:tabs>
          <w:tab w:val="num" w:pos="5760"/>
        </w:tabs>
        <w:ind w:left="5760" w:hanging="360"/>
      </w:pPr>
      <w:rPr>
        <w:rFonts w:ascii="Wingdings 3" w:hAnsi="Wingdings 3" w:hint="default"/>
      </w:rPr>
    </w:lvl>
    <w:lvl w:ilvl="8" w:tplc="57B88724" w:tentative="1">
      <w:start w:val="1"/>
      <w:numFmt w:val="bullet"/>
      <w:lvlText w:val=""/>
      <w:lvlJc w:val="left"/>
      <w:pPr>
        <w:tabs>
          <w:tab w:val="num" w:pos="6480"/>
        </w:tabs>
        <w:ind w:left="6480" w:hanging="360"/>
      </w:pPr>
      <w:rPr>
        <w:rFonts w:ascii="Wingdings 3" w:hAnsi="Wingdings 3" w:hint="default"/>
      </w:rPr>
    </w:lvl>
  </w:abstractNum>
  <w:abstractNum w:abstractNumId="7">
    <w:nsid w:val="2E594236"/>
    <w:multiLevelType w:val="hybridMultilevel"/>
    <w:tmpl w:val="BA66579E"/>
    <w:lvl w:ilvl="0" w:tplc="CC209004">
      <w:start w:val="1"/>
      <w:numFmt w:val="bullet"/>
      <w:lvlText w:val=""/>
      <w:lvlJc w:val="left"/>
      <w:pPr>
        <w:tabs>
          <w:tab w:val="num" w:pos="720"/>
        </w:tabs>
        <w:ind w:left="720" w:hanging="360"/>
      </w:pPr>
      <w:rPr>
        <w:rFonts w:ascii="Wingdings 3" w:hAnsi="Wingdings 3" w:hint="default"/>
      </w:rPr>
    </w:lvl>
    <w:lvl w:ilvl="1" w:tplc="704816C6" w:tentative="1">
      <w:start w:val="1"/>
      <w:numFmt w:val="bullet"/>
      <w:lvlText w:val=""/>
      <w:lvlJc w:val="left"/>
      <w:pPr>
        <w:tabs>
          <w:tab w:val="num" w:pos="1440"/>
        </w:tabs>
        <w:ind w:left="1440" w:hanging="360"/>
      </w:pPr>
      <w:rPr>
        <w:rFonts w:ascii="Wingdings 3" w:hAnsi="Wingdings 3" w:hint="default"/>
      </w:rPr>
    </w:lvl>
    <w:lvl w:ilvl="2" w:tplc="2104F416" w:tentative="1">
      <w:start w:val="1"/>
      <w:numFmt w:val="bullet"/>
      <w:lvlText w:val=""/>
      <w:lvlJc w:val="left"/>
      <w:pPr>
        <w:tabs>
          <w:tab w:val="num" w:pos="2160"/>
        </w:tabs>
        <w:ind w:left="2160" w:hanging="360"/>
      </w:pPr>
      <w:rPr>
        <w:rFonts w:ascii="Wingdings 3" w:hAnsi="Wingdings 3" w:hint="default"/>
      </w:rPr>
    </w:lvl>
    <w:lvl w:ilvl="3" w:tplc="B76C4E36" w:tentative="1">
      <w:start w:val="1"/>
      <w:numFmt w:val="bullet"/>
      <w:lvlText w:val=""/>
      <w:lvlJc w:val="left"/>
      <w:pPr>
        <w:tabs>
          <w:tab w:val="num" w:pos="2880"/>
        </w:tabs>
        <w:ind w:left="2880" w:hanging="360"/>
      </w:pPr>
      <w:rPr>
        <w:rFonts w:ascii="Wingdings 3" w:hAnsi="Wingdings 3" w:hint="default"/>
      </w:rPr>
    </w:lvl>
    <w:lvl w:ilvl="4" w:tplc="EACA0CA0" w:tentative="1">
      <w:start w:val="1"/>
      <w:numFmt w:val="bullet"/>
      <w:lvlText w:val=""/>
      <w:lvlJc w:val="left"/>
      <w:pPr>
        <w:tabs>
          <w:tab w:val="num" w:pos="3600"/>
        </w:tabs>
        <w:ind w:left="3600" w:hanging="360"/>
      </w:pPr>
      <w:rPr>
        <w:rFonts w:ascii="Wingdings 3" w:hAnsi="Wingdings 3" w:hint="default"/>
      </w:rPr>
    </w:lvl>
    <w:lvl w:ilvl="5" w:tplc="D06093E8" w:tentative="1">
      <w:start w:val="1"/>
      <w:numFmt w:val="bullet"/>
      <w:lvlText w:val=""/>
      <w:lvlJc w:val="left"/>
      <w:pPr>
        <w:tabs>
          <w:tab w:val="num" w:pos="4320"/>
        </w:tabs>
        <w:ind w:left="4320" w:hanging="360"/>
      </w:pPr>
      <w:rPr>
        <w:rFonts w:ascii="Wingdings 3" w:hAnsi="Wingdings 3" w:hint="default"/>
      </w:rPr>
    </w:lvl>
    <w:lvl w:ilvl="6" w:tplc="A29A9CB2" w:tentative="1">
      <w:start w:val="1"/>
      <w:numFmt w:val="bullet"/>
      <w:lvlText w:val=""/>
      <w:lvlJc w:val="left"/>
      <w:pPr>
        <w:tabs>
          <w:tab w:val="num" w:pos="5040"/>
        </w:tabs>
        <w:ind w:left="5040" w:hanging="360"/>
      </w:pPr>
      <w:rPr>
        <w:rFonts w:ascii="Wingdings 3" w:hAnsi="Wingdings 3" w:hint="default"/>
      </w:rPr>
    </w:lvl>
    <w:lvl w:ilvl="7" w:tplc="04E63780" w:tentative="1">
      <w:start w:val="1"/>
      <w:numFmt w:val="bullet"/>
      <w:lvlText w:val=""/>
      <w:lvlJc w:val="left"/>
      <w:pPr>
        <w:tabs>
          <w:tab w:val="num" w:pos="5760"/>
        </w:tabs>
        <w:ind w:left="5760" w:hanging="360"/>
      </w:pPr>
      <w:rPr>
        <w:rFonts w:ascii="Wingdings 3" w:hAnsi="Wingdings 3" w:hint="default"/>
      </w:rPr>
    </w:lvl>
    <w:lvl w:ilvl="8" w:tplc="7A2A0D76" w:tentative="1">
      <w:start w:val="1"/>
      <w:numFmt w:val="bullet"/>
      <w:lvlText w:val=""/>
      <w:lvlJc w:val="left"/>
      <w:pPr>
        <w:tabs>
          <w:tab w:val="num" w:pos="6480"/>
        </w:tabs>
        <w:ind w:left="6480" w:hanging="360"/>
      </w:pPr>
      <w:rPr>
        <w:rFonts w:ascii="Wingdings 3" w:hAnsi="Wingdings 3" w:hint="default"/>
      </w:rPr>
    </w:lvl>
  </w:abstractNum>
  <w:abstractNum w:abstractNumId="8">
    <w:nsid w:val="308A5DAB"/>
    <w:multiLevelType w:val="hybridMultilevel"/>
    <w:tmpl w:val="723ABF3A"/>
    <w:lvl w:ilvl="0" w:tplc="B18CC62C">
      <w:start w:val="1"/>
      <w:numFmt w:val="bullet"/>
      <w:lvlText w:val=""/>
      <w:lvlJc w:val="left"/>
      <w:pPr>
        <w:tabs>
          <w:tab w:val="num" w:pos="720"/>
        </w:tabs>
        <w:ind w:left="720" w:hanging="360"/>
      </w:pPr>
      <w:rPr>
        <w:rFonts w:ascii="Wingdings 3" w:hAnsi="Wingdings 3" w:hint="default"/>
      </w:rPr>
    </w:lvl>
    <w:lvl w:ilvl="1" w:tplc="084A8388" w:tentative="1">
      <w:start w:val="1"/>
      <w:numFmt w:val="bullet"/>
      <w:lvlText w:val=""/>
      <w:lvlJc w:val="left"/>
      <w:pPr>
        <w:tabs>
          <w:tab w:val="num" w:pos="1440"/>
        </w:tabs>
        <w:ind w:left="1440" w:hanging="360"/>
      </w:pPr>
      <w:rPr>
        <w:rFonts w:ascii="Wingdings 3" w:hAnsi="Wingdings 3" w:hint="default"/>
      </w:rPr>
    </w:lvl>
    <w:lvl w:ilvl="2" w:tplc="5D805F60" w:tentative="1">
      <w:start w:val="1"/>
      <w:numFmt w:val="bullet"/>
      <w:lvlText w:val=""/>
      <w:lvlJc w:val="left"/>
      <w:pPr>
        <w:tabs>
          <w:tab w:val="num" w:pos="2160"/>
        </w:tabs>
        <w:ind w:left="2160" w:hanging="360"/>
      </w:pPr>
      <w:rPr>
        <w:rFonts w:ascii="Wingdings 3" w:hAnsi="Wingdings 3" w:hint="default"/>
      </w:rPr>
    </w:lvl>
    <w:lvl w:ilvl="3" w:tplc="42D2C8D4" w:tentative="1">
      <w:start w:val="1"/>
      <w:numFmt w:val="bullet"/>
      <w:lvlText w:val=""/>
      <w:lvlJc w:val="left"/>
      <w:pPr>
        <w:tabs>
          <w:tab w:val="num" w:pos="2880"/>
        </w:tabs>
        <w:ind w:left="2880" w:hanging="360"/>
      </w:pPr>
      <w:rPr>
        <w:rFonts w:ascii="Wingdings 3" w:hAnsi="Wingdings 3" w:hint="default"/>
      </w:rPr>
    </w:lvl>
    <w:lvl w:ilvl="4" w:tplc="E50A5D70" w:tentative="1">
      <w:start w:val="1"/>
      <w:numFmt w:val="bullet"/>
      <w:lvlText w:val=""/>
      <w:lvlJc w:val="left"/>
      <w:pPr>
        <w:tabs>
          <w:tab w:val="num" w:pos="3600"/>
        </w:tabs>
        <w:ind w:left="3600" w:hanging="360"/>
      </w:pPr>
      <w:rPr>
        <w:rFonts w:ascii="Wingdings 3" w:hAnsi="Wingdings 3" w:hint="default"/>
      </w:rPr>
    </w:lvl>
    <w:lvl w:ilvl="5" w:tplc="E4182582" w:tentative="1">
      <w:start w:val="1"/>
      <w:numFmt w:val="bullet"/>
      <w:lvlText w:val=""/>
      <w:lvlJc w:val="left"/>
      <w:pPr>
        <w:tabs>
          <w:tab w:val="num" w:pos="4320"/>
        </w:tabs>
        <w:ind w:left="4320" w:hanging="360"/>
      </w:pPr>
      <w:rPr>
        <w:rFonts w:ascii="Wingdings 3" w:hAnsi="Wingdings 3" w:hint="default"/>
      </w:rPr>
    </w:lvl>
    <w:lvl w:ilvl="6" w:tplc="4064C7C4" w:tentative="1">
      <w:start w:val="1"/>
      <w:numFmt w:val="bullet"/>
      <w:lvlText w:val=""/>
      <w:lvlJc w:val="left"/>
      <w:pPr>
        <w:tabs>
          <w:tab w:val="num" w:pos="5040"/>
        </w:tabs>
        <w:ind w:left="5040" w:hanging="360"/>
      </w:pPr>
      <w:rPr>
        <w:rFonts w:ascii="Wingdings 3" w:hAnsi="Wingdings 3" w:hint="default"/>
      </w:rPr>
    </w:lvl>
    <w:lvl w:ilvl="7" w:tplc="5838DEA6" w:tentative="1">
      <w:start w:val="1"/>
      <w:numFmt w:val="bullet"/>
      <w:lvlText w:val=""/>
      <w:lvlJc w:val="left"/>
      <w:pPr>
        <w:tabs>
          <w:tab w:val="num" w:pos="5760"/>
        </w:tabs>
        <w:ind w:left="5760" w:hanging="360"/>
      </w:pPr>
      <w:rPr>
        <w:rFonts w:ascii="Wingdings 3" w:hAnsi="Wingdings 3" w:hint="default"/>
      </w:rPr>
    </w:lvl>
    <w:lvl w:ilvl="8" w:tplc="4A0E7988" w:tentative="1">
      <w:start w:val="1"/>
      <w:numFmt w:val="bullet"/>
      <w:lvlText w:val=""/>
      <w:lvlJc w:val="left"/>
      <w:pPr>
        <w:tabs>
          <w:tab w:val="num" w:pos="6480"/>
        </w:tabs>
        <w:ind w:left="6480" w:hanging="360"/>
      </w:pPr>
      <w:rPr>
        <w:rFonts w:ascii="Wingdings 3" w:hAnsi="Wingdings 3" w:hint="default"/>
      </w:rPr>
    </w:lvl>
  </w:abstractNum>
  <w:abstractNum w:abstractNumId="9">
    <w:nsid w:val="342073B7"/>
    <w:multiLevelType w:val="hybridMultilevel"/>
    <w:tmpl w:val="F3F818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5F70877"/>
    <w:multiLevelType w:val="hybridMultilevel"/>
    <w:tmpl w:val="831AD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6D512A1"/>
    <w:multiLevelType w:val="hybridMultilevel"/>
    <w:tmpl w:val="BED8D64A"/>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3FB1A1B"/>
    <w:multiLevelType w:val="hybridMultilevel"/>
    <w:tmpl w:val="B7968E56"/>
    <w:lvl w:ilvl="0" w:tplc="AE269B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4CC3E13"/>
    <w:multiLevelType w:val="hybridMultilevel"/>
    <w:tmpl w:val="27E49A66"/>
    <w:lvl w:ilvl="0" w:tplc="80DAD3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51F2D63"/>
    <w:multiLevelType w:val="hybridMultilevel"/>
    <w:tmpl w:val="8F2CF114"/>
    <w:lvl w:ilvl="0" w:tplc="19F656BC">
      <w:start w:val="1"/>
      <w:numFmt w:val="upperRoman"/>
      <w:lvlText w:val="%1."/>
      <w:lvlJc w:val="left"/>
      <w:pPr>
        <w:tabs>
          <w:tab w:val="num" w:pos="1080"/>
        </w:tabs>
        <w:ind w:left="1080" w:hanging="720"/>
      </w:pPr>
      <w:rPr>
        <w:rFonts w:hint="default"/>
        <w:b/>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6452CF0"/>
    <w:multiLevelType w:val="hybridMultilevel"/>
    <w:tmpl w:val="64741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0275049"/>
    <w:multiLevelType w:val="hybridMultilevel"/>
    <w:tmpl w:val="93D27C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4EF4CD4"/>
    <w:multiLevelType w:val="hybridMultilevel"/>
    <w:tmpl w:val="38601658"/>
    <w:lvl w:ilvl="0" w:tplc="708E68DC">
      <w:start w:val="1"/>
      <w:numFmt w:val="bullet"/>
      <w:lvlText w:val=""/>
      <w:lvlJc w:val="left"/>
      <w:pPr>
        <w:tabs>
          <w:tab w:val="num" w:pos="720"/>
        </w:tabs>
        <w:ind w:left="720" w:hanging="360"/>
      </w:pPr>
      <w:rPr>
        <w:rFonts w:ascii="Wingdings 3" w:hAnsi="Wingdings 3" w:hint="default"/>
      </w:rPr>
    </w:lvl>
    <w:lvl w:ilvl="1" w:tplc="4D923CA0" w:tentative="1">
      <w:start w:val="1"/>
      <w:numFmt w:val="bullet"/>
      <w:lvlText w:val=""/>
      <w:lvlJc w:val="left"/>
      <w:pPr>
        <w:tabs>
          <w:tab w:val="num" w:pos="1440"/>
        </w:tabs>
        <w:ind w:left="1440" w:hanging="360"/>
      </w:pPr>
      <w:rPr>
        <w:rFonts w:ascii="Wingdings 3" w:hAnsi="Wingdings 3" w:hint="default"/>
      </w:rPr>
    </w:lvl>
    <w:lvl w:ilvl="2" w:tplc="3E1889A8" w:tentative="1">
      <w:start w:val="1"/>
      <w:numFmt w:val="bullet"/>
      <w:lvlText w:val=""/>
      <w:lvlJc w:val="left"/>
      <w:pPr>
        <w:tabs>
          <w:tab w:val="num" w:pos="2160"/>
        </w:tabs>
        <w:ind w:left="2160" w:hanging="360"/>
      </w:pPr>
      <w:rPr>
        <w:rFonts w:ascii="Wingdings 3" w:hAnsi="Wingdings 3" w:hint="default"/>
      </w:rPr>
    </w:lvl>
    <w:lvl w:ilvl="3" w:tplc="7946F5B6" w:tentative="1">
      <w:start w:val="1"/>
      <w:numFmt w:val="bullet"/>
      <w:lvlText w:val=""/>
      <w:lvlJc w:val="left"/>
      <w:pPr>
        <w:tabs>
          <w:tab w:val="num" w:pos="2880"/>
        </w:tabs>
        <w:ind w:left="2880" w:hanging="360"/>
      </w:pPr>
      <w:rPr>
        <w:rFonts w:ascii="Wingdings 3" w:hAnsi="Wingdings 3" w:hint="default"/>
      </w:rPr>
    </w:lvl>
    <w:lvl w:ilvl="4" w:tplc="11FC75EE" w:tentative="1">
      <w:start w:val="1"/>
      <w:numFmt w:val="bullet"/>
      <w:lvlText w:val=""/>
      <w:lvlJc w:val="left"/>
      <w:pPr>
        <w:tabs>
          <w:tab w:val="num" w:pos="3600"/>
        </w:tabs>
        <w:ind w:left="3600" w:hanging="360"/>
      </w:pPr>
      <w:rPr>
        <w:rFonts w:ascii="Wingdings 3" w:hAnsi="Wingdings 3" w:hint="default"/>
      </w:rPr>
    </w:lvl>
    <w:lvl w:ilvl="5" w:tplc="CF046276" w:tentative="1">
      <w:start w:val="1"/>
      <w:numFmt w:val="bullet"/>
      <w:lvlText w:val=""/>
      <w:lvlJc w:val="left"/>
      <w:pPr>
        <w:tabs>
          <w:tab w:val="num" w:pos="4320"/>
        </w:tabs>
        <w:ind w:left="4320" w:hanging="360"/>
      </w:pPr>
      <w:rPr>
        <w:rFonts w:ascii="Wingdings 3" w:hAnsi="Wingdings 3" w:hint="default"/>
      </w:rPr>
    </w:lvl>
    <w:lvl w:ilvl="6" w:tplc="9C94533E" w:tentative="1">
      <w:start w:val="1"/>
      <w:numFmt w:val="bullet"/>
      <w:lvlText w:val=""/>
      <w:lvlJc w:val="left"/>
      <w:pPr>
        <w:tabs>
          <w:tab w:val="num" w:pos="5040"/>
        </w:tabs>
        <w:ind w:left="5040" w:hanging="360"/>
      </w:pPr>
      <w:rPr>
        <w:rFonts w:ascii="Wingdings 3" w:hAnsi="Wingdings 3" w:hint="default"/>
      </w:rPr>
    </w:lvl>
    <w:lvl w:ilvl="7" w:tplc="CA243E9A" w:tentative="1">
      <w:start w:val="1"/>
      <w:numFmt w:val="bullet"/>
      <w:lvlText w:val=""/>
      <w:lvlJc w:val="left"/>
      <w:pPr>
        <w:tabs>
          <w:tab w:val="num" w:pos="5760"/>
        </w:tabs>
        <w:ind w:left="5760" w:hanging="360"/>
      </w:pPr>
      <w:rPr>
        <w:rFonts w:ascii="Wingdings 3" w:hAnsi="Wingdings 3" w:hint="default"/>
      </w:rPr>
    </w:lvl>
    <w:lvl w:ilvl="8" w:tplc="E880127A"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2"/>
  </w:num>
  <w:num w:numId="3">
    <w:abstractNumId w:val="6"/>
  </w:num>
  <w:num w:numId="4">
    <w:abstractNumId w:val="3"/>
  </w:num>
  <w:num w:numId="5">
    <w:abstractNumId w:val="8"/>
  </w:num>
  <w:num w:numId="6">
    <w:abstractNumId w:val="1"/>
  </w:num>
  <w:num w:numId="7">
    <w:abstractNumId w:val="0"/>
  </w:num>
  <w:num w:numId="8">
    <w:abstractNumId w:val="12"/>
  </w:num>
  <w:num w:numId="9">
    <w:abstractNumId w:val="13"/>
  </w:num>
  <w:num w:numId="10">
    <w:abstractNumId w:val="17"/>
  </w:num>
  <w:num w:numId="11">
    <w:abstractNumId w:val="7"/>
  </w:num>
  <w:num w:numId="12">
    <w:abstractNumId w:val="16"/>
  </w:num>
  <w:num w:numId="13">
    <w:abstractNumId w:val="11"/>
  </w:num>
  <w:num w:numId="14">
    <w:abstractNumId w:val="4"/>
  </w:num>
  <w:num w:numId="15">
    <w:abstractNumId w:val="9"/>
  </w:num>
  <w:num w:numId="16">
    <w:abstractNumId w:val="15"/>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25"/>
    <w:rsid w:val="00001376"/>
    <w:rsid w:val="00013644"/>
    <w:rsid w:val="00020B74"/>
    <w:rsid w:val="0004780B"/>
    <w:rsid w:val="00072B7E"/>
    <w:rsid w:val="000E39E1"/>
    <w:rsid w:val="00145DE3"/>
    <w:rsid w:val="00174BCF"/>
    <w:rsid w:val="00177DB4"/>
    <w:rsid w:val="001A6A8B"/>
    <w:rsid w:val="001B0539"/>
    <w:rsid w:val="001C4CE9"/>
    <w:rsid w:val="00203B61"/>
    <w:rsid w:val="00204854"/>
    <w:rsid w:val="00217E0A"/>
    <w:rsid w:val="00226619"/>
    <w:rsid w:val="00253092"/>
    <w:rsid w:val="0025667C"/>
    <w:rsid w:val="00261907"/>
    <w:rsid w:val="00266706"/>
    <w:rsid w:val="002E1F55"/>
    <w:rsid w:val="002F577E"/>
    <w:rsid w:val="00304C00"/>
    <w:rsid w:val="00362B22"/>
    <w:rsid w:val="003A61BD"/>
    <w:rsid w:val="003D7F8E"/>
    <w:rsid w:val="004214FC"/>
    <w:rsid w:val="0047148C"/>
    <w:rsid w:val="00476D84"/>
    <w:rsid w:val="004902BA"/>
    <w:rsid w:val="004D2C76"/>
    <w:rsid w:val="004E1507"/>
    <w:rsid w:val="004F5171"/>
    <w:rsid w:val="00501145"/>
    <w:rsid w:val="00504BD0"/>
    <w:rsid w:val="0052006F"/>
    <w:rsid w:val="00520C12"/>
    <w:rsid w:val="00587ED8"/>
    <w:rsid w:val="005A3698"/>
    <w:rsid w:val="005B1623"/>
    <w:rsid w:val="005C38C7"/>
    <w:rsid w:val="005F1FD5"/>
    <w:rsid w:val="005F2373"/>
    <w:rsid w:val="005F46A3"/>
    <w:rsid w:val="006B24C0"/>
    <w:rsid w:val="006D654B"/>
    <w:rsid w:val="006F572A"/>
    <w:rsid w:val="00706919"/>
    <w:rsid w:val="00720CA5"/>
    <w:rsid w:val="007850B1"/>
    <w:rsid w:val="007A22C6"/>
    <w:rsid w:val="007A6A0C"/>
    <w:rsid w:val="007C01DB"/>
    <w:rsid w:val="00887F15"/>
    <w:rsid w:val="008C4AF4"/>
    <w:rsid w:val="008D0DAF"/>
    <w:rsid w:val="009259A4"/>
    <w:rsid w:val="009326AF"/>
    <w:rsid w:val="00997BCA"/>
    <w:rsid w:val="009A1F3A"/>
    <w:rsid w:val="009E068A"/>
    <w:rsid w:val="00A004EC"/>
    <w:rsid w:val="00A400B5"/>
    <w:rsid w:val="00A5077A"/>
    <w:rsid w:val="00A60DBA"/>
    <w:rsid w:val="00AB1BB0"/>
    <w:rsid w:val="00B01B1B"/>
    <w:rsid w:val="00B16C14"/>
    <w:rsid w:val="00B23BCF"/>
    <w:rsid w:val="00B5066A"/>
    <w:rsid w:val="00B56DC6"/>
    <w:rsid w:val="00B60C8D"/>
    <w:rsid w:val="00B640EA"/>
    <w:rsid w:val="00B96D6C"/>
    <w:rsid w:val="00BA24D8"/>
    <w:rsid w:val="00BB23FA"/>
    <w:rsid w:val="00BE7ED6"/>
    <w:rsid w:val="00C92F58"/>
    <w:rsid w:val="00CA59D2"/>
    <w:rsid w:val="00CB4B40"/>
    <w:rsid w:val="00CD103D"/>
    <w:rsid w:val="00CE6225"/>
    <w:rsid w:val="00D110F0"/>
    <w:rsid w:val="00D150AA"/>
    <w:rsid w:val="00D5347D"/>
    <w:rsid w:val="00D6549F"/>
    <w:rsid w:val="00D6616C"/>
    <w:rsid w:val="00D82F0E"/>
    <w:rsid w:val="00DE230A"/>
    <w:rsid w:val="00DF6BC9"/>
    <w:rsid w:val="00E14CA6"/>
    <w:rsid w:val="00E4205C"/>
    <w:rsid w:val="00E923DF"/>
    <w:rsid w:val="00EB5C89"/>
    <w:rsid w:val="00F440C0"/>
    <w:rsid w:val="00F51665"/>
    <w:rsid w:val="00F95432"/>
    <w:rsid w:val="00F96ABF"/>
    <w:rsid w:val="00FC3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7B2072-B75E-4D68-AC49-F64B277EA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62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6225"/>
  </w:style>
  <w:style w:type="paragraph" w:styleId="Piedepgina">
    <w:name w:val="footer"/>
    <w:basedOn w:val="Normal"/>
    <w:link w:val="PiedepginaCar"/>
    <w:uiPriority w:val="99"/>
    <w:unhideWhenUsed/>
    <w:rsid w:val="00CE62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6225"/>
  </w:style>
  <w:style w:type="paragraph" w:styleId="Prrafodelista">
    <w:name w:val="List Paragraph"/>
    <w:basedOn w:val="Normal"/>
    <w:uiPriority w:val="34"/>
    <w:qFormat/>
    <w:rsid w:val="00B16C14"/>
    <w:pPr>
      <w:spacing w:after="0" w:line="240" w:lineRule="auto"/>
      <w:ind w:left="720"/>
      <w:contextualSpacing/>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072B7E"/>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D534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347D"/>
    <w:rPr>
      <w:rFonts w:ascii="Segoe UI" w:hAnsi="Segoe UI" w:cs="Segoe UI"/>
      <w:sz w:val="18"/>
      <w:szCs w:val="18"/>
    </w:rPr>
  </w:style>
  <w:style w:type="paragraph" w:styleId="Sinespaciado">
    <w:name w:val="No Spacing"/>
    <w:uiPriority w:val="1"/>
    <w:qFormat/>
    <w:rsid w:val="00D5347D"/>
    <w:pPr>
      <w:spacing w:after="0" w:line="240" w:lineRule="auto"/>
    </w:pPr>
  </w:style>
  <w:style w:type="paragraph" w:customStyle="1" w:styleId="Default">
    <w:name w:val="Default"/>
    <w:rsid w:val="00226619"/>
    <w:pPr>
      <w:autoSpaceDE w:val="0"/>
      <w:autoSpaceDN w:val="0"/>
      <w:adjustRightInd w:val="0"/>
      <w:spacing w:after="0" w:line="240" w:lineRule="auto"/>
    </w:pPr>
    <w:rPr>
      <w:rFonts w:ascii="Century Schoolbook" w:hAnsi="Century Schoolbook" w:cs="Century Schoolbook"/>
      <w:color w:val="000000"/>
      <w:sz w:val="24"/>
      <w:szCs w:val="24"/>
    </w:rPr>
  </w:style>
  <w:style w:type="table" w:styleId="Tablaconcuadrcula">
    <w:name w:val="Table Grid"/>
    <w:basedOn w:val="Tablanormal"/>
    <w:uiPriority w:val="39"/>
    <w:rsid w:val="00925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536712">
      <w:bodyDiv w:val="1"/>
      <w:marLeft w:val="0"/>
      <w:marRight w:val="0"/>
      <w:marTop w:val="0"/>
      <w:marBottom w:val="0"/>
      <w:divBdr>
        <w:top w:val="none" w:sz="0" w:space="0" w:color="auto"/>
        <w:left w:val="none" w:sz="0" w:space="0" w:color="auto"/>
        <w:bottom w:val="none" w:sz="0" w:space="0" w:color="auto"/>
        <w:right w:val="none" w:sz="0" w:space="0" w:color="auto"/>
      </w:divBdr>
      <w:divsChild>
        <w:div w:id="1382829115">
          <w:marLeft w:val="547"/>
          <w:marRight w:val="0"/>
          <w:marTop w:val="200"/>
          <w:marBottom w:val="0"/>
          <w:divBdr>
            <w:top w:val="none" w:sz="0" w:space="0" w:color="auto"/>
            <w:left w:val="none" w:sz="0" w:space="0" w:color="auto"/>
            <w:bottom w:val="none" w:sz="0" w:space="0" w:color="auto"/>
            <w:right w:val="none" w:sz="0" w:space="0" w:color="auto"/>
          </w:divBdr>
        </w:div>
      </w:divsChild>
    </w:div>
    <w:div w:id="519856440">
      <w:bodyDiv w:val="1"/>
      <w:marLeft w:val="0"/>
      <w:marRight w:val="0"/>
      <w:marTop w:val="0"/>
      <w:marBottom w:val="0"/>
      <w:divBdr>
        <w:top w:val="none" w:sz="0" w:space="0" w:color="auto"/>
        <w:left w:val="none" w:sz="0" w:space="0" w:color="auto"/>
        <w:bottom w:val="none" w:sz="0" w:space="0" w:color="auto"/>
        <w:right w:val="none" w:sz="0" w:space="0" w:color="auto"/>
      </w:divBdr>
      <w:divsChild>
        <w:div w:id="2128155759">
          <w:marLeft w:val="547"/>
          <w:marRight w:val="0"/>
          <w:marTop w:val="200"/>
          <w:marBottom w:val="0"/>
          <w:divBdr>
            <w:top w:val="none" w:sz="0" w:space="0" w:color="auto"/>
            <w:left w:val="none" w:sz="0" w:space="0" w:color="auto"/>
            <w:bottom w:val="none" w:sz="0" w:space="0" w:color="auto"/>
            <w:right w:val="none" w:sz="0" w:space="0" w:color="auto"/>
          </w:divBdr>
        </w:div>
        <w:div w:id="1759863133">
          <w:marLeft w:val="547"/>
          <w:marRight w:val="0"/>
          <w:marTop w:val="200"/>
          <w:marBottom w:val="0"/>
          <w:divBdr>
            <w:top w:val="none" w:sz="0" w:space="0" w:color="auto"/>
            <w:left w:val="none" w:sz="0" w:space="0" w:color="auto"/>
            <w:bottom w:val="none" w:sz="0" w:space="0" w:color="auto"/>
            <w:right w:val="none" w:sz="0" w:space="0" w:color="auto"/>
          </w:divBdr>
        </w:div>
        <w:div w:id="610742066">
          <w:marLeft w:val="547"/>
          <w:marRight w:val="0"/>
          <w:marTop w:val="200"/>
          <w:marBottom w:val="0"/>
          <w:divBdr>
            <w:top w:val="none" w:sz="0" w:space="0" w:color="auto"/>
            <w:left w:val="none" w:sz="0" w:space="0" w:color="auto"/>
            <w:bottom w:val="none" w:sz="0" w:space="0" w:color="auto"/>
            <w:right w:val="none" w:sz="0" w:space="0" w:color="auto"/>
          </w:divBdr>
        </w:div>
      </w:divsChild>
    </w:div>
    <w:div w:id="678502805">
      <w:bodyDiv w:val="1"/>
      <w:marLeft w:val="0"/>
      <w:marRight w:val="0"/>
      <w:marTop w:val="0"/>
      <w:marBottom w:val="0"/>
      <w:divBdr>
        <w:top w:val="none" w:sz="0" w:space="0" w:color="auto"/>
        <w:left w:val="none" w:sz="0" w:space="0" w:color="auto"/>
        <w:bottom w:val="none" w:sz="0" w:space="0" w:color="auto"/>
        <w:right w:val="none" w:sz="0" w:space="0" w:color="auto"/>
      </w:divBdr>
    </w:div>
    <w:div w:id="746850577">
      <w:bodyDiv w:val="1"/>
      <w:marLeft w:val="0"/>
      <w:marRight w:val="0"/>
      <w:marTop w:val="0"/>
      <w:marBottom w:val="0"/>
      <w:divBdr>
        <w:top w:val="none" w:sz="0" w:space="0" w:color="auto"/>
        <w:left w:val="none" w:sz="0" w:space="0" w:color="auto"/>
        <w:bottom w:val="none" w:sz="0" w:space="0" w:color="auto"/>
        <w:right w:val="none" w:sz="0" w:space="0" w:color="auto"/>
      </w:divBdr>
      <w:divsChild>
        <w:div w:id="707921114">
          <w:marLeft w:val="547"/>
          <w:marRight w:val="0"/>
          <w:marTop w:val="200"/>
          <w:marBottom w:val="0"/>
          <w:divBdr>
            <w:top w:val="none" w:sz="0" w:space="0" w:color="auto"/>
            <w:left w:val="none" w:sz="0" w:space="0" w:color="auto"/>
            <w:bottom w:val="none" w:sz="0" w:space="0" w:color="auto"/>
            <w:right w:val="none" w:sz="0" w:space="0" w:color="auto"/>
          </w:divBdr>
        </w:div>
      </w:divsChild>
    </w:div>
    <w:div w:id="1030061947">
      <w:bodyDiv w:val="1"/>
      <w:marLeft w:val="0"/>
      <w:marRight w:val="0"/>
      <w:marTop w:val="0"/>
      <w:marBottom w:val="0"/>
      <w:divBdr>
        <w:top w:val="none" w:sz="0" w:space="0" w:color="auto"/>
        <w:left w:val="none" w:sz="0" w:space="0" w:color="auto"/>
        <w:bottom w:val="none" w:sz="0" w:space="0" w:color="auto"/>
        <w:right w:val="none" w:sz="0" w:space="0" w:color="auto"/>
      </w:divBdr>
      <w:divsChild>
        <w:div w:id="1106653791">
          <w:marLeft w:val="547"/>
          <w:marRight w:val="0"/>
          <w:marTop w:val="200"/>
          <w:marBottom w:val="0"/>
          <w:divBdr>
            <w:top w:val="none" w:sz="0" w:space="0" w:color="auto"/>
            <w:left w:val="none" w:sz="0" w:space="0" w:color="auto"/>
            <w:bottom w:val="none" w:sz="0" w:space="0" w:color="auto"/>
            <w:right w:val="none" w:sz="0" w:space="0" w:color="auto"/>
          </w:divBdr>
        </w:div>
        <w:div w:id="1687751969">
          <w:marLeft w:val="547"/>
          <w:marRight w:val="0"/>
          <w:marTop w:val="200"/>
          <w:marBottom w:val="0"/>
          <w:divBdr>
            <w:top w:val="none" w:sz="0" w:space="0" w:color="auto"/>
            <w:left w:val="none" w:sz="0" w:space="0" w:color="auto"/>
            <w:bottom w:val="none" w:sz="0" w:space="0" w:color="auto"/>
            <w:right w:val="none" w:sz="0" w:space="0" w:color="auto"/>
          </w:divBdr>
        </w:div>
      </w:divsChild>
    </w:div>
    <w:div w:id="1135214959">
      <w:bodyDiv w:val="1"/>
      <w:marLeft w:val="0"/>
      <w:marRight w:val="0"/>
      <w:marTop w:val="0"/>
      <w:marBottom w:val="0"/>
      <w:divBdr>
        <w:top w:val="none" w:sz="0" w:space="0" w:color="auto"/>
        <w:left w:val="none" w:sz="0" w:space="0" w:color="auto"/>
        <w:bottom w:val="none" w:sz="0" w:space="0" w:color="auto"/>
        <w:right w:val="none" w:sz="0" w:space="0" w:color="auto"/>
      </w:divBdr>
    </w:div>
    <w:div w:id="1193878440">
      <w:bodyDiv w:val="1"/>
      <w:marLeft w:val="0"/>
      <w:marRight w:val="0"/>
      <w:marTop w:val="0"/>
      <w:marBottom w:val="0"/>
      <w:divBdr>
        <w:top w:val="none" w:sz="0" w:space="0" w:color="auto"/>
        <w:left w:val="none" w:sz="0" w:space="0" w:color="auto"/>
        <w:bottom w:val="none" w:sz="0" w:space="0" w:color="auto"/>
        <w:right w:val="none" w:sz="0" w:space="0" w:color="auto"/>
      </w:divBdr>
      <w:divsChild>
        <w:div w:id="643463707">
          <w:marLeft w:val="547"/>
          <w:marRight w:val="0"/>
          <w:marTop w:val="200"/>
          <w:marBottom w:val="0"/>
          <w:divBdr>
            <w:top w:val="none" w:sz="0" w:space="0" w:color="auto"/>
            <w:left w:val="none" w:sz="0" w:space="0" w:color="auto"/>
            <w:bottom w:val="none" w:sz="0" w:space="0" w:color="auto"/>
            <w:right w:val="none" w:sz="0" w:space="0" w:color="auto"/>
          </w:divBdr>
        </w:div>
        <w:div w:id="1752463879">
          <w:marLeft w:val="547"/>
          <w:marRight w:val="0"/>
          <w:marTop w:val="200"/>
          <w:marBottom w:val="0"/>
          <w:divBdr>
            <w:top w:val="none" w:sz="0" w:space="0" w:color="auto"/>
            <w:left w:val="none" w:sz="0" w:space="0" w:color="auto"/>
            <w:bottom w:val="none" w:sz="0" w:space="0" w:color="auto"/>
            <w:right w:val="none" w:sz="0" w:space="0" w:color="auto"/>
          </w:divBdr>
        </w:div>
        <w:div w:id="878782208">
          <w:marLeft w:val="547"/>
          <w:marRight w:val="0"/>
          <w:marTop w:val="200"/>
          <w:marBottom w:val="0"/>
          <w:divBdr>
            <w:top w:val="none" w:sz="0" w:space="0" w:color="auto"/>
            <w:left w:val="none" w:sz="0" w:space="0" w:color="auto"/>
            <w:bottom w:val="none" w:sz="0" w:space="0" w:color="auto"/>
            <w:right w:val="none" w:sz="0" w:space="0" w:color="auto"/>
          </w:divBdr>
        </w:div>
        <w:div w:id="1822116545">
          <w:marLeft w:val="547"/>
          <w:marRight w:val="0"/>
          <w:marTop w:val="200"/>
          <w:marBottom w:val="0"/>
          <w:divBdr>
            <w:top w:val="none" w:sz="0" w:space="0" w:color="auto"/>
            <w:left w:val="none" w:sz="0" w:space="0" w:color="auto"/>
            <w:bottom w:val="none" w:sz="0" w:space="0" w:color="auto"/>
            <w:right w:val="none" w:sz="0" w:space="0" w:color="auto"/>
          </w:divBdr>
        </w:div>
        <w:div w:id="1320117377">
          <w:marLeft w:val="547"/>
          <w:marRight w:val="0"/>
          <w:marTop w:val="200"/>
          <w:marBottom w:val="0"/>
          <w:divBdr>
            <w:top w:val="none" w:sz="0" w:space="0" w:color="auto"/>
            <w:left w:val="none" w:sz="0" w:space="0" w:color="auto"/>
            <w:bottom w:val="none" w:sz="0" w:space="0" w:color="auto"/>
            <w:right w:val="none" w:sz="0" w:space="0" w:color="auto"/>
          </w:divBdr>
        </w:div>
      </w:divsChild>
    </w:div>
    <w:div w:id="1246719619">
      <w:bodyDiv w:val="1"/>
      <w:marLeft w:val="0"/>
      <w:marRight w:val="0"/>
      <w:marTop w:val="0"/>
      <w:marBottom w:val="0"/>
      <w:divBdr>
        <w:top w:val="none" w:sz="0" w:space="0" w:color="auto"/>
        <w:left w:val="none" w:sz="0" w:space="0" w:color="auto"/>
        <w:bottom w:val="none" w:sz="0" w:space="0" w:color="auto"/>
        <w:right w:val="none" w:sz="0" w:space="0" w:color="auto"/>
      </w:divBdr>
      <w:divsChild>
        <w:div w:id="1252663527">
          <w:marLeft w:val="547"/>
          <w:marRight w:val="0"/>
          <w:marTop w:val="200"/>
          <w:marBottom w:val="0"/>
          <w:divBdr>
            <w:top w:val="none" w:sz="0" w:space="0" w:color="auto"/>
            <w:left w:val="none" w:sz="0" w:space="0" w:color="auto"/>
            <w:bottom w:val="none" w:sz="0" w:space="0" w:color="auto"/>
            <w:right w:val="none" w:sz="0" w:space="0" w:color="auto"/>
          </w:divBdr>
        </w:div>
        <w:div w:id="632566272">
          <w:marLeft w:val="547"/>
          <w:marRight w:val="0"/>
          <w:marTop w:val="200"/>
          <w:marBottom w:val="0"/>
          <w:divBdr>
            <w:top w:val="none" w:sz="0" w:space="0" w:color="auto"/>
            <w:left w:val="none" w:sz="0" w:space="0" w:color="auto"/>
            <w:bottom w:val="none" w:sz="0" w:space="0" w:color="auto"/>
            <w:right w:val="none" w:sz="0" w:space="0" w:color="auto"/>
          </w:divBdr>
        </w:div>
      </w:divsChild>
    </w:div>
    <w:div w:id="1483082102">
      <w:bodyDiv w:val="1"/>
      <w:marLeft w:val="0"/>
      <w:marRight w:val="0"/>
      <w:marTop w:val="0"/>
      <w:marBottom w:val="0"/>
      <w:divBdr>
        <w:top w:val="none" w:sz="0" w:space="0" w:color="auto"/>
        <w:left w:val="none" w:sz="0" w:space="0" w:color="auto"/>
        <w:bottom w:val="none" w:sz="0" w:space="0" w:color="auto"/>
        <w:right w:val="none" w:sz="0" w:space="0" w:color="auto"/>
      </w:divBdr>
    </w:div>
    <w:div w:id="1496609249">
      <w:bodyDiv w:val="1"/>
      <w:marLeft w:val="0"/>
      <w:marRight w:val="0"/>
      <w:marTop w:val="0"/>
      <w:marBottom w:val="0"/>
      <w:divBdr>
        <w:top w:val="none" w:sz="0" w:space="0" w:color="auto"/>
        <w:left w:val="none" w:sz="0" w:space="0" w:color="auto"/>
        <w:bottom w:val="none" w:sz="0" w:space="0" w:color="auto"/>
        <w:right w:val="none" w:sz="0" w:space="0" w:color="auto"/>
      </w:divBdr>
      <w:divsChild>
        <w:div w:id="1577125567">
          <w:marLeft w:val="547"/>
          <w:marRight w:val="0"/>
          <w:marTop w:val="200"/>
          <w:marBottom w:val="0"/>
          <w:divBdr>
            <w:top w:val="none" w:sz="0" w:space="0" w:color="auto"/>
            <w:left w:val="none" w:sz="0" w:space="0" w:color="auto"/>
            <w:bottom w:val="none" w:sz="0" w:space="0" w:color="auto"/>
            <w:right w:val="none" w:sz="0" w:space="0" w:color="auto"/>
          </w:divBdr>
        </w:div>
        <w:div w:id="538587570">
          <w:marLeft w:val="547"/>
          <w:marRight w:val="0"/>
          <w:marTop w:val="200"/>
          <w:marBottom w:val="0"/>
          <w:divBdr>
            <w:top w:val="none" w:sz="0" w:space="0" w:color="auto"/>
            <w:left w:val="none" w:sz="0" w:space="0" w:color="auto"/>
            <w:bottom w:val="none" w:sz="0" w:space="0" w:color="auto"/>
            <w:right w:val="none" w:sz="0" w:space="0" w:color="auto"/>
          </w:divBdr>
        </w:div>
        <w:div w:id="1256019157">
          <w:marLeft w:val="547"/>
          <w:marRight w:val="0"/>
          <w:marTop w:val="200"/>
          <w:marBottom w:val="0"/>
          <w:divBdr>
            <w:top w:val="none" w:sz="0" w:space="0" w:color="auto"/>
            <w:left w:val="none" w:sz="0" w:space="0" w:color="auto"/>
            <w:bottom w:val="none" w:sz="0" w:space="0" w:color="auto"/>
            <w:right w:val="none" w:sz="0" w:space="0" w:color="auto"/>
          </w:divBdr>
        </w:div>
        <w:div w:id="1630430648">
          <w:marLeft w:val="547"/>
          <w:marRight w:val="0"/>
          <w:marTop w:val="200"/>
          <w:marBottom w:val="0"/>
          <w:divBdr>
            <w:top w:val="none" w:sz="0" w:space="0" w:color="auto"/>
            <w:left w:val="none" w:sz="0" w:space="0" w:color="auto"/>
            <w:bottom w:val="none" w:sz="0" w:space="0" w:color="auto"/>
            <w:right w:val="none" w:sz="0" w:space="0" w:color="auto"/>
          </w:divBdr>
        </w:div>
        <w:div w:id="855120672">
          <w:marLeft w:val="547"/>
          <w:marRight w:val="0"/>
          <w:marTop w:val="200"/>
          <w:marBottom w:val="0"/>
          <w:divBdr>
            <w:top w:val="none" w:sz="0" w:space="0" w:color="auto"/>
            <w:left w:val="none" w:sz="0" w:space="0" w:color="auto"/>
            <w:bottom w:val="none" w:sz="0" w:space="0" w:color="auto"/>
            <w:right w:val="none" w:sz="0" w:space="0" w:color="auto"/>
          </w:divBdr>
        </w:div>
        <w:div w:id="1277372281">
          <w:marLeft w:val="547"/>
          <w:marRight w:val="0"/>
          <w:marTop w:val="200"/>
          <w:marBottom w:val="0"/>
          <w:divBdr>
            <w:top w:val="none" w:sz="0" w:space="0" w:color="auto"/>
            <w:left w:val="none" w:sz="0" w:space="0" w:color="auto"/>
            <w:bottom w:val="none" w:sz="0" w:space="0" w:color="auto"/>
            <w:right w:val="none" w:sz="0" w:space="0" w:color="auto"/>
          </w:divBdr>
        </w:div>
        <w:div w:id="1550149437">
          <w:marLeft w:val="547"/>
          <w:marRight w:val="0"/>
          <w:marTop w:val="200"/>
          <w:marBottom w:val="0"/>
          <w:divBdr>
            <w:top w:val="none" w:sz="0" w:space="0" w:color="auto"/>
            <w:left w:val="none" w:sz="0" w:space="0" w:color="auto"/>
            <w:bottom w:val="none" w:sz="0" w:space="0" w:color="auto"/>
            <w:right w:val="none" w:sz="0" w:space="0" w:color="auto"/>
          </w:divBdr>
        </w:div>
        <w:div w:id="1253930318">
          <w:marLeft w:val="547"/>
          <w:marRight w:val="0"/>
          <w:marTop w:val="200"/>
          <w:marBottom w:val="0"/>
          <w:divBdr>
            <w:top w:val="none" w:sz="0" w:space="0" w:color="auto"/>
            <w:left w:val="none" w:sz="0" w:space="0" w:color="auto"/>
            <w:bottom w:val="none" w:sz="0" w:space="0" w:color="auto"/>
            <w:right w:val="none" w:sz="0" w:space="0" w:color="auto"/>
          </w:divBdr>
        </w:div>
      </w:divsChild>
    </w:div>
    <w:div w:id="1979722484">
      <w:bodyDiv w:val="1"/>
      <w:marLeft w:val="0"/>
      <w:marRight w:val="0"/>
      <w:marTop w:val="0"/>
      <w:marBottom w:val="0"/>
      <w:divBdr>
        <w:top w:val="none" w:sz="0" w:space="0" w:color="auto"/>
        <w:left w:val="none" w:sz="0" w:space="0" w:color="auto"/>
        <w:bottom w:val="none" w:sz="0" w:space="0" w:color="auto"/>
        <w:right w:val="none" w:sz="0" w:space="0" w:color="auto"/>
      </w:divBdr>
      <w:divsChild>
        <w:div w:id="148847243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1514</Words>
  <Characters>8330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CECILIA</cp:lastModifiedBy>
  <cp:revision>9</cp:revision>
  <cp:lastPrinted>2018-03-01T19:44:00Z</cp:lastPrinted>
  <dcterms:created xsi:type="dcterms:W3CDTF">2018-03-12T19:55:00Z</dcterms:created>
  <dcterms:modified xsi:type="dcterms:W3CDTF">2018-03-13T19:24:00Z</dcterms:modified>
</cp:coreProperties>
</file>