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03" w:rsidRPr="00213F3D" w:rsidRDefault="001F4E03" w:rsidP="001F4E03">
      <w:pPr>
        <w:rPr>
          <w:b/>
          <w:sz w:val="32"/>
          <w:szCs w:val="32"/>
        </w:rPr>
      </w:pPr>
      <w:bookmarkStart w:id="0" w:name="_GoBack"/>
      <w:bookmarkEnd w:id="0"/>
      <w:r w:rsidRPr="00213F3D">
        <w:rPr>
          <w:b/>
          <w:sz w:val="32"/>
          <w:szCs w:val="32"/>
        </w:rPr>
        <w:t xml:space="preserve"> Síndico</w:t>
      </w:r>
    </w:p>
    <w:p w:rsidR="001F4E03" w:rsidRDefault="001F4E03" w:rsidP="001F4E03"/>
    <w:p w:rsidR="001F4E03" w:rsidRDefault="001F4E03" w:rsidP="001F4E03">
      <w:r>
        <w:t>Artículo 52. Son obligaciones del Síndico:</w:t>
      </w:r>
    </w:p>
    <w:p w:rsidR="001F4E03" w:rsidRDefault="001F4E03" w:rsidP="001F4E03"/>
    <w:p w:rsidR="001F4E03" w:rsidRDefault="001F4E03" w:rsidP="001F4E03">
      <w:r>
        <w:t>I. Acatar las órdenes del Ayuntamiento;</w:t>
      </w:r>
    </w:p>
    <w:p w:rsidR="001F4E03" w:rsidRDefault="001F4E03" w:rsidP="001F4E03"/>
    <w:p w:rsidR="001F4E03" w:rsidRDefault="001F4E03" w:rsidP="001F4E03">
      <w:r>
        <w:t>II. Representar al Municipio en los contratos que celebre y en todo acto en que sea indispensable su intervención, ajustándose a las órdenes e instrucciones que en cada caso reciba del Ayuntamiento;</w:t>
      </w:r>
    </w:p>
    <w:p w:rsidR="001F4E03" w:rsidRDefault="001F4E03" w:rsidP="001F4E03"/>
    <w:p w:rsidR="001F4E03" w:rsidRDefault="001F4E03" w:rsidP="001F4E03">
      <w:r>
        <w:t>III. Representar al Municipio en todas las controversias o litigios en que éste sea parte, sin perjuicio de la facultad que tiene el Ayuntamiento para designar apoderados o procuradores especiales;</w:t>
      </w:r>
      <w:r w:rsidRPr="001F4E03">
        <w:t xml:space="preserve"> </w:t>
      </w:r>
      <w:r>
        <w:t>VII. Percibir la remuneración establecida en el presupuesto de egresos correspondiente y que se apegue a la ley, quedando estrictamente prohibido percibir por sus servicios bonos anuales o con cualquier otra periodicidad, gratificaciones por fin del encargo u otras percepciones de similar naturaleza, adicionales a la remuneración, cualquiera que sea su denominación; y</w:t>
      </w:r>
    </w:p>
    <w:p w:rsidR="001F4E03" w:rsidRDefault="001F4E03" w:rsidP="001F4E03"/>
    <w:p w:rsidR="001F4E03" w:rsidRDefault="001F4E03" w:rsidP="001F4E03">
      <w:r>
        <w:t>VIII. Las demás que establezcan las Constituciones Federal, Estatal y demás leyes y reglamentos.</w:t>
      </w:r>
    </w:p>
    <w:p w:rsidR="001F4E03" w:rsidRDefault="001F4E03" w:rsidP="001F4E03"/>
    <w:p w:rsidR="001F4E03" w:rsidRDefault="001F4E03" w:rsidP="001F4E03">
      <w:r>
        <w:t>Artículo 53. Son facultades del Síndico:</w:t>
      </w:r>
    </w:p>
    <w:p w:rsidR="001F4E03" w:rsidRDefault="001F4E03" w:rsidP="001F4E03"/>
    <w:p w:rsidR="001F4E03" w:rsidRDefault="001F4E03" w:rsidP="001F4E03">
      <w:r>
        <w:t>I. Participar con derecho a voz y voto en las sesiones del Ayuntamiento, con las excepciones que marca esta ley;</w:t>
      </w:r>
    </w:p>
    <w:p w:rsidR="001F4E03" w:rsidRDefault="001F4E03" w:rsidP="001F4E03"/>
    <w:p w:rsidR="001F4E03" w:rsidRDefault="001F4E03" w:rsidP="001F4E03">
      <w:r>
        <w:t>II. Presentar iniciativa de ordenamientos municipales, en los términos de la presente ley;</w:t>
      </w:r>
    </w:p>
    <w:p w:rsidR="001F4E03" w:rsidRDefault="001F4E03" w:rsidP="001F4E03"/>
    <w:p w:rsidR="001F4E03" w:rsidRDefault="001F4E03" w:rsidP="001F4E03">
      <w:r>
        <w:t>III. Solicitar se cite a sesiones ordinarias y extraordinarias al Ayuntamiento;</w:t>
      </w:r>
    </w:p>
    <w:p w:rsidR="001F4E03" w:rsidRDefault="001F4E03" w:rsidP="001F4E03"/>
    <w:p w:rsidR="001F4E03" w:rsidRDefault="001F4E03" w:rsidP="001F4E03">
      <w:r>
        <w:lastRenderedPageBreak/>
        <w:t>IV. Asistir a las visitas de inspección que se hagan a la oficina encargada de la Hacienda Municipal;</w:t>
      </w:r>
    </w:p>
    <w:p w:rsidR="001F4E03" w:rsidRDefault="001F4E03" w:rsidP="001F4E03"/>
    <w:p w:rsidR="001F4E03" w:rsidRDefault="001F4E03" w:rsidP="001F4E03">
      <w:r>
        <w:t>V. Derogada;</w:t>
      </w:r>
    </w:p>
    <w:p w:rsidR="001F4E03" w:rsidRDefault="001F4E03" w:rsidP="001F4E03"/>
    <w:p w:rsidR="001F4E03" w:rsidRDefault="001F4E03" w:rsidP="001F4E03">
      <w:r>
        <w:t xml:space="preserve">VI. Integrar las comisiones edilicias en los términos de las disposiciones reglamentarias aplicables; </w:t>
      </w:r>
    </w:p>
    <w:p w:rsidR="001F4E03" w:rsidRDefault="001F4E03" w:rsidP="001F4E03"/>
    <w:p w:rsidR="001F4E03" w:rsidRDefault="001F4E03" w:rsidP="001F4E03">
      <w:r>
        <w:t>VII. Informar a la sociedad de sus actividades, a través de la forma y mecanismos que establezcan los ordenamientos municipales; y</w:t>
      </w:r>
    </w:p>
    <w:p w:rsidR="001F4E03" w:rsidRDefault="001F4E03" w:rsidP="001F4E03"/>
    <w:p w:rsidR="001F4E03" w:rsidRDefault="001F4E03" w:rsidP="001F4E03">
      <w:r>
        <w:t>VIII. Las demás que establezcan las Constituciones Federal, Estatal y demás disposiciones legales y reglamentarias aplicables.</w:t>
      </w:r>
    </w:p>
    <w:p w:rsidR="001F4E03" w:rsidRDefault="001F4E03" w:rsidP="001F4E03"/>
    <w:p w:rsidR="00650259" w:rsidRDefault="001F4E03" w:rsidP="001F4E03">
      <w:r>
        <w:t>Artículo 54. El Síndico se debe apoyar en los servidores públicos municipales necesarios para cumplir su función, conforme al presupuesto de egresos y a los reglamentos que al efecto se expidan.</w:t>
      </w:r>
    </w:p>
    <w:sectPr w:rsidR="00650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03"/>
    <w:rsid w:val="00057F2D"/>
    <w:rsid w:val="00121B78"/>
    <w:rsid w:val="00127D9E"/>
    <w:rsid w:val="001904E5"/>
    <w:rsid w:val="001F4E03"/>
    <w:rsid w:val="00213F3D"/>
    <w:rsid w:val="002D6120"/>
    <w:rsid w:val="00376ED8"/>
    <w:rsid w:val="003F2608"/>
    <w:rsid w:val="004167AD"/>
    <w:rsid w:val="00452015"/>
    <w:rsid w:val="004A023C"/>
    <w:rsid w:val="004A2CB3"/>
    <w:rsid w:val="00517034"/>
    <w:rsid w:val="005232CE"/>
    <w:rsid w:val="00537629"/>
    <w:rsid w:val="005377FD"/>
    <w:rsid w:val="00554D12"/>
    <w:rsid w:val="005A3ABE"/>
    <w:rsid w:val="005B7AF6"/>
    <w:rsid w:val="00615B0A"/>
    <w:rsid w:val="00650259"/>
    <w:rsid w:val="00683195"/>
    <w:rsid w:val="00692767"/>
    <w:rsid w:val="006C0046"/>
    <w:rsid w:val="00724E8F"/>
    <w:rsid w:val="007744AE"/>
    <w:rsid w:val="007B62CF"/>
    <w:rsid w:val="007D7449"/>
    <w:rsid w:val="00844CC6"/>
    <w:rsid w:val="00910C9A"/>
    <w:rsid w:val="009163E5"/>
    <w:rsid w:val="00A05B82"/>
    <w:rsid w:val="00A42DB8"/>
    <w:rsid w:val="00A6236C"/>
    <w:rsid w:val="00A70907"/>
    <w:rsid w:val="00B24B4E"/>
    <w:rsid w:val="00C03882"/>
    <w:rsid w:val="00CB43B2"/>
    <w:rsid w:val="00D3663E"/>
    <w:rsid w:val="00D8112A"/>
    <w:rsid w:val="00DC74FF"/>
    <w:rsid w:val="00E42FB5"/>
    <w:rsid w:val="00EB13A3"/>
    <w:rsid w:val="00EF6C69"/>
    <w:rsid w:val="00F610CE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B615B2-590C-4CA3-885A-AD1826A5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ayuntamiento amacueca</cp:lastModifiedBy>
  <cp:revision>2</cp:revision>
  <dcterms:created xsi:type="dcterms:W3CDTF">2013-08-24T17:18:00Z</dcterms:created>
  <dcterms:modified xsi:type="dcterms:W3CDTF">2013-08-24T17:18:00Z</dcterms:modified>
</cp:coreProperties>
</file>