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19" w:rsidRPr="009522EA" w:rsidRDefault="00376819" w:rsidP="00376819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A505AAB" wp14:editId="17B3079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78">
        <w:rPr>
          <w:lang w:val="es-MX"/>
        </w:rPr>
        <w:t>H. AYUNTAMIENTO 2018-2021</w:t>
      </w:r>
    </w:p>
    <w:p w:rsidR="00376819" w:rsidRPr="00A40D78" w:rsidRDefault="00376819" w:rsidP="00376819">
      <w:pPr>
        <w:rPr>
          <w:lang w:val="es-MX"/>
        </w:rPr>
      </w:pPr>
      <w:r w:rsidRPr="00A40D78">
        <w:rPr>
          <w:lang w:val="es-MX"/>
        </w:rPr>
        <w:t>VILLA GUERRERO, JALISCO</w:t>
      </w:r>
    </w:p>
    <w:p w:rsidR="00376819" w:rsidRPr="00A40D78" w:rsidRDefault="00376819" w:rsidP="00376819">
      <w:pPr>
        <w:rPr>
          <w:lang w:val="es-MX"/>
        </w:rPr>
      </w:pPr>
      <w:r w:rsidRPr="00A40D78">
        <w:rPr>
          <w:lang w:val="es-MX"/>
        </w:rPr>
        <w:t>ESTADÍSTICAS</w:t>
      </w:r>
    </w:p>
    <w:p w:rsidR="00376819" w:rsidRPr="009522EA" w:rsidRDefault="00376819" w:rsidP="00376819">
      <w:r>
        <w:t>DIRECCIÓN DE REGISTRO CIVIL</w:t>
      </w:r>
      <w:bookmarkStart w:id="0" w:name="_GoBack"/>
      <w:bookmarkEnd w:id="0"/>
    </w:p>
    <w:p w:rsidR="00376819" w:rsidRDefault="00376819"/>
    <w:p w:rsidR="00376819" w:rsidRDefault="00376819" w:rsidP="00376819"/>
    <w:p w:rsidR="00376819" w:rsidRPr="000C64B9" w:rsidRDefault="00376819" w:rsidP="00376819">
      <w:pPr>
        <w:ind w:left="0" w:firstLine="0"/>
        <w:jc w:val="left"/>
        <w:rPr>
          <w:b w:val="0"/>
          <w:sz w:val="28"/>
          <w:szCs w:val="28"/>
        </w:rPr>
      </w:pPr>
      <w:r w:rsidRPr="000C64B9">
        <w:rPr>
          <w:sz w:val="28"/>
          <w:szCs w:val="28"/>
        </w:rPr>
        <w:t xml:space="preserve"> OCTUBRE-DICIEMBRE</w:t>
      </w:r>
    </w:p>
    <w:p w:rsidR="00376819" w:rsidRPr="00712E50" w:rsidRDefault="00376819" w:rsidP="00376819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 wp14:anchorId="7E91671A" wp14:editId="2B2D4662">
            <wp:extent cx="5686425" cy="360045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819" w:rsidRPr="00712E50" w:rsidRDefault="00376819" w:rsidP="00376819">
      <w:pPr>
        <w:rPr>
          <w:sz w:val="28"/>
          <w:szCs w:val="28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  <w:r>
        <w:rPr>
          <w:noProof/>
          <w:szCs w:val="24"/>
          <w:lang w:eastAsia="es-MX"/>
        </w:rPr>
        <w:drawing>
          <wp:inline distT="0" distB="0" distL="0" distR="0" wp14:anchorId="02F1F3D9" wp14:editId="172481EF">
            <wp:extent cx="5486400" cy="32004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6819" w:rsidRPr="0029610A" w:rsidRDefault="00376819" w:rsidP="00376819">
      <w:pPr>
        <w:rPr>
          <w:szCs w:val="24"/>
        </w:rPr>
      </w:pP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Default="00376819" w:rsidP="00376819">
      <w:pPr>
        <w:ind w:firstLine="708"/>
        <w:rPr>
          <w:szCs w:val="24"/>
        </w:rPr>
      </w:pPr>
    </w:p>
    <w:p w:rsidR="00376819" w:rsidRPr="000C64B9" w:rsidRDefault="00376819" w:rsidP="00376819">
      <w:pPr>
        <w:ind w:firstLine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N)</w:t>
      </w:r>
      <w:r w:rsidRPr="000C64B9">
        <w:rPr>
          <w:sz w:val="28"/>
          <w:szCs w:val="28"/>
        </w:rPr>
        <w:t xml:space="preserve"> ENERO-FEBRERO</w:t>
      </w:r>
    </w:p>
    <w:p w:rsidR="00376819" w:rsidRDefault="00376819" w:rsidP="00376819">
      <w:pPr>
        <w:ind w:firstLine="708"/>
        <w:rPr>
          <w:szCs w:val="24"/>
        </w:rPr>
      </w:pPr>
      <w:r>
        <w:rPr>
          <w:noProof/>
          <w:szCs w:val="24"/>
          <w:lang w:eastAsia="es-MX"/>
        </w:rPr>
        <w:drawing>
          <wp:inline distT="0" distB="0" distL="0" distR="0" wp14:anchorId="6E9966D8" wp14:editId="0E0B6615">
            <wp:extent cx="5486400" cy="32004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6819" w:rsidRDefault="00376819" w:rsidP="00376819">
      <w:pPr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  <w:r>
        <w:rPr>
          <w:szCs w:val="24"/>
        </w:rPr>
        <w:tab/>
      </w: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376819" w:rsidRDefault="00376819" w:rsidP="00376819">
      <w:pPr>
        <w:tabs>
          <w:tab w:val="left" w:pos="1005"/>
        </w:tabs>
        <w:rPr>
          <w:szCs w:val="24"/>
        </w:rPr>
      </w:pPr>
      <w:r>
        <w:rPr>
          <w:noProof/>
          <w:szCs w:val="24"/>
          <w:lang w:eastAsia="es-MX"/>
        </w:rPr>
        <w:lastRenderedPageBreak/>
        <w:drawing>
          <wp:inline distT="0" distB="0" distL="0" distR="0" wp14:anchorId="6657DF9C" wp14:editId="542A556A">
            <wp:extent cx="5486400" cy="32004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819" w:rsidRDefault="00376819" w:rsidP="00376819">
      <w:pPr>
        <w:tabs>
          <w:tab w:val="left" w:pos="1005"/>
        </w:tabs>
        <w:rPr>
          <w:szCs w:val="24"/>
        </w:rPr>
      </w:pPr>
    </w:p>
    <w:p w:rsidR="00627FC7" w:rsidRPr="00376819" w:rsidRDefault="00376819" w:rsidP="00376819">
      <w:pPr>
        <w:spacing w:after="0"/>
        <w:jc w:val="center"/>
        <w:rPr>
          <w:lang w:val="es-MX"/>
        </w:rPr>
      </w:pPr>
      <w:r w:rsidRPr="00376819">
        <w:rPr>
          <w:lang w:val="es-MX"/>
        </w:rPr>
        <w:t xml:space="preserve">L.C.P. </w:t>
      </w:r>
      <w:proofErr w:type="spellStart"/>
      <w:r w:rsidRPr="00376819">
        <w:rPr>
          <w:lang w:val="es-MX"/>
        </w:rPr>
        <w:t>Livier</w:t>
      </w:r>
      <w:proofErr w:type="spellEnd"/>
      <w:r w:rsidRPr="00376819">
        <w:rPr>
          <w:lang w:val="es-MX"/>
        </w:rPr>
        <w:t xml:space="preserve"> Rodríguez Medina </w:t>
      </w:r>
    </w:p>
    <w:p w:rsidR="00376819" w:rsidRPr="00376819" w:rsidRDefault="00376819" w:rsidP="00376819">
      <w:pPr>
        <w:spacing w:after="0"/>
        <w:jc w:val="center"/>
        <w:rPr>
          <w:b w:val="0"/>
          <w:lang w:val="es-MX"/>
        </w:rPr>
      </w:pPr>
      <w:r w:rsidRPr="00376819">
        <w:rPr>
          <w:b w:val="0"/>
          <w:lang w:val="es-MX"/>
        </w:rPr>
        <w:t>Directora de Registro Civil</w:t>
      </w:r>
    </w:p>
    <w:sectPr w:rsidR="00376819" w:rsidRPr="00376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19"/>
    <w:rsid w:val="00376819"/>
    <w:rsid w:val="006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B18F9-A878-4EF3-B7A8-A4EBBC3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19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9653689122193"/>
          <c:y val="2.4216347956505437E-2"/>
          <c:w val="0.69235017497812779"/>
          <c:h val="0.48704599425071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NACIMIENTOS OCTUBRE-DICIEMBRE </c:v>
                </c:pt>
                <c:pt idx="1">
                  <c:v>INSCRIPCIONES OCTUBRE-DICIEMBRE</c:v>
                </c:pt>
                <c:pt idx="2">
                  <c:v>ACLARACION DE ACTAS OCTUBRE-DICIEMBRE</c:v>
                </c:pt>
                <c:pt idx="3">
                  <c:v>MATRIMONIOS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39</c:v>
                </c:pt>
                <c:pt idx="1">
                  <c:v>6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5109456"/>
        <c:axId val="355109848"/>
        <c:axId val="0"/>
      </c:bar3DChart>
      <c:catAx>
        <c:axId val="35510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5109848"/>
        <c:crosses val="autoZero"/>
        <c:auto val="1"/>
        <c:lblAlgn val="ctr"/>
        <c:lblOffset val="100"/>
        <c:noMultiLvlLbl val="0"/>
      </c:catAx>
      <c:valAx>
        <c:axId val="355109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109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84184601924759406"/>
          <c:y val="4.365079365079364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82400116652079E-2"/>
          <c:y val="4.4057617797775277E-2"/>
          <c:w val="0.67564213327500733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DEFUNCIONES </c:v>
                </c:pt>
                <c:pt idx="1">
                  <c:v>DIVORCIOS </c:v>
                </c:pt>
                <c:pt idx="2">
                  <c:v>REC.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014144"/>
        <c:axId val="250014536"/>
        <c:axId val="0"/>
      </c:bar3DChart>
      <c:catAx>
        <c:axId val="25001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0014536"/>
        <c:crosses val="autoZero"/>
        <c:auto val="1"/>
        <c:lblAlgn val="ctr"/>
        <c:lblOffset val="100"/>
        <c:noMultiLvlLbl val="0"/>
      </c:catAx>
      <c:valAx>
        <c:axId val="250014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01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86730898221055697"/>
          <c:y val="5.555555555555555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NACIMIENTOS</c:v>
                </c:pt>
                <c:pt idx="1">
                  <c:v>INSCRIPCIONES</c:v>
                </c:pt>
                <c:pt idx="2">
                  <c:v>ACLARACIONES</c:v>
                </c:pt>
                <c:pt idx="3">
                  <c:v>MATRIMONIOS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015320"/>
        <c:axId val="6639520"/>
        <c:axId val="0"/>
      </c:bar3DChart>
      <c:catAx>
        <c:axId val="250015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39520"/>
        <c:crosses val="autoZero"/>
        <c:auto val="1"/>
        <c:lblAlgn val="ctr"/>
        <c:lblOffset val="100"/>
        <c:noMultiLvlLbl val="0"/>
      </c:catAx>
      <c:valAx>
        <c:axId val="663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015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DEFUNCIONES</c:v>
                </c:pt>
                <c:pt idx="1">
                  <c:v>DIVORCIOS</c:v>
                </c:pt>
                <c:pt idx="2">
                  <c:v>REC.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DEFUNCIONES</c:v>
                </c:pt>
                <c:pt idx="1">
                  <c:v>DIVORCIOS</c:v>
                </c:pt>
                <c:pt idx="2">
                  <c:v>REC.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DEFUNCIONES</c:v>
                </c:pt>
                <c:pt idx="1">
                  <c:v>DIVORCIOS</c:v>
                </c:pt>
                <c:pt idx="2">
                  <c:v>REC.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40304"/>
        <c:axId val="6640696"/>
        <c:axId val="0"/>
      </c:bar3DChart>
      <c:catAx>
        <c:axId val="664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40696"/>
        <c:crosses val="autoZero"/>
        <c:auto val="1"/>
        <c:lblAlgn val="ctr"/>
        <c:lblOffset val="100"/>
        <c:noMultiLvlLbl val="0"/>
      </c:catAx>
      <c:valAx>
        <c:axId val="6640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1</cp:revision>
  <dcterms:created xsi:type="dcterms:W3CDTF">2019-03-08T19:21:00Z</dcterms:created>
  <dcterms:modified xsi:type="dcterms:W3CDTF">2019-03-08T19:25:00Z</dcterms:modified>
</cp:coreProperties>
</file>