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60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90"/>
        <w:gridCol w:w="1903"/>
        <w:gridCol w:w="18"/>
        <w:gridCol w:w="27"/>
        <w:gridCol w:w="1535"/>
        <w:gridCol w:w="537"/>
        <w:gridCol w:w="356"/>
        <w:gridCol w:w="708"/>
        <w:gridCol w:w="2886"/>
      </w:tblGrid>
      <w:tr w:rsidR="00002198" w:rsidRPr="00DC65D0" w:rsidTr="00362301">
        <w:trPr>
          <w:trHeight w:val="849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362301" w:rsidRPr="00362301" w:rsidRDefault="00232BF8" w:rsidP="00362301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362301">
              <w:rPr>
                <w:rFonts w:ascii="Tahoma" w:hAnsi="Tahoma" w:cs="Tahoma"/>
                <w:sz w:val="18"/>
                <w:szCs w:val="18"/>
              </w:rPr>
              <w:t>Sistema de Información Confidencial</w:t>
            </w:r>
            <w:r w:rsidR="00772A93" w:rsidRPr="00362301">
              <w:rPr>
                <w:rFonts w:ascii="Tahoma" w:hAnsi="Tahoma" w:cs="Tahoma"/>
                <w:sz w:val="18"/>
                <w:szCs w:val="18"/>
              </w:rPr>
              <w:t xml:space="preserve"> de estudio socioeconómico para acceder a becas</w:t>
            </w:r>
            <w:r w:rsidR="00362301" w:rsidRPr="00362301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02198" w:rsidRPr="00362301" w:rsidRDefault="00232BF8" w:rsidP="00362301">
            <w:pPr>
              <w:pStyle w:val="Prrafodelista"/>
              <w:jc w:val="both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 xml:space="preserve">Instituto Tecnológico Superior de Lagos de Moreno, </w:t>
            </w:r>
            <w:r w:rsidR="002615A9" w:rsidRPr="00362301">
              <w:rPr>
                <w:rFonts w:ascii="Tahoma" w:hAnsi="Tahoma" w:cs="Tahoma"/>
                <w:sz w:val="18"/>
                <w:szCs w:val="18"/>
              </w:rPr>
              <w:t>Planeación</w:t>
            </w:r>
            <w:r w:rsidRPr="0036230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623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65D0" w:rsidRPr="00362301">
              <w:rPr>
                <w:rFonts w:ascii="Tahoma" w:hAnsi="Tahoma" w:cs="Tahoma"/>
                <w:sz w:val="18"/>
                <w:szCs w:val="18"/>
              </w:rPr>
              <w:t>Sistema de Información Confidencial</w:t>
            </w:r>
            <w:r w:rsidR="00772A93" w:rsidRPr="00362301">
              <w:rPr>
                <w:rFonts w:ascii="Tahoma" w:hAnsi="Tahoma" w:cs="Tahoma"/>
                <w:sz w:val="18"/>
                <w:szCs w:val="18"/>
              </w:rPr>
              <w:t xml:space="preserve"> de estudio socioeconómico para acceder a becas</w:t>
            </w:r>
            <w:r w:rsidR="001666A3" w:rsidRPr="003623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002198" w:rsidRPr="00DC65D0" w:rsidTr="00362301">
        <w:trPr>
          <w:trHeight w:val="331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de identificación.</w:t>
            </w:r>
          </w:p>
        </w:tc>
      </w:tr>
      <w:tr w:rsidR="00002198" w:rsidRPr="00DC65D0" w:rsidTr="00362301">
        <w:trPr>
          <w:trHeight w:val="307"/>
        </w:trPr>
        <w:tc>
          <w:tcPr>
            <w:tcW w:w="4893" w:type="dxa"/>
            <w:gridSpan w:val="2"/>
            <w:vMerge w:val="restart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Fecha de Elaboración.</w:t>
            </w:r>
          </w:p>
        </w:tc>
        <w:tc>
          <w:tcPr>
            <w:tcW w:w="1580" w:type="dxa"/>
            <w:gridSpan w:val="3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Día</w:t>
            </w:r>
          </w:p>
        </w:tc>
        <w:tc>
          <w:tcPr>
            <w:tcW w:w="1601" w:type="dxa"/>
            <w:gridSpan w:val="3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Mes</w:t>
            </w:r>
          </w:p>
        </w:tc>
        <w:tc>
          <w:tcPr>
            <w:tcW w:w="2885" w:type="dxa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Año</w:t>
            </w:r>
          </w:p>
        </w:tc>
      </w:tr>
      <w:tr w:rsidR="00002198" w:rsidRPr="00DC65D0" w:rsidTr="00362301">
        <w:trPr>
          <w:trHeight w:val="168"/>
        </w:trPr>
        <w:tc>
          <w:tcPr>
            <w:tcW w:w="4893" w:type="dxa"/>
            <w:gridSpan w:val="2"/>
            <w:vMerge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1580" w:type="dxa"/>
            <w:gridSpan w:val="3"/>
          </w:tcPr>
          <w:p w:rsidR="00002198" w:rsidRPr="00362301" w:rsidRDefault="00232BF8" w:rsidP="00362301">
            <w:pPr>
              <w:ind w:right="3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2301"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1601" w:type="dxa"/>
            <w:gridSpan w:val="3"/>
          </w:tcPr>
          <w:p w:rsidR="00002198" w:rsidRPr="00362301" w:rsidRDefault="00232BF8" w:rsidP="00362301">
            <w:pPr>
              <w:ind w:right="3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2301"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2885" w:type="dxa"/>
          </w:tcPr>
          <w:p w:rsidR="00002198" w:rsidRPr="00DC65D0" w:rsidRDefault="00232BF8" w:rsidP="00362301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b/>
                <w:sz w:val="18"/>
                <w:szCs w:val="18"/>
              </w:rPr>
              <w:t>2016</w:t>
            </w:r>
          </w:p>
        </w:tc>
      </w:tr>
      <w:tr w:rsidR="00002198" w:rsidRPr="00DC65D0" w:rsidTr="00362301">
        <w:trPr>
          <w:trHeight w:val="331"/>
        </w:trPr>
        <w:tc>
          <w:tcPr>
            <w:tcW w:w="4893" w:type="dxa"/>
            <w:gridSpan w:val="2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Sujeto Obligado.</w:t>
            </w:r>
          </w:p>
        </w:tc>
        <w:tc>
          <w:tcPr>
            <w:tcW w:w="6067" w:type="dxa"/>
            <w:gridSpan w:val="7"/>
          </w:tcPr>
          <w:p w:rsidR="00232BF8" w:rsidRPr="00362301" w:rsidRDefault="00054BF3" w:rsidP="00362301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Instituto Tecnológico Superior de Lagos de Moreno.</w:t>
            </w:r>
          </w:p>
        </w:tc>
      </w:tr>
      <w:tr w:rsidR="00002198" w:rsidRPr="00DC65D0" w:rsidTr="00362301">
        <w:trPr>
          <w:trHeight w:val="307"/>
        </w:trPr>
        <w:tc>
          <w:tcPr>
            <w:tcW w:w="4893" w:type="dxa"/>
            <w:gridSpan w:val="2"/>
          </w:tcPr>
          <w:p w:rsidR="00002198" w:rsidRPr="00DC65D0" w:rsidRDefault="00862959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Unidad Administrativa Responsable</w:t>
            </w:r>
            <w:r w:rsidR="00002198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6067" w:type="dxa"/>
            <w:gridSpan w:val="7"/>
          </w:tcPr>
          <w:p w:rsidR="00002198" w:rsidRPr="00DC65D0" w:rsidRDefault="005C5F1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Comité de Clasificación </w:t>
            </w:r>
          </w:p>
        </w:tc>
      </w:tr>
      <w:tr w:rsidR="00002198" w:rsidRPr="00DC65D0" w:rsidTr="00362301">
        <w:trPr>
          <w:trHeight w:val="307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Contenido del Sistema.</w:t>
            </w:r>
          </w:p>
        </w:tc>
      </w:tr>
      <w:tr w:rsidR="00002198" w:rsidRPr="00DC65D0" w:rsidTr="00362301">
        <w:trPr>
          <w:trHeight w:val="496"/>
        </w:trPr>
        <w:tc>
          <w:tcPr>
            <w:tcW w:w="4893" w:type="dxa"/>
            <w:gridSpan w:val="2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 de</w:t>
            </w:r>
            <w:r w:rsidR="00823F1B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l</w:t>
            </w: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 w:rsidR="00823F1B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sistema</w:t>
            </w: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y los usos previstos.</w:t>
            </w:r>
          </w:p>
        </w:tc>
        <w:tc>
          <w:tcPr>
            <w:tcW w:w="6067" w:type="dxa"/>
            <w:gridSpan w:val="7"/>
          </w:tcPr>
          <w:p w:rsidR="00B1711B" w:rsidRPr="00362301" w:rsidRDefault="00772A93" w:rsidP="00362301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I</w:t>
            </w:r>
            <w:r w:rsidR="00FB55D1" w:rsidRPr="00362301">
              <w:rPr>
                <w:rFonts w:ascii="Tahoma" w:hAnsi="Tahoma" w:cs="Tahoma"/>
                <w:sz w:val="18"/>
                <w:szCs w:val="18"/>
              </w:rPr>
              <w:t xml:space="preserve">dentificar a los alumnos que pudieran </w:t>
            </w:r>
            <w:r w:rsidRPr="00362301">
              <w:rPr>
                <w:rFonts w:ascii="Tahoma" w:hAnsi="Tahoma" w:cs="Tahoma"/>
                <w:sz w:val="18"/>
                <w:szCs w:val="18"/>
              </w:rPr>
              <w:t>hacer acreedores a las becas, tales como manutención, Madres Solteras y Promedio,</w:t>
            </w:r>
          </w:p>
        </w:tc>
      </w:tr>
      <w:tr w:rsidR="00002198" w:rsidRPr="00DC65D0" w:rsidTr="00362301">
        <w:trPr>
          <w:trHeight w:val="132"/>
        </w:trPr>
        <w:tc>
          <w:tcPr>
            <w:tcW w:w="4893" w:type="dxa"/>
            <w:gridSpan w:val="2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personas o grupos de personas sobre las cuales se obtienen los datos.</w:t>
            </w:r>
          </w:p>
        </w:tc>
        <w:tc>
          <w:tcPr>
            <w:tcW w:w="6067" w:type="dxa"/>
            <w:gridSpan w:val="7"/>
          </w:tcPr>
          <w:p w:rsidR="00437F2B" w:rsidRPr="00362301" w:rsidRDefault="00772A93" w:rsidP="00362301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De estudio Socioeconómico para acceder a becas.</w:t>
            </w:r>
          </w:p>
        </w:tc>
      </w:tr>
      <w:tr w:rsidR="00002198" w:rsidRPr="00DC65D0" w:rsidTr="00362301">
        <w:trPr>
          <w:trHeight w:val="343"/>
        </w:trPr>
        <w:tc>
          <w:tcPr>
            <w:tcW w:w="4893" w:type="dxa"/>
            <w:gridSpan w:val="2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Procedimiento de recolección</w:t>
            </w:r>
          </w:p>
        </w:tc>
        <w:tc>
          <w:tcPr>
            <w:tcW w:w="6067" w:type="dxa"/>
            <w:gridSpan w:val="7"/>
          </w:tcPr>
          <w:p w:rsidR="00002198" w:rsidRPr="00362301" w:rsidRDefault="00772A93" w:rsidP="00362301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Por transmisión electrónica y e</w:t>
            </w:r>
            <w:r w:rsidR="00FD61F9" w:rsidRPr="00362301">
              <w:rPr>
                <w:rFonts w:ascii="Tahoma" w:hAnsi="Tahoma" w:cs="Tahoma"/>
                <w:sz w:val="18"/>
                <w:szCs w:val="18"/>
              </w:rPr>
              <w:t>ntrevista</w:t>
            </w:r>
          </w:p>
        </w:tc>
      </w:tr>
      <w:tr w:rsidR="00002198" w:rsidRPr="00DC65D0" w:rsidTr="00362301">
        <w:trPr>
          <w:trHeight w:val="307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Estructura básica del sistema y la descripción de los tipos de datos incluidos.</w:t>
            </w:r>
          </w:p>
        </w:tc>
      </w:tr>
      <w:tr w:rsidR="00002198" w:rsidRPr="00DC65D0" w:rsidTr="00362301">
        <w:trPr>
          <w:trHeight w:val="307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Generales del Sistema</w:t>
            </w:r>
          </w:p>
        </w:tc>
      </w:tr>
      <w:tr w:rsidR="00002198" w:rsidRPr="00DC65D0" w:rsidTr="00362301">
        <w:trPr>
          <w:trHeight w:val="322"/>
        </w:trPr>
        <w:tc>
          <w:tcPr>
            <w:tcW w:w="2990" w:type="dxa"/>
          </w:tcPr>
          <w:p w:rsidR="00002198" w:rsidRPr="00DC65D0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Área de adscripción</w:t>
            </w:r>
          </w:p>
        </w:tc>
        <w:tc>
          <w:tcPr>
            <w:tcW w:w="4020" w:type="dxa"/>
            <w:gridSpan w:val="5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Responsable</w:t>
            </w:r>
          </w:p>
        </w:tc>
        <w:tc>
          <w:tcPr>
            <w:tcW w:w="3950" w:type="dxa"/>
            <w:gridSpan w:val="3"/>
          </w:tcPr>
          <w:p w:rsidR="00002198" w:rsidRPr="00DC65D0" w:rsidRDefault="002568D7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002198" w:rsidRPr="00DC65D0" w:rsidTr="00362301">
        <w:trPr>
          <w:trHeight w:val="307"/>
        </w:trPr>
        <w:tc>
          <w:tcPr>
            <w:tcW w:w="2990" w:type="dxa"/>
          </w:tcPr>
          <w:p w:rsidR="00002198" w:rsidRPr="00362301" w:rsidRDefault="00FD61F9" w:rsidP="00FD61F9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Dirección Académica.</w:t>
            </w:r>
          </w:p>
        </w:tc>
        <w:tc>
          <w:tcPr>
            <w:tcW w:w="4020" w:type="dxa"/>
            <w:gridSpan w:val="5"/>
          </w:tcPr>
          <w:p w:rsidR="00002198" w:rsidRPr="00362301" w:rsidRDefault="00DC65D0" w:rsidP="00DC65D0">
            <w:pPr>
              <w:ind w:right="38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Lic. María de los Ángeles Ramírez Villalobos.</w:t>
            </w:r>
          </w:p>
        </w:tc>
        <w:tc>
          <w:tcPr>
            <w:tcW w:w="3950" w:type="dxa"/>
            <w:gridSpan w:val="3"/>
          </w:tcPr>
          <w:p w:rsidR="00002198" w:rsidRPr="00362301" w:rsidRDefault="00DC65D0" w:rsidP="009F791E">
            <w:pPr>
              <w:ind w:right="38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Coordinadora del Programa Institucional de Tutorías</w:t>
            </w:r>
          </w:p>
        </w:tc>
      </w:tr>
      <w:tr w:rsidR="00002198" w:rsidRPr="00DC65D0" w:rsidTr="00362301">
        <w:trPr>
          <w:trHeight w:val="307"/>
        </w:trPr>
        <w:tc>
          <w:tcPr>
            <w:tcW w:w="2990" w:type="dxa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Domicilio</w:t>
            </w:r>
          </w:p>
        </w:tc>
        <w:tc>
          <w:tcPr>
            <w:tcW w:w="4020" w:type="dxa"/>
            <w:gridSpan w:val="5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Teléfono</w:t>
            </w:r>
          </w:p>
        </w:tc>
        <w:tc>
          <w:tcPr>
            <w:tcW w:w="3950" w:type="dxa"/>
            <w:gridSpan w:val="3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Correo electrónico</w:t>
            </w:r>
          </w:p>
        </w:tc>
      </w:tr>
      <w:tr w:rsidR="00002198" w:rsidRPr="00DC65D0" w:rsidTr="00362301">
        <w:trPr>
          <w:trHeight w:val="788"/>
        </w:trPr>
        <w:tc>
          <w:tcPr>
            <w:tcW w:w="2990" w:type="dxa"/>
          </w:tcPr>
          <w:p w:rsidR="00002198" w:rsidRPr="00362301" w:rsidRDefault="00DC65D0" w:rsidP="005E2054">
            <w:pPr>
              <w:ind w:right="38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 xml:space="preserve">Libramiento </w:t>
            </w:r>
            <w:r w:rsidR="005E2054" w:rsidRPr="00362301">
              <w:rPr>
                <w:rFonts w:ascii="Tahoma" w:hAnsi="Tahoma" w:cs="Tahoma"/>
                <w:sz w:val="18"/>
                <w:szCs w:val="18"/>
              </w:rPr>
              <w:t>Tecnológico</w:t>
            </w:r>
            <w:r w:rsidRPr="00362301">
              <w:rPr>
                <w:rFonts w:ascii="Tahoma" w:hAnsi="Tahoma" w:cs="Tahoma"/>
                <w:sz w:val="18"/>
                <w:szCs w:val="18"/>
              </w:rPr>
              <w:t xml:space="preserve"> No- 5000 Portugalejo </w:t>
            </w:r>
            <w:r w:rsidR="005E2054" w:rsidRPr="00362301">
              <w:rPr>
                <w:rFonts w:ascii="Tahoma" w:hAnsi="Tahoma" w:cs="Tahoma"/>
                <w:sz w:val="18"/>
                <w:szCs w:val="18"/>
              </w:rPr>
              <w:t>de los Romanes, Lagos de Moreno.</w:t>
            </w:r>
          </w:p>
        </w:tc>
        <w:tc>
          <w:tcPr>
            <w:tcW w:w="4020" w:type="dxa"/>
            <w:gridSpan w:val="5"/>
          </w:tcPr>
          <w:p w:rsidR="00002198" w:rsidRPr="00362301" w:rsidRDefault="00DC65D0" w:rsidP="00362301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014747412487</w:t>
            </w:r>
          </w:p>
        </w:tc>
        <w:tc>
          <w:tcPr>
            <w:tcW w:w="3950" w:type="dxa"/>
            <w:gridSpan w:val="3"/>
          </w:tcPr>
          <w:p w:rsidR="00911C23" w:rsidRPr="00362301" w:rsidRDefault="00911C23" w:rsidP="00362301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psicologia@teclagos.edu.mx</w:t>
            </w:r>
          </w:p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002198" w:rsidRPr="00DC65D0" w:rsidTr="00362301">
        <w:trPr>
          <w:trHeight w:val="322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816C14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(as).</w:t>
            </w:r>
          </w:p>
        </w:tc>
      </w:tr>
      <w:tr w:rsidR="00002198" w:rsidRPr="00DC65D0" w:rsidTr="00362301">
        <w:trPr>
          <w:trHeight w:val="322"/>
        </w:trPr>
        <w:tc>
          <w:tcPr>
            <w:tcW w:w="2990" w:type="dxa"/>
          </w:tcPr>
          <w:p w:rsidR="00002198" w:rsidRPr="00DC65D0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</w:t>
            </w:r>
            <w:r w:rsidR="00002198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rea</w:t>
            </w: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 </w:t>
            </w:r>
          </w:p>
        </w:tc>
        <w:tc>
          <w:tcPr>
            <w:tcW w:w="4020" w:type="dxa"/>
            <w:gridSpan w:val="5"/>
          </w:tcPr>
          <w:p w:rsidR="00002198" w:rsidRPr="00DC65D0" w:rsidRDefault="00002198" w:rsidP="00002198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0A2509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50" w:type="dxa"/>
            <w:gridSpan w:val="3"/>
          </w:tcPr>
          <w:p w:rsidR="00002198" w:rsidRPr="00DC65D0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002198" w:rsidRPr="00DC65D0" w:rsidTr="00362301">
        <w:trPr>
          <w:trHeight w:val="322"/>
        </w:trPr>
        <w:tc>
          <w:tcPr>
            <w:tcW w:w="2990" w:type="dxa"/>
          </w:tcPr>
          <w:p w:rsidR="00002198" w:rsidRPr="00362301" w:rsidRDefault="00772A93" w:rsidP="009F791E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Dirección Académica</w:t>
            </w:r>
          </w:p>
        </w:tc>
        <w:tc>
          <w:tcPr>
            <w:tcW w:w="4020" w:type="dxa"/>
            <w:gridSpan w:val="5"/>
          </w:tcPr>
          <w:p w:rsidR="00002198" w:rsidRPr="00362301" w:rsidRDefault="00772A9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 xml:space="preserve">Lic. Sandra Magali </w:t>
            </w:r>
            <w:r w:rsidR="00911C23" w:rsidRPr="00362301">
              <w:rPr>
                <w:rFonts w:ascii="Tahoma" w:hAnsi="Tahoma" w:cs="Tahoma"/>
                <w:sz w:val="18"/>
                <w:szCs w:val="18"/>
              </w:rPr>
              <w:t>Hernández</w:t>
            </w:r>
            <w:r w:rsidRPr="00362301">
              <w:rPr>
                <w:rFonts w:ascii="Tahoma" w:hAnsi="Tahoma" w:cs="Tahoma"/>
                <w:sz w:val="18"/>
                <w:szCs w:val="18"/>
              </w:rPr>
              <w:t xml:space="preserve"> Herrera </w:t>
            </w:r>
          </w:p>
        </w:tc>
        <w:tc>
          <w:tcPr>
            <w:tcW w:w="3950" w:type="dxa"/>
            <w:gridSpan w:val="3"/>
          </w:tcPr>
          <w:p w:rsidR="00002198" w:rsidRPr="00362301" w:rsidRDefault="00911C2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Psicóloga</w:t>
            </w:r>
          </w:p>
        </w:tc>
      </w:tr>
      <w:tr w:rsidR="005344FC" w:rsidRPr="00DC65D0" w:rsidTr="00362301">
        <w:trPr>
          <w:trHeight w:val="322"/>
        </w:trPr>
        <w:tc>
          <w:tcPr>
            <w:tcW w:w="2990" w:type="dxa"/>
          </w:tcPr>
          <w:p w:rsidR="005344FC" w:rsidRPr="00362301" w:rsidRDefault="00911C23" w:rsidP="009F791E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 xml:space="preserve"> Dirección Académica </w:t>
            </w:r>
          </w:p>
        </w:tc>
        <w:tc>
          <w:tcPr>
            <w:tcW w:w="4020" w:type="dxa"/>
            <w:gridSpan w:val="5"/>
          </w:tcPr>
          <w:p w:rsidR="005344FC" w:rsidRPr="00362301" w:rsidRDefault="00911C2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Lic. María Silvia Ascensión Martínez Aldana</w:t>
            </w:r>
          </w:p>
        </w:tc>
        <w:tc>
          <w:tcPr>
            <w:tcW w:w="3950" w:type="dxa"/>
            <w:gridSpan w:val="3"/>
          </w:tcPr>
          <w:p w:rsidR="005344FC" w:rsidRPr="00362301" w:rsidRDefault="00911C2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Psicóloga</w:t>
            </w:r>
          </w:p>
        </w:tc>
      </w:tr>
      <w:tr w:rsidR="00002198" w:rsidRPr="00DC65D0" w:rsidTr="00362301">
        <w:trPr>
          <w:trHeight w:val="322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personales incluidos en el Sistema.</w:t>
            </w:r>
          </w:p>
        </w:tc>
      </w:tr>
      <w:tr w:rsidR="00002198" w:rsidRPr="00DC65D0" w:rsidTr="00362301">
        <w:trPr>
          <w:trHeight w:val="322"/>
        </w:trPr>
        <w:tc>
          <w:tcPr>
            <w:tcW w:w="10960" w:type="dxa"/>
            <w:gridSpan w:val="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datos personales</w:t>
            </w:r>
          </w:p>
        </w:tc>
      </w:tr>
      <w:tr w:rsidR="00002198" w:rsidRPr="00DC65D0" w:rsidTr="00362301">
        <w:trPr>
          <w:trHeight w:val="322"/>
        </w:trPr>
        <w:tc>
          <w:tcPr>
            <w:tcW w:w="10960" w:type="dxa"/>
            <w:gridSpan w:val="9"/>
          </w:tcPr>
          <w:p w:rsidR="00002198" w:rsidRPr="00362301" w:rsidRDefault="00911C23" w:rsidP="005161EA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Domicilio Particular, número telefónico, correo electrónico particular, CURP, RFC</w:t>
            </w:r>
          </w:p>
        </w:tc>
      </w:tr>
      <w:tr w:rsidR="00D027F6" w:rsidRPr="00DC65D0" w:rsidTr="00362301">
        <w:trPr>
          <w:trHeight w:val="322"/>
        </w:trPr>
        <w:tc>
          <w:tcPr>
            <w:tcW w:w="4938" w:type="dxa"/>
            <w:gridSpan w:val="4"/>
          </w:tcPr>
          <w:p w:rsidR="00D027F6" w:rsidRPr="00DC65D0" w:rsidRDefault="00D027F6" w:rsidP="005161EA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tratamiento</w:t>
            </w:r>
          </w:p>
        </w:tc>
        <w:tc>
          <w:tcPr>
            <w:tcW w:w="6022" w:type="dxa"/>
            <w:gridSpan w:val="5"/>
          </w:tcPr>
          <w:p w:rsidR="00D027F6" w:rsidRPr="00362301" w:rsidRDefault="00911C23" w:rsidP="005161EA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Archivo electrónico y físico.</w:t>
            </w:r>
          </w:p>
        </w:tc>
      </w:tr>
      <w:tr w:rsidR="00002198" w:rsidRPr="00DC65D0" w:rsidTr="00362301">
        <w:trPr>
          <w:trHeight w:val="322"/>
        </w:trPr>
        <w:tc>
          <w:tcPr>
            <w:tcW w:w="10960" w:type="dxa"/>
            <w:gridSpan w:val="9"/>
            <w:shd w:val="clear" w:color="auto" w:fill="92CDDC" w:themeFill="accent5" w:themeFillTint="99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Cesión de las que puede ser objeto la información confidencial.</w:t>
            </w:r>
          </w:p>
        </w:tc>
      </w:tr>
      <w:tr w:rsidR="00002198" w:rsidRPr="00DC65D0" w:rsidTr="00362301">
        <w:trPr>
          <w:trHeight w:val="256"/>
        </w:trPr>
        <w:tc>
          <w:tcPr>
            <w:tcW w:w="4911" w:type="dxa"/>
            <w:gridSpan w:val="3"/>
          </w:tcPr>
          <w:p w:rsidR="00002198" w:rsidRPr="00DC65D0" w:rsidRDefault="004F16E2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="00862959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ujetos obligados, autoridades o terceros a los que en su caso se ceden los datos.</w:t>
            </w:r>
          </w:p>
        </w:tc>
        <w:tc>
          <w:tcPr>
            <w:tcW w:w="6049" w:type="dxa"/>
            <w:gridSpan w:val="6"/>
          </w:tcPr>
          <w:p w:rsidR="00002198" w:rsidRPr="00DC65D0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</w:t>
            </w:r>
            <w:r w:rsidR="005E5568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cada c</w:t>
            </w:r>
            <w:r w:rsidR="00572B2D"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esión </w:t>
            </w:r>
          </w:p>
        </w:tc>
      </w:tr>
      <w:tr w:rsidR="00002198" w:rsidRPr="00DC65D0" w:rsidTr="00362301">
        <w:trPr>
          <w:trHeight w:val="132"/>
        </w:trPr>
        <w:tc>
          <w:tcPr>
            <w:tcW w:w="4911" w:type="dxa"/>
            <w:gridSpan w:val="3"/>
          </w:tcPr>
          <w:p w:rsidR="00002198" w:rsidRPr="00DC65D0" w:rsidRDefault="00002198" w:rsidP="00162A92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</w:p>
        </w:tc>
        <w:tc>
          <w:tcPr>
            <w:tcW w:w="6049" w:type="dxa"/>
            <w:gridSpan w:val="6"/>
          </w:tcPr>
          <w:p w:rsidR="00002198" w:rsidRPr="00DC65D0" w:rsidRDefault="00002198" w:rsidP="00162A92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572B2D" w:rsidRPr="00DC65D0" w:rsidTr="00362301">
        <w:trPr>
          <w:trHeight w:val="70"/>
        </w:trPr>
        <w:tc>
          <w:tcPr>
            <w:tcW w:w="4911" w:type="dxa"/>
            <w:gridSpan w:val="3"/>
          </w:tcPr>
          <w:p w:rsidR="00572B2D" w:rsidRPr="00DC65D0" w:rsidRDefault="00572B2D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</w:p>
        </w:tc>
        <w:tc>
          <w:tcPr>
            <w:tcW w:w="6049" w:type="dxa"/>
            <w:gridSpan w:val="6"/>
          </w:tcPr>
          <w:p w:rsidR="00572B2D" w:rsidRPr="00DC65D0" w:rsidRDefault="00572B2D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002198" w:rsidRPr="00DC65D0" w:rsidTr="00362301">
        <w:trPr>
          <w:trHeight w:val="244"/>
        </w:trPr>
        <w:tc>
          <w:tcPr>
            <w:tcW w:w="4911" w:type="dxa"/>
            <w:gridSpan w:val="3"/>
            <w:vMerge w:val="restart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Nivel de protección  exigible.</w:t>
            </w:r>
          </w:p>
        </w:tc>
        <w:tc>
          <w:tcPr>
            <w:tcW w:w="2455" w:type="dxa"/>
            <w:gridSpan w:val="4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94" w:type="dxa"/>
            <w:gridSpan w:val="2"/>
            <w:vMerge w:val="restart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Básico</w:t>
            </w:r>
          </w:p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Medio</w:t>
            </w:r>
          </w:p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Alto</w:t>
            </w:r>
          </w:p>
        </w:tc>
      </w:tr>
      <w:tr w:rsidR="00002198" w:rsidRPr="00DC65D0" w:rsidTr="00362301">
        <w:trPr>
          <w:trHeight w:val="295"/>
        </w:trPr>
        <w:tc>
          <w:tcPr>
            <w:tcW w:w="4911" w:type="dxa"/>
            <w:gridSpan w:val="3"/>
            <w:vMerge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55" w:type="dxa"/>
            <w:gridSpan w:val="4"/>
          </w:tcPr>
          <w:p w:rsidR="00002198" w:rsidRPr="00362301" w:rsidRDefault="00911C2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230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3594" w:type="dxa"/>
            <w:gridSpan w:val="2"/>
            <w:vMerge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002198" w:rsidRPr="00DC65D0" w:rsidTr="00362301">
        <w:trPr>
          <w:trHeight w:val="70"/>
        </w:trPr>
        <w:tc>
          <w:tcPr>
            <w:tcW w:w="4911" w:type="dxa"/>
            <w:gridSpan w:val="3"/>
            <w:vMerge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55" w:type="dxa"/>
            <w:gridSpan w:val="4"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94" w:type="dxa"/>
            <w:gridSpan w:val="2"/>
            <w:vMerge/>
          </w:tcPr>
          <w:p w:rsidR="00002198" w:rsidRPr="00DC65D0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002198" w:rsidRPr="00DC65D0" w:rsidTr="00362301">
        <w:trPr>
          <w:trHeight w:val="295"/>
        </w:trPr>
        <w:tc>
          <w:tcPr>
            <w:tcW w:w="10960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A57152" w:rsidRPr="00DC65D0" w:rsidRDefault="00002198" w:rsidP="00A57152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Fundamentación </w:t>
            </w:r>
          </w:p>
          <w:p w:rsidR="00A57152" w:rsidRPr="00DC65D0" w:rsidRDefault="00A57152" w:rsidP="00A57152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5D0"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Nota: Deberá incluir el articulado correspondiente</w:t>
            </w:r>
          </w:p>
        </w:tc>
      </w:tr>
      <w:tr w:rsidR="00002198" w:rsidRPr="00DC65D0" w:rsidTr="00362301">
        <w:trPr>
          <w:trHeight w:val="85"/>
        </w:trPr>
        <w:tc>
          <w:tcPr>
            <w:tcW w:w="10960" w:type="dxa"/>
            <w:gridSpan w:val="9"/>
            <w:tcBorders>
              <w:bottom w:val="single" w:sz="4" w:space="0" w:color="auto"/>
            </w:tcBorders>
          </w:tcPr>
          <w:p w:rsidR="00913505" w:rsidRPr="00DC65D0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002198" w:rsidRPr="00362301" w:rsidRDefault="00DC65D0" w:rsidP="005E2054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2301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Constitución Política de los Estados Unidos Mexicanos, Artículos 6 párrafo apartado A fracción II; 16 párrafo segundo. </w:t>
            </w:r>
            <w:r w:rsidRPr="00362301">
              <w:rPr>
                <w:rFonts w:ascii="Meiryo UI" w:eastAsia="Meiryo UI" w:hAnsi="Meiryo UI" w:cs="Meiryo UI" w:hint="eastAsia"/>
                <w:color w:val="333333"/>
                <w:sz w:val="18"/>
                <w:szCs w:val="18"/>
                <w:shd w:val="clear" w:color="auto" w:fill="FFFFFF"/>
              </w:rPr>
              <w:t> </w:t>
            </w:r>
            <w:r w:rsidRPr="00362301">
              <w:rPr>
                <w:rStyle w:val="apple-converted-space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Artículos 20 al 23 de la Ley de Transparencia y Acceso a la Información Pública del Estado de Jalisco y sus Municipios. </w:t>
            </w:r>
            <w:r w:rsidRPr="00362301">
              <w:rPr>
                <w:rFonts w:ascii="Meiryo UI" w:eastAsia="Meiryo UI" w:hAnsi="Meiryo UI" w:cs="Meiryo UI" w:hint="eastAsia"/>
                <w:color w:val="333333"/>
                <w:sz w:val="18"/>
                <w:szCs w:val="18"/>
                <w:shd w:val="clear" w:color="auto" w:fill="FFFFFF"/>
              </w:rPr>
              <w:t> </w:t>
            </w:r>
            <w:r w:rsidRPr="00362301">
              <w:rPr>
                <w:rStyle w:val="apple-converted-space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Artículos del 46 al 72 del Reglamento de la Ley de Transparencia y Acceso a la Información Pública del Estado de Jalisco y sus Municipios.</w:t>
            </w:r>
            <w:r w:rsidRPr="00362301">
              <w:rPr>
                <w:rStyle w:val="apple-converted-space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362301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Lineamientos Generales para la Protección de la Información Confidencial y Reservada que deberán observar los Sujetos Obligados previstos en la Ley de Transparencia y Acceso a la Información Pública del Estado de Jalisco y sus Municipios.</w:t>
            </w:r>
          </w:p>
        </w:tc>
      </w:tr>
    </w:tbl>
    <w:p w:rsidR="00FA1323" w:rsidRPr="00DC65D0" w:rsidRDefault="00FA1323" w:rsidP="001666A3">
      <w:pPr>
        <w:rPr>
          <w:rFonts w:ascii="Century Gothic" w:hAnsi="Century Gothic"/>
          <w:b/>
          <w:sz w:val="18"/>
          <w:szCs w:val="18"/>
          <w:u w:val="single"/>
        </w:rPr>
      </w:pPr>
    </w:p>
    <w:sectPr w:rsidR="00FA1323" w:rsidRPr="00DC65D0" w:rsidSect="00D027F6">
      <w:pgSz w:w="12240" w:h="20160" w:code="5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27D"/>
    <w:multiLevelType w:val="hybridMultilevel"/>
    <w:tmpl w:val="033C7D5C"/>
    <w:lvl w:ilvl="0" w:tplc="08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1" w:hanging="360"/>
      </w:pPr>
    </w:lvl>
    <w:lvl w:ilvl="2" w:tplc="080A001B" w:tentative="1">
      <w:start w:val="1"/>
      <w:numFmt w:val="lowerRoman"/>
      <w:lvlText w:val="%3."/>
      <w:lvlJc w:val="right"/>
      <w:pPr>
        <w:ind w:left="2191" w:hanging="180"/>
      </w:pPr>
    </w:lvl>
    <w:lvl w:ilvl="3" w:tplc="080A000F" w:tentative="1">
      <w:start w:val="1"/>
      <w:numFmt w:val="decimal"/>
      <w:lvlText w:val="%4."/>
      <w:lvlJc w:val="left"/>
      <w:pPr>
        <w:ind w:left="2911" w:hanging="360"/>
      </w:pPr>
    </w:lvl>
    <w:lvl w:ilvl="4" w:tplc="080A0019" w:tentative="1">
      <w:start w:val="1"/>
      <w:numFmt w:val="lowerLetter"/>
      <w:lvlText w:val="%5."/>
      <w:lvlJc w:val="left"/>
      <w:pPr>
        <w:ind w:left="3631" w:hanging="360"/>
      </w:pPr>
    </w:lvl>
    <w:lvl w:ilvl="5" w:tplc="080A001B" w:tentative="1">
      <w:start w:val="1"/>
      <w:numFmt w:val="lowerRoman"/>
      <w:lvlText w:val="%6."/>
      <w:lvlJc w:val="right"/>
      <w:pPr>
        <w:ind w:left="4351" w:hanging="180"/>
      </w:pPr>
    </w:lvl>
    <w:lvl w:ilvl="6" w:tplc="080A000F" w:tentative="1">
      <w:start w:val="1"/>
      <w:numFmt w:val="decimal"/>
      <w:lvlText w:val="%7."/>
      <w:lvlJc w:val="left"/>
      <w:pPr>
        <w:ind w:left="5071" w:hanging="360"/>
      </w:pPr>
    </w:lvl>
    <w:lvl w:ilvl="7" w:tplc="080A0019" w:tentative="1">
      <w:start w:val="1"/>
      <w:numFmt w:val="lowerLetter"/>
      <w:lvlText w:val="%8."/>
      <w:lvlJc w:val="left"/>
      <w:pPr>
        <w:ind w:left="5791" w:hanging="360"/>
      </w:pPr>
    </w:lvl>
    <w:lvl w:ilvl="8" w:tplc="08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A98260F"/>
    <w:multiLevelType w:val="hybridMultilevel"/>
    <w:tmpl w:val="A128F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8"/>
    <w:rsid w:val="00002198"/>
    <w:rsid w:val="00054BF3"/>
    <w:rsid w:val="000A2509"/>
    <w:rsid w:val="00162A92"/>
    <w:rsid w:val="00164822"/>
    <w:rsid w:val="001666A3"/>
    <w:rsid w:val="001C7886"/>
    <w:rsid w:val="00232BF8"/>
    <w:rsid w:val="002568D7"/>
    <w:rsid w:val="002615A9"/>
    <w:rsid w:val="0031320A"/>
    <w:rsid w:val="00357BE6"/>
    <w:rsid w:val="00362301"/>
    <w:rsid w:val="00377A75"/>
    <w:rsid w:val="00437F2B"/>
    <w:rsid w:val="00492751"/>
    <w:rsid w:val="004D16CD"/>
    <w:rsid w:val="004D668E"/>
    <w:rsid w:val="004F16E2"/>
    <w:rsid w:val="00504164"/>
    <w:rsid w:val="005161EA"/>
    <w:rsid w:val="005344FC"/>
    <w:rsid w:val="00572B2D"/>
    <w:rsid w:val="00584D58"/>
    <w:rsid w:val="005C5F18"/>
    <w:rsid w:val="005E2054"/>
    <w:rsid w:val="005E5568"/>
    <w:rsid w:val="005F4A1D"/>
    <w:rsid w:val="00610AE9"/>
    <w:rsid w:val="006A6CCE"/>
    <w:rsid w:val="00772A93"/>
    <w:rsid w:val="007B2655"/>
    <w:rsid w:val="00816C14"/>
    <w:rsid w:val="00823F1B"/>
    <w:rsid w:val="00827915"/>
    <w:rsid w:val="00862959"/>
    <w:rsid w:val="00911C23"/>
    <w:rsid w:val="00913505"/>
    <w:rsid w:val="00923A19"/>
    <w:rsid w:val="00A1090E"/>
    <w:rsid w:val="00A57152"/>
    <w:rsid w:val="00A86316"/>
    <w:rsid w:val="00AC40FA"/>
    <w:rsid w:val="00B1711B"/>
    <w:rsid w:val="00B31024"/>
    <w:rsid w:val="00C0640D"/>
    <w:rsid w:val="00C52125"/>
    <w:rsid w:val="00D027F6"/>
    <w:rsid w:val="00DC65D0"/>
    <w:rsid w:val="00E50F54"/>
    <w:rsid w:val="00EF0983"/>
    <w:rsid w:val="00F213FB"/>
    <w:rsid w:val="00F36A5C"/>
    <w:rsid w:val="00FA1323"/>
    <w:rsid w:val="00FB55D1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31DDB-D43C-49ED-9EF7-C0535FB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219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A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Diego</cp:lastModifiedBy>
  <cp:revision>12</cp:revision>
  <cp:lastPrinted>2014-06-02T16:16:00Z</cp:lastPrinted>
  <dcterms:created xsi:type="dcterms:W3CDTF">2016-07-06T20:58:00Z</dcterms:created>
  <dcterms:modified xsi:type="dcterms:W3CDTF">2016-07-19T17:16:00Z</dcterms:modified>
</cp:coreProperties>
</file>