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B2A8A" w:rsidRDefault="00C05E5E">
      <w:r>
        <w:rPr>
          <w:noProof/>
          <w:lang w:eastAsia="es-MX"/>
        </w:rPr>
        <w:drawing>
          <wp:inline distT="0" distB="0" distL="0" distR="0">
            <wp:extent cx="6251943" cy="3934047"/>
            <wp:effectExtent l="0" t="0" r="0" b="0"/>
            <wp:docPr id="1" name="Imagen 1" descr="C:\Users\UTI\Desktop\14232472_1150383058360262_483102823836206241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TI\Desktop\14232472_1150383058360262_4831028238362062416_n.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249873" cy="3932744"/>
                    </a:xfrm>
                    <a:prstGeom prst="rect">
                      <a:avLst/>
                    </a:prstGeom>
                    <a:noFill/>
                    <a:ln>
                      <a:noFill/>
                    </a:ln>
                  </pic:spPr>
                </pic:pic>
              </a:graphicData>
            </a:graphic>
          </wp:inline>
        </w:drawing>
      </w:r>
    </w:p>
    <w:p w:rsidR="00C05E5E" w:rsidRDefault="00C05E5E"/>
    <w:p w:rsidR="00C05E5E" w:rsidRPr="00C05E5E" w:rsidRDefault="00C05E5E" w:rsidP="00C05E5E">
      <w:pPr>
        <w:spacing w:after="0" w:line="240" w:lineRule="auto"/>
        <w:rPr>
          <w:rFonts w:ascii="Arial Black" w:eastAsiaTheme="minorEastAsia" w:hAnsi="Arial Black"/>
          <w:color w:val="000000" w:themeColor="text1"/>
          <w:spacing w:val="-30"/>
          <w:kern w:val="24"/>
          <w:sz w:val="40"/>
          <w:szCs w:val="40"/>
          <w:lang w:eastAsia="es-MX"/>
        </w:rPr>
      </w:pPr>
      <w:r w:rsidRPr="00C05E5E">
        <w:rPr>
          <w:rFonts w:ascii="Arial Black" w:eastAsiaTheme="minorEastAsia" w:hAnsi="Arial Black"/>
          <w:color w:val="000000" w:themeColor="text1"/>
          <w:spacing w:val="-30"/>
          <w:kern w:val="24"/>
          <w:sz w:val="40"/>
          <w:szCs w:val="40"/>
          <w:lang w:eastAsia="es-MX"/>
        </w:rPr>
        <w:t xml:space="preserve">LIC. CÉSAR AUGUSTO ANAYA VALENZUELA </w:t>
      </w:r>
    </w:p>
    <w:p w:rsidR="00C05E5E" w:rsidRPr="00C05E5E" w:rsidRDefault="00C05E5E" w:rsidP="00C05E5E">
      <w:pPr>
        <w:spacing w:after="0" w:line="240" w:lineRule="auto"/>
        <w:jc w:val="center"/>
        <w:rPr>
          <w:rFonts w:ascii="Times New Roman" w:eastAsia="Times New Roman" w:hAnsi="Times New Roman" w:cs="Times New Roman"/>
          <w:sz w:val="52"/>
          <w:szCs w:val="52"/>
          <w:lang w:eastAsia="es-MX"/>
        </w:rPr>
      </w:pPr>
      <w:r w:rsidRPr="00B11A5D">
        <w:rPr>
          <w:rFonts w:ascii="Arial Black" w:eastAsiaTheme="minorEastAsia" w:hAnsi="Arial Black"/>
          <w:color w:val="000000" w:themeColor="text1"/>
          <w:kern w:val="24"/>
          <w:sz w:val="40"/>
          <w:szCs w:val="40"/>
          <w:lang w:eastAsia="es-MX"/>
        </w:rPr>
        <w:t>PRESIDENTE MUNICIPAL</w:t>
      </w:r>
    </w:p>
    <w:p w:rsidR="00C05E5E" w:rsidRDefault="00C05E5E" w:rsidP="00C05E5E">
      <w:pPr>
        <w:spacing w:after="0" w:line="240" w:lineRule="auto"/>
        <w:jc w:val="center"/>
        <w:rPr>
          <w:rFonts w:ascii="Arial Black" w:eastAsiaTheme="minorEastAsia" w:hAnsi="Arial Black"/>
          <w:color w:val="000000" w:themeColor="text1"/>
          <w:kern w:val="24"/>
          <w:sz w:val="36"/>
          <w:szCs w:val="36"/>
          <w:lang w:eastAsia="es-MX"/>
        </w:rPr>
      </w:pPr>
      <w:r>
        <w:rPr>
          <w:rFonts w:ascii="Arial Black" w:eastAsiaTheme="minorEastAsia" w:hAnsi="Arial Black"/>
          <w:color w:val="000000" w:themeColor="text1"/>
          <w:kern w:val="24"/>
          <w:sz w:val="36"/>
          <w:szCs w:val="36"/>
          <w:lang w:eastAsia="es-MX"/>
        </w:rPr>
        <w:t>2015 – 2018</w:t>
      </w:r>
    </w:p>
    <w:p w:rsidR="00C05E5E" w:rsidRPr="00C5305E" w:rsidRDefault="00C05E5E" w:rsidP="00C05E5E">
      <w:pPr>
        <w:spacing w:after="0" w:line="240" w:lineRule="auto"/>
        <w:jc w:val="center"/>
        <w:rPr>
          <w:rFonts w:ascii="Times New Roman" w:eastAsia="Times New Roman" w:hAnsi="Times New Roman" w:cs="Times New Roman"/>
          <w:sz w:val="36"/>
          <w:szCs w:val="36"/>
          <w:lang w:eastAsia="es-MX"/>
        </w:rPr>
      </w:pPr>
    </w:p>
    <w:p w:rsidR="00C05E5E" w:rsidRDefault="00C05E5E" w:rsidP="00C05E5E">
      <w:pPr>
        <w:jc w:val="center"/>
      </w:pPr>
      <w:r>
        <w:rPr>
          <w:rFonts w:ascii="Arial" w:eastAsia="Calibri" w:hAnsi="Arial"/>
          <w:noProof/>
          <w:color w:val="000000" w:themeColor="text1"/>
          <w:kern w:val="24"/>
          <w:lang w:eastAsia="es-MX"/>
        </w:rPr>
        <w:drawing>
          <wp:inline distT="0" distB="0" distL="0" distR="0" wp14:anchorId="450D69A0" wp14:editId="2E99E5B5">
            <wp:extent cx="1499191" cy="1852658"/>
            <wp:effectExtent l="0" t="0" r="635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502003" cy="1856133"/>
                    </a:xfrm>
                    <a:prstGeom prst="rect">
                      <a:avLst/>
                    </a:prstGeom>
                    <a:noFill/>
                  </pic:spPr>
                </pic:pic>
              </a:graphicData>
            </a:graphic>
          </wp:inline>
        </w:drawing>
      </w:r>
    </w:p>
    <w:p w:rsidR="00C05E5E" w:rsidRDefault="00C05E5E" w:rsidP="00C05E5E">
      <w:pPr>
        <w:jc w:val="center"/>
      </w:pPr>
    </w:p>
    <w:p w:rsidR="00C05E5E" w:rsidRDefault="00C05E5E" w:rsidP="00C05E5E">
      <w:pPr>
        <w:jc w:val="center"/>
      </w:pPr>
    </w:p>
    <w:p w:rsidR="00EB7CC7" w:rsidRPr="00B527B7" w:rsidRDefault="00EB7CC7" w:rsidP="00EB7CC7">
      <w:pPr>
        <w:pStyle w:val="NormalWeb"/>
        <w:spacing w:before="0" w:beforeAutospacing="0" w:after="0" w:afterAutospacing="0" w:line="276" w:lineRule="auto"/>
        <w:jc w:val="both"/>
        <w:textAlignment w:val="baseline"/>
      </w:pPr>
      <w:r w:rsidRPr="00B527B7">
        <w:rPr>
          <w:rFonts w:ascii="Arial" w:eastAsia="Calibri" w:hAnsi="Arial"/>
          <w:color w:val="000000" w:themeColor="text1"/>
          <w:kern w:val="24"/>
        </w:rPr>
        <w:lastRenderedPageBreak/>
        <w:t>En cumplimiento del Artículo 47, fracción  octava de</w:t>
      </w:r>
      <w:r>
        <w:t xml:space="preserve"> </w:t>
      </w:r>
      <w:r w:rsidRPr="00B527B7">
        <w:rPr>
          <w:rFonts w:ascii="Arial" w:eastAsia="Calibri" w:hAnsi="Arial"/>
          <w:color w:val="000000" w:themeColor="text1"/>
          <w:kern w:val="24"/>
        </w:rPr>
        <w:t>la Ley del Gobierno y la Administración Públic</w:t>
      </w:r>
      <w:r>
        <w:rPr>
          <w:rFonts w:ascii="Arial" w:eastAsia="Calibri" w:hAnsi="Arial"/>
          <w:color w:val="000000" w:themeColor="text1"/>
          <w:kern w:val="24"/>
        </w:rPr>
        <w:t>a Municipal, presento el Tercer</w:t>
      </w:r>
      <w:r w:rsidRPr="00B527B7">
        <w:rPr>
          <w:rFonts w:ascii="Arial" w:eastAsia="Calibri" w:hAnsi="Arial"/>
          <w:color w:val="000000" w:themeColor="text1"/>
          <w:kern w:val="24"/>
        </w:rPr>
        <w:t xml:space="preserve"> Informe sobre la situación que guarda la Administración Pública Municipal.</w:t>
      </w:r>
    </w:p>
    <w:p w:rsidR="00EB7CC7" w:rsidRPr="00B527B7" w:rsidRDefault="00EB7CC7" w:rsidP="00EB7CC7">
      <w:pPr>
        <w:pStyle w:val="NormalWeb"/>
        <w:spacing w:before="0" w:beforeAutospacing="0" w:after="0" w:afterAutospacing="0" w:line="276" w:lineRule="auto"/>
        <w:jc w:val="both"/>
        <w:textAlignment w:val="baseline"/>
      </w:pPr>
      <w:r w:rsidRPr="00B527B7">
        <w:rPr>
          <w:rFonts w:ascii="Arial" w:eastAsia="Calibri" w:hAnsi="Arial"/>
          <w:color w:val="000000" w:themeColor="text1"/>
          <w:kern w:val="24"/>
        </w:rPr>
        <w:t> </w:t>
      </w:r>
    </w:p>
    <w:p w:rsidR="00EB7CC7" w:rsidRDefault="00EB7CC7" w:rsidP="00EB7CC7">
      <w:pPr>
        <w:pStyle w:val="NormalWeb"/>
        <w:spacing w:before="0" w:beforeAutospacing="0" w:after="0" w:afterAutospacing="0" w:line="276" w:lineRule="auto"/>
        <w:jc w:val="both"/>
        <w:textAlignment w:val="baseline"/>
        <w:rPr>
          <w:rFonts w:ascii="Arial" w:eastAsia="Calibri" w:hAnsi="Arial"/>
          <w:color w:val="000000" w:themeColor="text1"/>
          <w:kern w:val="24"/>
        </w:rPr>
      </w:pPr>
      <w:r w:rsidRPr="00B527B7">
        <w:rPr>
          <w:rFonts w:ascii="Arial" w:eastAsia="Calibri" w:hAnsi="Arial"/>
          <w:color w:val="000000" w:themeColor="text1"/>
          <w:kern w:val="24"/>
        </w:rPr>
        <w:t>Entrego una copia detallada del informe a los regidores y una síntesis de lo más relevante a la población en la gaceta municipal.</w:t>
      </w:r>
    </w:p>
    <w:p w:rsidR="00EB7CC7" w:rsidRDefault="00EB7CC7" w:rsidP="00EB7CC7">
      <w:pPr>
        <w:pStyle w:val="NormalWeb"/>
        <w:spacing w:before="0" w:beforeAutospacing="0" w:after="0" w:afterAutospacing="0"/>
        <w:jc w:val="both"/>
        <w:textAlignment w:val="baseline"/>
        <w:rPr>
          <w:rFonts w:ascii="Arial" w:eastAsia="Calibri" w:hAnsi="Arial"/>
          <w:color w:val="000000" w:themeColor="text1"/>
          <w:kern w:val="24"/>
        </w:rPr>
      </w:pPr>
      <w:r w:rsidRPr="00B527B7">
        <w:rPr>
          <w:rFonts w:ascii="Arial" w:eastAsia="Calibri" w:hAnsi="Arial"/>
          <w:color w:val="000000" w:themeColor="text1"/>
          <w:kern w:val="24"/>
        </w:rPr>
        <w:t>La misión de la actual administración, es servir al pueblo, crear las condiciones jurídicas y socioeconómicas para cumplir con las garantías individuales y los derechos sociales contenidos en la Constitución General de la República y la Constitución del Estado de Jalisco.</w:t>
      </w:r>
    </w:p>
    <w:p w:rsidR="00EB7CC7" w:rsidRPr="00B527B7" w:rsidRDefault="00EB7CC7" w:rsidP="00EB7CC7">
      <w:pPr>
        <w:pStyle w:val="NormalWeb"/>
        <w:spacing w:before="0" w:beforeAutospacing="0" w:after="0" w:afterAutospacing="0"/>
        <w:jc w:val="both"/>
        <w:textAlignment w:val="baseline"/>
      </w:pPr>
    </w:p>
    <w:p w:rsidR="00EB7CC7" w:rsidRDefault="00EB7CC7" w:rsidP="00EB7CC7">
      <w:pPr>
        <w:pStyle w:val="NormalWeb"/>
        <w:spacing w:before="0" w:beforeAutospacing="0" w:after="0" w:afterAutospacing="0"/>
        <w:jc w:val="both"/>
        <w:textAlignment w:val="baseline"/>
        <w:rPr>
          <w:rFonts w:ascii="Arial" w:eastAsia="Calibri" w:hAnsi="Arial"/>
          <w:color w:val="000000" w:themeColor="text1"/>
          <w:kern w:val="24"/>
        </w:rPr>
      </w:pPr>
      <w:r w:rsidRPr="00B527B7">
        <w:rPr>
          <w:rFonts w:ascii="Arial" w:eastAsia="Calibri" w:hAnsi="Arial"/>
          <w:color w:val="000000" w:themeColor="text1"/>
          <w:kern w:val="24"/>
        </w:rPr>
        <w:t>Desde el inicio de nuestra Administración, propusimos fortalecer los servicios municipales, dar mantenimiento a la infraestructura existente, fomentar las actividades productivas, culturales y turísticas, así como incorporar más agua potable a la red y su uso racional. Por otra parte seguir GESTIONANDO PROGRAMAS SOCIALES Y ASISTENCIALES PARA LA POBLACIÓN QUE MENOS TIENE, para los adultos mayores, madres solteras y para la juventud.</w:t>
      </w:r>
    </w:p>
    <w:p w:rsidR="00D834BA" w:rsidRDefault="00D834BA" w:rsidP="00D834BA">
      <w:pPr>
        <w:tabs>
          <w:tab w:val="left" w:pos="3900"/>
        </w:tabs>
        <w:jc w:val="both"/>
        <w:rPr>
          <w:rFonts w:ascii="Arial" w:eastAsiaTheme="minorEastAsia" w:hAnsi="Arial" w:cs="Arial"/>
          <w:color w:val="000000" w:themeColor="text1"/>
          <w:kern w:val="24"/>
          <w:sz w:val="24"/>
          <w:szCs w:val="24"/>
        </w:rPr>
      </w:pPr>
      <w:r w:rsidRPr="00C5305E">
        <w:rPr>
          <w:rFonts w:ascii="Arial" w:eastAsiaTheme="minorEastAsia" w:hAnsi="Arial" w:cs="Arial"/>
          <w:color w:val="000000" w:themeColor="text1"/>
          <w:kern w:val="24"/>
          <w:sz w:val="24"/>
          <w:szCs w:val="24"/>
        </w:rPr>
        <w:t>Agradezco también a todos los regidores que integran el Ayuntamiento, por su colaboración y compromiso social para resolver los problemas y asuntos de nuestro municipio, sin distinción partidaria avanzamos juntos para buscar un mayor BIENESTAR para nuestro pueblo.</w:t>
      </w:r>
    </w:p>
    <w:p w:rsidR="00C05E5E" w:rsidRDefault="00C05E5E" w:rsidP="00EB7CC7"/>
    <w:p w:rsidR="00D834BA" w:rsidRDefault="00D20C64" w:rsidP="00EB7CC7">
      <w:r>
        <w:rPr>
          <w:noProof/>
          <w:lang w:eastAsia="es-MX"/>
        </w:rPr>
        <w:lastRenderedPageBreak/>
        <w:drawing>
          <wp:inline distT="0" distB="0" distL="0" distR="0">
            <wp:extent cx="5612130" cy="4208276"/>
            <wp:effectExtent l="0" t="0" r="7620" b="1905"/>
            <wp:docPr id="3" name="Imagen 3" descr="C:\Users\UTI\Desktop\14124376_1155813497817218_1009759766789681207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TI\Desktop\14124376_1155813497817218_1009759766789681207_o.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612130" cy="4208276"/>
                    </a:xfrm>
                    <a:prstGeom prst="rect">
                      <a:avLst/>
                    </a:prstGeom>
                    <a:noFill/>
                    <a:ln>
                      <a:noFill/>
                    </a:ln>
                  </pic:spPr>
                </pic:pic>
              </a:graphicData>
            </a:graphic>
          </wp:inline>
        </w:drawing>
      </w:r>
    </w:p>
    <w:p w:rsidR="00D20C64" w:rsidRDefault="00D20C64" w:rsidP="00EB7CC7"/>
    <w:p w:rsidR="00D20C64" w:rsidRDefault="00D20C64" w:rsidP="00EB7CC7"/>
    <w:p w:rsidR="00D20C64" w:rsidRDefault="00D20C64" w:rsidP="00EB7CC7"/>
    <w:p w:rsidR="00D20C64" w:rsidRDefault="00D20C64" w:rsidP="00EB7CC7"/>
    <w:p w:rsidR="00D20C64" w:rsidRDefault="00D20C64" w:rsidP="00EB7CC7"/>
    <w:p w:rsidR="00D20C64" w:rsidRDefault="00D20C64" w:rsidP="00EB7CC7"/>
    <w:p w:rsidR="00D20C64" w:rsidRDefault="00D20C64" w:rsidP="00EB7CC7"/>
    <w:p w:rsidR="00D20C64" w:rsidRDefault="00D20C64" w:rsidP="00EB7CC7"/>
    <w:p w:rsidR="00D20C64" w:rsidRDefault="00D20C64" w:rsidP="00EB7CC7"/>
    <w:p w:rsidR="00D20C64" w:rsidRDefault="00D20C64" w:rsidP="00EB7CC7"/>
    <w:p w:rsidR="00D20C64" w:rsidRDefault="00D20C64" w:rsidP="00EB7CC7"/>
    <w:p w:rsidR="00D20C64" w:rsidRDefault="00D20C64" w:rsidP="00EB7CC7"/>
    <w:p w:rsidR="00D20C64" w:rsidRDefault="00D20C64" w:rsidP="00D20C64">
      <w:pPr>
        <w:pStyle w:val="NormalWeb"/>
        <w:spacing w:before="0" w:beforeAutospacing="0" w:after="0" w:afterAutospacing="0" w:line="276" w:lineRule="auto"/>
        <w:jc w:val="center"/>
        <w:textAlignment w:val="baseline"/>
        <w:rPr>
          <w:rFonts w:ascii="Arial" w:eastAsiaTheme="minorEastAsia" w:hAnsi="Arial" w:cs="Arial"/>
          <w:b/>
          <w:bCs/>
          <w:color w:val="000000" w:themeColor="text1"/>
          <w:kern w:val="24"/>
        </w:rPr>
      </w:pPr>
      <w:r w:rsidRPr="00B527B7">
        <w:rPr>
          <w:rFonts w:ascii="Arial" w:eastAsiaTheme="minorEastAsia" w:hAnsi="Arial" w:cs="Arial"/>
          <w:b/>
          <w:bCs/>
          <w:color w:val="000000" w:themeColor="text1"/>
          <w:kern w:val="24"/>
        </w:rPr>
        <w:lastRenderedPageBreak/>
        <w:t>I.-   GOBIERNO</w:t>
      </w:r>
    </w:p>
    <w:p w:rsidR="00D20C64" w:rsidRDefault="00D20C64" w:rsidP="00D20C64">
      <w:pPr>
        <w:pStyle w:val="NormalWeb"/>
        <w:spacing w:before="0" w:beforeAutospacing="0" w:after="0" w:afterAutospacing="0" w:line="276" w:lineRule="auto"/>
        <w:jc w:val="center"/>
        <w:textAlignment w:val="baseline"/>
        <w:rPr>
          <w:rFonts w:ascii="Arial" w:eastAsiaTheme="minorEastAsia" w:hAnsi="Arial" w:cs="Arial"/>
          <w:b/>
          <w:bCs/>
          <w:color w:val="000000" w:themeColor="text1"/>
          <w:kern w:val="24"/>
        </w:rPr>
      </w:pPr>
    </w:p>
    <w:p w:rsidR="00D20C64" w:rsidRDefault="00D20C64" w:rsidP="00D20C64">
      <w:pPr>
        <w:pStyle w:val="NormalWeb"/>
        <w:spacing w:before="0" w:beforeAutospacing="0" w:after="0" w:afterAutospacing="0" w:line="276" w:lineRule="auto"/>
        <w:textAlignment w:val="baseline"/>
        <w:rPr>
          <w:rFonts w:ascii="Arial Black" w:hAnsi="Arial Black"/>
        </w:rPr>
      </w:pPr>
      <w:r w:rsidRPr="00D20C64">
        <w:rPr>
          <w:rFonts w:ascii="Arial Black" w:hAnsi="Arial Black"/>
        </w:rPr>
        <w:t>SECRETARIA GENERAL</w:t>
      </w:r>
      <w:r>
        <w:rPr>
          <w:rFonts w:ascii="Arial Black" w:hAnsi="Arial Black"/>
        </w:rPr>
        <w:t>.-</w:t>
      </w:r>
    </w:p>
    <w:p w:rsidR="00D20C64" w:rsidRPr="00D20C64" w:rsidRDefault="00D20C64" w:rsidP="00D20C64">
      <w:pPr>
        <w:pStyle w:val="NormalWeb"/>
        <w:spacing w:before="0" w:beforeAutospacing="0" w:after="0" w:afterAutospacing="0" w:line="276" w:lineRule="auto"/>
        <w:textAlignment w:val="baseline"/>
        <w:rPr>
          <w:rFonts w:ascii="Arial Black" w:hAnsi="Arial Black"/>
        </w:rPr>
      </w:pPr>
    </w:p>
    <w:p w:rsidR="00D20C64" w:rsidRPr="00164310" w:rsidRDefault="00D20C64" w:rsidP="00D20C64">
      <w:pPr>
        <w:jc w:val="both"/>
        <w:rPr>
          <w:rFonts w:ascii="Arial" w:hAnsi="Arial" w:cs="Arial"/>
          <w:sz w:val="24"/>
        </w:rPr>
      </w:pPr>
      <w:r w:rsidRPr="00164310">
        <w:rPr>
          <w:rFonts w:ascii="Arial" w:hAnsi="Arial" w:cs="Arial"/>
          <w:sz w:val="24"/>
        </w:rPr>
        <w:t>La Secretaría General del H. Ayuntamiento, tiene a su cargo distintas tareas entre las cuales se encuentras las siguientes:</w:t>
      </w:r>
    </w:p>
    <w:p w:rsidR="00D20C64" w:rsidRPr="00164310" w:rsidRDefault="00D20C64" w:rsidP="00D20C64">
      <w:pPr>
        <w:jc w:val="both"/>
        <w:rPr>
          <w:rFonts w:ascii="Arial" w:hAnsi="Arial" w:cs="Arial"/>
          <w:sz w:val="24"/>
        </w:rPr>
      </w:pPr>
      <w:r w:rsidRPr="00164310">
        <w:rPr>
          <w:rFonts w:ascii="Arial" w:hAnsi="Arial" w:cs="Arial"/>
          <w:sz w:val="24"/>
        </w:rPr>
        <w:t>La expedición de constancias de residencia, de concubinato, de percepción económica</w:t>
      </w:r>
      <w:r>
        <w:rPr>
          <w:rFonts w:ascii="Arial" w:hAnsi="Arial" w:cs="Arial"/>
          <w:sz w:val="24"/>
        </w:rPr>
        <w:t>,</w:t>
      </w:r>
      <w:r w:rsidRPr="00164310">
        <w:rPr>
          <w:rFonts w:ascii="Arial" w:hAnsi="Arial" w:cs="Arial"/>
          <w:sz w:val="24"/>
        </w:rPr>
        <w:t xml:space="preserve"> de Identidad para menor y para quienes no tienen credencial de elector, de escasos recursos, de dependencia económica, entre otras. Desde el inicio de la administración, al día de hoy se han expedido un total de 210 constancias. </w:t>
      </w:r>
    </w:p>
    <w:p w:rsidR="00D20C64" w:rsidRPr="00164310" w:rsidRDefault="00D20C64" w:rsidP="00D20C64">
      <w:pPr>
        <w:jc w:val="both"/>
        <w:rPr>
          <w:rFonts w:ascii="Arial" w:hAnsi="Arial" w:cs="Arial"/>
          <w:sz w:val="24"/>
        </w:rPr>
      </w:pPr>
      <w:r w:rsidRPr="00164310">
        <w:rPr>
          <w:rFonts w:ascii="Arial" w:hAnsi="Arial" w:cs="Arial"/>
          <w:sz w:val="24"/>
        </w:rPr>
        <w:t xml:space="preserve">9 Sesiones han sido Ordinarias, 9 Sesiones Extraordinarias y Una Sesión Solemne. </w:t>
      </w:r>
    </w:p>
    <w:p w:rsidR="00D20C64" w:rsidRPr="00164310" w:rsidRDefault="00D20C64" w:rsidP="00D20C64">
      <w:pPr>
        <w:jc w:val="both"/>
        <w:rPr>
          <w:rFonts w:ascii="Arial" w:hAnsi="Arial" w:cs="Arial"/>
          <w:sz w:val="24"/>
        </w:rPr>
      </w:pPr>
      <w:proofErr w:type="gramStart"/>
      <w:r w:rsidRPr="00164310">
        <w:rPr>
          <w:rFonts w:ascii="Arial" w:hAnsi="Arial" w:cs="Arial"/>
          <w:sz w:val="24"/>
        </w:rPr>
        <w:t>al</w:t>
      </w:r>
      <w:proofErr w:type="gramEnd"/>
      <w:r w:rsidRPr="00164310">
        <w:rPr>
          <w:rFonts w:ascii="Arial" w:hAnsi="Arial" w:cs="Arial"/>
          <w:sz w:val="24"/>
        </w:rPr>
        <w:t xml:space="preserve"> día de hoy se han entregado 30 pre-cartillas a los interesados. La fecha límite para la expedición de dichas cartillas es hasta el día 15 de octubre del presente año.</w:t>
      </w:r>
    </w:p>
    <w:p w:rsidR="00D20C64" w:rsidRDefault="00D20C64" w:rsidP="00D20C64">
      <w:pPr>
        <w:jc w:val="both"/>
        <w:rPr>
          <w:rFonts w:ascii="Arial" w:hAnsi="Arial" w:cs="Arial"/>
          <w:sz w:val="24"/>
        </w:rPr>
      </w:pPr>
      <w:r w:rsidRPr="00164310">
        <w:rPr>
          <w:rFonts w:ascii="Arial" w:hAnsi="Arial" w:cs="Arial"/>
          <w:sz w:val="24"/>
        </w:rPr>
        <w:t xml:space="preserve">Programa de Regularización de Predios Rústicos de la pequeña Propiedad. </w:t>
      </w:r>
    </w:p>
    <w:p w:rsidR="00D20C64" w:rsidRPr="00164310" w:rsidRDefault="00D20C64" w:rsidP="00D20C64">
      <w:pPr>
        <w:jc w:val="both"/>
        <w:rPr>
          <w:rFonts w:ascii="Arial" w:hAnsi="Arial" w:cs="Arial"/>
          <w:sz w:val="24"/>
        </w:rPr>
      </w:pPr>
      <w:r w:rsidRPr="00164310">
        <w:rPr>
          <w:rFonts w:ascii="Arial" w:hAnsi="Arial" w:cs="Arial"/>
          <w:sz w:val="24"/>
        </w:rPr>
        <w:t xml:space="preserve">Se recibieron </w:t>
      </w:r>
      <w:r w:rsidRPr="00F40A8E">
        <w:rPr>
          <w:rFonts w:ascii="Arial" w:hAnsi="Arial" w:cs="Arial"/>
          <w:b/>
          <w:sz w:val="24"/>
          <w:u w:val="single"/>
        </w:rPr>
        <w:t>96</w:t>
      </w:r>
      <w:r w:rsidRPr="00164310">
        <w:rPr>
          <w:rFonts w:ascii="Arial" w:hAnsi="Arial" w:cs="Arial"/>
          <w:sz w:val="24"/>
        </w:rPr>
        <w:t xml:space="preserve"> expedientes en trámite, </w:t>
      </w:r>
      <w:r w:rsidRPr="00F40A8E">
        <w:rPr>
          <w:rFonts w:ascii="Arial" w:hAnsi="Arial" w:cs="Arial"/>
          <w:b/>
          <w:sz w:val="24"/>
          <w:u w:val="single"/>
        </w:rPr>
        <w:t>28</w:t>
      </w:r>
      <w:r w:rsidRPr="00164310">
        <w:rPr>
          <w:rFonts w:ascii="Arial" w:hAnsi="Arial" w:cs="Arial"/>
          <w:sz w:val="24"/>
        </w:rPr>
        <w:t xml:space="preserve"> </w:t>
      </w:r>
      <w:r>
        <w:rPr>
          <w:rFonts w:ascii="Arial" w:hAnsi="Arial" w:cs="Arial"/>
          <w:sz w:val="24"/>
        </w:rPr>
        <w:t xml:space="preserve">ya </w:t>
      </w:r>
      <w:r w:rsidRPr="00164310">
        <w:rPr>
          <w:rFonts w:ascii="Arial" w:hAnsi="Arial" w:cs="Arial"/>
          <w:sz w:val="24"/>
        </w:rPr>
        <w:t xml:space="preserve">titulados, </w:t>
      </w:r>
      <w:r w:rsidRPr="00C96E86">
        <w:rPr>
          <w:rFonts w:ascii="Arial" w:hAnsi="Arial" w:cs="Arial"/>
          <w:b/>
          <w:sz w:val="24"/>
        </w:rPr>
        <w:t>50</w:t>
      </w:r>
      <w:r w:rsidRPr="00164310">
        <w:rPr>
          <w:rFonts w:ascii="Arial" w:hAnsi="Arial" w:cs="Arial"/>
          <w:sz w:val="24"/>
        </w:rPr>
        <w:t xml:space="preserve"> en el sub-comité de Ciudad Guzmán para ser enviados a Guadalajara para su aprobación y titulación, </w:t>
      </w:r>
      <w:r w:rsidRPr="00F40A8E">
        <w:rPr>
          <w:rFonts w:ascii="Arial" w:hAnsi="Arial" w:cs="Arial"/>
          <w:b/>
          <w:sz w:val="24"/>
          <w:u w:val="single"/>
        </w:rPr>
        <w:t>5</w:t>
      </w:r>
      <w:r w:rsidRPr="00164310">
        <w:rPr>
          <w:rFonts w:ascii="Arial" w:hAnsi="Arial" w:cs="Arial"/>
          <w:sz w:val="24"/>
        </w:rPr>
        <w:t xml:space="preserve"> cancelados por existir oposición de un tercero, </w:t>
      </w:r>
      <w:r w:rsidRPr="00F40A8E">
        <w:rPr>
          <w:rFonts w:ascii="Arial" w:hAnsi="Arial" w:cs="Arial"/>
          <w:b/>
          <w:sz w:val="24"/>
          <w:u w:val="single"/>
        </w:rPr>
        <w:t>4</w:t>
      </w:r>
      <w:r w:rsidRPr="00164310">
        <w:rPr>
          <w:rFonts w:ascii="Arial" w:hAnsi="Arial" w:cs="Arial"/>
          <w:sz w:val="24"/>
        </w:rPr>
        <w:t xml:space="preserve"> han sido cancelados por ser predios ya regularizados por el mismo programa y, </w:t>
      </w:r>
      <w:r w:rsidRPr="00F40A8E">
        <w:rPr>
          <w:rFonts w:ascii="Arial" w:hAnsi="Arial" w:cs="Arial"/>
          <w:b/>
          <w:sz w:val="24"/>
          <w:u w:val="single"/>
        </w:rPr>
        <w:t>9</w:t>
      </w:r>
      <w:r w:rsidRPr="00164310">
        <w:rPr>
          <w:rFonts w:ascii="Arial" w:hAnsi="Arial" w:cs="Arial"/>
          <w:sz w:val="24"/>
        </w:rPr>
        <w:t xml:space="preserve"> se encuentra en la etapa de integración del expediente. </w:t>
      </w:r>
    </w:p>
    <w:p w:rsidR="00D20C64" w:rsidRPr="00164310" w:rsidRDefault="00D20C64" w:rsidP="00D20C64">
      <w:pPr>
        <w:jc w:val="both"/>
        <w:rPr>
          <w:rFonts w:ascii="Arial" w:hAnsi="Arial" w:cs="Arial"/>
          <w:sz w:val="24"/>
        </w:rPr>
      </w:pPr>
      <w:r w:rsidRPr="00164310">
        <w:rPr>
          <w:rFonts w:ascii="Arial" w:hAnsi="Arial" w:cs="Arial"/>
          <w:sz w:val="24"/>
        </w:rPr>
        <w:t xml:space="preserve">Se han recibido </w:t>
      </w:r>
      <w:r w:rsidRPr="00F40A8E">
        <w:rPr>
          <w:rFonts w:ascii="Arial" w:hAnsi="Arial" w:cs="Arial"/>
          <w:b/>
          <w:sz w:val="24"/>
          <w:u w:val="single"/>
        </w:rPr>
        <w:t>40</w:t>
      </w:r>
      <w:r w:rsidRPr="00164310">
        <w:rPr>
          <w:rFonts w:ascii="Arial" w:hAnsi="Arial" w:cs="Arial"/>
          <w:sz w:val="24"/>
        </w:rPr>
        <w:t xml:space="preserve"> solicitudes nuevas, </w:t>
      </w:r>
      <w:r w:rsidRPr="00F40A8E">
        <w:rPr>
          <w:rFonts w:ascii="Arial" w:hAnsi="Arial" w:cs="Arial"/>
          <w:b/>
          <w:sz w:val="24"/>
          <w:u w:val="single"/>
        </w:rPr>
        <w:t>25</w:t>
      </w:r>
      <w:r w:rsidRPr="00164310">
        <w:rPr>
          <w:rFonts w:ascii="Arial" w:hAnsi="Arial" w:cs="Arial"/>
          <w:sz w:val="24"/>
        </w:rPr>
        <w:t xml:space="preserve"> </w:t>
      </w:r>
      <w:r>
        <w:rPr>
          <w:rFonts w:ascii="Arial" w:hAnsi="Arial" w:cs="Arial"/>
          <w:sz w:val="24"/>
        </w:rPr>
        <w:t>ya están en proceso de</w:t>
      </w:r>
      <w:r w:rsidRPr="00164310">
        <w:rPr>
          <w:rFonts w:ascii="Arial" w:hAnsi="Arial" w:cs="Arial"/>
          <w:sz w:val="24"/>
        </w:rPr>
        <w:t xml:space="preserve"> </w:t>
      </w:r>
      <w:r>
        <w:rPr>
          <w:rFonts w:ascii="Arial" w:hAnsi="Arial" w:cs="Arial"/>
          <w:sz w:val="24"/>
        </w:rPr>
        <w:t xml:space="preserve">ser </w:t>
      </w:r>
      <w:r w:rsidRPr="00164310">
        <w:rPr>
          <w:rFonts w:ascii="Arial" w:hAnsi="Arial" w:cs="Arial"/>
          <w:sz w:val="24"/>
        </w:rPr>
        <w:t xml:space="preserve">aprobados y titulados a favor de los solicitantes; los </w:t>
      </w:r>
      <w:r w:rsidRPr="00F40A8E">
        <w:rPr>
          <w:rFonts w:ascii="Arial" w:hAnsi="Arial" w:cs="Arial"/>
          <w:b/>
          <w:sz w:val="24"/>
          <w:u w:val="single"/>
        </w:rPr>
        <w:t>15</w:t>
      </w:r>
      <w:r w:rsidRPr="00164310">
        <w:rPr>
          <w:rFonts w:ascii="Arial" w:hAnsi="Arial" w:cs="Arial"/>
          <w:sz w:val="24"/>
        </w:rPr>
        <w:t xml:space="preserve"> restantes se encuentran en la etapa de integración de expediente. </w:t>
      </w:r>
    </w:p>
    <w:p w:rsidR="00D20C64" w:rsidRDefault="00D20C64" w:rsidP="00D20C64">
      <w:pPr>
        <w:jc w:val="both"/>
        <w:rPr>
          <w:rFonts w:ascii="Arial" w:hAnsi="Arial" w:cs="Arial"/>
          <w:sz w:val="24"/>
        </w:rPr>
      </w:pPr>
      <w:r>
        <w:rPr>
          <w:rFonts w:ascii="Arial" w:hAnsi="Arial" w:cs="Arial"/>
          <w:b/>
          <w:sz w:val="24"/>
          <w:u w:val="single"/>
        </w:rPr>
        <w:t xml:space="preserve">Arrojando una efectividad de titulación del </w:t>
      </w:r>
      <w:r w:rsidRPr="00F40A8E">
        <w:rPr>
          <w:rFonts w:ascii="Arial" w:hAnsi="Arial" w:cs="Arial"/>
          <w:b/>
          <w:sz w:val="24"/>
          <w:u w:val="single"/>
        </w:rPr>
        <w:t>93.53%</w:t>
      </w:r>
      <w:r w:rsidRPr="00164310">
        <w:rPr>
          <w:rFonts w:ascii="Arial" w:hAnsi="Arial" w:cs="Arial"/>
          <w:sz w:val="24"/>
        </w:rPr>
        <w:t xml:space="preserve"> </w:t>
      </w:r>
    </w:p>
    <w:p w:rsidR="00D20C64" w:rsidRDefault="00D20C64" w:rsidP="00D20C64">
      <w:pPr>
        <w:jc w:val="both"/>
        <w:rPr>
          <w:rFonts w:ascii="Arial" w:hAnsi="Arial" w:cs="Arial"/>
          <w:sz w:val="24"/>
        </w:rPr>
      </w:pPr>
      <w:r>
        <w:rPr>
          <w:rFonts w:ascii="Arial" w:hAnsi="Arial" w:cs="Arial"/>
          <w:sz w:val="24"/>
        </w:rPr>
        <w:t xml:space="preserve">Lista de los actuales beneficiarios del programa de Regularización de Predios Rústicos de la Pequeña Propiedad, el Título encuentra aún en la espera de ser entregado por el Gobernador del Estado, más sin embargo; el título y las resolución,  ya se encuentran debidamente registrados en el Registro Público de la Propiedad y Comercio en Ciudad Guzmán, Jalisco, y en la Oficina de Catastro Municipal. </w:t>
      </w:r>
    </w:p>
    <w:p w:rsidR="00D20C64" w:rsidRPr="00164310" w:rsidRDefault="00D20C64" w:rsidP="00D20C64">
      <w:pPr>
        <w:jc w:val="both"/>
        <w:rPr>
          <w:rFonts w:ascii="Arial" w:hAnsi="Arial" w:cs="Arial"/>
          <w:sz w:val="24"/>
        </w:rPr>
      </w:pPr>
      <w:r w:rsidRPr="00164310">
        <w:rPr>
          <w:rFonts w:ascii="Arial" w:hAnsi="Arial" w:cs="Arial"/>
          <w:sz w:val="24"/>
        </w:rPr>
        <w:t xml:space="preserve">Programa de la Regularización de Predios Urbanos, de los cuales; al iniciar la Administración se recibieron </w:t>
      </w:r>
      <w:r w:rsidRPr="00F40A8E">
        <w:rPr>
          <w:rFonts w:ascii="Arial" w:hAnsi="Arial" w:cs="Arial"/>
          <w:b/>
          <w:sz w:val="24"/>
          <w:u w:val="single"/>
        </w:rPr>
        <w:t>80</w:t>
      </w:r>
      <w:r w:rsidRPr="00164310">
        <w:rPr>
          <w:rFonts w:ascii="Arial" w:hAnsi="Arial" w:cs="Arial"/>
          <w:sz w:val="24"/>
        </w:rPr>
        <w:t xml:space="preserve"> trámites en la etapa de la titulación, de los cuales </w:t>
      </w:r>
      <w:r w:rsidRPr="00F40A8E">
        <w:rPr>
          <w:rFonts w:ascii="Arial" w:hAnsi="Arial" w:cs="Arial"/>
          <w:b/>
          <w:sz w:val="24"/>
          <w:u w:val="single"/>
        </w:rPr>
        <w:lastRenderedPageBreak/>
        <w:t>30</w:t>
      </w:r>
      <w:r w:rsidRPr="00164310">
        <w:rPr>
          <w:rFonts w:ascii="Arial" w:hAnsi="Arial" w:cs="Arial"/>
          <w:sz w:val="24"/>
        </w:rPr>
        <w:t xml:space="preserve"> ya han sido entregados, y los </w:t>
      </w:r>
      <w:r w:rsidRPr="00F40A8E">
        <w:rPr>
          <w:rFonts w:ascii="Arial" w:hAnsi="Arial" w:cs="Arial"/>
          <w:b/>
          <w:sz w:val="24"/>
          <w:u w:val="single"/>
        </w:rPr>
        <w:t>50</w:t>
      </w:r>
      <w:r w:rsidRPr="00164310">
        <w:rPr>
          <w:rFonts w:ascii="Arial" w:hAnsi="Arial" w:cs="Arial"/>
          <w:sz w:val="24"/>
        </w:rPr>
        <w:t xml:space="preserve"> restante se encuentra en </w:t>
      </w:r>
      <w:r>
        <w:rPr>
          <w:rFonts w:ascii="Arial" w:hAnsi="Arial" w:cs="Arial"/>
          <w:sz w:val="24"/>
        </w:rPr>
        <w:t>complementación de</w:t>
      </w:r>
      <w:r w:rsidRPr="00164310">
        <w:rPr>
          <w:rFonts w:ascii="Arial" w:hAnsi="Arial" w:cs="Arial"/>
          <w:sz w:val="24"/>
        </w:rPr>
        <w:t xml:space="preserve"> documentos para poder titular a</w:t>
      </w:r>
      <w:r>
        <w:rPr>
          <w:rFonts w:ascii="Arial" w:hAnsi="Arial" w:cs="Arial"/>
          <w:sz w:val="24"/>
        </w:rPr>
        <w:t xml:space="preserve"> favor de los solicitantes, </w:t>
      </w:r>
      <w:r w:rsidRPr="00F40A8E">
        <w:rPr>
          <w:rFonts w:ascii="Arial" w:hAnsi="Arial" w:cs="Arial"/>
          <w:b/>
          <w:sz w:val="24"/>
          <w:u w:val="single"/>
        </w:rPr>
        <w:t>55</w:t>
      </w:r>
      <w:r w:rsidRPr="00164310">
        <w:rPr>
          <w:rFonts w:ascii="Arial" w:hAnsi="Arial" w:cs="Arial"/>
          <w:sz w:val="24"/>
        </w:rPr>
        <w:t xml:space="preserve"> solicitudes en etapa de integración de</w:t>
      </w:r>
      <w:r>
        <w:rPr>
          <w:rFonts w:ascii="Arial" w:hAnsi="Arial" w:cs="Arial"/>
          <w:sz w:val="24"/>
        </w:rPr>
        <w:t>l expediente</w:t>
      </w:r>
      <w:r w:rsidRPr="00164310">
        <w:rPr>
          <w:rFonts w:ascii="Arial" w:hAnsi="Arial" w:cs="Arial"/>
          <w:sz w:val="24"/>
        </w:rPr>
        <w:t xml:space="preserve"> respectivo y </w:t>
      </w:r>
      <w:r w:rsidRPr="00F40A8E">
        <w:rPr>
          <w:rFonts w:ascii="Arial" w:hAnsi="Arial" w:cs="Arial"/>
          <w:b/>
          <w:sz w:val="24"/>
          <w:u w:val="single"/>
        </w:rPr>
        <w:t>8</w:t>
      </w:r>
      <w:r w:rsidRPr="00164310">
        <w:rPr>
          <w:rFonts w:ascii="Arial" w:hAnsi="Arial" w:cs="Arial"/>
          <w:sz w:val="24"/>
        </w:rPr>
        <w:t xml:space="preserve"> han sido cancelados por oposición de un tercero.   </w:t>
      </w:r>
    </w:p>
    <w:p w:rsidR="00D20C64" w:rsidRDefault="00D20C64" w:rsidP="00D20C64">
      <w:pPr>
        <w:jc w:val="both"/>
        <w:rPr>
          <w:rFonts w:ascii="Arial" w:hAnsi="Arial" w:cs="Arial"/>
          <w:sz w:val="24"/>
        </w:rPr>
      </w:pPr>
      <w:r>
        <w:rPr>
          <w:rFonts w:ascii="Arial" w:hAnsi="Arial" w:cs="Arial"/>
          <w:sz w:val="24"/>
        </w:rPr>
        <w:t xml:space="preserve">Actualmente se tiene en total </w:t>
      </w:r>
      <w:r w:rsidRPr="00F40A8E">
        <w:rPr>
          <w:rFonts w:ascii="Arial" w:hAnsi="Arial" w:cs="Arial"/>
          <w:b/>
          <w:sz w:val="24"/>
          <w:u w:val="single"/>
        </w:rPr>
        <w:t>215</w:t>
      </w:r>
      <w:r>
        <w:rPr>
          <w:rFonts w:ascii="Arial" w:hAnsi="Arial" w:cs="Arial"/>
          <w:sz w:val="24"/>
        </w:rPr>
        <w:t xml:space="preserve"> solicitudes. </w:t>
      </w:r>
    </w:p>
    <w:p w:rsidR="00D20C64" w:rsidRDefault="00D20C64" w:rsidP="00D20C64">
      <w:pPr>
        <w:jc w:val="both"/>
        <w:rPr>
          <w:rFonts w:ascii="Arial" w:hAnsi="Arial" w:cs="Arial"/>
          <w:sz w:val="24"/>
        </w:rPr>
      </w:pPr>
      <w:r>
        <w:rPr>
          <w:rFonts w:ascii="Arial" w:hAnsi="Arial" w:cs="Arial"/>
          <w:sz w:val="24"/>
        </w:rPr>
        <w:t>Se han cancelado</w:t>
      </w:r>
      <w:r w:rsidRPr="00F40A8E">
        <w:rPr>
          <w:rFonts w:ascii="Arial" w:hAnsi="Arial" w:cs="Arial"/>
          <w:b/>
          <w:sz w:val="24"/>
          <w:u w:val="single"/>
        </w:rPr>
        <w:t xml:space="preserve"> 8</w:t>
      </w:r>
      <w:r>
        <w:rPr>
          <w:rFonts w:ascii="Arial" w:hAnsi="Arial" w:cs="Arial"/>
          <w:sz w:val="24"/>
        </w:rPr>
        <w:t xml:space="preserve"> trámites por existir oposición de un tercero. </w:t>
      </w:r>
    </w:p>
    <w:p w:rsidR="00D20C64" w:rsidRDefault="00D20C64" w:rsidP="00D20C64">
      <w:pPr>
        <w:jc w:val="both"/>
        <w:rPr>
          <w:rFonts w:ascii="Arial" w:hAnsi="Arial" w:cs="Arial"/>
          <w:sz w:val="24"/>
        </w:rPr>
      </w:pPr>
    </w:p>
    <w:p w:rsidR="00D20C64" w:rsidRPr="00D20C64" w:rsidRDefault="00D20C64" w:rsidP="00D20C64">
      <w:pPr>
        <w:tabs>
          <w:tab w:val="left" w:pos="1591"/>
        </w:tabs>
        <w:rPr>
          <w:rFonts w:ascii="Arial Black" w:hAnsi="Arial Black"/>
          <w:sz w:val="24"/>
          <w:szCs w:val="24"/>
        </w:rPr>
      </w:pPr>
      <w:r w:rsidRPr="00D20C64">
        <w:rPr>
          <w:rFonts w:ascii="Arial Black" w:hAnsi="Arial Black"/>
          <w:sz w:val="24"/>
          <w:szCs w:val="24"/>
        </w:rPr>
        <w:t xml:space="preserve">SINDICATURA.- </w:t>
      </w:r>
    </w:p>
    <w:p w:rsidR="00D20C64" w:rsidRPr="00D70519" w:rsidRDefault="00D20C64" w:rsidP="00D20C64">
      <w:pPr>
        <w:spacing w:line="360" w:lineRule="auto"/>
        <w:jc w:val="both"/>
        <w:rPr>
          <w:rFonts w:ascii="Arial" w:hAnsi="Arial" w:cs="Arial"/>
          <w:sz w:val="24"/>
        </w:rPr>
      </w:pPr>
      <w:r>
        <w:rPr>
          <w:rFonts w:ascii="Arial" w:hAnsi="Arial" w:cs="Arial"/>
          <w:sz w:val="24"/>
        </w:rPr>
        <w:t>I.    C</w:t>
      </w:r>
      <w:r w:rsidRPr="002C1A25">
        <w:rPr>
          <w:rFonts w:ascii="Arial" w:hAnsi="Arial" w:cs="Arial"/>
          <w:sz w:val="24"/>
        </w:rPr>
        <w:t>on la finali</w:t>
      </w:r>
      <w:r>
        <w:rPr>
          <w:rFonts w:ascii="Arial" w:hAnsi="Arial" w:cs="Arial"/>
          <w:sz w:val="24"/>
        </w:rPr>
        <w:t>dad de brindar mayor seguridad,</w:t>
      </w:r>
      <w:r w:rsidRPr="002C1A25">
        <w:rPr>
          <w:rFonts w:ascii="Arial" w:hAnsi="Arial" w:cs="Arial"/>
          <w:sz w:val="24"/>
        </w:rPr>
        <w:t xml:space="preserve"> apoyo a la ciudadanía, la juventud y la niñe</w:t>
      </w:r>
      <w:r>
        <w:rPr>
          <w:rFonts w:ascii="Arial" w:hAnsi="Arial" w:cs="Arial"/>
          <w:sz w:val="24"/>
        </w:rPr>
        <w:t>z, se han firmado acuerdos, contratos y</w:t>
      </w:r>
      <w:r w:rsidRPr="002C1A25">
        <w:rPr>
          <w:rFonts w:ascii="Arial" w:hAnsi="Arial" w:cs="Arial"/>
          <w:sz w:val="24"/>
        </w:rPr>
        <w:t xml:space="preserve"> convenios de colaboración con distintas dependencias gubernamentales, in</w:t>
      </w:r>
      <w:r>
        <w:rPr>
          <w:rFonts w:ascii="Arial" w:hAnsi="Arial" w:cs="Arial"/>
          <w:sz w:val="24"/>
        </w:rPr>
        <w:t>stituciones públicas y privadas entre los que destacan</w:t>
      </w:r>
    </w:p>
    <w:p w:rsidR="00D20C64" w:rsidRDefault="00D20C64" w:rsidP="00D20C64">
      <w:pPr>
        <w:spacing w:line="360" w:lineRule="auto"/>
        <w:ind w:left="1418"/>
        <w:jc w:val="both"/>
        <w:rPr>
          <w:rFonts w:ascii="Arial" w:hAnsi="Arial" w:cs="Arial"/>
          <w:sz w:val="24"/>
        </w:rPr>
      </w:pPr>
      <w:r w:rsidRPr="00D70519">
        <w:rPr>
          <w:rFonts w:ascii="Arial" w:hAnsi="Arial" w:cs="Arial"/>
          <w:sz w:val="24"/>
        </w:rPr>
        <w:t>Convenio de colaboración para implementar la modernización integral, automatización e interconexión, así como la implementación de los módulos regionales, Estatales y Nacionales tanto de CURP como SIDEA en el municipio de</w:t>
      </w:r>
      <w:r>
        <w:rPr>
          <w:rFonts w:ascii="Arial" w:hAnsi="Arial" w:cs="Arial"/>
          <w:sz w:val="24"/>
        </w:rPr>
        <w:t xml:space="preserve"> </w:t>
      </w:r>
      <w:r w:rsidRPr="00D70519">
        <w:rPr>
          <w:rFonts w:ascii="Arial" w:hAnsi="Arial" w:cs="Arial"/>
          <w:sz w:val="24"/>
        </w:rPr>
        <w:t xml:space="preserve"> Amacueca, a través del Registro Civil Municipal y la Dirección de </w:t>
      </w:r>
      <w:r>
        <w:rPr>
          <w:rFonts w:ascii="Arial" w:hAnsi="Arial" w:cs="Arial"/>
          <w:sz w:val="24"/>
        </w:rPr>
        <w:t xml:space="preserve">Estatal del Registro Civil, convenio con la Secretaria de Cultura en el marco del programa “FONDO TALLERES CASA DE LA CULTURA, convenio con la Secretaria de Desarrollo e Integración Social en el apoyo de comedores por la seguridad alimentaria con un beneficio de </w:t>
      </w:r>
      <w:r w:rsidRPr="00467F46">
        <w:rPr>
          <w:rFonts w:ascii="Arial" w:hAnsi="Arial" w:cs="Arial"/>
          <w:b/>
          <w:sz w:val="24"/>
        </w:rPr>
        <w:t>$505,000.00</w:t>
      </w:r>
      <w:r>
        <w:rPr>
          <w:rFonts w:ascii="Arial" w:hAnsi="Arial" w:cs="Arial"/>
          <w:sz w:val="24"/>
        </w:rPr>
        <w:t xml:space="preserve"> de junio a diciembre del 2016, convenio con el Instituto Jalisciense de la vivienda de apoyo mutuo y colaboración para la ejecución del programa “Jalisco si Pinta” convenio con la Secretaria de Desarrollo e Integración Social en el programa mochilas con útiles escolares, convenio en el programa apoyo a migrantes, se entregaron 60 calentadores solares 19 beneficiarios para techo ligero 9 de piso firme y 3 proyectos productivos ( las gestiones las realizo la administración pasada y en la actual se le dio seguimiento y se hiso la entrega) convenio con la SEDER  y SAGARPA  (FACE) que </w:t>
      </w:r>
      <w:r>
        <w:rPr>
          <w:rFonts w:ascii="Arial" w:hAnsi="Arial" w:cs="Arial"/>
          <w:sz w:val="24"/>
        </w:rPr>
        <w:lastRenderedPageBreak/>
        <w:t>consiste en recepción de documentos y la gestión de programas para el campo, la ganadería, y programa de herramientas menores. Convenio con el Consejo Estatal para el Fomento Deportivo (CODE) convenio con el Consejo Estatal Contra las Adicciones en Jalisco (CECAJ) convenio con el Instituto Jalisciense de la Juventud (IJJ)</w:t>
      </w:r>
    </w:p>
    <w:p w:rsidR="00D20C64" w:rsidRPr="00D20C64" w:rsidRDefault="00D20C64" w:rsidP="00D20C64">
      <w:pPr>
        <w:spacing w:line="360" w:lineRule="auto"/>
        <w:ind w:left="1418"/>
        <w:jc w:val="both"/>
        <w:rPr>
          <w:rFonts w:ascii="Arial" w:hAnsi="Arial" w:cs="Arial"/>
          <w:sz w:val="24"/>
        </w:rPr>
      </w:pPr>
      <w:r w:rsidRPr="00D20C64">
        <w:rPr>
          <w:rFonts w:ascii="Arial" w:hAnsi="Arial" w:cs="Arial"/>
          <w:sz w:val="24"/>
        </w:rPr>
        <w:t>Convenio de colaboración con el Instituto Jalisciense de las Mujeres (IJM)</w:t>
      </w:r>
    </w:p>
    <w:p w:rsidR="00D20C64" w:rsidRDefault="00D20C64" w:rsidP="00D20C64">
      <w:pPr>
        <w:pStyle w:val="Prrafodelista"/>
        <w:spacing w:line="360" w:lineRule="auto"/>
        <w:ind w:left="1778"/>
        <w:jc w:val="both"/>
        <w:rPr>
          <w:rFonts w:ascii="Arial" w:hAnsi="Arial" w:cs="Arial"/>
          <w:sz w:val="24"/>
        </w:rPr>
      </w:pPr>
    </w:p>
    <w:p w:rsidR="00D20C64" w:rsidRDefault="00D20C64" w:rsidP="00D20C64">
      <w:pPr>
        <w:pStyle w:val="Prrafodelista"/>
        <w:spacing w:line="360" w:lineRule="auto"/>
        <w:ind w:left="1778"/>
        <w:jc w:val="both"/>
        <w:rPr>
          <w:rFonts w:ascii="Arial" w:hAnsi="Arial" w:cs="Arial"/>
          <w:sz w:val="24"/>
        </w:rPr>
      </w:pPr>
      <w:r>
        <w:rPr>
          <w:rFonts w:ascii="Arial" w:hAnsi="Arial" w:cs="Arial"/>
          <w:sz w:val="24"/>
        </w:rPr>
        <w:t>II. Como representante  del Municipio se intervino en cuatro diligencias de carácter legal</w:t>
      </w:r>
    </w:p>
    <w:p w:rsidR="00D20C64" w:rsidRDefault="00D20C64" w:rsidP="00D20C64">
      <w:pPr>
        <w:pStyle w:val="Prrafodelista"/>
        <w:spacing w:line="360" w:lineRule="auto"/>
        <w:ind w:left="1778"/>
        <w:jc w:val="both"/>
        <w:rPr>
          <w:rFonts w:ascii="Arial" w:hAnsi="Arial" w:cs="Arial"/>
          <w:sz w:val="24"/>
        </w:rPr>
      </w:pPr>
    </w:p>
    <w:p w:rsidR="00D20C64" w:rsidRDefault="00D20C64" w:rsidP="00D20C64">
      <w:pPr>
        <w:pStyle w:val="Prrafodelista"/>
        <w:spacing w:line="360" w:lineRule="auto"/>
        <w:ind w:left="1778"/>
        <w:jc w:val="both"/>
        <w:rPr>
          <w:rFonts w:ascii="Arial" w:hAnsi="Arial" w:cs="Arial"/>
          <w:sz w:val="24"/>
        </w:rPr>
      </w:pPr>
      <w:r>
        <w:rPr>
          <w:rFonts w:ascii="Arial" w:hAnsi="Arial" w:cs="Arial"/>
          <w:sz w:val="24"/>
        </w:rPr>
        <w:t>III. Se realizaron los trámites ante el Órgano Técnico de Responsabilidades del Congreso del Estado de Jalisco, como lo señala el artículo 93 de la ley de Responsabilidades de los Servidores Públicos que están obligados a rendir su declaración patrimonial, cumpliendo  con dicha obligación el 96 % De los funcionarios inscritos en el padrón</w:t>
      </w:r>
    </w:p>
    <w:p w:rsidR="00D20C64" w:rsidRDefault="00D20C64" w:rsidP="00D20C64">
      <w:pPr>
        <w:pStyle w:val="Prrafodelista"/>
        <w:spacing w:line="360" w:lineRule="auto"/>
        <w:ind w:left="1778"/>
        <w:jc w:val="both"/>
        <w:rPr>
          <w:rFonts w:ascii="Arial" w:hAnsi="Arial" w:cs="Arial"/>
          <w:sz w:val="24"/>
        </w:rPr>
      </w:pPr>
    </w:p>
    <w:p w:rsidR="00D20C64" w:rsidRDefault="00D20C64" w:rsidP="00D20C64">
      <w:pPr>
        <w:pStyle w:val="Prrafodelista"/>
        <w:spacing w:line="360" w:lineRule="auto"/>
        <w:ind w:left="1778"/>
        <w:jc w:val="both"/>
        <w:rPr>
          <w:rFonts w:ascii="Arial" w:hAnsi="Arial" w:cs="Arial"/>
          <w:sz w:val="24"/>
        </w:rPr>
      </w:pPr>
      <w:r>
        <w:rPr>
          <w:rFonts w:ascii="Arial" w:hAnsi="Arial" w:cs="Arial"/>
          <w:sz w:val="24"/>
        </w:rPr>
        <w:t>IV.  Se le ha dado seguimiento a los juicios laborales, encontrándose en la forma siguiente.</w:t>
      </w:r>
    </w:p>
    <w:p w:rsidR="00D20C64" w:rsidRDefault="00D20C64" w:rsidP="00D20C64">
      <w:pPr>
        <w:pStyle w:val="Prrafodelista"/>
        <w:spacing w:line="360" w:lineRule="auto"/>
        <w:ind w:left="1778"/>
        <w:jc w:val="both"/>
        <w:rPr>
          <w:rFonts w:ascii="Arial" w:hAnsi="Arial" w:cs="Arial"/>
          <w:sz w:val="24"/>
        </w:rPr>
      </w:pPr>
      <w:r>
        <w:rPr>
          <w:rFonts w:ascii="Arial" w:hAnsi="Arial" w:cs="Arial"/>
          <w:sz w:val="24"/>
        </w:rPr>
        <w:t xml:space="preserve">ASUNTO DE PAULINO PRECIADO HERNANDEZ. Se encuentra en la etapa de ejecución de sentencia. </w:t>
      </w:r>
    </w:p>
    <w:p w:rsidR="00D20C64" w:rsidRDefault="00D20C64" w:rsidP="00D20C64">
      <w:pPr>
        <w:pStyle w:val="Prrafodelista"/>
        <w:spacing w:line="360" w:lineRule="auto"/>
        <w:ind w:left="1778"/>
        <w:jc w:val="both"/>
        <w:rPr>
          <w:rFonts w:ascii="Arial" w:hAnsi="Arial" w:cs="Arial"/>
          <w:sz w:val="24"/>
        </w:rPr>
      </w:pPr>
      <w:r>
        <w:rPr>
          <w:rFonts w:ascii="Arial" w:hAnsi="Arial" w:cs="Arial"/>
          <w:sz w:val="24"/>
        </w:rPr>
        <w:t>El H. Ayuntamiento fue condenado a lo siguiente.</w:t>
      </w:r>
    </w:p>
    <w:p w:rsidR="00D20C64" w:rsidRDefault="00D20C64" w:rsidP="00D20C64">
      <w:pPr>
        <w:pStyle w:val="Prrafodelista"/>
        <w:numPr>
          <w:ilvl w:val="0"/>
          <w:numId w:val="1"/>
        </w:numPr>
        <w:spacing w:line="360" w:lineRule="auto"/>
        <w:jc w:val="both"/>
        <w:rPr>
          <w:rFonts w:ascii="Arial" w:hAnsi="Arial" w:cs="Arial"/>
          <w:sz w:val="24"/>
        </w:rPr>
      </w:pPr>
      <w:r>
        <w:rPr>
          <w:rFonts w:ascii="Arial" w:hAnsi="Arial" w:cs="Arial"/>
          <w:sz w:val="24"/>
        </w:rPr>
        <w:t xml:space="preserve">   Realizar la afiliación en retroactivo que debió realizarse en su momento a la Dirección de Pensiones del Estado de Jalisco.</w:t>
      </w:r>
    </w:p>
    <w:p w:rsidR="00D20C64" w:rsidRPr="00752471" w:rsidRDefault="00D20C64" w:rsidP="00D20C64">
      <w:pPr>
        <w:pStyle w:val="Prrafodelista"/>
        <w:numPr>
          <w:ilvl w:val="0"/>
          <w:numId w:val="1"/>
        </w:numPr>
        <w:spacing w:line="360" w:lineRule="auto"/>
        <w:jc w:val="both"/>
        <w:rPr>
          <w:rFonts w:ascii="Arial" w:hAnsi="Arial" w:cs="Arial"/>
          <w:sz w:val="24"/>
        </w:rPr>
      </w:pPr>
      <w:r>
        <w:rPr>
          <w:rFonts w:ascii="Arial" w:hAnsi="Arial" w:cs="Arial"/>
          <w:sz w:val="24"/>
        </w:rPr>
        <w:t xml:space="preserve">   Realizar el pago del 5% mensual de acuerdo a la Ley de Pensiones del Estado de Jalisco.</w:t>
      </w:r>
    </w:p>
    <w:p w:rsidR="00D20C64" w:rsidRDefault="00D20C64" w:rsidP="00D20C64">
      <w:pPr>
        <w:pStyle w:val="Prrafodelista"/>
        <w:numPr>
          <w:ilvl w:val="0"/>
          <w:numId w:val="1"/>
        </w:numPr>
        <w:spacing w:line="360" w:lineRule="auto"/>
        <w:jc w:val="both"/>
        <w:rPr>
          <w:rFonts w:ascii="Arial" w:hAnsi="Arial" w:cs="Arial"/>
          <w:sz w:val="24"/>
        </w:rPr>
      </w:pPr>
      <w:r>
        <w:rPr>
          <w:rFonts w:ascii="Arial" w:hAnsi="Arial" w:cs="Arial"/>
          <w:sz w:val="24"/>
        </w:rPr>
        <w:t xml:space="preserve">    Y realizar el pago correspondiente por el importe un mes de pensión por concepto de gastos funerales. </w:t>
      </w:r>
    </w:p>
    <w:p w:rsidR="00D20C64" w:rsidRDefault="00D20C64" w:rsidP="00D20C64">
      <w:pPr>
        <w:pStyle w:val="Prrafodelista"/>
        <w:spacing w:line="360" w:lineRule="auto"/>
        <w:ind w:left="2138"/>
        <w:jc w:val="both"/>
        <w:rPr>
          <w:rFonts w:ascii="Arial" w:hAnsi="Arial" w:cs="Arial"/>
          <w:sz w:val="24"/>
        </w:rPr>
      </w:pPr>
    </w:p>
    <w:p w:rsidR="00D20C64" w:rsidRDefault="00D20C64" w:rsidP="00D20C64">
      <w:pPr>
        <w:pStyle w:val="Prrafodelista"/>
        <w:spacing w:line="360" w:lineRule="auto"/>
        <w:ind w:left="2138"/>
        <w:jc w:val="both"/>
        <w:rPr>
          <w:rFonts w:ascii="Arial" w:hAnsi="Arial" w:cs="Arial"/>
          <w:sz w:val="24"/>
        </w:rPr>
      </w:pPr>
      <w:r>
        <w:rPr>
          <w:rFonts w:ascii="Arial" w:hAnsi="Arial" w:cs="Arial"/>
          <w:sz w:val="24"/>
        </w:rPr>
        <w:t xml:space="preserve">Se está en espera de que el Tribunal de respuesta a la solicitud por parte del H. Ayuntamiento en donde se pidió, que se gire oficio a la Dirección de Pensiones del Estado para realizar la correspondiente afiliación en retroactivo y se determine los montos a pagar, para que posteriormente sean otorgados a los beneficiarios. </w:t>
      </w:r>
    </w:p>
    <w:p w:rsidR="00D20C64" w:rsidRDefault="00D20C64" w:rsidP="00D20C64">
      <w:pPr>
        <w:pStyle w:val="Prrafodelista"/>
        <w:spacing w:line="360" w:lineRule="auto"/>
        <w:ind w:left="2138"/>
        <w:jc w:val="both"/>
        <w:rPr>
          <w:rFonts w:ascii="Arial" w:hAnsi="Arial" w:cs="Arial"/>
          <w:sz w:val="24"/>
        </w:rPr>
      </w:pPr>
    </w:p>
    <w:p w:rsidR="00D20C64" w:rsidRDefault="00D20C64" w:rsidP="00D20C64">
      <w:pPr>
        <w:pStyle w:val="Prrafodelista"/>
        <w:spacing w:line="360" w:lineRule="auto"/>
        <w:ind w:left="2138"/>
        <w:jc w:val="both"/>
        <w:rPr>
          <w:rFonts w:ascii="Arial" w:hAnsi="Arial" w:cs="Arial"/>
          <w:sz w:val="24"/>
        </w:rPr>
      </w:pPr>
    </w:p>
    <w:p w:rsidR="00D20C64" w:rsidRDefault="00D20C64" w:rsidP="00D20C64">
      <w:pPr>
        <w:pStyle w:val="Prrafodelista"/>
        <w:spacing w:line="360" w:lineRule="auto"/>
        <w:ind w:left="2138"/>
        <w:jc w:val="both"/>
        <w:rPr>
          <w:rFonts w:ascii="Arial" w:hAnsi="Arial" w:cs="Arial"/>
          <w:sz w:val="24"/>
        </w:rPr>
      </w:pPr>
      <w:r>
        <w:rPr>
          <w:rFonts w:ascii="Arial" w:hAnsi="Arial" w:cs="Arial"/>
          <w:sz w:val="24"/>
        </w:rPr>
        <w:t>ASUNTO DE MARGARITA ROBLES FAJARDO: Asunto concluido</w:t>
      </w:r>
    </w:p>
    <w:p w:rsidR="00D20C64" w:rsidRDefault="00D20C64" w:rsidP="00D20C64">
      <w:pPr>
        <w:pStyle w:val="Prrafodelista"/>
        <w:spacing w:line="360" w:lineRule="auto"/>
        <w:ind w:left="2138"/>
        <w:jc w:val="both"/>
        <w:rPr>
          <w:rFonts w:ascii="Arial" w:hAnsi="Arial" w:cs="Arial"/>
          <w:sz w:val="24"/>
        </w:rPr>
      </w:pPr>
    </w:p>
    <w:p w:rsidR="00D20C64" w:rsidRDefault="00D20C64" w:rsidP="00D20C64">
      <w:pPr>
        <w:pStyle w:val="Prrafodelista"/>
        <w:spacing w:line="360" w:lineRule="auto"/>
        <w:ind w:left="2138"/>
        <w:jc w:val="both"/>
        <w:rPr>
          <w:rFonts w:ascii="Arial" w:hAnsi="Arial" w:cs="Arial"/>
          <w:sz w:val="24"/>
        </w:rPr>
      </w:pPr>
      <w:r>
        <w:rPr>
          <w:rFonts w:ascii="Arial" w:hAnsi="Arial" w:cs="Arial"/>
          <w:sz w:val="24"/>
        </w:rPr>
        <w:t>ASUNTO DANIEL CORDOVA JIMÉNEZ  Mediante acuerdo de fecha 13 trece de octubre del año 2015 dos mil quince, emitido por el Pleno del tribunal de Arbitraje y Escalafón del Estado de Jalisco, se ordenó realizar la Diligencia de reinstalación del Actor Daniel Córdova Jiménez en el puesto que venía desempeñando como ENCARGADO DE LA HACIENDA MUNICIPAL. Diligencia de reinstalación que se llevó acabo  el día 26 veintiséis de mayo del año en curso.</w:t>
      </w:r>
    </w:p>
    <w:p w:rsidR="00D20C64" w:rsidRDefault="00D20C64" w:rsidP="00D20C64">
      <w:pPr>
        <w:pStyle w:val="Prrafodelista"/>
        <w:spacing w:line="360" w:lineRule="auto"/>
        <w:ind w:left="2138"/>
        <w:jc w:val="both"/>
        <w:rPr>
          <w:rFonts w:ascii="Arial" w:hAnsi="Arial" w:cs="Arial"/>
          <w:sz w:val="24"/>
        </w:rPr>
      </w:pPr>
      <w:r>
        <w:rPr>
          <w:rFonts w:ascii="Arial" w:hAnsi="Arial" w:cs="Arial"/>
          <w:sz w:val="24"/>
        </w:rPr>
        <w:t xml:space="preserve">Así como una serie de más prestaciones a las que fue condenado el H. Ayuntamiento a realizar. </w:t>
      </w:r>
    </w:p>
    <w:p w:rsidR="00D20C64" w:rsidRDefault="00D20C64" w:rsidP="00D20C64">
      <w:pPr>
        <w:pStyle w:val="Prrafodelista"/>
        <w:spacing w:line="360" w:lineRule="auto"/>
        <w:ind w:left="2138"/>
        <w:jc w:val="both"/>
        <w:rPr>
          <w:rFonts w:ascii="Arial" w:hAnsi="Arial" w:cs="Arial"/>
          <w:sz w:val="24"/>
        </w:rPr>
      </w:pPr>
    </w:p>
    <w:p w:rsidR="00D20C64" w:rsidRPr="00D20C64" w:rsidRDefault="00D20C64" w:rsidP="00D20C64">
      <w:pPr>
        <w:tabs>
          <w:tab w:val="left" w:pos="3855"/>
        </w:tabs>
        <w:jc w:val="both"/>
        <w:rPr>
          <w:rFonts w:ascii="Arial Black" w:hAnsi="Arial Black"/>
          <w:sz w:val="24"/>
          <w:szCs w:val="24"/>
        </w:rPr>
      </w:pPr>
      <w:r w:rsidRPr="00D20C64">
        <w:rPr>
          <w:rFonts w:ascii="Arial Black" w:hAnsi="Arial Black"/>
          <w:sz w:val="24"/>
          <w:szCs w:val="24"/>
        </w:rPr>
        <w:t>REGISTRO CIVIL.-</w:t>
      </w:r>
    </w:p>
    <w:p w:rsidR="00D20C64" w:rsidRPr="00D20C64" w:rsidRDefault="00D20C64" w:rsidP="00D20C64">
      <w:pPr>
        <w:spacing w:after="0" w:line="240" w:lineRule="auto"/>
        <w:jc w:val="both"/>
        <w:rPr>
          <w:rFonts w:ascii="Arial" w:hAnsi="Arial" w:cs="Arial"/>
          <w:b/>
          <w:sz w:val="24"/>
          <w:szCs w:val="24"/>
        </w:rPr>
      </w:pPr>
      <w:r w:rsidRPr="00D20C64">
        <w:rPr>
          <w:rFonts w:ascii="Arial" w:hAnsi="Arial" w:cs="Arial"/>
          <w:b/>
          <w:sz w:val="24"/>
          <w:szCs w:val="24"/>
        </w:rPr>
        <w:t>En lo que corresponde a Registro Civil se llevaron a cabo los siguientes actos:</w:t>
      </w:r>
    </w:p>
    <w:p w:rsidR="00D20C64" w:rsidRPr="00D20C64" w:rsidRDefault="00D20C64" w:rsidP="00D20C64">
      <w:pPr>
        <w:spacing w:after="0" w:line="240" w:lineRule="auto"/>
        <w:jc w:val="both"/>
        <w:rPr>
          <w:rFonts w:ascii="Arial" w:hAnsi="Arial" w:cs="Arial"/>
          <w:sz w:val="24"/>
          <w:szCs w:val="24"/>
        </w:rPr>
      </w:pPr>
    </w:p>
    <w:p w:rsidR="00D20C64" w:rsidRPr="00D20C64" w:rsidRDefault="00D20C64" w:rsidP="00D20C64">
      <w:pPr>
        <w:numPr>
          <w:ilvl w:val="0"/>
          <w:numId w:val="2"/>
        </w:numPr>
        <w:spacing w:after="0" w:line="240" w:lineRule="auto"/>
        <w:jc w:val="both"/>
        <w:rPr>
          <w:rFonts w:ascii="Arial" w:hAnsi="Arial" w:cs="Arial"/>
          <w:sz w:val="24"/>
          <w:szCs w:val="24"/>
        </w:rPr>
      </w:pPr>
      <w:r w:rsidRPr="00D20C64">
        <w:rPr>
          <w:rFonts w:ascii="Arial" w:hAnsi="Arial" w:cs="Arial"/>
          <w:sz w:val="24"/>
          <w:szCs w:val="24"/>
        </w:rPr>
        <w:t xml:space="preserve">Se expidieron alrededor de </w:t>
      </w:r>
      <w:r w:rsidRPr="00D20C64">
        <w:rPr>
          <w:rFonts w:ascii="Arial" w:hAnsi="Arial" w:cs="Arial"/>
          <w:b/>
          <w:sz w:val="24"/>
          <w:szCs w:val="24"/>
          <w:u w:val="single"/>
        </w:rPr>
        <w:t>1367 certificaciones de actas locales</w:t>
      </w:r>
      <w:r w:rsidRPr="00D20C64">
        <w:rPr>
          <w:rFonts w:ascii="Arial" w:hAnsi="Arial" w:cs="Arial"/>
          <w:sz w:val="24"/>
          <w:szCs w:val="24"/>
        </w:rPr>
        <w:t xml:space="preserve"> del Estado Civil de las Personas.</w:t>
      </w:r>
    </w:p>
    <w:p w:rsidR="00D20C64" w:rsidRPr="00D20C64" w:rsidRDefault="00D20C64" w:rsidP="00D20C64">
      <w:pPr>
        <w:numPr>
          <w:ilvl w:val="0"/>
          <w:numId w:val="2"/>
        </w:numPr>
        <w:spacing w:after="0" w:line="240" w:lineRule="auto"/>
        <w:jc w:val="both"/>
        <w:rPr>
          <w:rFonts w:ascii="Arial" w:hAnsi="Arial" w:cs="Arial"/>
          <w:sz w:val="24"/>
          <w:szCs w:val="24"/>
        </w:rPr>
      </w:pPr>
      <w:r w:rsidRPr="00D20C64">
        <w:rPr>
          <w:rFonts w:ascii="Arial" w:hAnsi="Arial" w:cs="Arial"/>
          <w:sz w:val="24"/>
          <w:szCs w:val="24"/>
        </w:rPr>
        <w:t xml:space="preserve">Con la firma del convenio con la Dirección de Registro Civil del Estado de Jalisco para contar en nuestro municipio con un </w:t>
      </w:r>
      <w:r w:rsidRPr="00D20C64">
        <w:rPr>
          <w:rFonts w:ascii="Arial" w:hAnsi="Arial" w:cs="Arial"/>
          <w:b/>
          <w:sz w:val="24"/>
          <w:szCs w:val="24"/>
        </w:rPr>
        <w:t>MODULO FIJO DE EXPEDICIÓN DE ACTAS FORANEAS</w:t>
      </w:r>
      <w:r w:rsidRPr="00D20C64">
        <w:rPr>
          <w:rFonts w:ascii="Arial" w:hAnsi="Arial" w:cs="Arial"/>
          <w:sz w:val="24"/>
          <w:szCs w:val="24"/>
        </w:rPr>
        <w:t xml:space="preserve">, se han expedido alrededor de </w:t>
      </w:r>
      <w:r w:rsidRPr="00D20C64">
        <w:rPr>
          <w:rFonts w:ascii="Arial" w:hAnsi="Arial" w:cs="Arial"/>
          <w:b/>
          <w:sz w:val="24"/>
          <w:szCs w:val="24"/>
          <w:u w:val="single"/>
        </w:rPr>
        <w:t>150 actas</w:t>
      </w:r>
      <w:r w:rsidRPr="00D20C64">
        <w:rPr>
          <w:rFonts w:ascii="Arial" w:hAnsi="Arial" w:cs="Arial"/>
          <w:sz w:val="24"/>
          <w:szCs w:val="24"/>
        </w:rPr>
        <w:t xml:space="preserve"> de diferentes Municipios y Estados. </w:t>
      </w:r>
    </w:p>
    <w:p w:rsidR="00D20C64" w:rsidRPr="00D20C64" w:rsidRDefault="00D20C64" w:rsidP="00D20C64">
      <w:pPr>
        <w:numPr>
          <w:ilvl w:val="0"/>
          <w:numId w:val="2"/>
        </w:numPr>
        <w:contextualSpacing/>
        <w:jc w:val="both"/>
        <w:rPr>
          <w:rFonts w:ascii="Arial" w:hAnsi="Arial" w:cs="Arial"/>
          <w:b/>
          <w:sz w:val="24"/>
          <w:szCs w:val="24"/>
          <w:u w:val="single"/>
        </w:rPr>
      </w:pPr>
      <w:r w:rsidRPr="00D20C64">
        <w:rPr>
          <w:rFonts w:ascii="Arial" w:hAnsi="Arial" w:cs="Arial"/>
          <w:sz w:val="24"/>
          <w:szCs w:val="24"/>
        </w:rPr>
        <w:lastRenderedPageBreak/>
        <w:t>Con la presencia del</w:t>
      </w:r>
      <w:r w:rsidRPr="00D20C64">
        <w:rPr>
          <w:rFonts w:ascii="Arial" w:hAnsi="Arial" w:cs="Arial"/>
          <w:b/>
          <w:sz w:val="24"/>
          <w:szCs w:val="24"/>
        </w:rPr>
        <w:t xml:space="preserve"> MÓDULO DE CANJE DE ACTAS</w:t>
      </w:r>
      <w:r w:rsidRPr="00D20C64">
        <w:rPr>
          <w:rFonts w:ascii="Arial" w:hAnsi="Arial" w:cs="Arial"/>
          <w:sz w:val="24"/>
          <w:szCs w:val="24"/>
        </w:rPr>
        <w:t xml:space="preserve"> en nuestro Municipio se expidieron alrededor de </w:t>
      </w:r>
      <w:r w:rsidRPr="00D20C64">
        <w:rPr>
          <w:rFonts w:ascii="Arial" w:hAnsi="Arial" w:cs="Arial"/>
          <w:b/>
          <w:sz w:val="24"/>
          <w:szCs w:val="24"/>
          <w:u w:val="single"/>
        </w:rPr>
        <w:t>580 actas.</w:t>
      </w:r>
    </w:p>
    <w:p w:rsidR="00D20C64" w:rsidRPr="00D20C64" w:rsidRDefault="00D20C64" w:rsidP="00D20C64">
      <w:pPr>
        <w:numPr>
          <w:ilvl w:val="0"/>
          <w:numId w:val="2"/>
        </w:numPr>
        <w:contextualSpacing/>
        <w:jc w:val="both"/>
        <w:rPr>
          <w:rFonts w:ascii="Arial" w:hAnsi="Arial" w:cs="Arial"/>
          <w:sz w:val="24"/>
          <w:szCs w:val="24"/>
        </w:rPr>
      </w:pPr>
      <w:r w:rsidRPr="00D20C64">
        <w:rPr>
          <w:rFonts w:ascii="Arial" w:hAnsi="Arial" w:cs="Arial"/>
          <w:sz w:val="24"/>
          <w:szCs w:val="24"/>
        </w:rPr>
        <w:t xml:space="preserve">Se llevó a cabo la firma del convenio de  </w:t>
      </w:r>
      <w:r w:rsidRPr="00D20C64">
        <w:rPr>
          <w:rFonts w:ascii="Arial" w:hAnsi="Arial" w:cs="Arial"/>
          <w:b/>
          <w:sz w:val="24"/>
          <w:szCs w:val="24"/>
        </w:rPr>
        <w:t>MODERNIZACIÓN Y AUTOMATIZACIÓN DEL SISTEMA DE LEVANTAMIENTOS DE ACTOS DE REGISTRO CIVIL</w:t>
      </w:r>
      <w:r w:rsidRPr="00D20C64">
        <w:rPr>
          <w:rFonts w:ascii="Arial" w:hAnsi="Arial" w:cs="Arial"/>
          <w:sz w:val="24"/>
          <w:szCs w:val="24"/>
        </w:rPr>
        <w:t xml:space="preserve"> en la Localidad de Tepec, para con esto contribuir con la modernización de Municipios del Estado de Jalisco.</w:t>
      </w:r>
    </w:p>
    <w:p w:rsidR="00D20C64" w:rsidRPr="00D20C64" w:rsidRDefault="00D20C64" w:rsidP="00D20C64">
      <w:pPr>
        <w:rPr>
          <w:rFonts w:ascii="Arial" w:hAnsi="Arial" w:cs="Arial"/>
          <w:sz w:val="24"/>
          <w:szCs w:val="24"/>
        </w:rPr>
      </w:pPr>
    </w:p>
    <w:p w:rsidR="00A71819" w:rsidRPr="00A71819" w:rsidRDefault="00A71819" w:rsidP="00D20C64">
      <w:pPr>
        <w:tabs>
          <w:tab w:val="left" w:pos="3855"/>
        </w:tabs>
        <w:jc w:val="both"/>
        <w:rPr>
          <w:rFonts w:ascii="Arial Black" w:hAnsi="Arial Black" w:cs="Arial"/>
          <w:sz w:val="24"/>
          <w:szCs w:val="24"/>
        </w:rPr>
      </w:pPr>
      <w:r w:rsidRPr="00A71819">
        <w:rPr>
          <w:rFonts w:ascii="Arial Black" w:hAnsi="Arial Black" w:cs="Arial"/>
          <w:sz w:val="24"/>
          <w:szCs w:val="24"/>
        </w:rPr>
        <w:t>JUZGADO MUNICIPAL.-</w:t>
      </w:r>
    </w:p>
    <w:tbl>
      <w:tblPr>
        <w:tblStyle w:val="Sombreadoclaro-nfasis3"/>
        <w:tblW w:w="0" w:type="auto"/>
        <w:tblLook w:val="04A0" w:firstRow="1" w:lastRow="0" w:firstColumn="1" w:lastColumn="0" w:noHBand="0" w:noVBand="1"/>
      </w:tblPr>
      <w:tblGrid>
        <w:gridCol w:w="3180"/>
        <w:gridCol w:w="2400"/>
        <w:gridCol w:w="3398"/>
      </w:tblGrid>
      <w:tr w:rsidR="00A71819" w:rsidTr="007233C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978" w:type="dxa"/>
            <w:gridSpan w:val="3"/>
          </w:tcPr>
          <w:p w:rsidR="00A71819" w:rsidRPr="00175C85" w:rsidRDefault="00A71819" w:rsidP="007233C4">
            <w:pPr>
              <w:jc w:val="both"/>
              <w:rPr>
                <w:rFonts w:ascii="Arial Black" w:hAnsi="Arial Black"/>
              </w:rPr>
            </w:pPr>
            <w:r w:rsidRPr="00175C85">
              <w:rPr>
                <w:rFonts w:ascii="Arial Black" w:hAnsi="Arial Black"/>
              </w:rPr>
              <w:t>DEPARTAMENTO O DIRECCION: JUZGADO MUNICIPAL</w:t>
            </w:r>
          </w:p>
        </w:tc>
      </w:tr>
      <w:tr w:rsidR="00A71819" w:rsidTr="007233C4">
        <w:trPr>
          <w:cnfStyle w:val="000000100000" w:firstRow="0" w:lastRow="0" w:firstColumn="0" w:lastColumn="0" w:oddVBand="0" w:evenVBand="0" w:oddHBand="1" w:evenHBand="0" w:firstRowFirstColumn="0" w:firstRowLastColumn="0" w:lastRowFirstColumn="0" w:lastRowLastColumn="0"/>
          <w:trHeight w:val="387"/>
        </w:trPr>
        <w:tc>
          <w:tcPr>
            <w:cnfStyle w:val="001000000000" w:firstRow="0" w:lastRow="0" w:firstColumn="1" w:lastColumn="0" w:oddVBand="0" w:evenVBand="0" w:oddHBand="0" w:evenHBand="0" w:firstRowFirstColumn="0" w:firstRowLastColumn="0" w:lastRowFirstColumn="0" w:lastRowLastColumn="0"/>
            <w:tcW w:w="8978" w:type="dxa"/>
            <w:gridSpan w:val="3"/>
          </w:tcPr>
          <w:p w:rsidR="00A71819" w:rsidRDefault="00A71819" w:rsidP="007233C4">
            <w:pPr>
              <w:jc w:val="both"/>
            </w:pPr>
          </w:p>
        </w:tc>
      </w:tr>
      <w:tr w:rsidR="00A71819" w:rsidRPr="007F1078" w:rsidTr="007233C4">
        <w:trPr>
          <w:trHeight w:val="1130"/>
        </w:trPr>
        <w:tc>
          <w:tcPr>
            <w:cnfStyle w:val="001000000000" w:firstRow="0" w:lastRow="0" w:firstColumn="1" w:lastColumn="0" w:oddVBand="0" w:evenVBand="0" w:oddHBand="0" w:evenHBand="0" w:firstRowFirstColumn="0" w:firstRowLastColumn="0" w:lastRowFirstColumn="0" w:lastRowLastColumn="0"/>
            <w:tcW w:w="3180" w:type="dxa"/>
          </w:tcPr>
          <w:p w:rsidR="00A71819" w:rsidRPr="00175C85" w:rsidRDefault="00A71819" w:rsidP="007233C4">
            <w:pPr>
              <w:jc w:val="center"/>
              <w:rPr>
                <w:rFonts w:ascii="Arial Black" w:hAnsi="Arial Black"/>
                <w:b w:val="0"/>
              </w:rPr>
            </w:pPr>
          </w:p>
          <w:p w:rsidR="00A71819" w:rsidRPr="00175C85" w:rsidRDefault="00A71819" w:rsidP="007233C4">
            <w:pPr>
              <w:jc w:val="center"/>
              <w:rPr>
                <w:rFonts w:ascii="Arial Black" w:hAnsi="Arial Black"/>
                <w:b w:val="0"/>
              </w:rPr>
            </w:pPr>
            <w:r w:rsidRPr="00175C85">
              <w:rPr>
                <w:rFonts w:ascii="Arial Black" w:hAnsi="Arial Black"/>
              </w:rPr>
              <w:t>NOMBRE DE LOS PROGRAMAS</w:t>
            </w:r>
          </w:p>
          <w:p w:rsidR="00A71819" w:rsidRPr="00175C85" w:rsidRDefault="00A71819" w:rsidP="007233C4">
            <w:pPr>
              <w:jc w:val="center"/>
              <w:rPr>
                <w:rFonts w:ascii="Arial Black" w:hAnsi="Arial Black"/>
              </w:rPr>
            </w:pPr>
            <w:r w:rsidRPr="00175C85">
              <w:rPr>
                <w:rFonts w:ascii="Arial Black" w:hAnsi="Arial Black"/>
              </w:rPr>
              <w:t>QUE SE MANEJAN</w:t>
            </w:r>
          </w:p>
        </w:tc>
        <w:tc>
          <w:tcPr>
            <w:tcW w:w="2400" w:type="dxa"/>
          </w:tcPr>
          <w:p w:rsidR="00A71819" w:rsidRPr="00175C85" w:rsidRDefault="00A71819" w:rsidP="007233C4">
            <w:pPr>
              <w:jc w:val="both"/>
              <w:cnfStyle w:val="000000000000" w:firstRow="0" w:lastRow="0" w:firstColumn="0" w:lastColumn="0" w:oddVBand="0" w:evenVBand="0" w:oddHBand="0" w:evenHBand="0" w:firstRowFirstColumn="0" w:firstRowLastColumn="0" w:lastRowFirstColumn="0" w:lastRowLastColumn="0"/>
              <w:rPr>
                <w:rFonts w:ascii="Arial Black" w:hAnsi="Arial Black"/>
                <w:b/>
              </w:rPr>
            </w:pPr>
            <w:r w:rsidRPr="00175C85">
              <w:rPr>
                <w:rFonts w:ascii="Arial Black" w:hAnsi="Arial Black"/>
                <w:b/>
              </w:rPr>
              <w:t>No. DE PERSONAS ATENDIDAS O RESULTADOS POR PROGRAMA EN SU CASO.</w:t>
            </w:r>
          </w:p>
        </w:tc>
        <w:tc>
          <w:tcPr>
            <w:tcW w:w="3398" w:type="dxa"/>
          </w:tcPr>
          <w:p w:rsidR="00A71819" w:rsidRPr="00175C85" w:rsidRDefault="00A71819" w:rsidP="007233C4">
            <w:pPr>
              <w:jc w:val="center"/>
              <w:cnfStyle w:val="000000000000" w:firstRow="0" w:lastRow="0" w:firstColumn="0" w:lastColumn="0" w:oddVBand="0" w:evenVBand="0" w:oddHBand="0" w:evenHBand="0" w:firstRowFirstColumn="0" w:firstRowLastColumn="0" w:lastRowFirstColumn="0" w:lastRowLastColumn="0"/>
              <w:rPr>
                <w:rFonts w:ascii="Arial Black" w:hAnsi="Arial Black"/>
                <w:b/>
              </w:rPr>
            </w:pPr>
          </w:p>
          <w:p w:rsidR="00A71819" w:rsidRPr="00175C85" w:rsidRDefault="00A71819" w:rsidP="007233C4">
            <w:pPr>
              <w:jc w:val="center"/>
              <w:cnfStyle w:val="000000000000" w:firstRow="0" w:lastRow="0" w:firstColumn="0" w:lastColumn="0" w:oddVBand="0" w:evenVBand="0" w:oddHBand="0" w:evenHBand="0" w:firstRowFirstColumn="0" w:firstRowLastColumn="0" w:lastRowFirstColumn="0" w:lastRowLastColumn="0"/>
              <w:rPr>
                <w:rFonts w:ascii="Arial Black" w:hAnsi="Arial Black"/>
                <w:b/>
              </w:rPr>
            </w:pPr>
            <w:r w:rsidRPr="00175C85">
              <w:rPr>
                <w:rFonts w:ascii="Arial Black" w:hAnsi="Arial Black"/>
                <w:b/>
              </w:rPr>
              <w:t>DESCRIPCION DE ACTIVIDADES</w:t>
            </w:r>
          </w:p>
        </w:tc>
      </w:tr>
      <w:tr w:rsidR="00A71819" w:rsidTr="007233C4">
        <w:trPr>
          <w:cnfStyle w:val="000000100000" w:firstRow="0" w:lastRow="0" w:firstColumn="0" w:lastColumn="0" w:oddVBand="0" w:evenVBand="0" w:oddHBand="1" w:evenHBand="0" w:firstRowFirstColumn="0" w:firstRowLastColumn="0" w:lastRowFirstColumn="0" w:lastRowLastColumn="0"/>
          <w:trHeight w:val="1320"/>
        </w:trPr>
        <w:tc>
          <w:tcPr>
            <w:cnfStyle w:val="001000000000" w:firstRow="0" w:lastRow="0" w:firstColumn="1" w:lastColumn="0" w:oddVBand="0" w:evenVBand="0" w:oddHBand="0" w:evenHBand="0" w:firstRowFirstColumn="0" w:firstRowLastColumn="0" w:lastRowFirstColumn="0" w:lastRowLastColumn="0"/>
            <w:tcW w:w="3180" w:type="dxa"/>
          </w:tcPr>
          <w:p w:rsidR="00A71819" w:rsidRDefault="00A71819" w:rsidP="007233C4">
            <w:pPr>
              <w:jc w:val="both"/>
              <w:rPr>
                <w:b w:val="0"/>
              </w:rPr>
            </w:pPr>
          </w:p>
          <w:p w:rsidR="00A71819" w:rsidRDefault="00A71819" w:rsidP="007233C4">
            <w:pPr>
              <w:jc w:val="both"/>
              <w:rPr>
                <w:b w:val="0"/>
              </w:rPr>
            </w:pPr>
          </w:p>
          <w:p w:rsidR="00A71819" w:rsidRPr="00175C85" w:rsidRDefault="00A71819" w:rsidP="007233C4">
            <w:pPr>
              <w:jc w:val="center"/>
              <w:rPr>
                <w:b w:val="0"/>
                <w:sz w:val="28"/>
                <w:szCs w:val="28"/>
              </w:rPr>
            </w:pPr>
            <w:r w:rsidRPr="00175C85">
              <w:rPr>
                <w:sz w:val="28"/>
                <w:szCs w:val="28"/>
              </w:rPr>
              <w:t>Imposición y calificación de multas por faltas administrativas</w:t>
            </w:r>
          </w:p>
        </w:tc>
        <w:tc>
          <w:tcPr>
            <w:tcW w:w="2400" w:type="dxa"/>
          </w:tcPr>
          <w:p w:rsidR="00A71819" w:rsidRDefault="00A71819" w:rsidP="007233C4">
            <w:pPr>
              <w:jc w:val="both"/>
              <w:cnfStyle w:val="000000100000" w:firstRow="0" w:lastRow="0" w:firstColumn="0" w:lastColumn="0" w:oddVBand="0" w:evenVBand="0" w:oddHBand="1" w:evenHBand="0" w:firstRowFirstColumn="0" w:firstRowLastColumn="0" w:lastRowFirstColumn="0" w:lastRowLastColumn="0"/>
            </w:pPr>
            <w:r>
              <w:t xml:space="preserve">                </w:t>
            </w:r>
          </w:p>
          <w:p w:rsidR="00A71819" w:rsidRDefault="00A71819" w:rsidP="007233C4">
            <w:pPr>
              <w:jc w:val="both"/>
              <w:cnfStyle w:val="000000100000" w:firstRow="0" w:lastRow="0" w:firstColumn="0" w:lastColumn="0" w:oddVBand="0" w:evenVBand="0" w:oddHBand="1" w:evenHBand="0" w:firstRowFirstColumn="0" w:firstRowLastColumn="0" w:lastRowFirstColumn="0" w:lastRowLastColumn="0"/>
            </w:pPr>
          </w:p>
          <w:p w:rsidR="00A71819" w:rsidRDefault="00A71819" w:rsidP="007233C4">
            <w:pPr>
              <w:jc w:val="both"/>
              <w:cnfStyle w:val="000000100000" w:firstRow="0" w:lastRow="0" w:firstColumn="0" w:lastColumn="0" w:oddVBand="0" w:evenVBand="0" w:oddHBand="1" w:evenHBand="0" w:firstRowFirstColumn="0" w:firstRowLastColumn="0" w:lastRowFirstColumn="0" w:lastRowLastColumn="0"/>
              <w:rPr>
                <w:sz w:val="28"/>
                <w:szCs w:val="28"/>
              </w:rPr>
            </w:pPr>
            <w:r>
              <w:rPr>
                <w:sz w:val="28"/>
                <w:szCs w:val="28"/>
              </w:rPr>
              <w:t xml:space="preserve">              </w:t>
            </w:r>
            <w:r w:rsidRPr="001048A5">
              <w:rPr>
                <w:sz w:val="28"/>
                <w:szCs w:val="28"/>
              </w:rPr>
              <w:t xml:space="preserve">  </w:t>
            </w:r>
          </w:p>
          <w:p w:rsidR="00A71819" w:rsidRDefault="00A71819" w:rsidP="007233C4">
            <w:pPr>
              <w:cnfStyle w:val="000000100000" w:firstRow="0" w:lastRow="0" w:firstColumn="0" w:lastColumn="0" w:oddVBand="0" w:evenVBand="0" w:oddHBand="1" w:evenHBand="0" w:firstRowFirstColumn="0" w:firstRowLastColumn="0" w:lastRowFirstColumn="0" w:lastRowLastColumn="0"/>
              <w:rPr>
                <w:sz w:val="28"/>
                <w:szCs w:val="28"/>
              </w:rPr>
            </w:pPr>
            <w:r>
              <w:rPr>
                <w:sz w:val="28"/>
                <w:szCs w:val="28"/>
              </w:rPr>
              <w:t xml:space="preserve">               53</w:t>
            </w:r>
          </w:p>
          <w:p w:rsidR="00A71819" w:rsidRPr="00AA6DDB" w:rsidRDefault="00A71819" w:rsidP="007233C4">
            <w:pPr>
              <w:jc w:val="center"/>
              <w:cnfStyle w:val="000000100000" w:firstRow="0" w:lastRow="0" w:firstColumn="0" w:lastColumn="0" w:oddVBand="0" w:evenVBand="0" w:oddHBand="1" w:evenHBand="0" w:firstRowFirstColumn="0" w:firstRowLastColumn="0" w:lastRowFirstColumn="0" w:lastRowLastColumn="0"/>
              <w:rPr>
                <w:sz w:val="28"/>
                <w:szCs w:val="28"/>
              </w:rPr>
            </w:pPr>
          </w:p>
        </w:tc>
        <w:tc>
          <w:tcPr>
            <w:tcW w:w="3398" w:type="dxa"/>
          </w:tcPr>
          <w:p w:rsidR="00A71819" w:rsidRDefault="00A71819" w:rsidP="007233C4">
            <w:pPr>
              <w:jc w:val="center"/>
              <w:cnfStyle w:val="000000100000" w:firstRow="0" w:lastRow="0" w:firstColumn="0" w:lastColumn="0" w:oddVBand="0" w:evenVBand="0" w:oddHBand="1" w:evenHBand="0" w:firstRowFirstColumn="0" w:firstRowLastColumn="0" w:lastRowFirstColumn="0" w:lastRowLastColumn="0"/>
            </w:pPr>
          </w:p>
          <w:p w:rsidR="00A71819" w:rsidRPr="00175C85" w:rsidRDefault="00A71819" w:rsidP="007233C4">
            <w:pPr>
              <w:jc w:val="center"/>
              <w:cnfStyle w:val="000000100000" w:firstRow="0" w:lastRow="0" w:firstColumn="0" w:lastColumn="0" w:oddVBand="0" w:evenVBand="0" w:oddHBand="1" w:evenHBand="0" w:firstRowFirstColumn="0" w:firstRowLastColumn="0" w:lastRowFirstColumn="0" w:lastRowLastColumn="0"/>
              <w:rPr>
                <w:sz w:val="28"/>
                <w:szCs w:val="28"/>
              </w:rPr>
            </w:pPr>
            <w:r w:rsidRPr="00175C85">
              <w:rPr>
                <w:sz w:val="28"/>
                <w:szCs w:val="28"/>
              </w:rPr>
              <w:t>Se celebra audiencia de defensa de los detenidos por violación al reglamento de policía y buen gobierno, y se impone sanción según sea el caso.</w:t>
            </w:r>
          </w:p>
        </w:tc>
      </w:tr>
      <w:tr w:rsidR="00A71819" w:rsidTr="007233C4">
        <w:trPr>
          <w:trHeight w:val="975"/>
        </w:trPr>
        <w:tc>
          <w:tcPr>
            <w:cnfStyle w:val="001000000000" w:firstRow="0" w:lastRow="0" w:firstColumn="1" w:lastColumn="0" w:oddVBand="0" w:evenVBand="0" w:oddHBand="0" w:evenHBand="0" w:firstRowFirstColumn="0" w:firstRowLastColumn="0" w:lastRowFirstColumn="0" w:lastRowLastColumn="0"/>
            <w:tcW w:w="3180" w:type="dxa"/>
          </w:tcPr>
          <w:p w:rsidR="00A71819" w:rsidRDefault="00A71819" w:rsidP="007233C4">
            <w:pPr>
              <w:jc w:val="both"/>
              <w:rPr>
                <w:b w:val="0"/>
              </w:rPr>
            </w:pPr>
          </w:p>
          <w:p w:rsidR="00A71819" w:rsidRPr="00175C85" w:rsidRDefault="00A71819" w:rsidP="007233C4">
            <w:pPr>
              <w:jc w:val="center"/>
              <w:rPr>
                <w:b w:val="0"/>
                <w:sz w:val="28"/>
                <w:szCs w:val="28"/>
              </w:rPr>
            </w:pPr>
            <w:r>
              <w:rPr>
                <w:sz w:val="28"/>
                <w:szCs w:val="28"/>
              </w:rPr>
              <w:t>Audiencias para c</w:t>
            </w:r>
            <w:r w:rsidRPr="00175C85">
              <w:rPr>
                <w:sz w:val="28"/>
                <w:szCs w:val="28"/>
              </w:rPr>
              <w:t>onciliación de conflictos vecinales</w:t>
            </w:r>
          </w:p>
        </w:tc>
        <w:tc>
          <w:tcPr>
            <w:tcW w:w="2400" w:type="dxa"/>
          </w:tcPr>
          <w:p w:rsidR="00A71819" w:rsidRDefault="00A71819" w:rsidP="007233C4">
            <w:pPr>
              <w:jc w:val="both"/>
              <w:cnfStyle w:val="000000000000" w:firstRow="0" w:lastRow="0" w:firstColumn="0" w:lastColumn="0" w:oddVBand="0" w:evenVBand="0" w:oddHBand="0" w:evenHBand="0" w:firstRowFirstColumn="0" w:firstRowLastColumn="0" w:lastRowFirstColumn="0" w:lastRowLastColumn="0"/>
            </w:pPr>
            <w:r>
              <w:t xml:space="preserve">                 </w:t>
            </w:r>
          </w:p>
          <w:p w:rsidR="00A71819" w:rsidRPr="0074333B" w:rsidRDefault="00A71819" w:rsidP="007233C4">
            <w:pPr>
              <w:jc w:val="both"/>
              <w:cnfStyle w:val="000000000000" w:firstRow="0" w:lastRow="0" w:firstColumn="0" w:lastColumn="0" w:oddVBand="0" w:evenVBand="0" w:oddHBand="0" w:evenHBand="0" w:firstRowFirstColumn="0" w:firstRowLastColumn="0" w:lastRowFirstColumn="0" w:lastRowLastColumn="0"/>
              <w:rPr>
                <w:sz w:val="28"/>
                <w:szCs w:val="28"/>
              </w:rPr>
            </w:pPr>
            <w:r>
              <w:rPr>
                <w:sz w:val="28"/>
                <w:szCs w:val="28"/>
              </w:rPr>
              <w:t xml:space="preserve">               247</w:t>
            </w:r>
          </w:p>
        </w:tc>
        <w:tc>
          <w:tcPr>
            <w:tcW w:w="3398" w:type="dxa"/>
          </w:tcPr>
          <w:p w:rsidR="00A71819" w:rsidRDefault="00A71819" w:rsidP="007233C4">
            <w:pPr>
              <w:jc w:val="center"/>
              <w:cnfStyle w:val="000000000000" w:firstRow="0" w:lastRow="0" w:firstColumn="0" w:lastColumn="0" w:oddVBand="0" w:evenVBand="0" w:oddHBand="0" w:evenHBand="0" w:firstRowFirstColumn="0" w:firstRowLastColumn="0" w:lastRowFirstColumn="0" w:lastRowLastColumn="0"/>
            </w:pPr>
          </w:p>
          <w:p w:rsidR="00A71819" w:rsidRPr="00175C85" w:rsidRDefault="00A71819" w:rsidP="007233C4">
            <w:pPr>
              <w:jc w:val="center"/>
              <w:cnfStyle w:val="000000000000" w:firstRow="0" w:lastRow="0" w:firstColumn="0" w:lastColumn="0" w:oddVBand="0" w:evenVBand="0" w:oddHBand="0" w:evenHBand="0" w:firstRowFirstColumn="0" w:firstRowLastColumn="0" w:lastRowFirstColumn="0" w:lastRowLastColumn="0"/>
              <w:rPr>
                <w:sz w:val="28"/>
                <w:szCs w:val="28"/>
              </w:rPr>
            </w:pPr>
            <w:r w:rsidRPr="00175C85">
              <w:rPr>
                <w:sz w:val="28"/>
                <w:szCs w:val="28"/>
              </w:rPr>
              <w:t>Se citan a las personas involucradas en los conflictos y se celebra audiencia de conciliación.</w:t>
            </w:r>
          </w:p>
        </w:tc>
      </w:tr>
      <w:tr w:rsidR="00A71819" w:rsidTr="007233C4">
        <w:trPr>
          <w:cnfStyle w:val="000000100000" w:firstRow="0" w:lastRow="0" w:firstColumn="0" w:lastColumn="0" w:oddVBand="0" w:evenVBand="0" w:oddHBand="1" w:evenHBand="0" w:firstRowFirstColumn="0" w:firstRowLastColumn="0" w:lastRowFirstColumn="0" w:lastRowLastColumn="0"/>
          <w:trHeight w:val="607"/>
        </w:trPr>
        <w:tc>
          <w:tcPr>
            <w:cnfStyle w:val="001000000000" w:firstRow="0" w:lastRow="0" w:firstColumn="1" w:lastColumn="0" w:oddVBand="0" w:evenVBand="0" w:oddHBand="0" w:evenHBand="0" w:firstRowFirstColumn="0" w:firstRowLastColumn="0" w:lastRowFirstColumn="0" w:lastRowLastColumn="0"/>
            <w:tcW w:w="3180" w:type="dxa"/>
          </w:tcPr>
          <w:p w:rsidR="00A71819" w:rsidRDefault="00A71819" w:rsidP="007233C4">
            <w:pPr>
              <w:jc w:val="center"/>
              <w:rPr>
                <w:b w:val="0"/>
              </w:rPr>
            </w:pPr>
          </w:p>
          <w:p w:rsidR="00A71819" w:rsidRPr="00175C85" w:rsidRDefault="00A71819" w:rsidP="007233C4">
            <w:pPr>
              <w:jc w:val="center"/>
              <w:rPr>
                <w:b w:val="0"/>
                <w:sz w:val="28"/>
                <w:szCs w:val="28"/>
              </w:rPr>
            </w:pPr>
            <w:r w:rsidRPr="00175C85">
              <w:rPr>
                <w:sz w:val="28"/>
                <w:szCs w:val="28"/>
              </w:rPr>
              <w:t>Citatorios</w:t>
            </w:r>
          </w:p>
        </w:tc>
        <w:tc>
          <w:tcPr>
            <w:tcW w:w="2400" w:type="dxa"/>
          </w:tcPr>
          <w:p w:rsidR="00A71819" w:rsidRDefault="00A71819" w:rsidP="007233C4">
            <w:pPr>
              <w:jc w:val="both"/>
              <w:cnfStyle w:val="000000100000" w:firstRow="0" w:lastRow="0" w:firstColumn="0" w:lastColumn="0" w:oddVBand="0" w:evenVBand="0" w:oddHBand="1" w:evenHBand="0" w:firstRowFirstColumn="0" w:firstRowLastColumn="0" w:lastRowFirstColumn="0" w:lastRowLastColumn="0"/>
            </w:pPr>
            <w:r>
              <w:t xml:space="preserve">                   </w:t>
            </w:r>
          </w:p>
          <w:p w:rsidR="00A71819" w:rsidRPr="00175C85" w:rsidRDefault="00A71819" w:rsidP="007233C4">
            <w:pPr>
              <w:jc w:val="both"/>
              <w:cnfStyle w:val="000000100000" w:firstRow="0" w:lastRow="0" w:firstColumn="0" w:lastColumn="0" w:oddVBand="0" w:evenVBand="0" w:oddHBand="1" w:evenHBand="0" w:firstRowFirstColumn="0" w:firstRowLastColumn="0" w:lastRowFirstColumn="0" w:lastRowLastColumn="0"/>
              <w:rPr>
                <w:sz w:val="28"/>
                <w:szCs w:val="28"/>
              </w:rPr>
            </w:pPr>
            <w:r w:rsidRPr="00175C85">
              <w:rPr>
                <w:sz w:val="28"/>
                <w:szCs w:val="28"/>
              </w:rPr>
              <w:t xml:space="preserve">              </w:t>
            </w:r>
            <w:r>
              <w:rPr>
                <w:sz w:val="28"/>
                <w:szCs w:val="28"/>
              </w:rPr>
              <w:t xml:space="preserve"> 259</w:t>
            </w:r>
          </w:p>
        </w:tc>
        <w:tc>
          <w:tcPr>
            <w:tcW w:w="3398" w:type="dxa"/>
          </w:tcPr>
          <w:p w:rsidR="00A71819" w:rsidRPr="00175C85" w:rsidRDefault="00A71819" w:rsidP="007233C4">
            <w:pPr>
              <w:jc w:val="center"/>
              <w:cnfStyle w:val="000000100000" w:firstRow="0" w:lastRow="0" w:firstColumn="0" w:lastColumn="0" w:oddVBand="0" w:evenVBand="0" w:oddHBand="1" w:evenHBand="0" w:firstRowFirstColumn="0" w:firstRowLastColumn="0" w:lastRowFirstColumn="0" w:lastRowLastColumn="0"/>
              <w:rPr>
                <w:sz w:val="28"/>
                <w:szCs w:val="28"/>
              </w:rPr>
            </w:pPr>
          </w:p>
          <w:p w:rsidR="00A71819" w:rsidRPr="00175C85" w:rsidRDefault="00A71819" w:rsidP="007233C4">
            <w:pPr>
              <w:jc w:val="center"/>
              <w:cnfStyle w:val="000000100000" w:firstRow="0" w:lastRow="0" w:firstColumn="0" w:lastColumn="0" w:oddVBand="0" w:evenVBand="0" w:oddHBand="1" w:evenHBand="0" w:firstRowFirstColumn="0" w:firstRowLastColumn="0" w:lastRowFirstColumn="0" w:lastRowLastColumn="0"/>
              <w:rPr>
                <w:sz w:val="28"/>
                <w:szCs w:val="28"/>
              </w:rPr>
            </w:pPr>
            <w:r w:rsidRPr="00175C85">
              <w:rPr>
                <w:sz w:val="28"/>
                <w:szCs w:val="28"/>
              </w:rPr>
              <w:t>Se envían para la celebración de audiencias de conciliación.</w:t>
            </w:r>
          </w:p>
        </w:tc>
      </w:tr>
      <w:tr w:rsidR="00A71819" w:rsidTr="007233C4">
        <w:trPr>
          <w:trHeight w:val="1020"/>
        </w:trPr>
        <w:tc>
          <w:tcPr>
            <w:cnfStyle w:val="001000000000" w:firstRow="0" w:lastRow="0" w:firstColumn="1" w:lastColumn="0" w:oddVBand="0" w:evenVBand="0" w:oddHBand="0" w:evenHBand="0" w:firstRowFirstColumn="0" w:firstRowLastColumn="0" w:lastRowFirstColumn="0" w:lastRowLastColumn="0"/>
            <w:tcW w:w="3180" w:type="dxa"/>
          </w:tcPr>
          <w:p w:rsidR="00A71819" w:rsidRDefault="00A71819" w:rsidP="007233C4">
            <w:pPr>
              <w:jc w:val="center"/>
              <w:rPr>
                <w:b w:val="0"/>
              </w:rPr>
            </w:pPr>
          </w:p>
          <w:p w:rsidR="00A71819" w:rsidRPr="00175C85" w:rsidRDefault="00A71819" w:rsidP="007233C4">
            <w:pPr>
              <w:jc w:val="center"/>
              <w:rPr>
                <w:b w:val="0"/>
                <w:sz w:val="28"/>
                <w:szCs w:val="28"/>
              </w:rPr>
            </w:pPr>
            <w:r w:rsidRPr="00175C85">
              <w:rPr>
                <w:sz w:val="28"/>
                <w:szCs w:val="28"/>
              </w:rPr>
              <w:t>Convenios</w:t>
            </w:r>
            <w:r>
              <w:rPr>
                <w:sz w:val="28"/>
                <w:szCs w:val="28"/>
              </w:rPr>
              <w:t xml:space="preserve"> y Actas</w:t>
            </w:r>
          </w:p>
        </w:tc>
        <w:tc>
          <w:tcPr>
            <w:tcW w:w="2400" w:type="dxa"/>
          </w:tcPr>
          <w:p w:rsidR="00A71819" w:rsidRDefault="00A71819" w:rsidP="007233C4">
            <w:pPr>
              <w:jc w:val="both"/>
              <w:cnfStyle w:val="000000000000" w:firstRow="0" w:lastRow="0" w:firstColumn="0" w:lastColumn="0" w:oddVBand="0" w:evenVBand="0" w:oddHBand="0" w:evenHBand="0" w:firstRowFirstColumn="0" w:firstRowLastColumn="0" w:lastRowFirstColumn="0" w:lastRowLastColumn="0"/>
            </w:pPr>
            <w:r>
              <w:t xml:space="preserve">                  </w:t>
            </w:r>
          </w:p>
          <w:p w:rsidR="00A71819" w:rsidRPr="0074333B" w:rsidRDefault="00A71819" w:rsidP="007233C4">
            <w:pPr>
              <w:jc w:val="both"/>
              <w:cnfStyle w:val="000000000000" w:firstRow="0" w:lastRow="0" w:firstColumn="0" w:lastColumn="0" w:oddVBand="0" w:evenVBand="0" w:oddHBand="0" w:evenHBand="0" w:firstRowFirstColumn="0" w:firstRowLastColumn="0" w:lastRowFirstColumn="0" w:lastRowLastColumn="0"/>
              <w:rPr>
                <w:sz w:val="28"/>
                <w:szCs w:val="28"/>
              </w:rPr>
            </w:pPr>
            <w:r>
              <w:rPr>
                <w:sz w:val="28"/>
                <w:szCs w:val="28"/>
              </w:rPr>
              <w:t xml:space="preserve">               135</w:t>
            </w:r>
          </w:p>
        </w:tc>
        <w:tc>
          <w:tcPr>
            <w:tcW w:w="3398" w:type="dxa"/>
          </w:tcPr>
          <w:p w:rsidR="00A71819" w:rsidRPr="00175C85" w:rsidRDefault="00A71819" w:rsidP="007233C4">
            <w:pPr>
              <w:jc w:val="both"/>
              <w:cnfStyle w:val="000000000000" w:firstRow="0" w:lastRow="0" w:firstColumn="0" w:lastColumn="0" w:oddVBand="0" w:evenVBand="0" w:oddHBand="0" w:evenHBand="0" w:firstRowFirstColumn="0" w:firstRowLastColumn="0" w:lastRowFirstColumn="0" w:lastRowLastColumn="0"/>
              <w:rPr>
                <w:sz w:val="28"/>
                <w:szCs w:val="28"/>
              </w:rPr>
            </w:pPr>
          </w:p>
          <w:p w:rsidR="00A71819" w:rsidRPr="00175C85" w:rsidRDefault="00A71819" w:rsidP="007233C4">
            <w:pPr>
              <w:jc w:val="both"/>
              <w:cnfStyle w:val="000000000000" w:firstRow="0" w:lastRow="0" w:firstColumn="0" w:lastColumn="0" w:oddVBand="0" w:evenVBand="0" w:oddHBand="0" w:evenHBand="0" w:firstRowFirstColumn="0" w:firstRowLastColumn="0" w:lastRowFirstColumn="0" w:lastRowLastColumn="0"/>
              <w:rPr>
                <w:sz w:val="28"/>
                <w:szCs w:val="28"/>
              </w:rPr>
            </w:pPr>
            <w:r w:rsidRPr="00175C85">
              <w:rPr>
                <w:sz w:val="28"/>
                <w:szCs w:val="28"/>
              </w:rPr>
              <w:t xml:space="preserve">Convenios </w:t>
            </w:r>
            <w:r>
              <w:rPr>
                <w:sz w:val="28"/>
                <w:szCs w:val="28"/>
              </w:rPr>
              <w:t xml:space="preserve">y actas </w:t>
            </w:r>
            <w:r w:rsidRPr="00175C85">
              <w:rPr>
                <w:sz w:val="28"/>
                <w:szCs w:val="28"/>
              </w:rPr>
              <w:t>de Diferentes tipos celebrados entre particulares</w:t>
            </w:r>
          </w:p>
        </w:tc>
      </w:tr>
      <w:tr w:rsidR="00A71819" w:rsidTr="007233C4">
        <w:trPr>
          <w:cnfStyle w:val="000000100000" w:firstRow="0" w:lastRow="0" w:firstColumn="0" w:lastColumn="0" w:oddVBand="0" w:evenVBand="0" w:oddHBand="1" w:evenHBand="0" w:firstRowFirstColumn="0" w:firstRowLastColumn="0" w:lastRowFirstColumn="0" w:lastRowLastColumn="0"/>
          <w:trHeight w:val="1020"/>
        </w:trPr>
        <w:tc>
          <w:tcPr>
            <w:cnfStyle w:val="001000000000" w:firstRow="0" w:lastRow="0" w:firstColumn="1" w:lastColumn="0" w:oddVBand="0" w:evenVBand="0" w:oddHBand="0" w:evenHBand="0" w:firstRowFirstColumn="0" w:firstRowLastColumn="0" w:lastRowFirstColumn="0" w:lastRowLastColumn="0"/>
            <w:tcW w:w="3180" w:type="dxa"/>
          </w:tcPr>
          <w:p w:rsidR="00A71819" w:rsidRPr="00C073E4" w:rsidRDefault="00A71819" w:rsidP="007233C4">
            <w:pPr>
              <w:jc w:val="center"/>
              <w:rPr>
                <w:b w:val="0"/>
                <w:sz w:val="28"/>
                <w:szCs w:val="28"/>
              </w:rPr>
            </w:pPr>
            <w:r w:rsidRPr="00C073E4">
              <w:rPr>
                <w:sz w:val="28"/>
                <w:szCs w:val="28"/>
              </w:rPr>
              <w:lastRenderedPageBreak/>
              <w:t>Contratos</w:t>
            </w:r>
          </w:p>
        </w:tc>
        <w:tc>
          <w:tcPr>
            <w:tcW w:w="2400" w:type="dxa"/>
          </w:tcPr>
          <w:p w:rsidR="00A71819" w:rsidRDefault="00A71819" w:rsidP="007233C4">
            <w:pPr>
              <w:jc w:val="center"/>
              <w:cnfStyle w:val="000000100000" w:firstRow="0" w:lastRow="0" w:firstColumn="0" w:lastColumn="0" w:oddVBand="0" w:evenVBand="0" w:oddHBand="1" w:evenHBand="0" w:firstRowFirstColumn="0" w:firstRowLastColumn="0" w:lastRowFirstColumn="0" w:lastRowLastColumn="0"/>
            </w:pPr>
            <w:r>
              <w:rPr>
                <w:sz w:val="28"/>
              </w:rPr>
              <w:t>53</w:t>
            </w:r>
          </w:p>
        </w:tc>
        <w:tc>
          <w:tcPr>
            <w:tcW w:w="3398" w:type="dxa"/>
          </w:tcPr>
          <w:p w:rsidR="00A71819" w:rsidRPr="00175C85" w:rsidRDefault="00A71819" w:rsidP="007233C4">
            <w:pPr>
              <w:jc w:val="both"/>
              <w:cnfStyle w:val="000000100000" w:firstRow="0" w:lastRow="0" w:firstColumn="0" w:lastColumn="0" w:oddVBand="0" w:evenVBand="0" w:oddHBand="1" w:evenHBand="0" w:firstRowFirstColumn="0" w:firstRowLastColumn="0" w:lastRowFirstColumn="0" w:lastRowLastColumn="0"/>
              <w:rPr>
                <w:sz w:val="28"/>
                <w:szCs w:val="28"/>
              </w:rPr>
            </w:pPr>
            <w:r>
              <w:rPr>
                <w:sz w:val="28"/>
                <w:szCs w:val="28"/>
              </w:rPr>
              <w:t>Celebración de contratos diversos entre los particulares.</w:t>
            </w:r>
          </w:p>
        </w:tc>
      </w:tr>
      <w:tr w:rsidR="00A71819" w:rsidTr="007233C4">
        <w:trPr>
          <w:trHeight w:val="1020"/>
        </w:trPr>
        <w:tc>
          <w:tcPr>
            <w:cnfStyle w:val="001000000000" w:firstRow="0" w:lastRow="0" w:firstColumn="1" w:lastColumn="0" w:oddVBand="0" w:evenVBand="0" w:oddHBand="0" w:evenHBand="0" w:firstRowFirstColumn="0" w:firstRowLastColumn="0" w:lastRowFirstColumn="0" w:lastRowLastColumn="0"/>
            <w:tcW w:w="3180" w:type="dxa"/>
          </w:tcPr>
          <w:p w:rsidR="00A71819" w:rsidRPr="00C073E4" w:rsidRDefault="00A71819" w:rsidP="007233C4">
            <w:pPr>
              <w:jc w:val="center"/>
              <w:rPr>
                <w:b w:val="0"/>
                <w:sz w:val="28"/>
                <w:szCs w:val="28"/>
              </w:rPr>
            </w:pPr>
            <w:r w:rsidRPr="00C073E4">
              <w:rPr>
                <w:sz w:val="28"/>
                <w:szCs w:val="28"/>
              </w:rPr>
              <w:t>Apercibimientos</w:t>
            </w:r>
            <w:r>
              <w:rPr>
                <w:sz w:val="28"/>
                <w:szCs w:val="28"/>
              </w:rPr>
              <w:t xml:space="preserve"> y recibos diversos</w:t>
            </w:r>
          </w:p>
        </w:tc>
        <w:tc>
          <w:tcPr>
            <w:tcW w:w="2400" w:type="dxa"/>
          </w:tcPr>
          <w:p w:rsidR="00A71819" w:rsidRPr="009330CA" w:rsidRDefault="00A71819" w:rsidP="007233C4">
            <w:pPr>
              <w:jc w:val="center"/>
              <w:cnfStyle w:val="000000000000" w:firstRow="0" w:lastRow="0" w:firstColumn="0" w:lastColumn="0" w:oddVBand="0" w:evenVBand="0" w:oddHBand="0" w:evenHBand="0" w:firstRowFirstColumn="0" w:firstRowLastColumn="0" w:lastRowFirstColumn="0" w:lastRowLastColumn="0"/>
              <w:rPr>
                <w:sz w:val="28"/>
                <w:szCs w:val="28"/>
              </w:rPr>
            </w:pPr>
            <w:r>
              <w:rPr>
                <w:sz w:val="28"/>
                <w:szCs w:val="28"/>
              </w:rPr>
              <w:t>233</w:t>
            </w:r>
          </w:p>
        </w:tc>
        <w:tc>
          <w:tcPr>
            <w:tcW w:w="3398" w:type="dxa"/>
          </w:tcPr>
          <w:p w:rsidR="00A71819" w:rsidRPr="00175C85" w:rsidRDefault="00A71819" w:rsidP="007233C4">
            <w:pPr>
              <w:jc w:val="both"/>
              <w:cnfStyle w:val="000000000000" w:firstRow="0" w:lastRow="0" w:firstColumn="0" w:lastColumn="0" w:oddVBand="0" w:evenVBand="0" w:oddHBand="0" w:evenHBand="0" w:firstRowFirstColumn="0" w:firstRowLastColumn="0" w:lastRowFirstColumn="0" w:lastRowLastColumn="0"/>
              <w:rPr>
                <w:sz w:val="28"/>
                <w:szCs w:val="28"/>
              </w:rPr>
            </w:pPr>
            <w:r>
              <w:rPr>
                <w:sz w:val="28"/>
                <w:szCs w:val="28"/>
              </w:rPr>
              <w:t>A petición de particulares se hacen apercibimientos a las personas en diversos asuntos.</w:t>
            </w:r>
          </w:p>
        </w:tc>
      </w:tr>
      <w:tr w:rsidR="00A71819" w:rsidTr="007233C4">
        <w:trPr>
          <w:cnfStyle w:val="000000100000" w:firstRow="0" w:lastRow="0" w:firstColumn="0" w:lastColumn="0" w:oddVBand="0" w:evenVBand="0" w:oddHBand="1" w:evenHBand="0" w:firstRowFirstColumn="0" w:firstRowLastColumn="0" w:lastRowFirstColumn="0" w:lastRowLastColumn="0"/>
          <w:trHeight w:val="1020"/>
        </w:trPr>
        <w:tc>
          <w:tcPr>
            <w:cnfStyle w:val="001000000000" w:firstRow="0" w:lastRow="0" w:firstColumn="1" w:lastColumn="0" w:oddVBand="0" w:evenVBand="0" w:oddHBand="0" w:evenHBand="0" w:firstRowFirstColumn="0" w:firstRowLastColumn="0" w:lastRowFirstColumn="0" w:lastRowLastColumn="0"/>
            <w:tcW w:w="3180" w:type="dxa"/>
          </w:tcPr>
          <w:p w:rsidR="00A71819" w:rsidRPr="00C073E4" w:rsidRDefault="00A71819" w:rsidP="007233C4">
            <w:pPr>
              <w:jc w:val="center"/>
              <w:rPr>
                <w:b w:val="0"/>
                <w:sz w:val="28"/>
                <w:szCs w:val="28"/>
              </w:rPr>
            </w:pPr>
            <w:r w:rsidRPr="00C073E4">
              <w:rPr>
                <w:sz w:val="28"/>
                <w:szCs w:val="28"/>
              </w:rPr>
              <w:t>Asesoría Jurídica a ciudadanos</w:t>
            </w:r>
          </w:p>
        </w:tc>
        <w:tc>
          <w:tcPr>
            <w:tcW w:w="2400" w:type="dxa"/>
          </w:tcPr>
          <w:p w:rsidR="00A71819" w:rsidRPr="009330CA" w:rsidRDefault="00A71819" w:rsidP="007233C4">
            <w:pPr>
              <w:jc w:val="center"/>
              <w:cnfStyle w:val="000000100000" w:firstRow="0" w:lastRow="0" w:firstColumn="0" w:lastColumn="0" w:oddVBand="0" w:evenVBand="0" w:oddHBand="1" w:evenHBand="0" w:firstRowFirstColumn="0" w:firstRowLastColumn="0" w:lastRowFirstColumn="0" w:lastRowLastColumn="0"/>
              <w:rPr>
                <w:sz w:val="28"/>
                <w:szCs w:val="28"/>
              </w:rPr>
            </w:pPr>
            <w:r>
              <w:rPr>
                <w:sz w:val="28"/>
                <w:szCs w:val="28"/>
              </w:rPr>
              <w:t>533</w:t>
            </w:r>
          </w:p>
        </w:tc>
        <w:tc>
          <w:tcPr>
            <w:tcW w:w="3398" w:type="dxa"/>
          </w:tcPr>
          <w:p w:rsidR="00A71819" w:rsidRPr="00175C85" w:rsidRDefault="00A71819" w:rsidP="007233C4">
            <w:pPr>
              <w:jc w:val="both"/>
              <w:cnfStyle w:val="000000100000" w:firstRow="0" w:lastRow="0" w:firstColumn="0" w:lastColumn="0" w:oddVBand="0" w:evenVBand="0" w:oddHBand="1" w:evenHBand="0" w:firstRowFirstColumn="0" w:firstRowLastColumn="0" w:lastRowFirstColumn="0" w:lastRowLastColumn="0"/>
              <w:rPr>
                <w:sz w:val="28"/>
                <w:szCs w:val="28"/>
              </w:rPr>
            </w:pPr>
            <w:r>
              <w:rPr>
                <w:sz w:val="28"/>
                <w:szCs w:val="28"/>
              </w:rPr>
              <w:t>Se brinda asesoría jurídica a los ciudadanos en las múltiples materias del derecho.</w:t>
            </w:r>
          </w:p>
        </w:tc>
      </w:tr>
      <w:tr w:rsidR="00A71819" w:rsidTr="007233C4">
        <w:trPr>
          <w:trHeight w:val="1365"/>
        </w:trPr>
        <w:tc>
          <w:tcPr>
            <w:cnfStyle w:val="001000000000" w:firstRow="0" w:lastRow="0" w:firstColumn="1" w:lastColumn="0" w:oddVBand="0" w:evenVBand="0" w:oddHBand="0" w:evenHBand="0" w:firstRowFirstColumn="0" w:firstRowLastColumn="0" w:lastRowFirstColumn="0" w:lastRowLastColumn="0"/>
            <w:tcW w:w="3180" w:type="dxa"/>
          </w:tcPr>
          <w:p w:rsidR="00A71819" w:rsidRDefault="00A71819" w:rsidP="007233C4">
            <w:pPr>
              <w:jc w:val="center"/>
              <w:rPr>
                <w:b w:val="0"/>
              </w:rPr>
            </w:pPr>
          </w:p>
          <w:p w:rsidR="00A71819" w:rsidRDefault="00A71819" w:rsidP="007233C4">
            <w:pPr>
              <w:jc w:val="center"/>
              <w:rPr>
                <w:b w:val="0"/>
              </w:rPr>
            </w:pPr>
          </w:p>
          <w:p w:rsidR="00A71819" w:rsidRPr="00175C85" w:rsidRDefault="00A71819" w:rsidP="007233C4">
            <w:pPr>
              <w:jc w:val="center"/>
              <w:rPr>
                <w:b w:val="0"/>
                <w:sz w:val="28"/>
                <w:szCs w:val="28"/>
              </w:rPr>
            </w:pPr>
            <w:r w:rsidRPr="00175C85">
              <w:rPr>
                <w:sz w:val="28"/>
                <w:szCs w:val="28"/>
              </w:rPr>
              <w:t>Recepción de dinero</w:t>
            </w:r>
          </w:p>
        </w:tc>
        <w:tc>
          <w:tcPr>
            <w:tcW w:w="2400" w:type="dxa"/>
          </w:tcPr>
          <w:p w:rsidR="00A71819" w:rsidRDefault="00A71819" w:rsidP="007233C4">
            <w:pPr>
              <w:jc w:val="both"/>
              <w:cnfStyle w:val="000000000000" w:firstRow="0" w:lastRow="0" w:firstColumn="0" w:lastColumn="0" w:oddVBand="0" w:evenVBand="0" w:oddHBand="0" w:evenHBand="0" w:firstRowFirstColumn="0" w:firstRowLastColumn="0" w:lastRowFirstColumn="0" w:lastRowLastColumn="0"/>
            </w:pPr>
            <w:r>
              <w:t xml:space="preserve">                    </w:t>
            </w:r>
          </w:p>
          <w:p w:rsidR="00A71819" w:rsidRDefault="00A71819" w:rsidP="007233C4">
            <w:pPr>
              <w:jc w:val="both"/>
              <w:cnfStyle w:val="000000000000" w:firstRow="0" w:lastRow="0" w:firstColumn="0" w:lastColumn="0" w:oddVBand="0" w:evenVBand="0" w:oddHBand="0" w:evenHBand="0" w:firstRowFirstColumn="0" w:firstRowLastColumn="0" w:lastRowFirstColumn="0" w:lastRowLastColumn="0"/>
            </w:pPr>
          </w:p>
          <w:p w:rsidR="00A71819" w:rsidRPr="0074333B" w:rsidRDefault="00A71819" w:rsidP="007233C4">
            <w:pPr>
              <w:jc w:val="both"/>
              <w:cnfStyle w:val="000000000000" w:firstRow="0" w:lastRow="0" w:firstColumn="0" w:lastColumn="0" w:oddVBand="0" w:evenVBand="0" w:oddHBand="0" w:evenHBand="0" w:firstRowFirstColumn="0" w:firstRowLastColumn="0" w:lastRowFirstColumn="0" w:lastRowLastColumn="0"/>
              <w:rPr>
                <w:sz w:val="28"/>
                <w:szCs w:val="28"/>
              </w:rPr>
            </w:pPr>
            <w:r w:rsidRPr="0074333B">
              <w:rPr>
                <w:sz w:val="28"/>
                <w:szCs w:val="28"/>
              </w:rPr>
              <w:t xml:space="preserve">              </w:t>
            </w:r>
            <w:r>
              <w:rPr>
                <w:sz w:val="28"/>
                <w:szCs w:val="28"/>
              </w:rPr>
              <w:t>148</w:t>
            </w:r>
          </w:p>
        </w:tc>
        <w:tc>
          <w:tcPr>
            <w:tcW w:w="3398" w:type="dxa"/>
          </w:tcPr>
          <w:p w:rsidR="00A71819" w:rsidRPr="00175C85" w:rsidRDefault="00A71819" w:rsidP="007233C4">
            <w:pPr>
              <w:jc w:val="center"/>
              <w:cnfStyle w:val="000000000000" w:firstRow="0" w:lastRow="0" w:firstColumn="0" w:lastColumn="0" w:oddVBand="0" w:evenVBand="0" w:oddHBand="0" w:evenHBand="0" w:firstRowFirstColumn="0" w:firstRowLastColumn="0" w:lastRowFirstColumn="0" w:lastRowLastColumn="0"/>
              <w:rPr>
                <w:sz w:val="28"/>
                <w:szCs w:val="28"/>
              </w:rPr>
            </w:pPr>
          </w:p>
          <w:p w:rsidR="00A71819" w:rsidRPr="00175C85" w:rsidRDefault="00A71819" w:rsidP="007233C4">
            <w:pPr>
              <w:jc w:val="center"/>
              <w:cnfStyle w:val="000000000000" w:firstRow="0" w:lastRow="0" w:firstColumn="0" w:lastColumn="0" w:oddVBand="0" w:evenVBand="0" w:oddHBand="0" w:evenHBand="0" w:firstRowFirstColumn="0" w:firstRowLastColumn="0" w:lastRowFirstColumn="0" w:lastRowLastColumn="0"/>
              <w:rPr>
                <w:sz w:val="28"/>
                <w:szCs w:val="28"/>
              </w:rPr>
            </w:pPr>
            <w:r w:rsidRPr="00175C85">
              <w:rPr>
                <w:sz w:val="28"/>
                <w:szCs w:val="28"/>
              </w:rPr>
              <w:t>Particulares depositan efectivo en el juzgado mismo que es entregado al destinatario designado por el depositante.</w:t>
            </w:r>
          </w:p>
        </w:tc>
      </w:tr>
      <w:tr w:rsidR="00A71819" w:rsidTr="007233C4">
        <w:trPr>
          <w:cnfStyle w:val="000000100000" w:firstRow="0" w:lastRow="0" w:firstColumn="0" w:lastColumn="0" w:oddVBand="0" w:evenVBand="0" w:oddHBand="1" w:evenHBand="0" w:firstRowFirstColumn="0" w:firstRowLastColumn="0" w:lastRowFirstColumn="0" w:lastRowLastColumn="0"/>
          <w:trHeight w:val="1260"/>
        </w:trPr>
        <w:tc>
          <w:tcPr>
            <w:cnfStyle w:val="001000000000" w:firstRow="0" w:lastRow="0" w:firstColumn="1" w:lastColumn="0" w:oddVBand="0" w:evenVBand="0" w:oddHBand="0" w:evenHBand="0" w:firstRowFirstColumn="0" w:firstRowLastColumn="0" w:lastRowFirstColumn="0" w:lastRowLastColumn="0"/>
            <w:tcW w:w="3180" w:type="dxa"/>
          </w:tcPr>
          <w:p w:rsidR="00A71819" w:rsidRDefault="00A71819" w:rsidP="007233C4">
            <w:pPr>
              <w:jc w:val="center"/>
              <w:rPr>
                <w:b w:val="0"/>
              </w:rPr>
            </w:pPr>
          </w:p>
          <w:p w:rsidR="00A71819" w:rsidRPr="00175C85" w:rsidRDefault="00A71819" w:rsidP="007233C4">
            <w:pPr>
              <w:jc w:val="center"/>
              <w:rPr>
                <w:b w:val="0"/>
                <w:sz w:val="28"/>
                <w:szCs w:val="28"/>
              </w:rPr>
            </w:pPr>
            <w:r w:rsidRPr="00175C85">
              <w:rPr>
                <w:sz w:val="28"/>
                <w:szCs w:val="28"/>
              </w:rPr>
              <w:t>Reuniones</w:t>
            </w:r>
          </w:p>
        </w:tc>
        <w:tc>
          <w:tcPr>
            <w:tcW w:w="2400" w:type="dxa"/>
          </w:tcPr>
          <w:p w:rsidR="00A71819" w:rsidRDefault="00A71819" w:rsidP="007233C4">
            <w:pPr>
              <w:jc w:val="both"/>
              <w:cnfStyle w:val="000000100000" w:firstRow="0" w:lastRow="0" w:firstColumn="0" w:lastColumn="0" w:oddVBand="0" w:evenVBand="0" w:oddHBand="1" w:evenHBand="0" w:firstRowFirstColumn="0" w:firstRowLastColumn="0" w:lastRowFirstColumn="0" w:lastRowLastColumn="0"/>
            </w:pPr>
            <w:r>
              <w:t xml:space="preserve">                    </w:t>
            </w:r>
          </w:p>
          <w:p w:rsidR="00A71819" w:rsidRPr="0074333B" w:rsidRDefault="00A71819" w:rsidP="007233C4">
            <w:pPr>
              <w:jc w:val="both"/>
              <w:cnfStyle w:val="000000100000" w:firstRow="0" w:lastRow="0" w:firstColumn="0" w:lastColumn="0" w:oddVBand="0" w:evenVBand="0" w:oddHBand="1" w:evenHBand="0" w:firstRowFirstColumn="0" w:firstRowLastColumn="0" w:lastRowFirstColumn="0" w:lastRowLastColumn="0"/>
              <w:rPr>
                <w:sz w:val="28"/>
                <w:szCs w:val="28"/>
              </w:rPr>
            </w:pPr>
            <w:r>
              <w:rPr>
                <w:sz w:val="28"/>
                <w:szCs w:val="28"/>
              </w:rPr>
              <w:t xml:space="preserve">               04</w:t>
            </w:r>
          </w:p>
          <w:p w:rsidR="00A71819" w:rsidRDefault="00A71819" w:rsidP="007233C4">
            <w:pPr>
              <w:jc w:val="both"/>
              <w:cnfStyle w:val="000000100000" w:firstRow="0" w:lastRow="0" w:firstColumn="0" w:lastColumn="0" w:oddVBand="0" w:evenVBand="0" w:oddHBand="1" w:evenHBand="0" w:firstRowFirstColumn="0" w:firstRowLastColumn="0" w:lastRowFirstColumn="0" w:lastRowLastColumn="0"/>
            </w:pPr>
            <w:r>
              <w:t xml:space="preserve">                      </w:t>
            </w:r>
          </w:p>
        </w:tc>
        <w:tc>
          <w:tcPr>
            <w:tcW w:w="3398" w:type="dxa"/>
          </w:tcPr>
          <w:p w:rsidR="00A71819" w:rsidRPr="002F7112" w:rsidRDefault="00A71819" w:rsidP="007233C4">
            <w:pPr>
              <w:jc w:val="center"/>
              <w:cnfStyle w:val="000000100000" w:firstRow="0" w:lastRow="0" w:firstColumn="0" w:lastColumn="0" w:oddVBand="0" w:evenVBand="0" w:oddHBand="1" w:evenHBand="0" w:firstRowFirstColumn="0" w:firstRowLastColumn="0" w:lastRowFirstColumn="0" w:lastRowLastColumn="0"/>
              <w:rPr>
                <w:sz w:val="28"/>
                <w:szCs w:val="28"/>
              </w:rPr>
            </w:pPr>
            <w:r w:rsidRPr="002F7112">
              <w:rPr>
                <w:sz w:val="28"/>
                <w:szCs w:val="28"/>
              </w:rPr>
              <w:t xml:space="preserve">Se acude a dichas reuniones, con el fin de estar al día sobre asuntos que competan a esta dependencia. </w:t>
            </w:r>
          </w:p>
        </w:tc>
      </w:tr>
      <w:tr w:rsidR="00A71819" w:rsidTr="007233C4">
        <w:trPr>
          <w:trHeight w:val="1460"/>
        </w:trPr>
        <w:tc>
          <w:tcPr>
            <w:cnfStyle w:val="001000000000" w:firstRow="0" w:lastRow="0" w:firstColumn="1" w:lastColumn="0" w:oddVBand="0" w:evenVBand="0" w:oddHBand="0" w:evenHBand="0" w:firstRowFirstColumn="0" w:firstRowLastColumn="0" w:lastRowFirstColumn="0" w:lastRowLastColumn="0"/>
            <w:tcW w:w="3180" w:type="dxa"/>
          </w:tcPr>
          <w:p w:rsidR="00A71819" w:rsidRPr="0074333B" w:rsidRDefault="00A71819" w:rsidP="007233C4">
            <w:pPr>
              <w:jc w:val="both"/>
              <w:rPr>
                <w:b w:val="0"/>
                <w:bCs w:val="0"/>
                <w:sz w:val="28"/>
                <w:szCs w:val="28"/>
              </w:rPr>
            </w:pPr>
            <w:r w:rsidRPr="0074333B">
              <w:rPr>
                <w:sz w:val="28"/>
                <w:szCs w:val="28"/>
              </w:rPr>
              <w:t>Personas c</w:t>
            </w:r>
            <w:r>
              <w:rPr>
                <w:sz w:val="28"/>
                <w:szCs w:val="28"/>
              </w:rPr>
              <w:t>analizadas a Ministerio Púbico o</w:t>
            </w:r>
            <w:r w:rsidRPr="0074333B">
              <w:rPr>
                <w:sz w:val="28"/>
                <w:szCs w:val="28"/>
              </w:rPr>
              <w:t xml:space="preserve"> Sub- Procuraduría Social de Jalisco</w:t>
            </w:r>
          </w:p>
        </w:tc>
        <w:tc>
          <w:tcPr>
            <w:tcW w:w="2400" w:type="dxa"/>
          </w:tcPr>
          <w:p w:rsidR="00A71819" w:rsidRDefault="00A71819" w:rsidP="007233C4">
            <w:pPr>
              <w:jc w:val="both"/>
              <w:cnfStyle w:val="000000000000" w:firstRow="0" w:lastRow="0" w:firstColumn="0" w:lastColumn="0" w:oddVBand="0" w:evenVBand="0" w:oddHBand="0" w:evenHBand="0" w:firstRowFirstColumn="0" w:firstRowLastColumn="0" w:lastRowFirstColumn="0" w:lastRowLastColumn="0"/>
            </w:pPr>
          </w:p>
          <w:p w:rsidR="00A71819" w:rsidRPr="00EA4862" w:rsidRDefault="00A71819" w:rsidP="007233C4">
            <w:pPr>
              <w:jc w:val="center"/>
              <w:cnfStyle w:val="000000000000" w:firstRow="0" w:lastRow="0" w:firstColumn="0" w:lastColumn="0" w:oddVBand="0" w:evenVBand="0" w:oddHBand="0" w:evenHBand="0" w:firstRowFirstColumn="0" w:firstRowLastColumn="0" w:lastRowFirstColumn="0" w:lastRowLastColumn="0"/>
              <w:rPr>
                <w:sz w:val="28"/>
                <w:szCs w:val="28"/>
              </w:rPr>
            </w:pPr>
            <w:r>
              <w:rPr>
                <w:sz w:val="28"/>
                <w:szCs w:val="28"/>
              </w:rPr>
              <w:t>33</w:t>
            </w:r>
          </w:p>
          <w:p w:rsidR="00A71819" w:rsidRPr="0074333B" w:rsidRDefault="00A71819" w:rsidP="007233C4">
            <w:pPr>
              <w:cnfStyle w:val="000000000000" w:firstRow="0" w:lastRow="0" w:firstColumn="0" w:lastColumn="0" w:oddVBand="0" w:evenVBand="0" w:oddHBand="0" w:evenHBand="0" w:firstRowFirstColumn="0" w:firstRowLastColumn="0" w:lastRowFirstColumn="0" w:lastRowLastColumn="0"/>
              <w:rPr>
                <w:sz w:val="28"/>
                <w:szCs w:val="28"/>
              </w:rPr>
            </w:pPr>
            <w:r>
              <w:rPr>
                <w:sz w:val="28"/>
                <w:szCs w:val="28"/>
              </w:rPr>
              <w:t xml:space="preserve">              </w:t>
            </w:r>
          </w:p>
        </w:tc>
        <w:tc>
          <w:tcPr>
            <w:tcW w:w="3398" w:type="dxa"/>
          </w:tcPr>
          <w:p w:rsidR="00A71819" w:rsidRPr="0074333B" w:rsidRDefault="00A71819" w:rsidP="007233C4">
            <w:pPr>
              <w:jc w:val="center"/>
              <w:cnfStyle w:val="000000000000" w:firstRow="0" w:lastRow="0" w:firstColumn="0" w:lastColumn="0" w:oddVBand="0" w:evenVBand="0" w:oddHBand="0" w:evenHBand="0" w:firstRowFirstColumn="0" w:firstRowLastColumn="0" w:lastRowFirstColumn="0" w:lastRowLastColumn="0"/>
              <w:rPr>
                <w:sz w:val="28"/>
                <w:szCs w:val="28"/>
              </w:rPr>
            </w:pPr>
            <w:r w:rsidRPr="0074333B">
              <w:rPr>
                <w:sz w:val="28"/>
                <w:szCs w:val="28"/>
              </w:rPr>
              <w:t>Se canaliza a personas a instancia judiciales cuando se utilizaron todos los medios, de conciliación y no se llegó a algún acuerdo.</w:t>
            </w:r>
          </w:p>
        </w:tc>
      </w:tr>
    </w:tbl>
    <w:p w:rsidR="00A71819" w:rsidRDefault="00A71819" w:rsidP="00A71819">
      <w:pPr>
        <w:spacing w:after="0" w:line="240" w:lineRule="auto"/>
        <w:jc w:val="both"/>
      </w:pPr>
    </w:p>
    <w:p w:rsidR="00A71819" w:rsidRDefault="00A71819" w:rsidP="00A71819">
      <w:pPr>
        <w:spacing w:after="0" w:line="240" w:lineRule="auto"/>
        <w:jc w:val="both"/>
      </w:pPr>
    </w:p>
    <w:p w:rsidR="00A71819" w:rsidRPr="00C62D98" w:rsidRDefault="00A71819" w:rsidP="00A71819">
      <w:pPr>
        <w:ind w:left="720"/>
        <w:jc w:val="center"/>
        <w:rPr>
          <w:rFonts w:ascii="Arial" w:hAnsi="Arial" w:cs="Arial"/>
          <w:sz w:val="24"/>
          <w:szCs w:val="24"/>
        </w:rPr>
      </w:pPr>
      <w:r w:rsidRPr="00C62D98">
        <w:rPr>
          <w:rFonts w:ascii="Arial" w:hAnsi="Arial" w:cs="Arial"/>
          <w:b/>
          <w:bCs/>
          <w:sz w:val="24"/>
          <w:szCs w:val="24"/>
        </w:rPr>
        <w:t>II.-  ADMINISTRACIÓN Y FINANZAS</w:t>
      </w:r>
    </w:p>
    <w:p w:rsidR="00A71819" w:rsidRDefault="00A71819" w:rsidP="00A71819">
      <w:pPr>
        <w:jc w:val="center"/>
      </w:pPr>
    </w:p>
    <w:p w:rsidR="00D20C64" w:rsidRPr="00A71819" w:rsidRDefault="00A71819" w:rsidP="00D20C64">
      <w:pPr>
        <w:tabs>
          <w:tab w:val="left" w:pos="3855"/>
        </w:tabs>
        <w:jc w:val="both"/>
        <w:rPr>
          <w:rFonts w:ascii="Arial Black" w:hAnsi="Arial Black" w:cs="Arial"/>
          <w:sz w:val="24"/>
          <w:szCs w:val="24"/>
        </w:rPr>
      </w:pPr>
      <w:r w:rsidRPr="00A71819">
        <w:rPr>
          <w:rFonts w:ascii="Arial Black" w:hAnsi="Arial Black" w:cs="Arial"/>
          <w:sz w:val="24"/>
          <w:szCs w:val="24"/>
        </w:rPr>
        <w:t xml:space="preserve">OFICIAL MAYOR.- </w:t>
      </w:r>
      <w:r w:rsidR="00D20C64" w:rsidRPr="00A71819">
        <w:rPr>
          <w:rFonts w:ascii="Arial Black" w:hAnsi="Arial Black" w:cs="Arial"/>
          <w:sz w:val="24"/>
          <w:szCs w:val="24"/>
        </w:rPr>
        <w:tab/>
      </w:r>
    </w:p>
    <w:p w:rsidR="00A71819" w:rsidRDefault="00D20C64" w:rsidP="00A71819">
      <w:pPr>
        <w:rPr>
          <w:rFonts w:ascii="Arial" w:hAnsi="Arial" w:cs="Arial"/>
          <w:b/>
          <w:sz w:val="24"/>
          <w:szCs w:val="24"/>
        </w:rPr>
      </w:pPr>
      <w:r w:rsidRPr="00D20C64">
        <w:rPr>
          <w:rFonts w:ascii="Arial" w:hAnsi="Arial" w:cs="Arial"/>
          <w:sz w:val="24"/>
          <w:szCs w:val="24"/>
        </w:rPr>
        <w:tab/>
      </w:r>
      <w:r w:rsidR="00A71819" w:rsidRPr="003B67BF">
        <w:rPr>
          <w:rFonts w:ascii="Arial" w:hAnsi="Arial" w:cs="Arial"/>
          <w:b/>
          <w:sz w:val="24"/>
          <w:szCs w:val="24"/>
        </w:rPr>
        <w:t xml:space="preserve">Recursos humanos: </w:t>
      </w:r>
    </w:p>
    <w:p w:rsidR="00A71819" w:rsidRPr="003B67BF" w:rsidRDefault="00A71819" w:rsidP="00A71819">
      <w:pPr>
        <w:rPr>
          <w:rFonts w:ascii="Arial" w:hAnsi="Arial" w:cs="Arial"/>
          <w:b/>
          <w:sz w:val="24"/>
          <w:szCs w:val="24"/>
        </w:rPr>
      </w:pPr>
      <w:r>
        <w:rPr>
          <w:rFonts w:ascii="Arial" w:hAnsi="Arial" w:cs="Arial"/>
          <w:b/>
          <w:sz w:val="24"/>
          <w:szCs w:val="24"/>
        </w:rPr>
        <w:t xml:space="preserve">Contamos con una planilla de personal conformada por 143 elementos. </w:t>
      </w:r>
    </w:p>
    <w:p w:rsidR="00A71819" w:rsidRPr="003B67BF" w:rsidRDefault="00A71819" w:rsidP="00A71819">
      <w:pPr>
        <w:rPr>
          <w:rFonts w:ascii="Arial" w:hAnsi="Arial" w:cs="Arial"/>
          <w:b/>
          <w:sz w:val="24"/>
          <w:szCs w:val="24"/>
        </w:rPr>
      </w:pPr>
      <w:r w:rsidRPr="003B67BF">
        <w:rPr>
          <w:rFonts w:ascii="Arial" w:hAnsi="Arial" w:cs="Arial"/>
          <w:b/>
          <w:sz w:val="24"/>
          <w:szCs w:val="24"/>
        </w:rPr>
        <w:t>Parque vehicular:</w:t>
      </w:r>
    </w:p>
    <w:p w:rsidR="00A71819" w:rsidRDefault="00A71819" w:rsidP="00A71819">
      <w:pPr>
        <w:jc w:val="both"/>
        <w:rPr>
          <w:rFonts w:ascii="Arial" w:hAnsi="Arial" w:cs="Arial"/>
          <w:sz w:val="24"/>
          <w:szCs w:val="24"/>
        </w:rPr>
      </w:pPr>
      <w:r w:rsidRPr="003B67BF">
        <w:rPr>
          <w:rFonts w:ascii="Arial" w:hAnsi="Arial" w:cs="Arial"/>
          <w:sz w:val="24"/>
          <w:szCs w:val="24"/>
        </w:rPr>
        <w:lastRenderedPageBreak/>
        <w:t>27 vehículos</w:t>
      </w:r>
      <w:r>
        <w:rPr>
          <w:rFonts w:ascii="Arial" w:hAnsi="Arial" w:cs="Arial"/>
          <w:sz w:val="24"/>
          <w:szCs w:val="24"/>
        </w:rPr>
        <w:t>.</w:t>
      </w:r>
    </w:p>
    <w:p w:rsidR="00A71819" w:rsidRDefault="00A71819" w:rsidP="00A71819">
      <w:pPr>
        <w:jc w:val="both"/>
        <w:rPr>
          <w:rFonts w:ascii="Arial" w:hAnsi="Arial" w:cs="Arial"/>
          <w:sz w:val="24"/>
          <w:szCs w:val="24"/>
        </w:rPr>
      </w:pPr>
      <w:r w:rsidRPr="003B67BF">
        <w:rPr>
          <w:rFonts w:ascii="Arial" w:hAnsi="Arial" w:cs="Arial"/>
          <w:sz w:val="24"/>
          <w:szCs w:val="24"/>
        </w:rPr>
        <w:t>13 se encontraban operables</w:t>
      </w:r>
    </w:p>
    <w:p w:rsidR="00A71819" w:rsidRDefault="00A71819" w:rsidP="00A71819">
      <w:pPr>
        <w:jc w:val="both"/>
        <w:rPr>
          <w:rFonts w:ascii="Arial" w:hAnsi="Arial" w:cs="Arial"/>
          <w:sz w:val="24"/>
          <w:szCs w:val="24"/>
        </w:rPr>
      </w:pPr>
      <w:r w:rsidRPr="003B67BF">
        <w:rPr>
          <w:rFonts w:ascii="Arial" w:hAnsi="Arial" w:cs="Arial"/>
          <w:sz w:val="24"/>
          <w:szCs w:val="24"/>
        </w:rPr>
        <w:t>3 en el taller</w:t>
      </w:r>
    </w:p>
    <w:p w:rsidR="00A71819" w:rsidRDefault="00A71819" w:rsidP="00A71819">
      <w:pPr>
        <w:jc w:val="both"/>
        <w:rPr>
          <w:rFonts w:ascii="Arial" w:hAnsi="Arial" w:cs="Arial"/>
          <w:sz w:val="24"/>
          <w:szCs w:val="24"/>
        </w:rPr>
      </w:pPr>
      <w:r w:rsidRPr="003B67BF">
        <w:rPr>
          <w:rFonts w:ascii="Arial" w:hAnsi="Arial" w:cs="Arial"/>
          <w:sz w:val="24"/>
          <w:szCs w:val="24"/>
        </w:rPr>
        <w:t>9 en bodega de campo de futbol descompuestos</w:t>
      </w:r>
      <w:r>
        <w:rPr>
          <w:rFonts w:ascii="Arial" w:hAnsi="Arial" w:cs="Arial"/>
          <w:sz w:val="24"/>
          <w:szCs w:val="24"/>
        </w:rPr>
        <w:t>.</w:t>
      </w:r>
    </w:p>
    <w:p w:rsidR="00A71819" w:rsidRPr="003B67BF" w:rsidRDefault="00A71819" w:rsidP="00A71819">
      <w:pPr>
        <w:jc w:val="both"/>
        <w:rPr>
          <w:rFonts w:ascii="Arial" w:hAnsi="Arial" w:cs="Arial"/>
          <w:sz w:val="24"/>
          <w:szCs w:val="24"/>
        </w:rPr>
      </w:pPr>
      <w:r w:rsidRPr="003B67BF">
        <w:rPr>
          <w:rFonts w:ascii="Arial" w:hAnsi="Arial" w:cs="Arial"/>
          <w:sz w:val="24"/>
          <w:szCs w:val="24"/>
        </w:rPr>
        <w:t>4 pudieron ser reparados, dando mantenimiento adecuado y actualmente se encuentran operables y en condiciones estables.</w:t>
      </w:r>
    </w:p>
    <w:p w:rsidR="00A71819" w:rsidRPr="003B67BF" w:rsidRDefault="00A71819" w:rsidP="00A71819">
      <w:pPr>
        <w:rPr>
          <w:rFonts w:ascii="Arial" w:hAnsi="Arial" w:cs="Arial"/>
          <w:sz w:val="24"/>
          <w:szCs w:val="24"/>
        </w:rPr>
      </w:pPr>
      <w:r>
        <w:rPr>
          <w:rFonts w:ascii="Arial" w:hAnsi="Arial" w:cs="Arial"/>
          <w:sz w:val="24"/>
          <w:szCs w:val="24"/>
        </w:rPr>
        <w:t>Actualmente son 29</w:t>
      </w:r>
      <w:r w:rsidRPr="003B67BF">
        <w:rPr>
          <w:rFonts w:ascii="Arial" w:hAnsi="Arial" w:cs="Arial"/>
          <w:sz w:val="24"/>
          <w:szCs w:val="24"/>
        </w:rPr>
        <w:t xml:space="preserve"> vehículos</w:t>
      </w:r>
    </w:p>
    <w:p w:rsidR="00A71819" w:rsidRPr="003B67BF" w:rsidRDefault="00A71819" w:rsidP="00A71819">
      <w:pPr>
        <w:rPr>
          <w:rFonts w:ascii="Arial" w:hAnsi="Arial" w:cs="Arial"/>
          <w:sz w:val="24"/>
          <w:szCs w:val="24"/>
        </w:rPr>
      </w:pPr>
      <w:r w:rsidRPr="003B67BF">
        <w:rPr>
          <w:rFonts w:ascii="Arial" w:hAnsi="Arial" w:cs="Arial"/>
          <w:sz w:val="24"/>
          <w:szCs w:val="24"/>
        </w:rPr>
        <w:t xml:space="preserve">Durante la administración se adquirieron 2 </w:t>
      </w:r>
      <w:proofErr w:type="spellStart"/>
      <w:r w:rsidRPr="003B67BF">
        <w:rPr>
          <w:rFonts w:ascii="Arial" w:hAnsi="Arial" w:cs="Arial"/>
          <w:sz w:val="24"/>
          <w:szCs w:val="24"/>
        </w:rPr>
        <w:t>vehiculos</w:t>
      </w:r>
      <w:proofErr w:type="spellEnd"/>
      <w:r w:rsidRPr="003B67BF">
        <w:rPr>
          <w:rFonts w:ascii="Arial" w:hAnsi="Arial" w:cs="Arial"/>
          <w:sz w:val="24"/>
          <w:szCs w:val="24"/>
        </w:rPr>
        <w:t xml:space="preserve"> en comodato: por parte de la secretaria de planeación, administración y finanzas y la secretaria de salud</w:t>
      </w:r>
    </w:p>
    <w:tbl>
      <w:tblPr>
        <w:tblStyle w:val="Tablaconcuadrcula"/>
        <w:tblW w:w="0" w:type="auto"/>
        <w:tblLook w:val="04A0" w:firstRow="1" w:lastRow="0" w:firstColumn="1" w:lastColumn="0" w:noHBand="0" w:noVBand="1"/>
      </w:tblPr>
      <w:tblGrid>
        <w:gridCol w:w="6374"/>
      </w:tblGrid>
      <w:tr w:rsidR="00A71819" w:rsidRPr="003B67BF" w:rsidTr="007233C4">
        <w:tc>
          <w:tcPr>
            <w:tcW w:w="6374" w:type="dxa"/>
          </w:tcPr>
          <w:p w:rsidR="00A71819" w:rsidRPr="003B67BF" w:rsidRDefault="00A71819" w:rsidP="007233C4">
            <w:pPr>
              <w:rPr>
                <w:rFonts w:ascii="Arial" w:hAnsi="Arial" w:cs="Arial"/>
                <w:sz w:val="24"/>
                <w:szCs w:val="24"/>
              </w:rPr>
            </w:pPr>
            <w:r w:rsidRPr="003B67BF">
              <w:rPr>
                <w:rFonts w:ascii="Arial" w:hAnsi="Arial" w:cs="Arial"/>
                <w:sz w:val="24"/>
                <w:szCs w:val="24"/>
              </w:rPr>
              <w:t xml:space="preserve">1 camioneta DODGE RAM 2500 MOD. 2016 </w:t>
            </w:r>
          </w:p>
        </w:tc>
      </w:tr>
      <w:tr w:rsidR="00A71819" w:rsidRPr="003B67BF" w:rsidTr="007233C4">
        <w:tc>
          <w:tcPr>
            <w:tcW w:w="6374" w:type="dxa"/>
          </w:tcPr>
          <w:p w:rsidR="00A71819" w:rsidRPr="003B67BF" w:rsidRDefault="00A71819" w:rsidP="007233C4">
            <w:pPr>
              <w:rPr>
                <w:rFonts w:ascii="Arial" w:hAnsi="Arial" w:cs="Arial"/>
                <w:sz w:val="24"/>
                <w:szCs w:val="24"/>
              </w:rPr>
            </w:pPr>
            <w:r w:rsidRPr="003B67BF">
              <w:rPr>
                <w:rFonts w:ascii="Arial" w:hAnsi="Arial" w:cs="Arial"/>
                <w:sz w:val="24"/>
                <w:szCs w:val="24"/>
              </w:rPr>
              <w:t>1 AMBULANCIA DE SERVICOS AVANZADOS  DODGE 2016</w:t>
            </w:r>
          </w:p>
        </w:tc>
      </w:tr>
    </w:tbl>
    <w:p w:rsidR="00A71819" w:rsidRPr="003B67BF" w:rsidRDefault="00A71819" w:rsidP="00A71819">
      <w:pPr>
        <w:rPr>
          <w:rFonts w:ascii="Arial" w:hAnsi="Arial" w:cs="Arial"/>
          <w:sz w:val="24"/>
          <w:szCs w:val="24"/>
        </w:rPr>
      </w:pPr>
    </w:p>
    <w:p w:rsidR="00A71819" w:rsidRPr="003B67BF" w:rsidRDefault="00A71819" w:rsidP="00A71819">
      <w:pPr>
        <w:rPr>
          <w:rFonts w:ascii="Arial" w:hAnsi="Arial" w:cs="Arial"/>
          <w:b/>
          <w:sz w:val="24"/>
          <w:szCs w:val="24"/>
        </w:rPr>
      </w:pPr>
      <w:r w:rsidRPr="003B67BF">
        <w:rPr>
          <w:rFonts w:ascii="Arial" w:hAnsi="Arial" w:cs="Arial"/>
          <w:b/>
          <w:sz w:val="24"/>
          <w:szCs w:val="24"/>
        </w:rPr>
        <w:t xml:space="preserve">SERVICIOS PUBLICOS: </w:t>
      </w:r>
    </w:p>
    <w:p w:rsidR="00A71819" w:rsidRPr="003B67BF" w:rsidRDefault="00A71819" w:rsidP="00A71819">
      <w:pPr>
        <w:rPr>
          <w:rFonts w:ascii="Arial" w:hAnsi="Arial" w:cs="Arial"/>
          <w:b/>
          <w:sz w:val="24"/>
          <w:szCs w:val="24"/>
        </w:rPr>
      </w:pPr>
      <w:r w:rsidRPr="003B67BF">
        <w:rPr>
          <w:rFonts w:ascii="Arial" w:hAnsi="Arial" w:cs="Arial"/>
          <w:b/>
          <w:sz w:val="24"/>
          <w:szCs w:val="24"/>
        </w:rPr>
        <w:t>ASEO PÚBLICO:</w:t>
      </w:r>
    </w:p>
    <w:p w:rsidR="00A71819" w:rsidRPr="00B121DA" w:rsidRDefault="00A71819" w:rsidP="00A71819">
      <w:pPr>
        <w:jc w:val="both"/>
        <w:rPr>
          <w:rFonts w:ascii="Arial" w:hAnsi="Arial" w:cs="Arial"/>
          <w:sz w:val="24"/>
          <w:szCs w:val="24"/>
        </w:rPr>
      </w:pPr>
      <w:r w:rsidRPr="003B67BF">
        <w:rPr>
          <w:rFonts w:ascii="Arial" w:hAnsi="Arial" w:cs="Arial"/>
          <w:sz w:val="24"/>
          <w:szCs w:val="24"/>
        </w:rPr>
        <w:t>El servicio de recolección de residuos atiende a la totalidad de la población</w:t>
      </w:r>
      <w:r>
        <w:rPr>
          <w:rFonts w:ascii="Arial" w:hAnsi="Arial" w:cs="Arial"/>
          <w:sz w:val="24"/>
          <w:szCs w:val="24"/>
        </w:rPr>
        <w:t>.</w:t>
      </w:r>
      <w:r w:rsidRPr="003B67BF">
        <w:rPr>
          <w:rFonts w:ascii="Arial" w:hAnsi="Arial" w:cs="Arial"/>
          <w:sz w:val="24"/>
          <w:szCs w:val="24"/>
        </w:rPr>
        <w:t xml:space="preserve"> </w:t>
      </w:r>
    </w:p>
    <w:p w:rsidR="00A71819" w:rsidRDefault="00A71819" w:rsidP="00A71819">
      <w:pPr>
        <w:jc w:val="both"/>
        <w:rPr>
          <w:rFonts w:ascii="Arial" w:hAnsi="Arial" w:cs="Arial"/>
          <w:sz w:val="24"/>
          <w:szCs w:val="24"/>
        </w:rPr>
      </w:pPr>
      <w:r w:rsidRPr="00B121DA">
        <w:rPr>
          <w:rFonts w:ascii="Arial" w:hAnsi="Arial" w:cs="Arial"/>
          <w:sz w:val="24"/>
          <w:szCs w:val="24"/>
        </w:rPr>
        <w:t xml:space="preserve">La producción de residuos sólidos es de </w:t>
      </w:r>
      <w:r>
        <w:rPr>
          <w:rFonts w:ascii="Arial" w:hAnsi="Arial" w:cs="Arial"/>
          <w:sz w:val="24"/>
          <w:szCs w:val="24"/>
        </w:rPr>
        <w:t>4.44</w:t>
      </w:r>
      <w:r w:rsidRPr="00B121DA">
        <w:rPr>
          <w:rFonts w:ascii="Arial" w:hAnsi="Arial" w:cs="Arial"/>
          <w:sz w:val="24"/>
          <w:szCs w:val="24"/>
        </w:rPr>
        <w:t xml:space="preserve"> toneladas diarias</w:t>
      </w:r>
      <w:r>
        <w:rPr>
          <w:rFonts w:ascii="Arial" w:hAnsi="Arial" w:cs="Arial"/>
          <w:sz w:val="24"/>
          <w:szCs w:val="24"/>
        </w:rPr>
        <w:t xml:space="preserve">. </w:t>
      </w:r>
    </w:p>
    <w:p w:rsidR="00A71819" w:rsidRPr="003B67BF" w:rsidRDefault="00A71819" w:rsidP="00A71819">
      <w:pPr>
        <w:jc w:val="both"/>
        <w:rPr>
          <w:rFonts w:ascii="Arial" w:hAnsi="Arial" w:cs="Arial"/>
          <w:b/>
          <w:sz w:val="24"/>
          <w:szCs w:val="24"/>
        </w:rPr>
      </w:pPr>
      <w:r w:rsidRPr="003B67BF">
        <w:rPr>
          <w:rFonts w:ascii="Arial" w:hAnsi="Arial" w:cs="Arial"/>
          <w:b/>
          <w:sz w:val="24"/>
          <w:szCs w:val="24"/>
        </w:rPr>
        <w:t>Alumbrado público:</w:t>
      </w:r>
    </w:p>
    <w:p w:rsidR="00A71819" w:rsidRPr="003B67BF" w:rsidRDefault="00A71819" w:rsidP="00A71819">
      <w:pPr>
        <w:jc w:val="both"/>
        <w:rPr>
          <w:rFonts w:ascii="Arial" w:hAnsi="Arial" w:cs="Arial"/>
          <w:sz w:val="24"/>
          <w:szCs w:val="24"/>
        </w:rPr>
      </w:pPr>
      <w:r w:rsidRPr="003B67BF">
        <w:rPr>
          <w:rFonts w:ascii="Arial" w:hAnsi="Arial" w:cs="Arial"/>
          <w:sz w:val="24"/>
          <w:szCs w:val="24"/>
        </w:rPr>
        <w:t>Se</w:t>
      </w:r>
      <w:r>
        <w:rPr>
          <w:rFonts w:ascii="Arial" w:hAnsi="Arial" w:cs="Arial"/>
          <w:sz w:val="24"/>
          <w:szCs w:val="24"/>
        </w:rPr>
        <w:t xml:space="preserve"> han</w:t>
      </w:r>
      <w:r w:rsidRPr="003B67BF">
        <w:rPr>
          <w:rFonts w:ascii="Arial" w:hAnsi="Arial" w:cs="Arial"/>
          <w:sz w:val="24"/>
          <w:szCs w:val="24"/>
        </w:rPr>
        <w:t xml:space="preserve"> repara</w:t>
      </w:r>
      <w:r>
        <w:rPr>
          <w:rFonts w:ascii="Arial" w:hAnsi="Arial" w:cs="Arial"/>
          <w:sz w:val="24"/>
          <w:szCs w:val="24"/>
        </w:rPr>
        <w:t xml:space="preserve">do </w:t>
      </w:r>
      <w:r w:rsidRPr="003B67BF">
        <w:rPr>
          <w:rFonts w:ascii="Arial" w:hAnsi="Arial" w:cs="Arial"/>
          <w:sz w:val="24"/>
          <w:szCs w:val="24"/>
        </w:rPr>
        <w:t>110 lámparas</w:t>
      </w:r>
      <w:r>
        <w:rPr>
          <w:rFonts w:ascii="Arial" w:hAnsi="Arial" w:cs="Arial"/>
          <w:sz w:val="24"/>
          <w:szCs w:val="24"/>
        </w:rPr>
        <w:t xml:space="preserve"> e </w:t>
      </w:r>
      <w:r w:rsidRPr="003B67BF">
        <w:rPr>
          <w:rFonts w:ascii="Arial" w:hAnsi="Arial" w:cs="Arial"/>
          <w:sz w:val="24"/>
          <w:szCs w:val="24"/>
        </w:rPr>
        <w:t>instalado 35 luminarias nuevas</w:t>
      </w:r>
      <w:r>
        <w:rPr>
          <w:rFonts w:ascii="Arial" w:hAnsi="Arial" w:cs="Arial"/>
          <w:sz w:val="24"/>
          <w:szCs w:val="24"/>
        </w:rPr>
        <w:t>.</w:t>
      </w:r>
      <w:r w:rsidRPr="003B67BF">
        <w:rPr>
          <w:rFonts w:ascii="Arial" w:hAnsi="Arial" w:cs="Arial"/>
          <w:sz w:val="24"/>
          <w:szCs w:val="24"/>
        </w:rPr>
        <w:t xml:space="preserve"> </w:t>
      </w:r>
    </w:p>
    <w:p w:rsidR="00A71819" w:rsidRPr="002704AB" w:rsidRDefault="00A71819" w:rsidP="00A71819">
      <w:pPr>
        <w:jc w:val="both"/>
        <w:rPr>
          <w:rFonts w:ascii="Arial" w:hAnsi="Arial" w:cs="Arial"/>
          <w:b/>
          <w:sz w:val="24"/>
          <w:szCs w:val="24"/>
        </w:rPr>
      </w:pPr>
      <w:r w:rsidRPr="002704AB">
        <w:rPr>
          <w:rFonts w:ascii="Arial" w:hAnsi="Arial" w:cs="Arial"/>
          <w:b/>
          <w:sz w:val="24"/>
          <w:szCs w:val="24"/>
        </w:rPr>
        <w:t>Acciones y proyectos para fortalecer los servicios públicos del municipio.</w:t>
      </w:r>
    </w:p>
    <w:p w:rsidR="00A71819" w:rsidRDefault="00A71819" w:rsidP="00A71819">
      <w:pPr>
        <w:jc w:val="both"/>
        <w:rPr>
          <w:rFonts w:ascii="Arial" w:hAnsi="Arial" w:cs="Arial"/>
          <w:b/>
          <w:sz w:val="24"/>
        </w:rPr>
      </w:pPr>
      <w:r w:rsidRPr="00FA1232">
        <w:rPr>
          <w:rFonts w:ascii="Arial" w:hAnsi="Arial" w:cs="Arial"/>
          <w:b/>
          <w:sz w:val="24"/>
        </w:rPr>
        <w:t>Traslado a discapacitados, Estudiantes y Deportistas.</w:t>
      </w:r>
    </w:p>
    <w:p w:rsidR="00A71819" w:rsidRPr="00FA1232" w:rsidRDefault="00A71819" w:rsidP="00A71819">
      <w:pPr>
        <w:jc w:val="both"/>
        <w:rPr>
          <w:rFonts w:ascii="Arial" w:hAnsi="Arial" w:cs="Arial"/>
          <w:b/>
          <w:sz w:val="24"/>
        </w:rPr>
      </w:pPr>
    </w:p>
    <w:p w:rsidR="00A71819" w:rsidRDefault="00A71819" w:rsidP="00EB7CC7">
      <w:pPr>
        <w:rPr>
          <w:rFonts w:ascii="Arial Black" w:hAnsi="Arial Black"/>
        </w:rPr>
      </w:pPr>
      <w:r w:rsidRPr="00A71819">
        <w:rPr>
          <w:rFonts w:ascii="Arial Black" w:hAnsi="Arial Black" w:cs="Arial"/>
          <w:sz w:val="24"/>
          <w:szCs w:val="24"/>
        </w:rPr>
        <w:t>HACIENDA PÚBLICA MUNICIPAL.-</w:t>
      </w:r>
    </w:p>
    <w:p w:rsidR="00A71819" w:rsidRDefault="00A71819" w:rsidP="00A71819">
      <w:pPr>
        <w:widowControl w:val="0"/>
        <w:autoSpaceDE w:val="0"/>
        <w:autoSpaceDN w:val="0"/>
        <w:adjustRightInd w:val="0"/>
        <w:jc w:val="both"/>
        <w:rPr>
          <w:rFonts w:ascii="Arial" w:hAnsi="Arial" w:cs="Arial"/>
          <w:sz w:val="24"/>
          <w:szCs w:val="24"/>
          <w:lang w:val="es-ES"/>
        </w:rPr>
      </w:pPr>
      <w:r w:rsidRPr="00A71819">
        <w:rPr>
          <w:rFonts w:ascii="Arial" w:hAnsi="Arial" w:cs="Arial"/>
          <w:sz w:val="24"/>
          <w:szCs w:val="24"/>
          <w:lang w:val="es-ES"/>
        </w:rPr>
        <w:t xml:space="preserve">Para el ejercicio fiscal 2016 el Municipio de Amacueca tiene un presupuesto aprobado  de $22,845,903.00 (veintidós  millones ocho cientos cuarenta y cinco mil novecientos tres pesos 00/100. </w:t>
      </w:r>
    </w:p>
    <w:p w:rsidR="00A71819" w:rsidRDefault="00A71819" w:rsidP="00A71819">
      <w:pPr>
        <w:widowControl w:val="0"/>
        <w:autoSpaceDE w:val="0"/>
        <w:autoSpaceDN w:val="0"/>
        <w:adjustRightInd w:val="0"/>
        <w:jc w:val="both"/>
        <w:rPr>
          <w:rFonts w:ascii="Arial" w:hAnsi="Arial" w:cs="Arial"/>
          <w:sz w:val="24"/>
          <w:szCs w:val="24"/>
          <w:lang w:val="es-ES"/>
        </w:rPr>
      </w:pPr>
    </w:p>
    <w:p w:rsidR="00A71819" w:rsidRDefault="00A71819" w:rsidP="00A71819">
      <w:pPr>
        <w:widowControl w:val="0"/>
        <w:autoSpaceDE w:val="0"/>
        <w:autoSpaceDN w:val="0"/>
        <w:adjustRightInd w:val="0"/>
        <w:jc w:val="both"/>
        <w:rPr>
          <w:rFonts w:ascii="Arial" w:hAnsi="Arial" w:cs="Arial"/>
          <w:sz w:val="24"/>
          <w:szCs w:val="24"/>
          <w:lang w:val="es-ES"/>
        </w:rPr>
      </w:pPr>
    </w:p>
    <w:p w:rsidR="00A71819" w:rsidRPr="00A71819" w:rsidRDefault="00A71819" w:rsidP="00A71819">
      <w:pPr>
        <w:widowControl w:val="0"/>
        <w:autoSpaceDE w:val="0"/>
        <w:autoSpaceDN w:val="0"/>
        <w:adjustRightInd w:val="0"/>
        <w:jc w:val="both"/>
        <w:rPr>
          <w:rFonts w:ascii="Arial" w:hAnsi="Arial" w:cs="Arial"/>
          <w:sz w:val="24"/>
          <w:szCs w:val="24"/>
          <w:lang w:val="es-ES"/>
        </w:rPr>
      </w:pPr>
      <w:r w:rsidRPr="00A71819">
        <w:rPr>
          <w:rFonts w:ascii="Arial" w:hAnsi="Arial" w:cs="Arial"/>
          <w:sz w:val="24"/>
          <w:szCs w:val="24"/>
          <w:lang w:val="es-ES"/>
        </w:rPr>
        <w:lastRenderedPageBreak/>
        <w:t>INGRESOS</w:t>
      </w:r>
    </w:p>
    <w:p w:rsidR="00A71819" w:rsidRPr="00A71819" w:rsidRDefault="00A71819" w:rsidP="00A71819">
      <w:pPr>
        <w:widowControl w:val="0"/>
        <w:autoSpaceDE w:val="0"/>
        <w:autoSpaceDN w:val="0"/>
        <w:adjustRightInd w:val="0"/>
        <w:jc w:val="both"/>
        <w:rPr>
          <w:rFonts w:ascii="Arial" w:hAnsi="Arial" w:cs="Arial"/>
          <w:sz w:val="24"/>
          <w:szCs w:val="24"/>
          <w:lang w:val="es-ES"/>
        </w:rPr>
      </w:pPr>
      <w:r w:rsidRPr="00A71819">
        <w:rPr>
          <w:rFonts w:ascii="Arial" w:hAnsi="Arial" w:cs="Arial"/>
          <w:sz w:val="24"/>
          <w:szCs w:val="24"/>
          <w:lang w:val="es-ES"/>
        </w:rPr>
        <w:t xml:space="preserve">Los ingresos propios del municipio, representan  Dos millones ciento noventa y dos mil quinientos cincuenta pesos, mientras que las Participaciones y Aportaciones Federales representan veinte millones seis cientos cincuenta y tres mil trescientos cincuenta y tres pesos. </w:t>
      </w:r>
    </w:p>
    <w:p w:rsidR="00A71819" w:rsidRDefault="00A71819" w:rsidP="00A71819">
      <w:pPr>
        <w:widowControl w:val="0"/>
        <w:autoSpaceDE w:val="0"/>
        <w:autoSpaceDN w:val="0"/>
        <w:adjustRightInd w:val="0"/>
        <w:jc w:val="both"/>
        <w:rPr>
          <w:rFonts w:ascii="Times New Roman" w:hAnsi="Times New Roman" w:cs="Times New Roman"/>
          <w:lang w:val="es-ES"/>
        </w:rPr>
      </w:pPr>
    </w:p>
    <w:tbl>
      <w:tblPr>
        <w:tblW w:w="11264" w:type="dxa"/>
        <w:tblInd w:w="-732" w:type="dxa"/>
        <w:tblCellMar>
          <w:left w:w="70" w:type="dxa"/>
          <w:right w:w="70" w:type="dxa"/>
        </w:tblCellMar>
        <w:tblLook w:val="04A0" w:firstRow="1" w:lastRow="0" w:firstColumn="1" w:lastColumn="0" w:noHBand="0" w:noVBand="1"/>
      </w:tblPr>
      <w:tblGrid>
        <w:gridCol w:w="1884"/>
        <w:gridCol w:w="3560"/>
        <w:gridCol w:w="3200"/>
        <w:gridCol w:w="1480"/>
        <w:gridCol w:w="1140"/>
      </w:tblGrid>
      <w:tr w:rsidR="00A71819" w:rsidRPr="008A6212" w:rsidTr="007233C4">
        <w:trPr>
          <w:trHeight w:val="453"/>
        </w:trPr>
        <w:tc>
          <w:tcPr>
            <w:tcW w:w="1884" w:type="dxa"/>
            <w:vMerge w:val="restart"/>
            <w:tcBorders>
              <w:top w:val="single" w:sz="8" w:space="0" w:color="auto"/>
              <w:left w:val="single" w:sz="8" w:space="0" w:color="auto"/>
              <w:bottom w:val="single" w:sz="8" w:space="0" w:color="000000"/>
              <w:right w:val="nil"/>
            </w:tcBorders>
            <w:shd w:val="clear" w:color="000000" w:fill="000000"/>
            <w:vAlign w:val="center"/>
            <w:hideMark/>
          </w:tcPr>
          <w:p w:rsidR="00A71819" w:rsidRPr="008A6212" w:rsidRDefault="00A71819" w:rsidP="007233C4">
            <w:pPr>
              <w:jc w:val="center"/>
              <w:rPr>
                <w:rFonts w:ascii="Calibri" w:eastAsia="Times New Roman" w:hAnsi="Calibri" w:cs="Times New Roman"/>
                <w:b/>
                <w:bCs/>
                <w:color w:val="FFFFFF"/>
                <w:sz w:val="18"/>
                <w:szCs w:val="18"/>
                <w:lang w:eastAsia="es-MX"/>
              </w:rPr>
            </w:pPr>
            <w:r w:rsidRPr="008A6212">
              <w:rPr>
                <w:rFonts w:ascii="Calibri" w:eastAsia="Times New Roman" w:hAnsi="Calibri" w:cs="Times New Roman"/>
                <w:b/>
                <w:bCs/>
                <w:color w:val="FFFFFF"/>
                <w:sz w:val="18"/>
                <w:szCs w:val="18"/>
                <w:lang w:eastAsia="es-MX"/>
              </w:rPr>
              <w:t>CONCEPTOS</w:t>
            </w:r>
          </w:p>
        </w:tc>
        <w:tc>
          <w:tcPr>
            <w:tcW w:w="3560" w:type="dxa"/>
            <w:vMerge w:val="restart"/>
            <w:tcBorders>
              <w:top w:val="single" w:sz="8" w:space="0" w:color="auto"/>
              <w:left w:val="nil"/>
              <w:bottom w:val="single" w:sz="8" w:space="0" w:color="000000"/>
              <w:right w:val="nil"/>
            </w:tcBorders>
            <w:shd w:val="clear" w:color="000000" w:fill="000000"/>
            <w:vAlign w:val="center"/>
            <w:hideMark/>
          </w:tcPr>
          <w:p w:rsidR="00A71819" w:rsidRPr="008A6212" w:rsidRDefault="00A71819" w:rsidP="007233C4">
            <w:pPr>
              <w:jc w:val="center"/>
              <w:rPr>
                <w:rFonts w:ascii="Calibri" w:eastAsia="Times New Roman" w:hAnsi="Calibri" w:cs="Times New Roman"/>
                <w:b/>
                <w:bCs/>
                <w:color w:val="FFFFFF"/>
                <w:sz w:val="18"/>
                <w:szCs w:val="18"/>
                <w:lang w:eastAsia="es-MX"/>
              </w:rPr>
            </w:pPr>
            <w:r w:rsidRPr="008A6212">
              <w:rPr>
                <w:rFonts w:ascii="Calibri" w:eastAsia="Times New Roman" w:hAnsi="Calibri" w:cs="Times New Roman"/>
                <w:b/>
                <w:bCs/>
                <w:color w:val="FFFFFF"/>
                <w:sz w:val="18"/>
                <w:szCs w:val="18"/>
                <w:lang w:eastAsia="es-MX"/>
              </w:rPr>
              <w:t>ESTIMACIÓN 2016</w:t>
            </w:r>
          </w:p>
        </w:tc>
        <w:tc>
          <w:tcPr>
            <w:tcW w:w="3200" w:type="dxa"/>
            <w:vMerge w:val="restart"/>
            <w:tcBorders>
              <w:top w:val="nil"/>
              <w:left w:val="single" w:sz="8" w:space="0" w:color="auto"/>
              <w:bottom w:val="nil"/>
              <w:right w:val="single" w:sz="8" w:space="0" w:color="000000"/>
            </w:tcBorders>
            <w:shd w:val="clear" w:color="000000" w:fill="000000"/>
            <w:vAlign w:val="center"/>
            <w:hideMark/>
          </w:tcPr>
          <w:p w:rsidR="00A71819" w:rsidRPr="008A6212" w:rsidRDefault="00A71819" w:rsidP="007233C4">
            <w:pPr>
              <w:jc w:val="center"/>
              <w:rPr>
                <w:rFonts w:ascii="Calibri" w:eastAsia="Times New Roman" w:hAnsi="Calibri" w:cs="Times New Roman"/>
                <w:b/>
                <w:bCs/>
                <w:color w:val="FFFFFF"/>
                <w:sz w:val="18"/>
                <w:szCs w:val="18"/>
                <w:lang w:eastAsia="es-MX"/>
              </w:rPr>
            </w:pPr>
            <w:r w:rsidRPr="008A6212">
              <w:rPr>
                <w:rFonts w:ascii="Calibri" w:eastAsia="Times New Roman" w:hAnsi="Calibri" w:cs="Times New Roman"/>
                <w:b/>
                <w:bCs/>
                <w:color w:val="FFFFFF"/>
                <w:sz w:val="18"/>
                <w:szCs w:val="18"/>
                <w:lang w:eastAsia="es-MX"/>
              </w:rPr>
              <w:t>MONTO RECAUDADO</w:t>
            </w:r>
          </w:p>
        </w:tc>
        <w:tc>
          <w:tcPr>
            <w:tcW w:w="2620" w:type="dxa"/>
            <w:gridSpan w:val="2"/>
            <w:vMerge w:val="restart"/>
            <w:tcBorders>
              <w:top w:val="nil"/>
              <w:left w:val="single" w:sz="8" w:space="0" w:color="auto"/>
              <w:bottom w:val="nil"/>
              <w:right w:val="nil"/>
            </w:tcBorders>
            <w:shd w:val="clear" w:color="000000" w:fill="000000"/>
            <w:vAlign w:val="center"/>
            <w:hideMark/>
          </w:tcPr>
          <w:p w:rsidR="00A71819" w:rsidRPr="008A6212" w:rsidRDefault="00A71819" w:rsidP="007233C4">
            <w:pPr>
              <w:jc w:val="center"/>
              <w:rPr>
                <w:rFonts w:ascii="Calibri" w:eastAsia="Times New Roman" w:hAnsi="Calibri" w:cs="Times New Roman"/>
                <w:color w:val="FFFFFF"/>
                <w:sz w:val="10"/>
                <w:szCs w:val="10"/>
                <w:lang w:eastAsia="es-MX"/>
              </w:rPr>
            </w:pPr>
            <w:r w:rsidRPr="008A6212">
              <w:rPr>
                <w:rFonts w:ascii="Calibri" w:eastAsia="Times New Roman" w:hAnsi="Calibri" w:cs="Times New Roman"/>
                <w:color w:val="FFFFFF"/>
                <w:sz w:val="10"/>
                <w:szCs w:val="10"/>
                <w:lang w:eastAsia="es-MX"/>
              </w:rPr>
              <w:t>AVANCE PRESUPUESTAL  %</w:t>
            </w:r>
          </w:p>
        </w:tc>
      </w:tr>
      <w:tr w:rsidR="00A71819" w:rsidRPr="008A6212" w:rsidTr="007233C4">
        <w:trPr>
          <w:trHeight w:val="453"/>
        </w:trPr>
        <w:tc>
          <w:tcPr>
            <w:tcW w:w="1884" w:type="dxa"/>
            <w:vMerge/>
            <w:tcBorders>
              <w:top w:val="single" w:sz="8" w:space="0" w:color="auto"/>
              <w:left w:val="single" w:sz="8" w:space="0" w:color="auto"/>
              <w:bottom w:val="single" w:sz="8" w:space="0" w:color="000000"/>
              <w:right w:val="nil"/>
            </w:tcBorders>
            <w:vAlign w:val="center"/>
            <w:hideMark/>
          </w:tcPr>
          <w:p w:rsidR="00A71819" w:rsidRPr="008A6212" w:rsidRDefault="00A71819" w:rsidP="007233C4">
            <w:pPr>
              <w:rPr>
                <w:rFonts w:ascii="Calibri" w:eastAsia="Times New Roman" w:hAnsi="Calibri" w:cs="Times New Roman"/>
                <w:b/>
                <w:bCs/>
                <w:color w:val="FFFFFF"/>
                <w:sz w:val="18"/>
                <w:szCs w:val="18"/>
                <w:lang w:eastAsia="es-MX"/>
              </w:rPr>
            </w:pPr>
          </w:p>
        </w:tc>
        <w:tc>
          <w:tcPr>
            <w:tcW w:w="3560" w:type="dxa"/>
            <w:vMerge/>
            <w:tcBorders>
              <w:top w:val="single" w:sz="8" w:space="0" w:color="auto"/>
              <w:left w:val="nil"/>
              <w:bottom w:val="single" w:sz="8" w:space="0" w:color="000000"/>
              <w:right w:val="nil"/>
            </w:tcBorders>
            <w:vAlign w:val="center"/>
            <w:hideMark/>
          </w:tcPr>
          <w:p w:rsidR="00A71819" w:rsidRPr="008A6212" w:rsidRDefault="00A71819" w:rsidP="007233C4">
            <w:pPr>
              <w:rPr>
                <w:rFonts w:ascii="Calibri" w:eastAsia="Times New Roman" w:hAnsi="Calibri" w:cs="Times New Roman"/>
                <w:b/>
                <w:bCs/>
                <w:color w:val="FFFFFF"/>
                <w:sz w:val="18"/>
                <w:szCs w:val="18"/>
                <w:lang w:eastAsia="es-MX"/>
              </w:rPr>
            </w:pPr>
          </w:p>
        </w:tc>
        <w:tc>
          <w:tcPr>
            <w:tcW w:w="3200" w:type="dxa"/>
            <w:vMerge/>
            <w:tcBorders>
              <w:top w:val="nil"/>
              <w:left w:val="single" w:sz="8" w:space="0" w:color="auto"/>
              <w:bottom w:val="nil"/>
              <w:right w:val="single" w:sz="8" w:space="0" w:color="000000"/>
            </w:tcBorders>
            <w:vAlign w:val="center"/>
            <w:hideMark/>
          </w:tcPr>
          <w:p w:rsidR="00A71819" w:rsidRPr="008A6212" w:rsidRDefault="00A71819" w:rsidP="007233C4">
            <w:pPr>
              <w:rPr>
                <w:rFonts w:ascii="Calibri" w:eastAsia="Times New Roman" w:hAnsi="Calibri" w:cs="Times New Roman"/>
                <w:b/>
                <w:bCs/>
                <w:color w:val="FFFFFF"/>
                <w:sz w:val="18"/>
                <w:szCs w:val="18"/>
                <w:lang w:eastAsia="es-MX"/>
              </w:rPr>
            </w:pPr>
          </w:p>
        </w:tc>
        <w:tc>
          <w:tcPr>
            <w:tcW w:w="2620" w:type="dxa"/>
            <w:gridSpan w:val="2"/>
            <w:vMerge/>
            <w:tcBorders>
              <w:top w:val="nil"/>
              <w:left w:val="single" w:sz="8" w:space="0" w:color="auto"/>
              <w:bottom w:val="nil"/>
              <w:right w:val="nil"/>
            </w:tcBorders>
            <w:vAlign w:val="center"/>
            <w:hideMark/>
          </w:tcPr>
          <w:p w:rsidR="00A71819" w:rsidRPr="008A6212" w:rsidRDefault="00A71819" w:rsidP="007233C4">
            <w:pPr>
              <w:rPr>
                <w:rFonts w:ascii="Calibri" w:eastAsia="Times New Roman" w:hAnsi="Calibri" w:cs="Times New Roman"/>
                <w:color w:val="FFFFFF"/>
                <w:sz w:val="10"/>
                <w:szCs w:val="10"/>
                <w:lang w:eastAsia="es-MX"/>
              </w:rPr>
            </w:pPr>
          </w:p>
        </w:tc>
      </w:tr>
      <w:tr w:rsidR="00A71819" w:rsidRPr="008A6212" w:rsidTr="007233C4">
        <w:trPr>
          <w:trHeight w:val="330"/>
        </w:trPr>
        <w:tc>
          <w:tcPr>
            <w:tcW w:w="5444" w:type="dxa"/>
            <w:gridSpan w:val="2"/>
            <w:tcBorders>
              <w:top w:val="single" w:sz="8" w:space="0" w:color="000000"/>
              <w:left w:val="nil"/>
              <w:bottom w:val="single" w:sz="8" w:space="0" w:color="auto"/>
              <w:right w:val="nil"/>
            </w:tcBorders>
            <w:shd w:val="clear" w:color="000000" w:fill="FFFFFF"/>
            <w:noWrap/>
            <w:vAlign w:val="center"/>
            <w:hideMark/>
          </w:tcPr>
          <w:p w:rsidR="00A71819" w:rsidRPr="008A6212" w:rsidRDefault="00A71819" w:rsidP="007233C4">
            <w:pPr>
              <w:rPr>
                <w:rFonts w:ascii="Calibri" w:eastAsia="Times New Roman" w:hAnsi="Calibri" w:cs="Times New Roman"/>
                <w:b/>
                <w:bCs/>
                <w:color w:val="000000"/>
                <w:sz w:val="18"/>
                <w:szCs w:val="18"/>
                <w:lang w:eastAsia="es-MX"/>
              </w:rPr>
            </w:pPr>
            <w:r w:rsidRPr="008A6212">
              <w:rPr>
                <w:rFonts w:ascii="Calibri" w:eastAsia="Times New Roman" w:hAnsi="Calibri" w:cs="Times New Roman"/>
                <w:b/>
                <w:bCs/>
                <w:color w:val="000000"/>
                <w:sz w:val="18"/>
                <w:szCs w:val="18"/>
                <w:lang w:eastAsia="es-MX"/>
              </w:rPr>
              <w:t>I N G R E S O S</w:t>
            </w:r>
          </w:p>
        </w:tc>
        <w:tc>
          <w:tcPr>
            <w:tcW w:w="3200" w:type="dxa"/>
            <w:tcBorders>
              <w:top w:val="nil"/>
              <w:left w:val="nil"/>
              <w:bottom w:val="nil"/>
              <w:right w:val="nil"/>
            </w:tcBorders>
            <w:shd w:val="clear" w:color="000000" w:fill="FFFFFF"/>
            <w:noWrap/>
            <w:vAlign w:val="center"/>
            <w:hideMark/>
          </w:tcPr>
          <w:p w:rsidR="00A71819" w:rsidRPr="008A6212" w:rsidRDefault="00A71819" w:rsidP="007233C4">
            <w:pPr>
              <w:rPr>
                <w:rFonts w:ascii="Calibri" w:eastAsia="Times New Roman" w:hAnsi="Calibri" w:cs="Times New Roman"/>
                <w:b/>
                <w:bCs/>
                <w:color w:val="000000"/>
                <w:sz w:val="18"/>
                <w:szCs w:val="18"/>
                <w:lang w:eastAsia="es-MX"/>
              </w:rPr>
            </w:pPr>
            <w:r w:rsidRPr="008A6212">
              <w:rPr>
                <w:rFonts w:ascii="Calibri" w:eastAsia="Times New Roman" w:hAnsi="Calibri" w:cs="Times New Roman"/>
                <w:b/>
                <w:bCs/>
                <w:color w:val="000000"/>
                <w:sz w:val="18"/>
                <w:szCs w:val="18"/>
                <w:lang w:eastAsia="es-MX"/>
              </w:rPr>
              <w:t> </w:t>
            </w:r>
          </w:p>
        </w:tc>
        <w:tc>
          <w:tcPr>
            <w:tcW w:w="1480" w:type="dxa"/>
            <w:tcBorders>
              <w:top w:val="nil"/>
              <w:left w:val="nil"/>
              <w:bottom w:val="nil"/>
              <w:right w:val="nil"/>
            </w:tcBorders>
            <w:shd w:val="clear" w:color="auto" w:fill="auto"/>
            <w:vAlign w:val="center"/>
            <w:hideMark/>
          </w:tcPr>
          <w:p w:rsidR="00A71819" w:rsidRPr="008A6212" w:rsidRDefault="00A71819" w:rsidP="007233C4">
            <w:pPr>
              <w:rPr>
                <w:rFonts w:ascii="Calibri" w:eastAsia="Times New Roman" w:hAnsi="Calibri" w:cs="Times New Roman"/>
                <w:color w:val="000000"/>
                <w:lang w:eastAsia="es-MX"/>
              </w:rPr>
            </w:pPr>
          </w:p>
        </w:tc>
        <w:tc>
          <w:tcPr>
            <w:tcW w:w="1140" w:type="dxa"/>
            <w:tcBorders>
              <w:top w:val="nil"/>
              <w:left w:val="nil"/>
              <w:bottom w:val="nil"/>
              <w:right w:val="nil"/>
            </w:tcBorders>
            <w:shd w:val="clear" w:color="auto" w:fill="auto"/>
            <w:vAlign w:val="center"/>
            <w:hideMark/>
          </w:tcPr>
          <w:p w:rsidR="00A71819" w:rsidRPr="008A6212" w:rsidRDefault="00A71819" w:rsidP="007233C4">
            <w:pPr>
              <w:rPr>
                <w:rFonts w:ascii="Calibri" w:eastAsia="Times New Roman" w:hAnsi="Calibri" w:cs="Times New Roman"/>
                <w:color w:val="000000"/>
                <w:lang w:eastAsia="es-MX"/>
              </w:rPr>
            </w:pPr>
          </w:p>
        </w:tc>
      </w:tr>
      <w:tr w:rsidR="00A71819" w:rsidRPr="008A6212" w:rsidTr="007233C4">
        <w:trPr>
          <w:trHeight w:val="435"/>
        </w:trPr>
        <w:tc>
          <w:tcPr>
            <w:tcW w:w="1884" w:type="dxa"/>
            <w:tcBorders>
              <w:top w:val="single" w:sz="8" w:space="0" w:color="auto"/>
              <w:left w:val="single" w:sz="8" w:space="0" w:color="auto"/>
              <w:bottom w:val="single" w:sz="8" w:space="0" w:color="auto"/>
              <w:right w:val="single" w:sz="8" w:space="0" w:color="000000"/>
            </w:tcBorders>
            <w:shd w:val="clear" w:color="000000" w:fill="FFFFFF"/>
            <w:noWrap/>
            <w:vAlign w:val="center"/>
            <w:hideMark/>
          </w:tcPr>
          <w:p w:rsidR="00A71819" w:rsidRPr="008A6212" w:rsidRDefault="00A71819" w:rsidP="007233C4">
            <w:pPr>
              <w:rPr>
                <w:rFonts w:ascii="Calibri" w:eastAsia="Times New Roman" w:hAnsi="Calibri" w:cs="Times New Roman"/>
                <w:color w:val="000000"/>
                <w:sz w:val="18"/>
                <w:szCs w:val="18"/>
                <w:lang w:eastAsia="es-MX"/>
              </w:rPr>
            </w:pPr>
            <w:r w:rsidRPr="008A6212">
              <w:rPr>
                <w:rFonts w:ascii="Calibri" w:eastAsia="Times New Roman" w:hAnsi="Calibri" w:cs="Times New Roman"/>
                <w:color w:val="000000"/>
                <w:sz w:val="18"/>
                <w:szCs w:val="18"/>
                <w:lang w:eastAsia="es-MX"/>
              </w:rPr>
              <w:t>IMPUESTOS</w:t>
            </w:r>
          </w:p>
        </w:tc>
        <w:tc>
          <w:tcPr>
            <w:tcW w:w="3560" w:type="dxa"/>
            <w:tcBorders>
              <w:top w:val="nil"/>
              <w:left w:val="nil"/>
              <w:bottom w:val="single" w:sz="8" w:space="0" w:color="auto"/>
              <w:right w:val="nil"/>
            </w:tcBorders>
            <w:shd w:val="clear" w:color="000000" w:fill="FFFFFF"/>
            <w:noWrap/>
            <w:vAlign w:val="center"/>
            <w:hideMark/>
          </w:tcPr>
          <w:p w:rsidR="00A71819" w:rsidRPr="008A6212" w:rsidRDefault="00A71819" w:rsidP="007233C4">
            <w:pPr>
              <w:jc w:val="right"/>
              <w:rPr>
                <w:rFonts w:ascii="Calibri" w:eastAsia="Times New Roman" w:hAnsi="Calibri" w:cs="Times New Roman"/>
                <w:color w:val="000000"/>
                <w:sz w:val="18"/>
                <w:szCs w:val="18"/>
                <w:lang w:eastAsia="es-MX"/>
              </w:rPr>
            </w:pPr>
            <w:r w:rsidRPr="008A6212">
              <w:rPr>
                <w:rFonts w:ascii="Calibri" w:eastAsia="Times New Roman" w:hAnsi="Calibri" w:cs="Times New Roman"/>
                <w:color w:val="000000"/>
                <w:sz w:val="18"/>
                <w:szCs w:val="18"/>
                <w:lang w:eastAsia="es-MX"/>
              </w:rPr>
              <w:t>$1,414,550.00</w:t>
            </w:r>
          </w:p>
        </w:tc>
        <w:tc>
          <w:tcPr>
            <w:tcW w:w="3200" w:type="dxa"/>
            <w:tcBorders>
              <w:top w:val="single" w:sz="4" w:space="0" w:color="auto"/>
              <w:left w:val="single" w:sz="4" w:space="0" w:color="auto"/>
              <w:bottom w:val="single" w:sz="4" w:space="0" w:color="auto"/>
              <w:right w:val="nil"/>
            </w:tcBorders>
            <w:shd w:val="clear" w:color="000000" w:fill="FFFFFF"/>
            <w:noWrap/>
            <w:vAlign w:val="center"/>
            <w:hideMark/>
          </w:tcPr>
          <w:p w:rsidR="00A71819" w:rsidRPr="008A6212" w:rsidRDefault="00A71819" w:rsidP="007233C4">
            <w:pPr>
              <w:jc w:val="right"/>
              <w:rPr>
                <w:rFonts w:ascii="Calibri" w:eastAsia="Times New Roman" w:hAnsi="Calibri" w:cs="Times New Roman"/>
                <w:color w:val="000000"/>
                <w:sz w:val="18"/>
                <w:szCs w:val="18"/>
                <w:lang w:eastAsia="es-MX"/>
              </w:rPr>
            </w:pPr>
            <w:r w:rsidRPr="008A6212">
              <w:rPr>
                <w:rFonts w:ascii="Calibri" w:eastAsia="Times New Roman" w:hAnsi="Calibri" w:cs="Times New Roman"/>
                <w:color w:val="000000"/>
                <w:sz w:val="18"/>
                <w:szCs w:val="18"/>
                <w:lang w:eastAsia="es-MX"/>
              </w:rPr>
              <w:t>$1,858,867.80</w:t>
            </w:r>
          </w:p>
        </w:tc>
        <w:tc>
          <w:tcPr>
            <w:tcW w:w="2620" w:type="dxa"/>
            <w:gridSpan w:val="2"/>
            <w:tcBorders>
              <w:top w:val="single" w:sz="4" w:space="0" w:color="auto"/>
              <w:left w:val="nil"/>
              <w:bottom w:val="single" w:sz="4" w:space="0" w:color="auto"/>
              <w:right w:val="nil"/>
            </w:tcBorders>
            <w:shd w:val="clear" w:color="auto" w:fill="auto"/>
            <w:vAlign w:val="center"/>
            <w:hideMark/>
          </w:tcPr>
          <w:p w:rsidR="00A71819" w:rsidRPr="008A6212" w:rsidRDefault="00A71819" w:rsidP="007233C4">
            <w:pPr>
              <w:jc w:val="right"/>
              <w:rPr>
                <w:rFonts w:ascii="Calibri" w:eastAsia="Times New Roman" w:hAnsi="Calibri" w:cs="Times New Roman"/>
                <w:color w:val="000000"/>
                <w:sz w:val="18"/>
                <w:szCs w:val="18"/>
                <w:lang w:eastAsia="es-MX"/>
              </w:rPr>
            </w:pPr>
            <w:r w:rsidRPr="008A6212">
              <w:rPr>
                <w:rFonts w:ascii="Calibri" w:eastAsia="Times New Roman" w:hAnsi="Calibri" w:cs="Times New Roman"/>
                <w:color w:val="000000"/>
                <w:sz w:val="18"/>
                <w:szCs w:val="18"/>
                <w:lang w:eastAsia="es-MX"/>
              </w:rPr>
              <w:t>131.41%</w:t>
            </w:r>
          </w:p>
        </w:tc>
      </w:tr>
      <w:tr w:rsidR="00A71819" w:rsidRPr="008A6212" w:rsidTr="007233C4">
        <w:trPr>
          <w:trHeight w:val="330"/>
        </w:trPr>
        <w:tc>
          <w:tcPr>
            <w:tcW w:w="1884" w:type="dxa"/>
            <w:tcBorders>
              <w:top w:val="single" w:sz="8" w:space="0" w:color="auto"/>
              <w:left w:val="single" w:sz="8" w:space="0" w:color="auto"/>
              <w:bottom w:val="single" w:sz="8" w:space="0" w:color="auto"/>
              <w:right w:val="single" w:sz="8" w:space="0" w:color="000000"/>
            </w:tcBorders>
            <w:shd w:val="clear" w:color="000000" w:fill="FFFFFF"/>
            <w:noWrap/>
            <w:vAlign w:val="center"/>
            <w:hideMark/>
          </w:tcPr>
          <w:p w:rsidR="00A71819" w:rsidRPr="008A6212" w:rsidRDefault="00A71819" w:rsidP="007233C4">
            <w:pPr>
              <w:rPr>
                <w:rFonts w:ascii="Calibri" w:eastAsia="Times New Roman" w:hAnsi="Calibri" w:cs="Times New Roman"/>
                <w:color w:val="000000"/>
                <w:sz w:val="18"/>
                <w:szCs w:val="18"/>
                <w:lang w:eastAsia="es-MX"/>
              </w:rPr>
            </w:pPr>
            <w:r w:rsidRPr="008A6212">
              <w:rPr>
                <w:rFonts w:ascii="Calibri" w:eastAsia="Times New Roman" w:hAnsi="Calibri" w:cs="Times New Roman"/>
                <w:color w:val="000000"/>
                <w:sz w:val="18"/>
                <w:szCs w:val="18"/>
                <w:lang w:eastAsia="es-MX"/>
              </w:rPr>
              <w:t>CONTRIBUCIONES DE MEJORAS</w:t>
            </w:r>
          </w:p>
        </w:tc>
        <w:tc>
          <w:tcPr>
            <w:tcW w:w="3560" w:type="dxa"/>
            <w:tcBorders>
              <w:top w:val="single" w:sz="8" w:space="0" w:color="auto"/>
              <w:left w:val="nil"/>
              <w:bottom w:val="single" w:sz="8" w:space="0" w:color="auto"/>
              <w:right w:val="nil"/>
            </w:tcBorders>
            <w:shd w:val="clear" w:color="000000" w:fill="FFFFFF"/>
            <w:noWrap/>
            <w:vAlign w:val="center"/>
            <w:hideMark/>
          </w:tcPr>
          <w:p w:rsidR="00A71819" w:rsidRPr="008A6212" w:rsidRDefault="00A71819" w:rsidP="007233C4">
            <w:pPr>
              <w:jc w:val="right"/>
              <w:rPr>
                <w:rFonts w:ascii="Calibri" w:eastAsia="Times New Roman" w:hAnsi="Calibri" w:cs="Times New Roman"/>
                <w:color w:val="000000"/>
                <w:sz w:val="18"/>
                <w:szCs w:val="18"/>
                <w:lang w:eastAsia="es-MX"/>
              </w:rPr>
            </w:pPr>
            <w:r w:rsidRPr="008A6212">
              <w:rPr>
                <w:rFonts w:ascii="Calibri" w:eastAsia="Times New Roman" w:hAnsi="Calibri" w:cs="Times New Roman"/>
                <w:color w:val="000000"/>
                <w:sz w:val="18"/>
                <w:szCs w:val="18"/>
                <w:lang w:eastAsia="es-MX"/>
              </w:rPr>
              <w:t>$2,500.00</w:t>
            </w:r>
          </w:p>
        </w:tc>
        <w:tc>
          <w:tcPr>
            <w:tcW w:w="3200" w:type="dxa"/>
            <w:tcBorders>
              <w:top w:val="nil"/>
              <w:left w:val="nil"/>
              <w:bottom w:val="single" w:sz="8" w:space="0" w:color="auto"/>
              <w:right w:val="nil"/>
            </w:tcBorders>
            <w:shd w:val="clear" w:color="000000" w:fill="FFFFFF"/>
            <w:noWrap/>
            <w:vAlign w:val="center"/>
            <w:hideMark/>
          </w:tcPr>
          <w:p w:rsidR="00A71819" w:rsidRPr="008A6212" w:rsidRDefault="00A71819" w:rsidP="007233C4">
            <w:pPr>
              <w:jc w:val="right"/>
              <w:rPr>
                <w:rFonts w:ascii="Calibri" w:eastAsia="Times New Roman" w:hAnsi="Calibri" w:cs="Times New Roman"/>
                <w:color w:val="000000"/>
                <w:sz w:val="18"/>
                <w:szCs w:val="18"/>
                <w:lang w:eastAsia="es-MX"/>
              </w:rPr>
            </w:pPr>
            <w:r w:rsidRPr="008A6212">
              <w:rPr>
                <w:rFonts w:ascii="Calibri" w:eastAsia="Times New Roman" w:hAnsi="Calibri" w:cs="Times New Roman"/>
                <w:color w:val="000000"/>
                <w:sz w:val="18"/>
                <w:szCs w:val="18"/>
                <w:lang w:eastAsia="es-MX"/>
              </w:rPr>
              <w:t>$0.00</w:t>
            </w:r>
          </w:p>
        </w:tc>
        <w:tc>
          <w:tcPr>
            <w:tcW w:w="2620" w:type="dxa"/>
            <w:gridSpan w:val="2"/>
            <w:tcBorders>
              <w:top w:val="nil"/>
              <w:left w:val="nil"/>
              <w:bottom w:val="single" w:sz="8" w:space="0" w:color="auto"/>
              <w:right w:val="nil"/>
            </w:tcBorders>
            <w:shd w:val="clear" w:color="auto" w:fill="auto"/>
            <w:vAlign w:val="center"/>
            <w:hideMark/>
          </w:tcPr>
          <w:p w:rsidR="00A71819" w:rsidRPr="008A6212" w:rsidRDefault="00A71819" w:rsidP="007233C4">
            <w:pPr>
              <w:jc w:val="right"/>
              <w:rPr>
                <w:rFonts w:ascii="Calibri" w:eastAsia="Times New Roman" w:hAnsi="Calibri" w:cs="Times New Roman"/>
                <w:color w:val="000000"/>
                <w:sz w:val="18"/>
                <w:szCs w:val="18"/>
                <w:lang w:eastAsia="es-MX"/>
              </w:rPr>
            </w:pPr>
            <w:r w:rsidRPr="008A6212">
              <w:rPr>
                <w:rFonts w:ascii="Calibri" w:eastAsia="Times New Roman" w:hAnsi="Calibri" w:cs="Times New Roman"/>
                <w:color w:val="000000"/>
                <w:sz w:val="18"/>
                <w:szCs w:val="18"/>
                <w:lang w:eastAsia="es-MX"/>
              </w:rPr>
              <w:t>0.00%</w:t>
            </w:r>
          </w:p>
        </w:tc>
      </w:tr>
      <w:tr w:rsidR="00A71819" w:rsidRPr="008A6212" w:rsidTr="007233C4">
        <w:trPr>
          <w:trHeight w:val="330"/>
        </w:trPr>
        <w:tc>
          <w:tcPr>
            <w:tcW w:w="1884" w:type="dxa"/>
            <w:tcBorders>
              <w:top w:val="single" w:sz="8" w:space="0" w:color="auto"/>
              <w:left w:val="single" w:sz="8" w:space="0" w:color="auto"/>
              <w:bottom w:val="single" w:sz="8" w:space="0" w:color="auto"/>
              <w:right w:val="single" w:sz="8" w:space="0" w:color="000000"/>
            </w:tcBorders>
            <w:shd w:val="clear" w:color="000000" w:fill="FFFFFF"/>
            <w:noWrap/>
            <w:vAlign w:val="center"/>
            <w:hideMark/>
          </w:tcPr>
          <w:p w:rsidR="00A71819" w:rsidRPr="008A6212" w:rsidRDefault="00A71819" w:rsidP="007233C4">
            <w:pPr>
              <w:rPr>
                <w:rFonts w:ascii="Calibri" w:eastAsia="Times New Roman" w:hAnsi="Calibri" w:cs="Times New Roman"/>
                <w:color w:val="000000"/>
                <w:sz w:val="18"/>
                <w:szCs w:val="18"/>
                <w:lang w:eastAsia="es-MX"/>
              </w:rPr>
            </w:pPr>
            <w:r w:rsidRPr="008A6212">
              <w:rPr>
                <w:rFonts w:ascii="Calibri" w:eastAsia="Times New Roman" w:hAnsi="Calibri" w:cs="Times New Roman"/>
                <w:color w:val="000000"/>
                <w:sz w:val="18"/>
                <w:szCs w:val="18"/>
                <w:lang w:eastAsia="es-MX"/>
              </w:rPr>
              <w:t>DERECHOS</w:t>
            </w:r>
          </w:p>
        </w:tc>
        <w:tc>
          <w:tcPr>
            <w:tcW w:w="3560" w:type="dxa"/>
            <w:tcBorders>
              <w:top w:val="single" w:sz="8" w:space="0" w:color="auto"/>
              <w:left w:val="nil"/>
              <w:bottom w:val="single" w:sz="8" w:space="0" w:color="auto"/>
              <w:right w:val="nil"/>
            </w:tcBorders>
            <w:shd w:val="clear" w:color="000000" w:fill="FFFFFF"/>
            <w:noWrap/>
            <w:vAlign w:val="center"/>
            <w:hideMark/>
          </w:tcPr>
          <w:p w:rsidR="00A71819" w:rsidRPr="008A6212" w:rsidRDefault="00A71819" w:rsidP="007233C4">
            <w:pPr>
              <w:jc w:val="right"/>
              <w:rPr>
                <w:rFonts w:ascii="Calibri" w:eastAsia="Times New Roman" w:hAnsi="Calibri" w:cs="Times New Roman"/>
                <w:color w:val="000000"/>
                <w:sz w:val="18"/>
                <w:szCs w:val="18"/>
                <w:lang w:eastAsia="es-MX"/>
              </w:rPr>
            </w:pPr>
            <w:r w:rsidRPr="008A6212">
              <w:rPr>
                <w:rFonts w:ascii="Calibri" w:eastAsia="Times New Roman" w:hAnsi="Calibri" w:cs="Times New Roman"/>
                <w:color w:val="000000"/>
                <w:sz w:val="18"/>
                <w:szCs w:val="18"/>
                <w:lang w:eastAsia="es-MX"/>
              </w:rPr>
              <w:t>$504,000.00</w:t>
            </w:r>
          </w:p>
        </w:tc>
        <w:tc>
          <w:tcPr>
            <w:tcW w:w="3200" w:type="dxa"/>
            <w:tcBorders>
              <w:top w:val="single" w:sz="8" w:space="0" w:color="auto"/>
              <w:left w:val="nil"/>
              <w:bottom w:val="single" w:sz="8" w:space="0" w:color="auto"/>
              <w:right w:val="nil"/>
            </w:tcBorders>
            <w:shd w:val="clear" w:color="000000" w:fill="FFFFFF"/>
            <w:noWrap/>
            <w:vAlign w:val="center"/>
            <w:hideMark/>
          </w:tcPr>
          <w:p w:rsidR="00A71819" w:rsidRPr="008A6212" w:rsidRDefault="00A71819" w:rsidP="007233C4">
            <w:pPr>
              <w:jc w:val="right"/>
              <w:rPr>
                <w:rFonts w:ascii="Calibri" w:eastAsia="Times New Roman" w:hAnsi="Calibri" w:cs="Times New Roman"/>
                <w:color w:val="000000"/>
                <w:sz w:val="18"/>
                <w:szCs w:val="18"/>
                <w:lang w:eastAsia="es-MX"/>
              </w:rPr>
            </w:pPr>
            <w:r w:rsidRPr="008A6212">
              <w:rPr>
                <w:rFonts w:ascii="Calibri" w:eastAsia="Times New Roman" w:hAnsi="Calibri" w:cs="Times New Roman"/>
                <w:color w:val="000000"/>
                <w:sz w:val="18"/>
                <w:szCs w:val="18"/>
                <w:lang w:eastAsia="es-MX"/>
              </w:rPr>
              <w:t>$333,569.79</w:t>
            </w:r>
          </w:p>
        </w:tc>
        <w:tc>
          <w:tcPr>
            <w:tcW w:w="2620" w:type="dxa"/>
            <w:gridSpan w:val="2"/>
            <w:tcBorders>
              <w:top w:val="single" w:sz="8" w:space="0" w:color="auto"/>
              <w:left w:val="nil"/>
              <w:bottom w:val="single" w:sz="8" w:space="0" w:color="auto"/>
              <w:right w:val="nil"/>
            </w:tcBorders>
            <w:shd w:val="clear" w:color="auto" w:fill="auto"/>
            <w:vAlign w:val="center"/>
            <w:hideMark/>
          </w:tcPr>
          <w:p w:rsidR="00A71819" w:rsidRPr="008A6212" w:rsidRDefault="00A71819" w:rsidP="007233C4">
            <w:pPr>
              <w:jc w:val="right"/>
              <w:rPr>
                <w:rFonts w:ascii="Calibri" w:eastAsia="Times New Roman" w:hAnsi="Calibri" w:cs="Times New Roman"/>
                <w:color w:val="000000"/>
                <w:sz w:val="18"/>
                <w:szCs w:val="18"/>
                <w:lang w:eastAsia="es-MX"/>
              </w:rPr>
            </w:pPr>
            <w:r w:rsidRPr="008A6212">
              <w:rPr>
                <w:rFonts w:ascii="Calibri" w:eastAsia="Times New Roman" w:hAnsi="Calibri" w:cs="Times New Roman"/>
                <w:color w:val="000000"/>
                <w:sz w:val="18"/>
                <w:szCs w:val="18"/>
                <w:lang w:eastAsia="es-MX"/>
              </w:rPr>
              <w:t>66.18%</w:t>
            </w:r>
          </w:p>
        </w:tc>
      </w:tr>
      <w:tr w:rsidR="00A71819" w:rsidRPr="008A6212" w:rsidTr="007233C4">
        <w:trPr>
          <w:trHeight w:val="330"/>
        </w:trPr>
        <w:tc>
          <w:tcPr>
            <w:tcW w:w="1884" w:type="dxa"/>
            <w:tcBorders>
              <w:top w:val="single" w:sz="8" w:space="0" w:color="auto"/>
              <w:left w:val="single" w:sz="8" w:space="0" w:color="auto"/>
              <w:bottom w:val="single" w:sz="8" w:space="0" w:color="auto"/>
              <w:right w:val="single" w:sz="8" w:space="0" w:color="000000"/>
            </w:tcBorders>
            <w:shd w:val="clear" w:color="000000" w:fill="FFFFFF"/>
            <w:noWrap/>
            <w:vAlign w:val="center"/>
            <w:hideMark/>
          </w:tcPr>
          <w:p w:rsidR="00A71819" w:rsidRPr="008A6212" w:rsidRDefault="00A71819" w:rsidP="007233C4">
            <w:pPr>
              <w:rPr>
                <w:rFonts w:ascii="Calibri" w:eastAsia="Times New Roman" w:hAnsi="Calibri" w:cs="Times New Roman"/>
                <w:color w:val="000000"/>
                <w:sz w:val="18"/>
                <w:szCs w:val="18"/>
                <w:lang w:eastAsia="es-MX"/>
              </w:rPr>
            </w:pPr>
            <w:r w:rsidRPr="008A6212">
              <w:rPr>
                <w:rFonts w:ascii="Calibri" w:eastAsia="Times New Roman" w:hAnsi="Calibri" w:cs="Times New Roman"/>
                <w:color w:val="000000"/>
                <w:sz w:val="18"/>
                <w:szCs w:val="18"/>
                <w:lang w:eastAsia="es-MX"/>
              </w:rPr>
              <w:t>PRODUCTOS</w:t>
            </w:r>
          </w:p>
        </w:tc>
        <w:tc>
          <w:tcPr>
            <w:tcW w:w="3560" w:type="dxa"/>
            <w:tcBorders>
              <w:top w:val="single" w:sz="8" w:space="0" w:color="auto"/>
              <w:left w:val="nil"/>
              <w:bottom w:val="single" w:sz="8" w:space="0" w:color="auto"/>
              <w:right w:val="nil"/>
            </w:tcBorders>
            <w:shd w:val="clear" w:color="000000" w:fill="FFFFFF"/>
            <w:noWrap/>
            <w:vAlign w:val="center"/>
            <w:hideMark/>
          </w:tcPr>
          <w:p w:rsidR="00A71819" w:rsidRPr="008A6212" w:rsidRDefault="00A71819" w:rsidP="007233C4">
            <w:pPr>
              <w:jc w:val="right"/>
              <w:rPr>
                <w:rFonts w:ascii="Calibri" w:eastAsia="Times New Roman" w:hAnsi="Calibri" w:cs="Times New Roman"/>
                <w:color w:val="000000"/>
                <w:sz w:val="18"/>
                <w:szCs w:val="18"/>
                <w:lang w:eastAsia="es-MX"/>
              </w:rPr>
            </w:pPr>
            <w:r w:rsidRPr="008A6212">
              <w:rPr>
                <w:rFonts w:ascii="Calibri" w:eastAsia="Times New Roman" w:hAnsi="Calibri" w:cs="Times New Roman"/>
                <w:color w:val="000000"/>
                <w:sz w:val="18"/>
                <w:szCs w:val="18"/>
                <w:lang w:eastAsia="es-MX"/>
              </w:rPr>
              <w:t>$209,500.00</w:t>
            </w:r>
          </w:p>
        </w:tc>
        <w:tc>
          <w:tcPr>
            <w:tcW w:w="3200" w:type="dxa"/>
            <w:tcBorders>
              <w:top w:val="single" w:sz="8" w:space="0" w:color="auto"/>
              <w:left w:val="nil"/>
              <w:bottom w:val="single" w:sz="8" w:space="0" w:color="auto"/>
              <w:right w:val="nil"/>
            </w:tcBorders>
            <w:shd w:val="clear" w:color="000000" w:fill="FFFFFF"/>
            <w:noWrap/>
            <w:vAlign w:val="center"/>
            <w:hideMark/>
          </w:tcPr>
          <w:p w:rsidR="00A71819" w:rsidRPr="008A6212" w:rsidRDefault="00A71819" w:rsidP="007233C4">
            <w:pPr>
              <w:jc w:val="right"/>
              <w:rPr>
                <w:rFonts w:ascii="Calibri" w:eastAsia="Times New Roman" w:hAnsi="Calibri" w:cs="Times New Roman"/>
                <w:color w:val="000000"/>
                <w:sz w:val="18"/>
                <w:szCs w:val="18"/>
                <w:lang w:eastAsia="es-MX"/>
              </w:rPr>
            </w:pPr>
            <w:r w:rsidRPr="008A6212">
              <w:rPr>
                <w:rFonts w:ascii="Calibri" w:eastAsia="Times New Roman" w:hAnsi="Calibri" w:cs="Times New Roman"/>
                <w:color w:val="000000"/>
                <w:sz w:val="18"/>
                <w:szCs w:val="18"/>
                <w:lang w:eastAsia="es-MX"/>
              </w:rPr>
              <w:t>$95,046.74</w:t>
            </w:r>
          </w:p>
        </w:tc>
        <w:tc>
          <w:tcPr>
            <w:tcW w:w="2620" w:type="dxa"/>
            <w:gridSpan w:val="2"/>
            <w:tcBorders>
              <w:top w:val="single" w:sz="8" w:space="0" w:color="auto"/>
              <w:left w:val="nil"/>
              <w:bottom w:val="single" w:sz="8" w:space="0" w:color="auto"/>
              <w:right w:val="nil"/>
            </w:tcBorders>
            <w:shd w:val="clear" w:color="auto" w:fill="auto"/>
            <w:vAlign w:val="center"/>
            <w:hideMark/>
          </w:tcPr>
          <w:p w:rsidR="00A71819" w:rsidRPr="008A6212" w:rsidRDefault="00A71819" w:rsidP="007233C4">
            <w:pPr>
              <w:jc w:val="right"/>
              <w:rPr>
                <w:rFonts w:ascii="Calibri" w:eastAsia="Times New Roman" w:hAnsi="Calibri" w:cs="Times New Roman"/>
                <w:color w:val="000000"/>
                <w:sz w:val="18"/>
                <w:szCs w:val="18"/>
                <w:lang w:eastAsia="es-MX"/>
              </w:rPr>
            </w:pPr>
            <w:r w:rsidRPr="008A6212">
              <w:rPr>
                <w:rFonts w:ascii="Calibri" w:eastAsia="Times New Roman" w:hAnsi="Calibri" w:cs="Times New Roman"/>
                <w:color w:val="000000"/>
                <w:sz w:val="18"/>
                <w:szCs w:val="18"/>
                <w:lang w:eastAsia="es-MX"/>
              </w:rPr>
              <w:t>45.37%</w:t>
            </w:r>
          </w:p>
        </w:tc>
      </w:tr>
      <w:tr w:rsidR="00A71819" w:rsidRPr="008A6212" w:rsidTr="007233C4">
        <w:trPr>
          <w:trHeight w:val="330"/>
        </w:trPr>
        <w:tc>
          <w:tcPr>
            <w:tcW w:w="1884" w:type="dxa"/>
            <w:tcBorders>
              <w:top w:val="single" w:sz="8" w:space="0" w:color="auto"/>
              <w:left w:val="single" w:sz="8" w:space="0" w:color="auto"/>
              <w:bottom w:val="single" w:sz="8" w:space="0" w:color="auto"/>
              <w:right w:val="single" w:sz="8" w:space="0" w:color="000000"/>
            </w:tcBorders>
            <w:shd w:val="clear" w:color="000000" w:fill="FFFFFF"/>
            <w:noWrap/>
            <w:vAlign w:val="center"/>
            <w:hideMark/>
          </w:tcPr>
          <w:p w:rsidR="00A71819" w:rsidRPr="008A6212" w:rsidRDefault="00A71819" w:rsidP="007233C4">
            <w:pPr>
              <w:rPr>
                <w:rFonts w:ascii="Calibri" w:eastAsia="Times New Roman" w:hAnsi="Calibri" w:cs="Times New Roman"/>
                <w:color w:val="000000"/>
                <w:sz w:val="18"/>
                <w:szCs w:val="18"/>
                <w:lang w:eastAsia="es-MX"/>
              </w:rPr>
            </w:pPr>
            <w:r w:rsidRPr="008A6212">
              <w:rPr>
                <w:rFonts w:ascii="Calibri" w:eastAsia="Times New Roman" w:hAnsi="Calibri" w:cs="Times New Roman"/>
                <w:color w:val="000000"/>
                <w:sz w:val="18"/>
                <w:szCs w:val="18"/>
                <w:lang w:eastAsia="es-MX"/>
              </w:rPr>
              <w:t>APROVECHAMIENTOS</w:t>
            </w:r>
          </w:p>
        </w:tc>
        <w:tc>
          <w:tcPr>
            <w:tcW w:w="3560" w:type="dxa"/>
            <w:tcBorders>
              <w:top w:val="single" w:sz="8" w:space="0" w:color="auto"/>
              <w:left w:val="nil"/>
              <w:bottom w:val="single" w:sz="8" w:space="0" w:color="auto"/>
              <w:right w:val="nil"/>
            </w:tcBorders>
            <w:shd w:val="clear" w:color="000000" w:fill="FFFFFF"/>
            <w:noWrap/>
            <w:vAlign w:val="center"/>
            <w:hideMark/>
          </w:tcPr>
          <w:p w:rsidR="00A71819" w:rsidRPr="008A6212" w:rsidRDefault="00A71819" w:rsidP="007233C4">
            <w:pPr>
              <w:jc w:val="right"/>
              <w:rPr>
                <w:rFonts w:ascii="Calibri" w:eastAsia="Times New Roman" w:hAnsi="Calibri" w:cs="Times New Roman"/>
                <w:color w:val="000000"/>
                <w:sz w:val="18"/>
                <w:szCs w:val="18"/>
                <w:lang w:eastAsia="es-MX"/>
              </w:rPr>
            </w:pPr>
            <w:r w:rsidRPr="008A6212">
              <w:rPr>
                <w:rFonts w:ascii="Calibri" w:eastAsia="Times New Roman" w:hAnsi="Calibri" w:cs="Times New Roman"/>
                <w:color w:val="000000"/>
                <w:sz w:val="18"/>
                <w:szCs w:val="18"/>
                <w:lang w:eastAsia="es-MX"/>
              </w:rPr>
              <w:t>$62,000.00</w:t>
            </w:r>
          </w:p>
        </w:tc>
        <w:tc>
          <w:tcPr>
            <w:tcW w:w="3200" w:type="dxa"/>
            <w:tcBorders>
              <w:top w:val="single" w:sz="8" w:space="0" w:color="auto"/>
              <w:left w:val="nil"/>
              <w:bottom w:val="single" w:sz="8" w:space="0" w:color="auto"/>
              <w:right w:val="nil"/>
            </w:tcBorders>
            <w:shd w:val="clear" w:color="000000" w:fill="FFFFFF"/>
            <w:noWrap/>
            <w:vAlign w:val="center"/>
            <w:hideMark/>
          </w:tcPr>
          <w:p w:rsidR="00A71819" w:rsidRPr="008A6212" w:rsidRDefault="00A71819" w:rsidP="007233C4">
            <w:pPr>
              <w:jc w:val="right"/>
              <w:rPr>
                <w:rFonts w:ascii="Calibri" w:eastAsia="Times New Roman" w:hAnsi="Calibri" w:cs="Times New Roman"/>
                <w:color w:val="000000"/>
                <w:sz w:val="18"/>
                <w:szCs w:val="18"/>
                <w:lang w:eastAsia="es-MX"/>
              </w:rPr>
            </w:pPr>
            <w:r w:rsidRPr="008A6212">
              <w:rPr>
                <w:rFonts w:ascii="Calibri" w:eastAsia="Times New Roman" w:hAnsi="Calibri" w:cs="Times New Roman"/>
                <w:color w:val="000000"/>
                <w:sz w:val="18"/>
                <w:szCs w:val="18"/>
                <w:lang w:eastAsia="es-MX"/>
              </w:rPr>
              <w:t>$748,347.87</w:t>
            </w:r>
          </w:p>
        </w:tc>
        <w:tc>
          <w:tcPr>
            <w:tcW w:w="2620" w:type="dxa"/>
            <w:gridSpan w:val="2"/>
            <w:tcBorders>
              <w:top w:val="single" w:sz="8" w:space="0" w:color="auto"/>
              <w:left w:val="nil"/>
              <w:bottom w:val="single" w:sz="8" w:space="0" w:color="auto"/>
              <w:right w:val="nil"/>
            </w:tcBorders>
            <w:shd w:val="clear" w:color="auto" w:fill="auto"/>
            <w:vAlign w:val="center"/>
            <w:hideMark/>
          </w:tcPr>
          <w:p w:rsidR="00A71819" w:rsidRPr="008A6212" w:rsidRDefault="00A71819" w:rsidP="007233C4">
            <w:pPr>
              <w:jc w:val="right"/>
              <w:rPr>
                <w:rFonts w:ascii="Calibri" w:eastAsia="Times New Roman" w:hAnsi="Calibri" w:cs="Times New Roman"/>
                <w:color w:val="000000"/>
                <w:sz w:val="18"/>
                <w:szCs w:val="18"/>
                <w:lang w:eastAsia="es-MX"/>
              </w:rPr>
            </w:pPr>
            <w:r w:rsidRPr="008A6212">
              <w:rPr>
                <w:rFonts w:ascii="Calibri" w:eastAsia="Times New Roman" w:hAnsi="Calibri" w:cs="Times New Roman"/>
                <w:color w:val="000000"/>
                <w:sz w:val="18"/>
                <w:szCs w:val="18"/>
                <w:lang w:eastAsia="es-MX"/>
              </w:rPr>
              <w:t>1207.01%</w:t>
            </w:r>
          </w:p>
        </w:tc>
      </w:tr>
      <w:tr w:rsidR="00A71819" w:rsidRPr="008A6212" w:rsidTr="007233C4">
        <w:trPr>
          <w:trHeight w:val="330"/>
        </w:trPr>
        <w:tc>
          <w:tcPr>
            <w:tcW w:w="1884" w:type="dxa"/>
            <w:tcBorders>
              <w:top w:val="single" w:sz="8" w:space="0" w:color="auto"/>
              <w:left w:val="single" w:sz="8" w:space="0" w:color="auto"/>
              <w:bottom w:val="single" w:sz="8" w:space="0" w:color="auto"/>
              <w:right w:val="single" w:sz="8" w:space="0" w:color="000000"/>
            </w:tcBorders>
            <w:shd w:val="clear" w:color="000000" w:fill="FFFFFF"/>
            <w:noWrap/>
            <w:vAlign w:val="center"/>
            <w:hideMark/>
          </w:tcPr>
          <w:p w:rsidR="00A71819" w:rsidRPr="008A6212" w:rsidRDefault="00A71819" w:rsidP="007233C4">
            <w:pPr>
              <w:rPr>
                <w:rFonts w:ascii="Calibri" w:eastAsia="Times New Roman" w:hAnsi="Calibri" w:cs="Times New Roman"/>
                <w:color w:val="000000"/>
                <w:sz w:val="18"/>
                <w:szCs w:val="18"/>
                <w:lang w:eastAsia="es-MX"/>
              </w:rPr>
            </w:pPr>
            <w:r w:rsidRPr="008A6212">
              <w:rPr>
                <w:rFonts w:ascii="Calibri" w:eastAsia="Times New Roman" w:hAnsi="Calibri" w:cs="Times New Roman"/>
                <w:color w:val="000000"/>
                <w:sz w:val="18"/>
                <w:szCs w:val="18"/>
                <w:lang w:eastAsia="es-MX"/>
              </w:rPr>
              <w:t>PARTICIPACIONES Y APORTACIONES</w:t>
            </w:r>
          </w:p>
        </w:tc>
        <w:tc>
          <w:tcPr>
            <w:tcW w:w="3560" w:type="dxa"/>
            <w:tcBorders>
              <w:top w:val="single" w:sz="8" w:space="0" w:color="auto"/>
              <w:left w:val="nil"/>
              <w:bottom w:val="single" w:sz="8" w:space="0" w:color="auto"/>
              <w:right w:val="nil"/>
            </w:tcBorders>
            <w:shd w:val="clear" w:color="000000" w:fill="FFFFFF"/>
            <w:noWrap/>
            <w:vAlign w:val="center"/>
            <w:hideMark/>
          </w:tcPr>
          <w:p w:rsidR="00A71819" w:rsidRPr="008A6212" w:rsidRDefault="00A71819" w:rsidP="007233C4">
            <w:pPr>
              <w:jc w:val="right"/>
              <w:rPr>
                <w:rFonts w:ascii="Calibri" w:eastAsia="Times New Roman" w:hAnsi="Calibri" w:cs="Times New Roman"/>
                <w:color w:val="000000"/>
                <w:sz w:val="18"/>
                <w:szCs w:val="18"/>
                <w:lang w:eastAsia="es-MX"/>
              </w:rPr>
            </w:pPr>
            <w:r w:rsidRPr="008A6212">
              <w:rPr>
                <w:rFonts w:ascii="Calibri" w:eastAsia="Times New Roman" w:hAnsi="Calibri" w:cs="Times New Roman"/>
                <w:color w:val="000000"/>
                <w:sz w:val="18"/>
                <w:szCs w:val="18"/>
                <w:lang w:eastAsia="es-MX"/>
              </w:rPr>
              <w:t>$20,653,353.00</w:t>
            </w:r>
          </w:p>
        </w:tc>
        <w:tc>
          <w:tcPr>
            <w:tcW w:w="3200" w:type="dxa"/>
            <w:tcBorders>
              <w:top w:val="single" w:sz="8" w:space="0" w:color="auto"/>
              <w:left w:val="nil"/>
              <w:bottom w:val="single" w:sz="8" w:space="0" w:color="auto"/>
              <w:right w:val="nil"/>
            </w:tcBorders>
            <w:shd w:val="clear" w:color="000000" w:fill="FFFFFF"/>
            <w:noWrap/>
            <w:vAlign w:val="center"/>
            <w:hideMark/>
          </w:tcPr>
          <w:p w:rsidR="00A71819" w:rsidRPr="008A6212" w:rsidRDefault="00A71819" w:rsidP="007233C4">
            <w:pPr>
              <w:jc w:val="right"/>
              <w:rPr>
                <w:rFonts w:ascii="Calibri" w:eastAsia="Times New Roman" w:hAnsi="Calibri" w:cs="Times New Roman"/>
                <w:color w:val="000000"/>
                <w:sz w:val="18"/>
                <w:szCs w:val="18"/>
                <w:lang w:eastAsia="es-MX"/>
              </w:rPr>
            </w:pPr>
            <w:r w:rsidRPr="008A6212">
              <w:rPr>
                <w:rFonts w:ascii="Calibri" w:eastAsia="Times New Roman" w:hAnsi="Calibri" w:cs="Times New Roman"/>
                <w:color w:val="000000"/>
                <w:sz w:val="18"/>
                <w:szCs w:val="18"/>
                <w:lang w:eastAsia="es-MX"/>
              </w:rPr>
              <w:t>$17,730,160.86</w:t>
            </w:r>
          </w:p>
        </w:tc>
        <w:tc>
          <w:tcPr>
            <w:tcW w:w="2620" w:type="dxa"/>
            <w:gridSpan w:val="2"/>
            <w:tcBorders>
              <w:top w:val="single" w:sz="8" w:space="0" w:color="auto"/>
              <w:left w:val="nil"/>
              <w:bottom w:val="single" w:sz="8" w:space="0" w:color="auto"/>
              <w:right w:val="nil"/>
            </w:tcBorders>
            <w:shd w:val="clear" w:color="auto" w:fill="auto"/>
            <w:vAlign w:val="center"/>
            <w:hideMark/>
          </w:tcPr>
          <w:p w:rsidR="00A71819" w:rsidRPr="008A6212" w:rsidRDefault="00A71819" w:rsidP="007233C4">
            <w:pPr>
              <w:jc w:val="right"/>
              <w:rPr>
                <w:rFonts w:ascii="Calibri" w:eastAsia="Times New Roman" w:hAnsi="Calibri" w:cs="Times New Roman"/>
                <w:color w:val="000000"/>
                <w:sz w:val="18"/>
                <w:szCs w:val="18"/>
                <w:lang w:eastAsia="es-MX"/>
              </w:rPr>
            </w:pPr>
            <w:r w:rsidRPr="008A6212">
              <w:rPr>
                <w:rFonts w:ascii="Calibri" w:eastAsia="Times New Roman" w:hAnsi="Calibri" w:cs="Times New Roman"/>
                <w:color w:val="000000"/>
                <w:sz w:val="18"/>
                <w:szCs w:val="18"/>
                <w:lang w:eastAsia="es-MX"/>
              </w:rPr>
              <w:t>85.85%</w:t>
            </w:r>
          </w:p>
        </w:tc>
      </w:tr>
      <w:tr w:rsidR="00A71819" w:rsidRPr="008A6212" w:rsidTr="007233C4">
        <w:trPr>
          <w:trHeight w:val="330"/>
        </w:trPr>
        <w:tc>
          <w:tcPr>
            <w:tcW w:w="1884" w:type="dxa"/>
            <w:tcBorders>
              <w:top w:val="single" w:sz="8" w:space="0" w:color="auto"/>
              <w:left w:val="single" w:sz="8" w:space="0" w:color="auto"/>
              <w:bottom w:val="single" w:sz="8" w:space="0" w:color="auto"/>
              <w:right w:val="single" w:sz="8" w:space="0" w:color="000000"/>
            </w:tcBorders>
            <w:shd w:val="clear" w:color="000000" w:fill="76933C"/>
            <w:noWrap/>
            <w:vAlign w:val="center"/>
            <w:hideMark/>
          </w:tcPr>
          <w:p w:rsidR="00A71819" w:rsidRPr="008A6212" w:rsidRDefault="00A71819" w:rsidP="007233C4">
            <w:pPr>
              <w:jc w:val="right"/>
              <w:rPr>
                <w:rFonts w:ascii="Calibri" w:eastAsia="Times New Roman" w:hAnsi="Calibri" w:cs="Times New Roman"/>
                <w:b/>
                <w:bCs/>
                <w:i/>
                <w:iCs/>
                <w:color w:val="000000"/>
                <w:sz w:val="18"/>
                <w:szCs w:val="18"/>
                <w:lang w:eastAsia="es-MX"/>
              </w:rPr>
            </w:pPr>
            <w:r w:rsidRPr="008A6212">
              <w:rPr>
                <w:rFonts w:ascii="Calibri" w:eastAsia="Times New Roman" w:hAnsi="Calibri" w:cs="Times New Roman"/>
                <w:b/>
                <w:bCs/>
                <w:i/>
                <w:iCs/>
                <w:color w:val="000000"/>
                <w:sz w:val="18"/>
                <w:szCs w:val="18"/>
                <w:lang w:eastAsia="es-MX"/>
              </w:rPr>
              <w:t>TOTAL DE INGRESOS</w:t>
            </w:r>
          </w:p>
        </w:tc>
        <w:tc>
          <w:tcPr>
            <w:tcW w:w="3560" w:type="dxa"/>
            <w:tcBorders>
              <w:top w:val="single" w:sz="8" w:space="0" w:color="auto"/>
              <w:left w:val="nil"/>
              <w:bottom w:val="single" w:sz="8" w:space="0" w:color="auto"/>
              <w:right w:val="nil"/>
            </w:tcBorders>
            <w:shd w:val="clear" w:color="000000" w:fill="76933C"/>
            <w:noWrap/>
            <w:vAlign w:val="center"/>
            <w:hideMark/>
          </w:tcPr>
          <w:p w:rsidR="00A71819" w:rsidRPr="008A6212" w:rsidRDefault="00A71819" w:rsidP="007233C4">
            <w:pPr>
              <w:jc w:val="right"/>
              <w:rPr>
                <w:rFonts w:ascii="Calibri" w:eastAsia="Times New Roman" w:hAnsi="Calibri" w:cs="Times New Roman"/>
                <w:b/>
                <w:bCs/>
                <w:i/>
                <w:iCs/>
                <w:color w:val="000000"/>
                <w:sz w:val="18"/>
                <w:szCs w:val="18"/>
                <w:lang w:eastAsia="es-MX"/>
              </w:rPr>
            </w:pPr>
            <w:r w:rsidRPr="008A6212">
              <w:rPr>
                <w:rFonts w:ascii="Calibri" w:eastAsia="Times New Roman" w:hAnsi="Calibri" w:cs="Times New Roman"/>
                <w:b/>
                <w:bCs/>
                <w:i/>
                <w:iCs/>
                <w:color w:val="000000"/>
                <w:sz w:val="18"/>
                <w:szCs w:val="18"/>
                <w:lang w:eastAsia="es-MX"/>
              </w:rPr>
              <w:t>$22,845,903.00</w:t>
            </w:r>
          </w:p>
        </w:tc>
        <w:tc>
          <w:tcPr>
            <w:tcW w:w="3200" w:type="dxa"/>
            <w:tcBorders>
              <w:top w:val="single" w:sz="8" w:space="0" w:color="auto"/>
              <w:left w:val="nil"/>
              <w:bottom w:val="single" w:sz="8" w:space="0" w:color="auto"/>
              <w:right w:val="nil"/>
            </w:tcBorders>
            <w:shd w:val="clear" w:color="000000" w:fill="76933C"/>
            <w:noWrap/>
            <w:vAlign w:val="center"/>
            <w:hideMark/>
          </w:tcPr>
          <w:p w:rsidR="00A71819" w:rsidRPr="008A6212" w:rsidRDefault="00A71819" w:rsidP="007233C4">
            <w:pPr>
              <w:jc w:val="right"/>
              <w:rPr>
                <w:rFonts w:ascii="Calibri" w:eastAsia="Times New Roman" w:hAnsi="Calibri" w:cs="Times New Roman"/>
                <w:b/>
                <w:bCs/>
                <w:i/>
                <w:iCs/>
                <w:color w:val="000000"/>
                <w:sz w:val="18"/>
                <w:szCs w:val="18"/>
                <w:lang w:eastAsia="es-MX"/>
              </w:rPr>
            </w:pPr>
            <w:r w:rsidRPr="008A6212">
              <w:rPr>
                <w:rFonts w:ascii="Calibri" w:eastAsia="Times New Roman" w:hAnsi="Calibri" w:cs="Times New Roman"/>
                <w:b/>
                <w:bCs/>
                <w:i/>
                <w:iCs/>
                <w:color w:val="000000"/>
                <w:sz w:val="18"/>
                <w:szCs w:val="18"/>
                <w:lang w:eastAsia="es-MX"/>
              </w:rPr>
              <w:t>$20,765,993.06</w:t>
            </w:r>
          </w:p>
        </w:tc>
        <w:tc>
          <w:tcPr>
            <w:tcW w:w="2620" w:type="dxa"/>
            <w:gridSpan w:val="2"/>
            <w:tcBorders>
              <w:top w:val="single" w:sz="8" w:space="0" w:color="auto"/>
              <w:left w:val="nil"/>
              <w:bottom w:val="single" w:sz="8" w:space="0" w:color="auto"/>
              <w:right w:val="nil"/>
            </w:tcBorders>
            <w:shd w:val="clear" w:color="auto" w:fill="auto"/>
            <w:vAlign w:val="center"/>
            <w:hideMark/>
          </w:tcPr>
          <w:p w:rsidR="00A71819" w:rsidRPr="008A6212" w:rsidRDefault="00A71819" w:rsidP="007233C4">
            <w:pPr>
              <w:jc w:val="right"/>
              <w:rPr>
                <w:rFonts w:ascii="Calibri" w:eastAsia="Times New Roman" w:hAnsi="Calibri" w:cs="Times New Roman"/>
                <w:b/>
                <w:bCs/>
                <w:color w:val="000000"/>
                <w:sz w:val="18"/>
                <w:szCs w:val="18"/>
                <w:lang w:eastAsia="es-MX"/>
              </w:rPr>
            </w:pPr>
            <w:r w:rsidRPr="008A6212">
              <w:rPr>
                <w:rFonts w:ascii="Calibri" w:eastAsia="Times New Roman" w:hAnsi="Calibri" w:cs="Times New Roman"/>
                <w:b/>
                <w:bCs/>
                <w:color w:val="000000"/>
                <w:sz w:val="18"/>
                <w:szCs w:val="18"/>
                <w:lang w:eastAsia="es-MX"/>
              </w:rPr>
              <w:t>90.90%</w:t>
            </w:r>
          </w:p>
        </w:tc>
      </w:tr>
    </w:tbl>
    <w:p w:rsidR="00A71819" w:rsidRPr="00E517D9" w:rsidRDefault="00A71819" w:rsidP="00A71819">
      <w:pPr>
        <w:widowControl w:val="0"/>
        <w:autoSpaceDE w:val="0"/>
        <w:autoSpaceDN w:val="0"/>
        <w:adjustRightInd w:val="0"/>
        <w:jc w:val="both"/>
        <w:rPr>
          <w:rFonts w:ascii="Times New Roman" w:hAnsi="Times New Roman" w:cs="Times New Roman"/>
          <w:lang w:val="es-ES"/>
        </w:rPr>
      </w:pPr>
    </w:p>
    <w:p w:rsidR="00A71819" w:rsidRPr="00E517D9" w:rsidRDefault="00A71819" w:rsidP="00A71819">
      <w:pPr>
        <w:widowControl w:val="0"/>
        <w:autoSpaceDE w:val="0"/>
        <w:autoSpaceDN w:val="0"/>
        <w:adjustRightInd w:val="0"/>
        <w:jc w:val="both"/>
        <w:rPr>
          <w:rFonts w:ascii="Times New Roman" w:hAnsi="Times New Roman" w:cs="Times New Roman"/>
          <w:lang w:val="es-ES"/>
        </w:rPr>
      </w:pPr>
    </w:p>
    <w:p w:rsidR="00A71819" w:rsidRPr="00A71819" w:rsidRDefault="00A71819" w:rsidP="00A71819">
      <w:pPr>
        <w:widowControl w:val="0"/>
        <w:autoSpaceDE w:val="0"/>
        <w:autoSpaceDN w:val="0"/>
        <w:adjustRightInd w:val="0"/>
        <w:jc w:val="both"/>
        <w:rPr>
          <w:rFonts w:ascii="Arial" w:hAnsi="Arial" w:cs="Arial"/>
          <w:sz w:val="24"/>
          <w:szCs w:val="24"/>
          <w:lang w:val="es-ES"/>
        </w:rPr>
      </w:pPr>
      <w:r w:rsidRPr="00A71819">
        <w:rPr>
          <w:rFonts w:ascii="Arial" w:hAnsi="Arial" w:cs="Arial"/>
          <w:sz w:val="24"/>
          <w:szCs w:val="24"/>
          <w:lang w:val="es-ES"/>
        </w:rPr>
        <w:t>EGRESOS</w:t>
      </w:r>
    </w:p>
    <w:p w:rsidR="00A71819" w:rsidRPr="00A71819" w:rsidRDefault="00A71819" w:rsidP="00A71819">
      <w:pPr>
        <w:widowControl w:val="0"/>
        <w:autoSpaceDE w:val="0"/>
        <w:autoSpaceDN w:val="0"/>
        <w:adjustRightInd w:val="0"/>
        <w:jc w:val="both"/>
        <w:rPr>
          <w:rFonts w:ascii="Arial" w:hAnsi="Arial" w:cs="Arial"/>
          <w:sz w:val="24"/>
          <w:szCs w:val="24"/>
          <w:lang w:val="es-ES"/>
        </w:rPr>
      </w:pPr>
    </w:p>
    <w:p w:rsidR="00A71819" w:rsidRPr="00A71819" w:rsidRDefault="00A71819" w:rsidP="00A71819">
      <w:pPr>
        <w:widowControl w:val="0"/>
        <w:autoSpaceDE w:val="0"/>
        <w:autoSpaceDN w:val="0"/>
        <w:adjustRightInd w:val="0"/>
        <w:jc w:val="both"/>
        <w:rPr>
          <w:rFonts w:ascii="Arial" w:hAnsi="Arial" w:cs="Arial"/>
          <w:sz w:val="24"/>
          <w:szCs w:val="24"/>
          <w:lang w:val="es-ES"/>
        </w:rPr>
      </w:pPr>
      <w:r w:rsidRPr="00A71819">
        <w:rPr>
          <w:rFonts w:ascii="Arial" w:hAnsi="Arial" w:cs="Arial"/>
          <w:sz w:val="24"/>
          <w:szCs w:val="24"/>
          <w:lang w:val="es-ES"/>
        </w:rPr>
        <w:t>El total de Egresos autorizados fue de $22, 845,903.00 de pesos, se distribuyen de la siguiente manera:</w:t>
      </w:r>
    </w:p>
    <w:p w:rsidR="00A71819" w:rsidRPr="00A71819" w:rsidRDefault="00A71819" w:rsidP="00A71819">
      <w:pPr>
        <w:pStyle w:val="Prrafodelista"/>
        <w:widowControl w:val="0"/>
        <w:numPr>
          <w:ilvl w:val="0"/>
          <w:numId w:val="3"/>
        </w:numPr>
        <w:autoSpaceDE w:val="0"/>
        <w:autoSpaceDN w:val="0"/>
        <w:adjustRightInd w:val="0"/>
        <w:spacing w:after="0" w:line="240" w:lineRule="auto"/>
        <w:jc w:val="both"/>
        <w:rPr>
          <w:rFonts w:ascii="Arial" w:hAnsi="Arial" w:cs="Arial"/>
          <w:sz w:val="24"/>
          <w:szCs w:val="24"/>
          <w:lang w:val="es-ES"/>
        </w:rPr>
      </w:pPr>
      <w:r w:rsidRPr="00A71819">
        <w:rPr>
          <w:rFonts w:ascii="Arial" w:hAnsi="Arial" w:cs="Arial"/>
          <w:sz w:val="24"/>
          <w:szCs w:val="24"/>
          <w:lang w:val="es-ES"/>
        </w:rPr>
        <w:t xml:space="preserve">10.2 millones se destinan a nomina, </w:t>
      </w:r>
    </w:p>
    <w:p w:rsidR="00A71819" w:rsidRPr="00A71819" w:rsidRDefault="00A71819" w:rsidP="00A71819">
      <w:pPr>
        <w:pStyle w:val="Prrafodelista"/>
        <w:widowControl w:val="0"/>
        <w:numPr>
          <w:ilvl w:val="0"/>
          <w:numId w:val="3"/>
        </w:numPr>
        <w:autoSpaceDE w:val="0"/>
        <w:autoSpaceDN w:val="0"/>
        <w:adjustRightInd w:val="0"/>
        <w:spacing w:after="0" w:line="240" w:lineRule="auto"/>
        <w:jc w:val="both"/>
        <w:rPr>
          <w:rFonts w:ascii="Arial" w:hAnsi="Arial" w:cs="Arial"/>
          <w:sz w:val="24"/>
          <w:szCs w:val="24"/>
          <w:lang w:val="es-ES"/>
        </w:rPr>
      </w:pPr>
      <w:r w:rsidRPr="00A71819">
        <w:rPr>
          <w:rFonts w:ascii="Arial" w:hAnsi="Arial" w:cs="Arial"/>
          <w:sz w:val="24"/>
          <w:szCs w:val="24"/>
          <w:lang w:val="es-ES"/>
        </w:rPr>
        <w:t>5.7  millones al gasto operativo de servicios</w:t>
      </w:r>
    </w:p>
    <w:p w:rsidR="00A71819" w:rsidRPr="00A71819" w:rsidRDefault="00A71819" w:rsidP="00A71819">
      <w:pPr>
        <w:pStyle w:val="Prrafodelista"/>
        <w:widowControl w:val="0"/>
        <w:numPr>
          <w:ilvl w:val="0"/>
          <w:numId w:val="3"/>
        </w:numPr>
        <w:autoSpaceDE w:val="0"/>
        <w:autoSpaceDN w:val="0"/>
        <w:adjustRightInd w:val="0"/>
        <w:spacing w:after="0" w:line="240" w:lineRule="auto"/>
        <w:jc w:val="both"/>
        <w:rPr>
          <w:rFonts w:ascii="Arial" w:hAnsi="Arial" w:cs="Arial"/>
          <w:sz w:val="24"/>
          <w:szCs w:val="24"/>
          <w:lang w:val="es-ES"/>
        </w:rPr>
      </w:pPr>
      <w:r w:rsidRPr="00A71819">
        <w:rPr>
          <w:rFonts w:ascii="Arial" w:hAnsi="Arial" w:cs="Arial"/>
          <w:sz w:val="24"/>
          <w:szCs w:val="24"/>
          <w:lang w:val="es-ES"/>
        </w:rPr>
        <w:t>4.6 millones a Obra Pública.</w:t>
      </w:r>
    </w:p>
    <w:p w:rsidR="00A71819" w:rsidRPr="00A71819" w:rsidRDefault="00A71819" w:rsidP="00A71819">
      <w:pPr>
        <w:pStyle w:val="Prrafodelista"/>
        <w:widowControl w:val="0"/>
        <w:numPr>
          <w:ilvl w:val="0"/>
          <w:numId w:val="3"/>
        </w:numPr>
        <w:autoSpaceDE w:val="0"/>
        <w:autoSpaceDN w:val="0"/>
        <w:adjustRightInd w:val="0"/>
        <w:spacing w:after="0" w:line="240" w:lineRule="auto"/>
        <w:jc w:val="both"/>
        <w:rPr>
          <w:rFonts w:ascii="Arial" w:hAnsi="Arial" w:cs="Arial"/>
          <w:sz w:val="24"/>
          <w:szCs w:val="24"/>
          <w:lang w:val="es-ES"/>
        </w:rPr>
      </w:pPr>
      <w:r w:rsidRPr="00A71819">
        <w:rPr>
          <w:rFonts w:ascii="Arial" w:hAnsi="Arial" w:cs="Arial"/>
          <w:sz w:val="24"/>
          <w:szCs w:val="24"/>
          <w:lang w:val="es-ES"/>
        </w:rPr>
        <w:t>1.7 millones de pesos subsidios y ayudas sociales</w:t>
      </w:r>
    </w:p>
    <w:p w:rsidR="00A71819" w:rsidRPr="00A71819" w:rsidRDefault="00A71819" w:rsidP="00A71819">
      <w:pPr>
        <w:pStyle w:val="Prrafodelista"/>
        <w:widowControl w:val="0"/>
        <w:numPr>
          <w:ilvl w:val="0"/>
          <w:numId w:val="3"/>
        </w:numPr>
        <w:autoSpaceDE w:val="0"/>
        <w:autoSpaceDN w:val="0"/>
        <w:adjustRightInd w:val="0"/>
        <w:spacing w:after="0" w:line="240" w:lineRule="auto"/>
        <w:jc w:val="both"/>
        <w:rPr>
          <w:rFonts w:ascii="Arial" w:hAnsi="Arial" w:cs="Arial"/>
          <w:sz w:val="24"/>
          <w:szCs w:val="24"/>
          <w:lang w:val="es-ES"/>
        </w:rPr>
      </w:pPr>
      <w:r w:rsidRPr="00A71819">
        <w:rPr>
          <w:rFonts w:ascii="Arial" w:hAnsi="Arial" w:cs="Arial"/>
          <w:sz w:val="24"/>
          <w:szCs w:val="24"/>
          <w:lang w:val="es-ES"/>
        </w:rPr>
        <w:t>0.6 millones de pesos para deuda publica</w:t>
      </w:r>
    </w:p>
    <w:p w:rsidR="00A71819" w:rsidRPr="00A71819" w:rsidRDefault="00A71819" w:rsidP="00A71819">
      <w:pPr>
        <w:jc w:val="both"/>
        <w:rPr>
          <w:rFonts w:ascii="Arial" w:hAnsi="Arial" w:cs="Arial"/>
          <w:sz w:val="24"/>
          <w:szCs w:val="24"/>
          <w:lang w:val="es-ES"/>
        </w:rPr>
      </w:pPr>
    </w:p>
    <w:p w:rsidR="00A71819" w:rsidRDefault="00A71819" w:rsidP="00A71819">
      <w:pPr>
        <w:jc w:val="both"/>
        <w:rPr>
          <w:rFonts w:ascii="Times New Roman" w:hAnsi="Times New Roman" w:cs="Times New Roman"/>
          <w:lang w:val="es-ES"/>
        </w:rPr>
      </w:pPr>
    </w:p>
    <w:tbl>
      <w:tblPr>
        <w:tblW w:w="11264" w:type="dxa"/>
        <w:tblInd w:w="-732" w:type="dxa"/>
        <w:tblCellMar>
          <w:left w:w="70" w:type="dxa"/>
          <w:right w:w="70" w:type="dxa"/>
        </w:tblCellMar>
        <w:tblLook w:val="04A0" w:firstRow="1" w:lastRow="0" w:firstColumn="1" w:lastColumn="0" w:noHBand="0" w:noVBand="1"/>
      </w:tblPr>
      <w:tblGrid>
        <w:gridCol w:w="3017"/>
        <w:gridCol w:w="3184"/>
        <w:gridCol w:w="2443"/>
        <w:gridCol w:w="1480"/>
        <w:gridCol w:w="1140"/>
      </w:tblGrid>
      <w:tr w:rsidR="00A71819" w:rsidRPr="008A6212" w:rsidTr="007233C4">
        <w:trPr>
          <w:trHeight w:val="453"/>
        </w:trPr>
        <w:tc>
          <w:tcPr>
            <w:tcW w:w="3017" w:type="dxa"/>
            <w:vMerge w:val="restart"/>
            <w:tcBorders>
              <w:top w:val="single" w:sz="8" w:space="0" w:color="auto"/>
              <w:left w:val="single" w:sz="8" w:space="0" w:color="auto"/>
              <w:bottom w:val="single" w:sz="8" w:space="0" w:color="000000"/>
              <w:right w:val="single" w:sz="8" w:space="0" w:color="000000"/>
            </w:tcBorders>
            <w:shd w:val="clear" w:color="000000" w:fill="000000"/>
            <w:noWrap/>
            <w:vAlign w:val="center"/>
            <w:hideMark/>
          </w:tcPr>
          <w:p w:rsidR="00A71819" w:rsidRPr="008A6212" w:rsidRDefault="00A71819" w:rsidP="007233C4">
            <w:pPr>
              <w:jc w:val="center"/>
              <w:rPr>
                <w:rFonts w:ascii="Calibri" w:eastAsia="Times New Roman" w:hAnsi="Calibri" w:cs="Times New Roman"/>
                <w:b/>
                <w:bCs/>
                <w:color w:val="FFFFFF"/>
                <w:sz w:val="18"/>
                <w:szCs w:val="18"/>
                <w:lang w:eastAsia="es-MX"/>
              </w:rPr>
            </w:pPr>
            <w:r w:rsidRPr="008A6212">
              <w:rPr>
                <w:rFonts w:ascii="Calibri" w:eastAsia="Times New Roman" w:hAnsi="Calibri" w:cs="Times New Roman"/>
                <w:b/>
                <w:bCs/>
                <w:color w:val="FFFFFF"/>
                <w:sz w:val="18"/>
                <w:szCs w:val="18"/>
                <w:lang w:eastAsia="es-MX"/>
              </w:rPr>
              <w:lastRenderedPageBreak/>
              <w:t>CONCEPTOS</w:t>
            </w:r>
          </w:p>
        </w:tc>
        <w:tc>
          <w:tcPr>
            <w:tcW w:w="3184" w:type="dxa"/>
            <w:vMerge w:val="restart"/>
            <w:tcBorders>
              <w:top w:val="single" w:sz="8" w:space="0" w:color="auto"/>
              <w:left w:val="single" w:sz="8" w:space="0" w:color="000000"/>
              <w:bottom w:val="single" w:sz="8" w:space="0" w:color="000000"/>
              <w:right w:val="nil"/>
            </w:tcBorders>
            <w:shd w:val="clear" w:color="000000" w:fill="000000"/>
            <w:vAlign w:val="center"/>
            <w:hideMark/>
          </w:tcPr>
          <w:p w:rsidR="00A71819" w:rsidRPr="008A6212" w:rsidRDefault="00A71819" w:rsidP="007233C4">
            <w:pPr>
              <w:jc w:val="center"/>
              <w:rPr>
                <w:rFonts w:ascii="Calibri" w:eastAsia="Times New Roman" w:hAnsi="Calibri" w:cs="Times New Roman"/>
                <w:b/>
                <w:bCs/>
                <w:color w:val="FFFFFF"/>
                <w:sz w:val="18"/>
                <w:szCs w:val="18"/>
                <w:lang w:eastAsia="es-MX"/>
              </w:rPr>
            </w:pPr>
            <w:r w:rsidRPr="008A6212">
              <w:rPr>
                <w:rFonts w:ascii="Calibri" w:eastAsia="Times New Roman" w:hAnsi="Calibri" w:cs="Times New Roman"/>
                <w:b/>
                <w:bCs/>
                <w:color w:val="FFFFFF"/>
                <w:sz w:val="18"/>
                <w:szCs w:val="18"/>
                <w:lang w:eastAsia="es-MX"/>
              </w:rPr>
              <w:t>PRESUPUESTO 2016</w:t>
            </w:r>
          </w:p>
        </w:tc>
        <w:tc>
          <w:tcPr>
            <w:tcW w:w="2443" w:type="dxa"/>
            <w:vMerge w:val="restart"/>
            <w:tcBorders>
              <w:top w:val="nil"/>
              <w:left w:val="single" w:sz="8" w:space="0" w:color="auto"/>
              <w:bottom w:val="nil"/>
              <w:right w:val="nil"/>
            </w:tcBorders>
            <w:shd w:val="clear" w:color="000000" w:fill="000000"/>
            <w:vAlign w:val="center"/>
            <w:hideMark/>
          </w:tcPr>
          <w:p w:rsidR="00A71819" w:rsidRPr="008A6212" w:rsidRDefault="00A71819" w:rsidP="007233C4">
            <w:pPr>
              <w:jc w:val="center"/>
              <w:rPr>
                <w:rFonts w:ascii="Calibri" w:eastAsia="Times New Roman" w:hAnsi="Calibri" w:cs="Times New Roman"/>
                <w:b/>
                <w:bCs/>
                <w:color w:val="FFFFFF"/>
                <w:sz w:val="18"/>
                <w:szCs w:val="18"/>
                <w:lang w:eastAsia="es-MX"/>
              </w:rPr>
            </w:pPr>
            <w:r w:rsidRPr="008A6212">
              <w:rPr>
                <w:rFonts w:ascii="Calibri" w:eastAsia="Times New Roman" w:hAnsi="Calibri" w:cs="Times New Roman"/>
                <w:b/>
                <w:bCs/>
                <w:color w:val="FFFFFF"/>
                <w:sz w:val="18"/>
                <w:szCs w:val="18"/>
                <w:lang w:eastAsia="es-MX"/>
              </w:rPr>
              <w:t>MONTO EGRESADO</w:t>
            </w:r>
          </w:p>
        </w:tc>
        <w:tc>
          <w:tcPr>
            <w:tcW w:w="2620" w:type="dxa"/>
            <w:gridSpan w:val="2"/>
            <w:vMerge w:val="restart"/>
            <w:tcBorders>
              <w:top w:val="nil"/>
              <w:left w:val="single" w:sz="8" w:space="0" w:color="auto"/>
              <w:bottom w:val="nil"/>
              <w:right w:val="nil"/>
            </w:tcBorders>
            <w:shd w:val="clear" w:color="000000" w:fill="000000"/>
            <w:vAlign w:val="center"/>
            <w:hideMark/>
          </w:tcPr>
          <w:p w:rsidR="00A71819" w:rsidRPr="008A6212" w:rsidRDefault="00A71819" w:rsidP="007233C4">
            <w:pPr>
              <w:jc w:val="center"/>
              <w:rPr>
                <w:rFonts w:ascii="Calibri" w:eastAsia="Times New Roman" w:hAnsi="Calibri" w:cs="Times New Roman"/>
                <w:color w:val="FFFFFF"/>
                <w:sz w:val="18"/>
                <w:szCs w:val="18"/>
                <w:lang w:eastAsia="es-MX"/>
              </w:rPr>
            </w:pPr>
            <w:r w:rsidRPr="008A6212">
              <w:rPr>
                <w:rFonts w:ascii="Calibri" w:eastAsia="Times New Roman" w:hAnsi="Calibri" w:cs="Times New Roman"/>
                <w:color w:val="FFFFFF"/>
                <w:sz w:val="18"/>
                <w:szCs w:val="18"/>
                <w:lang w:eastAsia="es-MX"/>
              </w:rPr>
              <w:t>AVANCE PRESUPUESTAL %</w:t>
            </w:r>
          </w:p>
        </w:tc>
      </w:tr>
      <w:tr w:rsidR="00A71819" w:rsidRPr="008A6212" w:rsidTr="007233C4">
        <w:trPr>
          <w:trHeight w:val="453"/>
        </w:trPr>
        <w:tc>
          <w:tcPr>
            <w:tcW w:w="3017" w:type="dxa"/>
            <w:vMerge/>
            <w:tcBorders>
              <w:top w:val="single" w:sz="8" w:space="0" w:color="auto"/>
              <w:left w:val="single" w:sz="8" w:space="0" w:color="auto"/>
              <w:bottom w:val="single" w:sz="8" w:space="0" w:color="000000"/>
              <w:right w:val="single" w:sz="8" w:space="0" w:color="000000"/>
            </w:tcBorders>
            <w:vAlign w:val="center"/>
            <w:hideMark/>
          </w:tcPr>
          <w:p w:rsidR="00A71819" w:rsidRPr="008A6212" w:rsidRDefault="00A71819" w:rsidP="007233C4">
            <w:pPr>
              <w:rPr>
                <w:rFonts w:ascii="Calibri" w:eastAsia="Times New Roman" w:hAnsi="Calibri" w:cs="Times New Roman"/>
                <w:b/>
                <w:bCs/>
                <w:color w:val="FFFFFF"/>
                <w:sz w:val="18"/>
                <w:szCs w:val="18"/>
                <w:lang w:eastAsia="es-MX"/>
              </w:rPr>
            </w:pPr>
          </w:p>
        </w:tc>
        <w:tc>
          <w:tcPr>
            <w:tcW w:w="3184" w:type="dxa"/>
            <w:vMerge/>
            <w:tcBorders>
              <w:top w:val="single" w:sz="8" w:space="0" w:color="auto"/>
              <w:left w:val="single" w:sz="8" w:space="0" w:color="000000"/>
              <w:bottom w:val="single" w:sz="8" w:space="0" w:color="000000"/>
              <w:right w:val="nil"/>
            </w:tcBorders>
            <w:vAlign w:val="center"/>
            <w:hideMark/>
          </w:tcPr>
          <w:p w:rsidR="00A71819" w:rsidRPr="008A6212" w:rsidRDefault="00A71819" w:rsidP="007233C4">
            <w:pPr>
              <w:rPr>
                <w:rFonts w:ascii="Calibri" w:eastAsia="Times New Roman" w:hAnsi="Calibri" w:cs="Times New Roman"/>
                <w:b/>
                <w:bCs/>
                <w:color w:val="FFFFFF"/>
                <w:sz w:val="18"/>
                <w:szCs w:val="18"/>
                <w:lang w:eastAsia="es-MX"/>
              </w:rPr>
            </w:pPr>
          </w:p>
        </w:tc>
        <w:tc>
          <w:tcPr>
            <w:tcW w:w="2443" w:type="dxa"/>
            <w:vMerge/>
            <w:tcBorders>
              <w:top w:val="nil"/>
              <w:left w:val="single" w:sz="8" w:space="0" w:color="auto"/>
              <w:bottom w:val="nil"/>
              <w:right w:val="nil"/>
            </w:tcBorders>
            <w:vAlign w:val="center"/>
            <w:hideMark/>
          </w:tcPr>
          <w:p w:rsidR="00A71819" w:rsidRPr="008A6212" w:rsidRDefault="00A71819" w:rsidP="007233C4">
            <w:pPr>
              <w:rPr>
                <w:rFonts w:ascii="Calibri" w:eastAsia="Times New Roman" w:hAnsi="Calibri" w:cs="Times New Roman"/>
                <w:b/>
                <w:bCs/>
                <w:color w:val="FFFFFF"/>
                <w:sz w:val="18"/>
                <w:szCs w:val="18"/>
                <w:lang w:eastAsia="es-MX"/>
              </w:rPr>
            </w:pPr>
          </w:p>
        </w:tc>
        <w:tc>
          <w:tcPr>
            <w:tcW w:w="2620" w:type="dxa"/>
            <w:gridSpan w:val="2"/>
            <w:vMerge/>
            <w:tcBorders>
              <w:top w:val="nil"/>
              <w:left w:val="single" w:sz="8" w:space="0" w:color="auto"/>
              <w:bottom w:val="nil"/>
              <w:right w:val="nil"/>
            </w:tcBorders>
            <w:vAlign w:val="center"/>
            <w:hideMark/>
          </w:tcPr>
          <w:p w:rsidR="00A71819" w:rsidRPr="008A6212" w:rsidRDefault="00A71819" w:rsidP="007233C4">
            <w:pPr>
              <w:rPr>
                <w:rFonts w:ascii="Calibri" w:eastAsia="Times New Roman" w:hAnsi="Calibri" w:cs="Times New Roman"/>
                <w:color w:val="FFFFFF"/>
                <w:sz w:val="18"/>
                <w:szCs w:val="18"/>
                <w:lang w:eastAsia="es-MX"/>
              </w:rPr>
            </w:pPr>
          </w:p>
        </w:tc>
      </w:tr>
      <w:tr w:rsidR="00A71819" w:rsidRPr="008A6212" w:rsidTr="007233C4">
        <w:trPr>
          <w:trHeight w:val="315"/>
        </w:trPr>
        <w:tc>
          <w:tcPr>
            <w:tcW w:w="6201" w:type="dxa"/>
            <w:gridSpan w:val="2"/>
            <w:vMerge w:val="restart"/>
            <w:tcBorders>
              <w:top w:val="single" w:sz="8" w:space="0" w:color="000000"/>
              <w:left w:val="nil"/>
              <w:bottom w:val="nil"/>
              <w:right w:val="nil"/>
            </w:tcBorders>
            <w:shd w:val="clear" w:color="000000" w:fill="FFFFFF"/>
            <w:noWrap/>
            <w:vAlign w:val="center"/>
            <w:hideMark/>
          </w:tcPr>
          <w:p w:rsidR="00A71819" w:rsidRPr="008A6212" w:rsidRDefault="00A71819" w:rsidP="007233C4">
            <w:pPr>
              <w:rPr>
                <w:rFonts w:ascii="Calibri" w:eastAsia="Times New Roman" w:hAnsi="Calibri" w:cs="Times New Roman"/>
                <w:b/>
                <w:bCs/>
                <w:color w:val="000000"/>
                <w:sz w:val="18"/>
                <w:szCs w:val="18"/>
                <w:lang w:eastAsia="es-MX"/>
              </w:rPr>
            </w:pPr>
            <w:r w:rsidRPr="008A6212">
              <w:rPr>
                <w:rFonts w:ascii="Calibri" w:eastAsia="Times New Roman" w:hAnsi="Calibri" w:cs="Times New Roman"/>
                <w:b/>
                <w:bCs/>
                <w:color w:val="000000"/>
                <w:sz w:val="18"/>
                <w:szCs w:val="18"/>
                <w:lang w:eastAsia="es-MX"/>
              </w:rPr>
              <w:t>E G R E S O S</w:t>
            </w:r>
          </w:p>
        </w:tc>
        <w:tc>
          <w:tcPr>
            <w:tcW w:w="2443" w:type="dxa"/>
            <w:tcBorders>
              <w:top w:val="nil"/>
              <w:left w:val="nil"/>
              <w:bottom w:val="nil"/>
              <w:right w:val="nil"/>
            </w:tcBorders>
            <w:shd w:val="clear" w:color="000000" w:fill="FFFFFF"/>
            <w:noWrap/>
            <w:vAlign w:val="center"/>
            <w:hideMark/>
          </w:tcPr>
          <w:p w:rsidR="00A71819" w:rsidRPr="008A6212" w:rsidRDefault="00A71819" w:rsidP="007233C4">
            <w:pPr>
              <w:rPr>
                <w:rFonts w:ascii="Calibri" w:eastAsia="Times New Roman" w:hAnsi="Calibri" w:cs="Times New Roman"/>
                <w:b/>
                <w:bCs/>
                <w:color w:val="000000"/>
                <w:sz w:val="18"/>
                <w:szCs w:val="18"/>
                <w:lang w:eastAsia="es-MX"/>
              </w:rPr>
            </w:pPr>
            <w:r w:rsidRPr="008A6212">
              <w:rPr>
                <w:rFonts w:ascii="Calibri" w:eastAsia="Times New Roman" w:hAnsi="Calibri" w:cs="Times New Roman"/>
                <w:b/>
                <w:bCs/>
                <w:color w:val="000000"/>
                <w:sz w:val="18"/>
                <w:szCs w:val="18"/>
                <w:lang w:eastAsia="es-MX"/>
              </w:rPr>
              <w:t> </w:t>
            </w:r>
          </w:p>
        </w:tc>
        <w:tc>
          <w:tcPr>
            <w:tcW w:w="1480" w:type="dxa"/>
            <w:tcBorders>
              <w:top w:val="nil"/>
              <w:left w:val="nil"/>
              <w:bottom w:val="nil"/>
              <w:right w:val="nil"/>
            </w:tcBorders>
            <w:shd w:val="clear" w:color="auto" w:fill="auto"/>
            <w:vAlign w:val="center"/>
            <w:hideMark/>
          </w:tcPr>
          <w:p w:rsidR="00A71819" w:rsidRPr="008A6212" w:rsidRDefault="00A71819" w:rsidP="007233C4">
            <w:pPr>
              <w:rPr>
                <w:rFonts w:ascii="Calibri" w:eastAsia="Times New Roman" w:hAnsi="Calibri" w:cs="Times New Roman"/>
                <w:color w:val="000000"/>
                <w:lang w:eastAsia="es-MX"/>
              </w:rPr>
            </w:pPr>
          </w:p>
        </w:tc>
        <w:tc>
          <w:tcPr>
            <w:tcW w:w="1140" w:type="dxa"/>
            <w:tcBorders>
              <w:top w:val="nil"/>
              <w:left w:val="nil"/>
              <w:bottom w:val="nil"/>
              <w:right w:val="nil"/>
            </w:tcBorders>
            <w:shd w:val="clear" w:color="auto" w:fill="auto"/>
            <w:vAlign w:val="center"/>
            <w:hideMark/>
          </w:tcPr>
          <w:p w:rsidR="00A71819" w:rsidRPr="008A6212" w:rsidRDefault="00A71819" w:rsidP="007233C4">
            <w:pPr>
              <w:rPr>
                <w:rFonts w:ascii="Calibri" w:eastAsia="Times New Roman" w:hAnsi="Calibri" w:cs="Times New Roman"/>
                <w:color w:val="000000"/>
                <w:lang w:eastAsia="es-MX"/>
              </w:rPr>
            </w:pPr>
          </w:p>
        </w:tc>
      </w:tr>
      <w:tr w:rsidR="00A71819" w:rsidRPr="008A6212" w:rsidTr="007233C4">
        <w:trPr>
          <w:trHeight w:val="330"/>
        </w:trPr>
        <w:tc>
          <w:tcPr>
            <w:tcW w:w="6201" w:type="dxa"/>
            <w:gridSpan w:val="2"/>
            <w:vMerge/>
            <w:tcBorders>
              <w:top w:val="single" w:sz="8" w:space="0" w:color="000000"/>
              <w:left w:val="nil"/>
              <w:bottom w:val="nil"/>
              <w:right w:val="nil"/>
            </w:tcBorders>
            <w:vAlign w:val="center"/>
            <w:hideMark/>
          </w:tcPr>
          <w:p w:rsidR="00A71819" w:rsidRPr="008A6212" w:rsidRDefault="00A71819" w:rsidP="007233C4">
            <w:pPr>
              <w:rPr>
                <w:rFonts w:ascii="Calibri" w:eastAsia="Times New Roman" w:hAnsi="Calibri" w:cs="Times New Roman"/>
                <w:b/>
                <w:bCs/>
                <w:color w:val="000000"/>
                <w:sz w:val="18"/>
                <w:szCs w:val="18"/>
                <w:lang w:eastAsia="es-MX"/>
              </w:rPr>
            </w:pPr>
          </w:p>
        </w:tc>
        <w:tc>
          <w:tcPr>
            <w:tcW w:w="2443" w:type="dxa"/>
            <w:tcBorders>
              <w:top w:val="nil"/>
              <w:left w:val="nil"/>
              <w:bottom w:val="single" w:sz="8" w:space="0" w:color="auto"/>
              <w:right w:val="nil"/>
            </w:tcBorders>
            <w:shd w:val="clear" w:color="000000" w:fill="FFFFFF"/>
            <w:noWrap/>
            <w:vAlign w:val="center"/>
            <w:hideMark/>
          </w:tcPr>
          <w:p w:rsidR="00A71819" w:rsidRPr="008A6212" w:rsidRDefault="00A71819" w:rsidP="007233C4">
            <w:pPr>
              <w:rPr>
                <w:rFonts w:ascii="Calibri" w:eastAsia="Times New Roman" w:hAnsi="Calibri" w:cs="Times New Roman"/>
                <w:b/>
                <w:bCs/>
                <w:color w:val="000000"/>
                <w:sz w:val="18"/>
                <w:szCs w:val="18"/>
                <w:lang w:eastAsia="es-MX"/>
              </w:rPr>
            </w:pPr>
            <w:r w:rsidRPr="008A6212">
              <w:rPr>
                <w:rFonts w:ascii="Calibri" w:eastAsia="Times New Roman" w:hAnsi="Calibri" w:cs="Times New Roman"/>
                <w:b/>
                <w:bCs/>
                <w:color w:val="000000"/>
                <w:sz w:val="18"/>
                <w:szCs w:val="18"/>
                <w:lang w:eastAsia="es-MX"/>
              </w:rPr>
              <w:t> </w:t>
            </w:r>
          </w:p>
        </w:tc>
        <w:tc>
          <w:tcPr>
            <w:tcW w:w="1480" w:type="dxa"/>
            <w:tcBorders>
              <w:top w:val="nil"/>
              <w:left w:val="nil"/>
              <w:bottom w:val="single" w:sz="8" w:space="0" w:color="auto"/>
              <w:right w:val="nil"/>
            </w:tcBorders>
            <w:shd w:val="clear" w:color="auto" w:fill="auto"/>
            <w:vAlign w:val="center"/>
            <w:hideMark/>
          </w:tcPr>
          <w:p w:rsidR="00A71819" w:rsidRPr="008A6212" w:rsidRDefault="00A71819" w:rsidP="007233C4">
            <w:pPr>
              <w:rPr>
                <w:rFonts w:ascii="Calibri" w:eastAsia="Times New Roman" w:hAnsi="Calibri" w:cs="Times New Roman"/>
                <w:color w:val="000000"/>
                <w:lang w:eastAsia="es-MX"/>
              </w:rPr>
            </w:pPr>
            <w:r w:rsidRPr="008A6212">
              <w:rPr>
                <w:rFonts w:ascii="Calibri" w:eastAsia="Times New Roman" w:hAnsi="Calibri" w:cs="Times New Roman"/>
                <w:color w:val="000000"/>
                <w:lang w:eastAsia="es-MX"/>
              </w:rPr>
              <w:t> </w:t>
            </w:r>
          </w:p>
        </w:tc>
        <w:tc>
          <w:tcPr>
            <w:tcW w:w="1140" w:type="dxa"/>
            <w:tcBorders>
              <w:top w:val="nil"/>
              <w:left w:val="nil"/>
              <w:bottom w:val="single" w:sz="8" w:space="0" w:color="auto"/>
              <w:right w:val="nil"/>
            </w:tcBorders>
            <w:shd w:val="clear" w:color="auto" w:fill="auto"/>
            <w:vAlign w:val="center"/>
            <w:hideMark/>
          </w:tcPr>
          <w:p w:rsidR="00A71819" w:rsidRPr="008A6212" w:rsidRDefault="00A71819" w:rsidP="007233C4">
            <w:pPr>
              <w:rPr>
                <w:rFonts w:ascii="Calibri" w:eastAsia="Times New Roman" w:hAnsi="Calibri" w:cs="Times New Roman"/>
                <w:color w:val="000000"/>
                <w:lang w:eastAsia="es-MX"/>
              </w:rPr>
            </w:pPr>
            <w:r w:rsidRPr="008A6212">
              <w:rPr>
                <w:rFonts w:ascii="Calibri" w:eastAsia="Times New Roman" w:hAnsi="Calibri" w:cs="Times New Roman"/>
                <w:color w:val="000000"/>
                <w:lang w:eastAsia="es-MX"/>
              </w:rPr>
              <w:t> </w:t>
            </w:r>
          </w:p>
        </w:tc>
      </w:tr>
      <w:tr w:rsidR="00A71819" w:rsidRPr="008A6212" w:rsidTr="007233C4">
        <w:trPr>
          <w:trHeight w:val="330"/>
        </w:trPr>
        <w:tc>
          <w:tcPr>
            <w:tcW w:w="3017" w:type="dxa"/>
            <w:tcBorders>
              <w:top w:val="single" w:sz="8" w:space="0" w:color="000000"/>
              <w:left w:val="single" w:sz="8" w:space="0" w:color="auto"/>
              <w:bottom w:val="single" w:sz="8" w:space="0" w:color="auto"/>
              <w:right w:val="nil"/>
            </w:tcBorders>
            <w:shd w:val="clear" w:color="000000" w:fill="FFFFFF"/>
            <w:noWrap/>
            <w:vAlign w:val="center"/>
            <w:hideMark/>
          </w:tcPr>
          <w:p w:rsidR="00A71819" w:rsidRPr="008A6212" w:rsidRDefault="00A71819" w:rsidP="007233C4">
            <w:pPr>
              <w:rPr>
                <w:rFonts w:ascii="Calibri" w:eastAsia="Times New Roman" w:hAnsi="Calibri" w:cs="Times New Roman"/>
                <w:color w:val="000000"/>
                <w:sz w:val="18"/>
                <w:szCs w:val="18"/>
                <w:lang w:eastAsia="es-MX"/>
              </w:rPr>
            </w:pPr>
            <w:r w:rsidRPr="008A6212">
              <w:rPr>
                <w:rFonts w:ascii="Calibri" w:eastAsia="Times New Roman" w:hAnsi="Calibri" w:cs="Times New Roman"/>
                <w:color w:val="000000"/>
                <w:sz w:val="18"/>
                <w:szCs w:val="18"/>
                <w:lang w:eastAsia="es-MX"/>
              </w:rPr>
              <w:t>SERVICIOS PERSONALES</w:t>
            </w:r>
          </w:p>
        </w:tc>
        <w:tc>
          <w:tcPr>
            <w:tcW w:w="3184" w:type="dxa"/>
            <w:tcBorders>
              <w:top w:val="single" w:sz="8" w:space="0" w:color="auto"/>
              <w:left w:val="nil"/>
              <w:bottom w:val="single" w:sz="8" w:space="0" w:color="auto"/>
              <w:right w:val="nil"/>
            </w:tcBorders>
            <w:shd w:val="clear" w:color="000000" w:fill="FFFFFF"/>
            <w:noWrap/>
            <w:vAlign w:val="center"/>
            <w:hideMark/>
          </w:tcPr>
          <w:p w:rsidR="00A71819" w:rsidRPr="008A6212" w:rsidRDefault="00A71819" w:rsidP="007233C4">
            <w:pPr>
              <w:jc w:val="right"/>
              <w:rPr>
                <w:rFonts w:ascii="Calibri" w:eastAsia="Times New Roman" w:hAnsi="Calibri" w:cs="Times New Roman"/>
                <w:color w:val="000000"/>
                <w:sz w:val="18"/>
                <w:szCs w:val="18"/>
                <w:lang w:eastAsia="es-MX"/>
              </w:rPr>
            </w:pPr>
            <w:r w:rsidRPr="008A6212">
              <w:rPr>
                <w:rFonts w:ascii="Calibri" w:eastAsia="Times New Roman" w:hAnsi="Calibri" w:cs="Times New Roman"/>
                <w:color w:val="000000"/>
                <w:sz w:val="18"/>
                <w:szCs w:val="18"/>
                <w:lang w:eastAsia="es-MX"/>
              </w:rPr>
              <w:t>$10,197,414.00</w:t>
            </w:r>
          </w:p>
        </w:tc>
        <w:tc>
          <w:tcPr>
            <w:tcW w:w="2443" w:type="dxa"/>
            <w:tcBorders>
              <w:top w:val="single" w:sz="8" w:space="0" w:color="auto"/>
              <w:left w:val="nil"/>
              <w:bottom w:val="single" w:sz="8" w:space="0" w:color="auto"/>
              <w:right w:val="nil"/>
            </w:tcBorders>
            <w:shd w:val="clear" w:color="000000" w:fill="FFFFFF"/>
            <w:noWrap/>
            <w:vAlign w:val="center"/>
            <w:hideMark/>
          </w:tcPr>
          <w:p w:rsidR="00A71819" w:rsidRPr="008A6212" w:rsidRDefault="00A71819" w:rsidP="007233C4">
            <w:pPr>
              <w:jc w:val="right"/>
              <w:rPr>
                <w:rFonts w:ascii="Calibri" w:eastAsia="Times New Roman" w:hAnsi="Calibri" w:cs="Times New Roman"/>
                <w:color w:val="000000"/>
                <w:sz w:val="18"/>
                <w:szCs w:val="18"/>
                <w:lang w:eastAsia="es-MX"/>
              </w:rPr>
            </w:pPr>
            <w:r w:rsidRPr="008A6212">
              <w:rPr>
                <w:rFonts w:ascii="Calibri" w:eastAsia="Times New Roman" w:hAnsi="Calibri" w:cs="Times New Roman"/>
                <w:color w:val="000000"/>
                <w:sz w:val="18"/>
                <w:szCs w:val="18"/>
                <w:lang w:eastAsia="es-MX"/>
              </w:rPr>
              <w:t>$6,671,198.47</w:t>
            </w:r>
          </w:p>
        </w:tc>
        <w:tc>
          <w:tcPr>
            <w:tcW w:w="2620" w:type="dxa"/>
            <w:gridSpan w:val="2"/>
            <w:tcBorders>
              <w:top w:val="single" w:sz="8" w:space="0" w:color="auto"/>
              <w:left w:val="nil"/>
              <w:bottom w:val="single" w:sz="8" w:space="0" w:color="auto"/>
              <w:right w:val="nil"/>
            </w:tcBorders>
            <w:shd w:val="clear" w:color="auto" w:fill="auto"/>
            <w:vAlign w:val="center"/>
            <w:hideMark/>
          </w:tcPr>
          <w:p w:rsidR="00A71819" w:rsidRPr="008A6212" w:rsidRDefault="00A71819" w:rsidP="007233C4">
            <w:pPr>
              <w:jc w:val="right"/>
              <w:rPr>
                <w:rFonts w:ascii="Calibri" w:eastAsia="Times New Roman" w:hAnsi="Calibri" w:cs="Times New Roman"/>
                <w:color w:val="000000"/>
                <w:sz w:val="18"/>
                <w:szCs w:val="18"/>
                <w:lang w:eastAsia="es-MX"/>
              </w:rPr>
            </w:pPr>
            <w:r w:rsidRPr="008A6212">
              <w:rPr>
                <w:rFonts w:ascii="Calibri" w:eastAsia="Times New Roman" w:hAnsi="Calibri" w:cs="Times New Roman"/>
                <w:color w:val="000000"/>
                <w:sz w:val="18"/>
                <w:szCs w:val="18"/>
                <w:lang w:eastAsia="es-MX"/>
              </w:rPr>
              <w:t>65.42%</w:t>
            </w:r>
          </w:p>
        </w:tc>
      </w:tr>
      <w:tr w:rsidR="00A71819" w:rsidRPr="008A6212" w:rsidTr="007233C4">
        <w:trPr>
          <w:trHeight w:val="330"/>
        </w:trPr>
        <w:tc>
          <w:tcPr>
            <w:tcW w:w="3017" w:type="dxa"/>
            <w:tcBorders>
              <w:top w:val="single" w:sz="8" w:space="0" w:color="auto"/>
              <w:left w:val="single" w:sz="8" w:space="0" w:color="auto"/>
              <w:bottom w:val="single" w:sz="8" w:space="0" w:color="auto"/>
              <w:right w:val="nil"/>
            </w:tcBorders>
            <w:shd w:val="clear" w:color="000000" w:fill="FFFFFF"/>
            <w:noWrap/>
            <w:vAlign w:val="center"/>
            <w:hideMark/>
          </w:tcPr>
          <w:p w:rsidR="00A71819" w:rsidRPr="008A6212" w:rsidRDefault="00A71819" w:rsidP="007233C4">
            <w:pPr>
              <w:rPr>
                <w:rFonts w:ascii="Calibri" w:eastAsia="Times New Roman" w:hAnsi="Calibri" w:cs="Times New Roman"/>
                <w:color w:val="000000"/>
                <w:sz w:val="18"/>
                <w:szCs w:val="18"/>
                <w:lang w:eastAsia="es-MX"/>
              </w:rPr>
            </w:pPr>
            <w:r w:rsidRPr="008A6212">
              <w:rPr>
                <w:rFonts w:ascii="Calibri" w:eastAsia="Times New Roman" w:hAnsi="Calibri" w:cs="Times New Roman"/>
                <w:color w:val="000000"/>
                <w:sz w:val="18"/>
                <w:szCs w:val="18"/>
                <w:lang w:eastAsia="es-MX"/>
              </w:rPr>
              <w:t>MATERIALES Y SUMINISTROS</w:t>
            </w:r>
          </w:p>
        </w:tc>
        <w:tc>
          <w:tcPr>
            <w:tcW w:w="3184" w:type="dxa"/>
            <w:tcBorders>
              <w:top w:val="single" w:sz="8" w:space="0" w:color="auto"/>
              <w:left w:val="nil"/>
              <w:bottom w:val="single" w:sz="8" w:space="0" w:color="auto"/>
              <w:right w:val="nil"/>
            </w:tcBorders>
            <w:shd w:val="clear" w:color="000000" w:fill="FFFFFF"/>
            <w:noWrap/>
            <w:vAlign w:val="center"/>
            <w:hideMark/>
          </w:tcPr>
          <w:p w:rsidR="00A71819" w:rsidRPr="008A6212" w:rsidRDefault="00A71819" w:rsidP="007233C4">
            <w:pPr>
              <w:jc w:val="right"/>
              <w:rPr>
                <w:rFonts w:ascii="Calibri" w:eastAsia="Times New Roman" w:hAnsi="Calibri" w:cs="Times New Roman"/>
                <w:color w:val="000000"/>
                <w:sz w:val="18"/>
                <w:szCs w:val="18"/>
                <w:lang w:eastAsia="es-MX"/>
              </w:rPr>
            </w:pPr>
            <w:r w:rsidRPr="008A6212">
              <w:rPr>
                <w:rFonts w:ascii="Calibri" w:eastAsia="Times New Roman" w:hAnsi="Calibri" w:cs="Times New Roman"/>
                <w:color w:val="000000"/>
                <w:sz w:val="18"/>
                <w:szCs w:val="18"/>
                <w:lang w:eastAsia="es-MX"/>
              </w:rPr>
              <w:t>$2,655,992.00</w:t>
            </w:r>
          </w:p>
        </w:tc>
        <w:tc>
          <w:tcPr>
            <w:tcW w:w="2443" w:type="dxa"/>
            <w:tcBorders>
              <w:top w:val="single" w:sz="8" w:space="0" w:color="auto"/>
              <w:left w:val="nil"/>
              <w:bottom w:val="single" w:sz="8" w:space="0" w:color="auto"/>
              <w:right w:val="nil"/>
            </w:tcBorders>
            <w:shd w:val="clear" w:color="000000" w:fill="FFFFFF"/>
            <w:noWrap/>
            <w:vAlign w:val="center"/>
            <w:hideMark/>
          </w:tcPr>
          <w:p w:rsidR="00A71819" w:rsidRPr="008A6212" w:rsidRDefault="00A71819" w:rsidP="007233C4">
            <w:pPr>
              <w:jc w:val="right"/>
              <w:rPr>
                <w:rFonts w:ascii="Calibri" w:eastAsia="Times New Roman" w:hAnsi="Calibri" w:cs="Times New Roman"/>
                <w:color w:val="000000"/>
                <w:sz w:val="18"/>
                <w:szCs w:val="18"/>
                <w:lang w:eastAsia="es-MX"/>
              </w:rPr>
            </w:pPr>
            <w:r w:rsidRPr="008A6212">
              <w:rPr>
                <w:rFonts w:ascii="Calibri" w:eastAsia="Times New Roman" w:hAnsi="Calibri" w:cs="Times New Roman"/>
                <w:color w:val="000000"/>
                <w:sz w:val="18"/>
                <w:szCs w:val="18"/>
                <w:lang w:eastAsia="es-MX"/>
              </w:rPr>
              <w:t>$1,843,296.58</w:t>
            </w:r>
          </w:p>
        </w:tc>
        <w:tc>
          <w:tcPr>
            <w:tcW w:w="2620" w:type="dxa"/>
            <w:gridSpan w:val="2"/>
            <w:tcBorders>
              <w:top w:val="single" w:sz="8" w:space="0" w:color="auto"/>
              <w:left w:val="nil"/>
              <w:bottom w:val="single" w:sz="8" w:space="0" w:color="auto"/>
              <w:right w:val="nil"/>
            </w:tcBorders>
            <w:shd w:val="clear" w:color="auto" w:fill="auto"/>
            <w:vAlign w:val="center"/>
            <w:hideMark/>
          </w:tcPr>
          <w:p w:rsidR="00A71819" w:rsidRPr="008A6212" w:rsidRDefault="00A71819" w:rsidP="007233C4">
            <w:pPr>
              <w:jc w:val="right"/>
              <w:rPr>
                <w:rFonts w:ascii="Calibri" w:eastAsia="Times New Roman" w:hAnsi="Calibri" w:cs="Times New Roman"/>
                <w:color w:val="000000"/>
                <w:sz w:val="18"/>
                <w:szCs w:val="18"/>
                <w:lang w:eastAsia="es-MX"/>
              </w:rPr>
            </w:pPr>
            <w:r w:rsidRPr="008A6212">
              <w:rPr>
                <w:rFonts w:ascii="Calibri" w:eastAsia="Times New Roman" w:hAnsi="Calibri" w:cs="Times New Roman"/>
                <w:color w:val="000000"/>
                <w:sz w:val="18"/>
                <w:szCs w:val="18"/>
                <w:lang w:eastAsia="es-MX"/>
              </w:rPr>
              <w:t>69.40%</w:t>
            </w:r>
          </w:p>
        </w:tc>
      </w:tr>
      <w:tr w:rsidR="00A71819" w:rsidRPr="008A6212" w:rsidTr="007233C4">
        <w:trPr>
          <w:trHeight w:val="330"/>
        </w:trPr>
        <w:tc>
          <w:tcPr>
            <w:tcW w:w="3017" w:type="dxa"/>
            <w:tcBorders>
              <w:top w:val="single" w:sz="8" w:space="0" w:color="auto"/>
              <w:left w:val="single" w:sz="8" w:space="0" w:color="auto"/>
              <w:bottom w:val="single" w:sz="8" w:space="0" w:color="auto"/>
              <w:right w:val="nil"/>
            </w:tcBorders>
            <w:shd w:val="clear" w:color="000000" w:fill="FFFFFF"/>
            <w:noWrap/>
            <w:vAlign w:val="center"/>
            <w:hideMark/>
          </w:tcPr>
          <w:p w:rsidR="00A71819" w:rsidRPr="008A6212" w:rsidRDefault="00A71819" w:rsidP="007233C4">
            <w:pPr>
              <w:rPr>
                <w:rFonts w:ascii="Calibri" w:eastAsia="Times New Roman" w:hAnsi="Calibri" w:cs="Times New Roman"/>
                <w:color w:val="000000"/>
                <w:sz w:val="18"/>
                <w:szCs w:val="18"/>
                <w:lang w:eastAsia="es-MX"/>
              </w:rPr>
            </w:pPr>
            <w:r w:rsidRPr="008A6212">
              <w:rPr>
                <w:rFonts w:ascii="Calibri" w:eastAsia="Times New Roman" w:hAnsi="Calibri" w:cs="Times New Roman"/>
                <w:color w:val="000000"/>
                <w:sz w:val="18"/>
                <w:szCs w:val="18"/>
                <w:lang w:eastAsia="es-MX"/>
              </w:rPr>
              <w:t>SERVICIOS GENERALES</w:t>
            </w:r>
          </w:p>
        </w:tc>
        <w:tc>
          <w:tcPr>
            <w:tcW w:w="3184" w:type="dxa"/>
            <w:tcBorders>
              <w:top w:val="single" w:sz="8" w:space="0" w:color="auto"/>
              <w:left w:val="nil"/>
              <w:bottom w:val="single" w:sz="8" w:space="0" w:color="auto"/>
              <w:right w:val="nil"/>
            </w:tcBorders>
            <w:shd w:val="clear" w:color="000000" w:fill="FFFFFF"/>
            <w:noWrap/>
            <w:vAlign w:val="center"/>
            <w:hideMark/>
          </w:tcPr>
          <w:p w:rsidR="00A71819" w:rsidRPr="008A6212" w:rsidRDefault="00A71819" w:rsidP="007233C4">
            <w:pPr>
              <w:jc w:val="right"/>
              <w:rPr>
                <w:rFonts w:ascii="Calibri" w:eastAsia="Times New Roman" w:hAnsi="Calibri" w:cs="Times New Roman"/>
                <w:color w:val="000000"/>
                <w:sz w:val="18"/>
                <w:szCs w:val="18"/>
                <w:lang w:eastAsia="es-MX"/>
              </w:rPr>
            </w:pPr>
            <w:r w:rsidRPr="008A6212">
              <w:rPr>
                <w:rFonts w:ascii="Calibri" w:eastAsia="Times New Roman" w:hAnsi="Calibri" w:cs="Times New Roman"/>
                <w:color w:val="000000"/>
                <w:sz w:val="18"/>
                <w:szCs w:val="18"/>
                <w:lang w:eastAsia="es-MX"/>
              </w:rPr>
              <w:t>$2,997,000.00</w:t>
            </w:r>
          </w:p>
        </w:tc>
        <w:tc>
          <w:tcPr>
            <w:tcW w:w="2443" w:type="dxa"/>
            <w:tcBorders>
              <w:top w:val="single" w:sz="8" w:space="0" w:color="auto"/>
              <w:left w:val="nil"/>
              <w:bottom w:val="single" w:sz="8" w:space="0" w:color="auto"/>
              <w:right w:val="nil"/>
            </w:tcBorders>
            <w:shd w:val="clear" w:color="000000" w:fill="FFFFFF"/>
            <w:noWrap/>
            <w:vAlign w:val="center"/>
            <w:hideMark/>
          </w:tcPr>
          <w:p w:rsidR="00A71819" w:rsidRPr="008A6212" w:rsidRDefault="00A71819" w:rsidP="007233C4">
            <w:pPr>
              <w:jc w:val="right"/>
              <w:rPr>
                <w:rFonts w:ascii="Calibri" w:eastAsia="Times New Roman" w:hAnsi="Calibri" w:cs="Times New Roman"/>
                <w:color w:val="000000"/>
                <w:sz w:val="18"/>
                <w:szCs w:val="18"/>
                <w:lang w:eastAsia="es-MX"/>
              </w:rPr>
            </w:pPr>
            <w:r w:rsidRPr="008A6212">
              <w:rPr>
                <w:rFonts w:ascii="Calibri" w:eastAsia="Times New Roman" w:hAnsi="Calibri" w:cs="Times New Roman"/>
                <w:color w:val="000000"/>
                <w:sz w:val="18"/>
                <w:szCs w:val="18"/>
                <w:lang w:eastAsia="es-MX"/>
              </w:rPr>
              <w:t>$2,886,811.15</w:t>
            </w:r>
          </w:p>
        </w:tc>
        <w:tc>
          <w:tcPr>
            <w:tcW w:w="2620" w:type="dxa"/>
            <w:gridSpan w:val="2"/>
            <w:tcBorders>
              <w:top w:val="single" w:sz="8" w:space="0" w:color="auto"/>
              <w:left w:val="nil"/>
              <w:bottom w:val="single" w:sz="8" w:space="0" w:color="auto"/>
              <w:right w:val="nil"/>
            </w:tcBorders>
            <w:shd w:val="clear" w:color="auto" w:fill="auto"/>
            <w:vAlign w:val="center"/>
            <w:hideMark/>
          </w:tcPr>
          <w:p w:rsidR="00A71819" w:rsidRPr="008A6212" w:rsidRDefault="00A71819" w:rsidP="007233C4">
            <w:pPr>
              <w:jc w:val="right"/>
              <w:rPr>
                <w:rFonts w:ascii="Calibri" w:eastAsia="Times New Roman" w:hAnsi="Calibri" w:cs="Times New Roman"/>
                <w:color w:val="000000"/>
                <w:sz w:val="18"/>
                <w:szCs w:val="18"/>
                <w:lang w:eastAsia="es-MX"/>
              </w:rPr>
            </w:pPr>
            <w:r w:rsidRPr="008A6212">
              <w:rPr>
                <w:rFonts w:ascii="Calibri" w:eastAsia="Times New Roman" w:hAnsi="Calibri" w:cs="Times New Roman"/>
                <w:color w:val="000000"/>
                <w:sz w:val="18"/>
                <w:szCs w:val="18"/>
                <w:lang w:eastAsia="es-MX"/>
              </w:rPr>
              <w:t>96.32%</w:t>
            </w:r>
          </w:p>
        </w:tc>
      </w:tr>
      <w:tr w:rsidR="00A71819" w:rsidRPr="008A6212" w:rsidTr="007233C4">
        <w:trPr>
          <w:trHeight w:val="330"/>
        </w:trPr>
        <w:tc>
          <w:tcPr>
            <w:tcW w:w="3017" w:type="dxa"/>
            <w:tcBorders>
              <w:top w:val="single" w:sz="8" w:space="0" w:color="auto"/>
              <w:left w:val="single" w:sz="8" w:space="0" w:color="auto"/>
              <w:bottom w:val="single" w:sz="8" w:space="0" w:color="auto"/>
              <w:right w:val="nil"/>
            </w:tcBorders>
            <w:shd w:val="clear" w:color="000000" w:fill="FFFFFF"/>
            <w:noWrap/>
            <w:vAlign w:val="center"/>
            <w:hideMark/>
          </w:tcPr>
          <w:p w:rsidR="00A71819" w:rsidRPr="008A6212" w:rsidRDefault="00A71819" w:rsidP="007233C4">
            <w:pPr>
              <w:rPr>
                <w:rFonts w:ascii="Calibri" w:eastAsia="Times New Roman" w:hAnsi="Calibri" w:cs="Times New Roman"/>
                <w:color w:val="000000"/>
                <w:sz w:val="18"/>
                <w:szCs w:val="18"/>
                <w:lang w:eastAsia="es-MX"/>
              </w:rPr>
            </w:pPr>
            <w:r w:rsidRPr="008A6212">
              <w:rPr>
                <w:rFonts w:ascii="Calibri" w:eastAsia="Times New Roman" w:hAnsi="Calibri" w:cs="Times New Roman"/>
                <w:color w:val="000000"/>
                <w:sz w:val="18"/>
                <w:szCs w:val="18"/>
                <w:lang w:eastAsia="es-MX"/>
              </w:rPr>
              <w:t>TRANSFERENCIAS, ASIGNACIONES, SUBSIDIOS Y OTRAS  AYUDAS</w:t>
            </w:r>
          </w:p>
        </w:tc>
        <w:tc>
          <w:tcPr>
            <w:tcW w:w="3184" w:type="dxa"/>
            <w:tcBorders>
              <w:top w:val="single" w:sz="8" w:space="0" w:color="auto"/>
              <w:left w:val="nil"/>
              <w:bottom w:val="single" w:sz="8" w:space="0" w:color="auto"/>
              <w:right w:val="nil"/>
            </w:tcBorders>
            <w:shd w:val="clear" w:color="000000" w:fill="FFFFFF"/>
            <w:noWrap/>
            <w:vAlign w:val="center"/>
            <w:hideMark/>
          </w:tcPr>
          <w:p w:rsidR="00A71819" w:rsidRPr="008A6212" w:rsidRDefault="00A71819" w:rsidP="007233C4">
            <w:pPr>
              <w:jc w:val="right"/>
              <w:rPr>
                <w:rFonts w:ascii="Calibri" w:eastAsia="Times New Roman" w:hAnsi="Calibri" w:cs="Times New Roman"/>
                <w:color w:val="000000"/>
                <w:sz w:val="18"/>
                <w:szCs w:val="18"/>
                <w:lang w:eastAsia="es-MX"/>
              </w:rPr>
            </w:pPr>
            <w:r w:rsidRPr="008A6212">
              <w:rPr>
                <w:rFonts w:ascii="Calibri" w:eastAsia="Times New Roman" w:hAnsi="Calibri" w:cs="Times New Roman"/>
                <w:color w:val="000000"/>
                <w:sz w:val="18"/>
                <w:szCs w:val="18"/>
                <w:lang w:eastAsia="es-MX"/>
              </w:rPr>
              <w:t>$1,748,480.00</w:t>
            </w:r>
          </w:p>
        </w:tc>
        <w:tc>
          <w:tcPr>
            <w:tcW w:w="2443" w:type="dxa"/>
            <w:tcBorders>
              <w:top w:val="single" w:sz="8" w:space="0" w:color="auto"/>
              <w:left w:val="nil"/>
              <w:bottom w:val="single" w:sz="8" w:space="0" w:color="auto"/>
              <w:right w:val="nil"/>
            </w:tcBorders>
            <w:shd w:val="clear" w:color="000000" w:fill="FFFFFF"/>
            <w:noWrap/>
            <w:vAlign w:val="center"/>
            <w:hideMark/>
          </w:tcPr>
          <w:p w:rsidR="00A71819" w:rsidRPr="008A6212" w:rsidRDefault="00A71819" w:rsidP="007233C4">
            <w:pPr>
              <w:jc w:val="right"/>
              <w:rPr>
                <w:rFonts w:ascii="Calibri" w:eastAsia="Times New Roman" w:hAnsi="Calibri" w:cs="Times New Roman"/>
                <w:color w:val="000000"/>
                <w:sz w:val="18"/>
                <w:szCs w:val="18"/>
                <w:lang w:eastAsia="es-MX"/>
              </w:rPr>
            </w:pPr>
            <w:r w:rsidRPr="008A6212">
              <w:rPr>
                <w:rFonts w:ascii="Calibri" w:eastAsia="Times New Roman" w:hAnsi="Calibri" w:cs="Times New Roman"/>
                <w:color w:val="000000"/>
                <w:sz w:val="18"/>
                <w:szCs w:val="18"/>
                <w:lang w:eastAsia="es-MX"/>
              </w:rPr>
              <w:t>$1,421,872.68</w:t>
            </w:r>
          </w:p>
        </w:tc>
        <w:tc>
          <w:tcPr>
            <w:tcW w:w="2620" w:type="dxa"/>
            <w:gridSpan w:val="2"/>
            <w:tcBorders>
              <w:top w:val="single" w:sz="8" w:space="0" w:color="auto"/>
              <w:left w:val="nil"/>
              <w:bottom w:val="single" w:sz="8" w:space="0" w:color="auto"/>
              <w:right w:val="nil"/>
            </w:tcBorders>
            <w:shd w:val="clear" w:color="auto" w:fill="auto"/>
            <w:vAlign w:val="center"/>
            <w:hideMark/>
          </w:tcPr>
          <w:p w:rsidR="00A71819" w:rsidRPr="008A6212" w:rsidRDefault="00A71819" w:rsidP="007233C4">
            <w:pPr>
              <w:jc w:val="right"/>
              <w:rPr>
                <w:rFonts w:ascii="Calibri" w:eastAsia="Times New Roman" w:hAnsi="Calibri" w:cs="Times New Roman"/>
                <w:color w:val="000000"/>
                <w:sz w:val="18"/>
                <w:szCs w:val="18"/>
                <w:lang w:eastAsia="es-MX"/>
              </w:rPr>
            </w:pPr>
            <w:r w:rsidRPr="008A6212">
              <w:rPr>
                <w:rFonts w:ascii="Calibri" w:eastAsia="Times New Roman" w:hAnsi="Calibri" w:cs="Times New Roman"/>
                <w:color w:val="000000"/>
                <w:sz w:val="18"/>
                <w:szCs w:val="18"/>
                <w:lang w:eastAsia="es-MX"/>
              </w:rPr>
              <w:t>81.32%</w:t>
            </w:r>
          </w:p>
        </w:tc>
      </w:tr>
      <w:tr w:rsidR="00A71819" w:rsidRPr="008A6212" w:rsidTr="007233C4">
        <w:trPr>
          <w:trHeight w:val="330"/>
        </w:trPr>
        <w:tc>
          <w:tcPr>
            <w:tcW w:w="3017" w:type="dxa"/>
            <w:tcBorders>
              <w:top w:val="single" w:sz="8" w:space="0" w:color="auto"/>
              <w:left w:val="single" w:sz="8" w:space="0" w:color="auto"/>
              <w:bottom w:val="single" w:sz="8" w:space="0" w:color="auto"/>
              <w:right w:val="nil"/>
            </w:tcBorders>
            <w:shd w:val="clear" w:color="000000" w:fill="FFFFFF"/>
            <w:noWrap/>
            <w:vAlign w:val="center"/>
            <w:hideMark/>
          </w:tcPr>
          <w:p w:rsidR="00A71819" w:rsidRPr="008A6212" w:rsidRDefault="00A71819" w:rsidP="007233C4">
            <w:pPr>
              <w:rPr>
                <w:rFonts w:ascii="Calibri" w:eastAsia="Times New Roman" w:hAnsi="Calibri" w:cs="Times New Roman"/>
                <w:color w:val="000000"/>
                <w:sz w:val="18"/>
                <w:szCs w:val="18"/>
                <w:lang w:eastAsia="es-MX"/>
              </w:rPr>
            </w:pPr>
            <w:r w:rsidRPr="008A6212">
              <w:rPr>
                <w:rFonts w:ascii="Calibri" w:eastAsia="Times New Roman" w:hAnsi="Calibri" w:cs="Times New Roman"/>
                <w:color w:val="000000"/>
                <w:sz w:val="18"/>
                <w:szCs w:val="18"/>
                <w:lang w:eastAsia="es-MX"/>
              </w:rPr>
              <w:t xml:space="preserve">BIENES MUEBLES, INMUEBLES E INTANGIBLES </w:t>
            </w:r>
          </w:p>
        </w:tc>
        <w:tc>
          <w:tcPr>
            <w:tcW w:w="3184" w:type="dxa"/>
            <w:tcBorders>
              <w:top w:val="single" w:sz="8" w:space="0" w:color="auto"/>
              <w:left w:val="nil"/>
              <w:bottom w:val="single" w:sz="8" w:space="0" w:color="auto"/>
              <w:right w:val="nil"/>
            </w:tcBorders>
            <w:shd w:val="clear" w:color="000000" w:fill="FFFFFF"/>
            <w:noWrap/>
            <w:vAlign w:val="center"/>
            <w:hideMark/>
          </w:tcPr>
          <w:p w:rsidR="00A71819" w:rsidRPr="008A6212" w:rsidRDefault="00A71819" w:rsidP="007233C4">
            <w:pPr>
              <w:jc w:val="right"/>
              <w:rPr>
                <w:rFonts w:ascii="Calibri" w:eastAsia="Times New Roman" w:hAnsi="Calibri" w:cs="Times New Roman"/>
                <w:color w:val="000000"/>
                <w:sz w:val="18"/>
                <w:szCs w:val="18"/>
                <w:lang w:eastAsia="es-MX"/>
              </w:rPr>
            </w:pPr>
            <w:r w:rsidRPr="008A6212">
              <w:rPr>
                <w:rFonts w:ascii="Calibri" w:eastAsia="Times New Roman" w:hAnsi="Calibri" w:cs="Times New Roman"/>
                <w:color w:val="000000"/>
                <w:sz w:val="18"/>
                <w:szCs w:val="18"/>
                <w:lang w:eastAsia="es-MX"/>
              </w:rPr>
              <w:t>$315,418.00</w:t>
            </w:r>
          </w:p>
        </w:tc>
        <w:tc>
          <w:tcPr>
            <w:tcW w:w="2443" w:type="dxa"/>
            <w:tcBorders>
              <w:top w:val="single" w:sz="8" w:space="0" w:color="auto"/>
              <w:left w:val="nil"/>
              <w:bottom w:val="single" w:sz="8" w:space="0" w:color="auto"/>
              <w:right w:val="nil"/>
            </w:tcBorders>
            <w:shd w:val="clear" w:color="000000" w:fill="FFFFFF"/>
            <w:noWrap/>
            <w:vAlign w:val="center"/>
            <w:hideMark/>
          </w:tcPr>
          <w:p w:rsidR="00A71819" w:rsidRPr="008A6212" w:rsidRDefault="00A71819" w:rsidP="007233C4">
            <w:pPr>
              <w:jc w:val="right"/>
              <w:rPr>
                <w:rFonts w:ascii="Calibri" w:eastAsia="Times New Roman" w:hAnsi="Calibri" w:cs="Times New Roman"/>
                <w:color w:val="000000"/>
                <w:sz w:val="18"/>
                <w:szCs w:val="18"/>
                <w:lang w:eastAsia="es-MX"/>
              </w:rPr>
            </w:pPr>
            <w:r w:rsidRPr="008A6212">
              <w:rPr>
                <w:rFonts w:ascii="Calibri" w:eastAsia="Times New Roman" w:hAnsi="Calibri" w:cs="Times New Roman"/>
                <w:color w:val="000000"/>
                <w:sz w:val="18"/>
                <w:szCs w:val="18"/>
                <w:lang w:eastAsia="es-MX"/>
              </w:rPr>
              <w:t>$38,266.00</w:t>
            </w:r>
          </w:p>
        </w:tc>
        <w:tc>
          <w:tcPr>
            <w:tcW w:w="2620" w:type="dxa"/>
            <w:gridSpan w:val="2"/>
            <w:tcBorders>
              <w:top w:val="single" w:sz="8" w:space="0" w:color="auto"/>
              <w:left w:val="nil"/>
              <w:bottom w:val="single" w:sz="8" w:space="0" w:color="auto"/>
              <w:right w:val="nil"/>
            </w:tcBorders>
            <w:shd w:val="clear" w:color="auto" w:fill="auto"/>
            <w:vAlign w:val="center"/>
            <w:hideMark/>
          </w:tcPr>
          <w:p w:rsidR="00A71819" w:rsidRPr="008A6212" w:rsidRDefault="00A71819" w:rsidP="007233C4">
            <w:pPr>
              <w:jc w:val="right"/>
              <w:rPr>
                <w:rFonts w:ascii="Calibri" w:eastAsia="Times New Roman" w:hAnsi="Calibri" w:cs="Times New Roman"/>
                <w:color w:val="000000"/>
                <w:sz w:val="18"/>
                <w:szCs w:val="18"/>
                <w:lang w:eastAsia="es-MX"/>
              </w:rPr>
            </w:pPr>
            <w:r w:rsidRPr="008A6212">
              <w:rPr>
                <w:rFonts w:ascii="Calibri" w:eastAsia="Times New Roman" w:hAnsi="Calibri" w:cs="Times New Roman"/>
                <w:color w:val="000000"/>
                <w:sz w:val="18"/>
                <w:szCs w:val="18"/>
                <w:lang w:eastAsia="es-MX"/>
              </w:rPr>
              <w:t>12.13%</w:t>
            </w:r>
          </w:p>
        </w:tc>
      </w:tr>
      <w:tr w:rsidR="00A71819" w:rsidRPr="008A6212" w:rsidTr="007233C4">
        <w:trPr>
          <w:trHeight w:val="330"/>
        </w:trPr>
        <w:tc>
          <w:tcPr>
            <w:tcW w:w="3017" w:type="dxa"/>
            <w:tcBorders>
              <w:top w:val="single" w:sz="8" w:space="0" w:color="auto"/>
              <w:left w:val="single" w:sz="8" w:space="0" w:color="auto"/>
              <w:bottom w:val="single" w:sz="8" w:space="0" w:color="auto"/>
              <w:right w:val="nil"/>
            </w:tcBorders>
            <w:shd w:val="clear" w:color="000000" w:fill="FFFFFF"/>
            <w:noWrap/>
            <w:vAlign w:val="center"/>
            <w:hideMark/>
          </w:tcPr>
          <w:p w:rsidR="00A71819" w:rsidRPr="008A6212" w:rsidRDefault="00A71819" w:rsidP="007233C4">
            <w:pPr>
              <w:rPr>
                <w:rFonts w:ascii="Calibri" w:eastAsia="Times New Roman" w:hAnsi="Calibri" w:cs="Times New Roman"/>
                <w:color w:val="000000"/>
                <w:sz w:val="18"/>
                <w:szCs w:val="18"/>
                <w:lang w:eastAsia="es-MX"/>
              </w:rPr>
            </w:pPr>
            <w:r w:rsidRPr="008A6212">
              <w:rPr>
                <w:rFonts w:ascii="Calibri" w:eastAsia="Times New Roman" w:hAnsi="Calibri" w:cs="Times New Roman"/>
                <w:color w:val="000000"/>
                <w:sz w:val="18"/>
                <w:szCs w:val="18"/>
                <w:lang w:eastAsia="es-MX"/>
              </w:rPr>
              <w:t>INVERSIÓN PÚBLICA</w:t>
            </w:r>
          </w:p>
        </w:tc>
        <w:tc>
          <w:tcPr>
            <w:tcW w:w="3184" w:type="dxa"/>
            <w:tcBorders>
              <w:top w:val="single" w:sz="8" w:space="0" w:color="auto"/>
              <w:left w:val="nil"/>
              <w:bottom w:val="single" w:sz="8" w:space="0" w:color="auto"/>
              <w:right w:val="nil"/>
            </w:tcBorders>
            <w:shd w:val="clear" w:color="000000" w:fill="FFFFFF"/>
            <w:noWrap/>
            <w:vAlign w:val="center"/>
            <w:hideMark/>
          </w:tcPr>
          <w:p w:rsidR="00A71819" w:rsidRPr="008A6212" w:rsidRDefault="00A71819" w:rsidP="007233C4">
            <w:pPr>
              <w:jc w:val="right"/>
              <w:rPr>
                <w:rFonts w:ascii="Calibri" w:eastAsia="Times New Roman" w:hAnsi="Calibri" w:cs="Times New Roman"/>
                <w:color w:val="000000"/>
                <w:sz w:val="18"/>
                <w:szCs w:val="18"/>
                <w:lang w:eastAsia="es-MX"/>
              </w:rPr>
            </w:pPr>
            <w:r w:rsidRPr="008A6212">
              <w:rPr>
                <w:rFonts w:ascii="Calibri" w:eastAsia="Times New Roman" w:hAnsi="Calibri" w:cs="Times New Roman"/>
                <w:color w:val="000000"/>
                <w:sz w:val="18"/>
                <w:szCs w:val="18"/>
                <w:lang w:eastAsia="es-MX"/>
              </w:rPr>
              <w:t>$4,315,550.00</w:t>
            </w:r>
          </w:p>
        </w:tc>
        <w:tc>
          <w:tcPr>
            <w:tcW w:w="2443" w:type="dxa"/>
            <w:tcBorders>
              <w:top w:val="single" w:sz="8" w:space="0" w:color="auto"/>
              <w:left w:val="nil"/>
              <w:bottom w:val="single" w:sz="8" w:space="0" w:color="auto"/>
              <w:right w:val="nil"/>
            </w:tcBorders>
            <w:shd w:val="clear" w:color="000000" w:fill="FFFFFF"/>
            <w:noWrap/>
            <w:vAlign w:val="center"/>
            <w:hideMark/>
          </w:tcPr>
          <w:p w:rsidR="00A71819" w:rsidRPr="008A6212" w:rsidRDefault="00A71819" w:rsidP="007233C4">
            <w:pPr>
              <w:jc w:val="right"/>
              <w:rPr>
                <w:rFonts w:ascii="Calibri" w:eastAsia="Times New Roman" w:hAnsi="Calibri" w:cs="Times New Roman"/>
                <w:color w:val="000000"/>
                <w:sz w:val="18"/>
                <w:szCs w:val="18"/>
                <w:lang w:eastAsia="es-MX"/>
              </w:rPr>
            </w:pPr>
            <w:r w:rsidRPr="008A6212">
              <w:rPr>
                <w:rFonts w:ascii="Calibri" w:eastAsia="Times New Roman" w:hAnsi="Calibri" w:cs="Times New Roman"/>
                <w:color w:val="000000"/>
                <w:sz w:val="18"/>
                <w:szCs w:val="18"/>
                <w:lang w:eastAsia="es-MX"/>
              </w:rPr>
              <w:t>$2,776,570.38</w:t>
            </w:r>
          </w:p>
        </w:tc>
        <w:tc>
          <w:tcPr>
            <w:tcW w:w="2620" w:type="dxa"/>
            <w:gridSpan w:val="2"/>
            <w:tcBorders>
              <w:top w:val="single" w:sz="8" w:space="0" w:color="auto"/>
              <w:left w:val="nil"/>
              <w:bottom w:val="single" w:sz="8" w:space="0" w:color="auto"/>
              <w:right w:val="nil"/>
            </w:tcBorders>
            <w:shd w:val="clear" w:color="auto" w:fill="auto"/>
            <w:vAlign w:val="center"/>
            <w:hideMark/>
          </w:tcPr>
          <w:p w:rsidR="00A71819" w:rsidRPr="008A6212" w:rsidRDefault="00A71819" w:rsidP="007233C4">
            <w:pPr>
              <w:jc w:val="right"/>
              <w:rPr>
                <w:rFonts w:ascii="Calibri" w:eastAsia="Times New Roman" w:hAnsi="Calibri" w:cs="Times New Roman"/>
                <w:color w:val="000000"/>
                <w:sz w:val="18"/>
                <w:szCs w:val="18"/>
                <w:lang w:eastAsia="es-MX"/>
              </w:rPr>
            </w:pPr>
            <w:r w:rsidRPr="008A6212">
              <w:rPr>
                <w:rFonts w:ascii="Calibri" w:eastAsia="Times New Roman" w:hAnsi="Calibri" w:cs="Times New Roman"/>
                <w:color w:val="000000"/>
                <w:sz w:val="18"/>
                <w:szCs w:val="18"/>
                <w:lang w:eastAsia="es-MX"/>
              </w:rPr>
              <w:t>64.34%</w:t>
            </w:r>
          </w:p>
        </w:tc>
      </w:tr>
      <w:tr w:rsidR="00A71819" w:rsidRPr="008A6212" w:rsidTr="007233C4">
        <w:trPr>
          <w:trHeight w:val="330"/>
        </w:trPr>
        <w:tc>
          <w:tcPr>
            <w:tcW w:w="3017" w:type="dxa"/>
            <w:tcBorders>
              <w:top w:val="single" w:sz="8" w:space="0" w:color="auto"/>
              <w:left w:val="single" w:sz="8" w:space="0" w:color="auto"/>
              <w:bottom w:val="single" w:sz="8" w:space="0" w:color="auto"/>
              <w:right w:val="nil"/>
            </w:tcBorders>
            <w:shd w:val="clear" w:color="000000" w:fill="FFFFFF"/>
            <w:noWrap/>
            <w:vAlign w:val="center"/>
            <w:hideMark/>
          </w:tcPr>
          <w:p w:rsidR="00A71819" w:rsidRPr="008A6212" w:rsidRDefault="00A71819" w:rsidP="007233C4">
            <w:pPr>
              <w:rPr>
                <w:rFonts w:ascii="Calibri" w:eastAsia="Times New Roman" w:hAnsi="Calibri" w:cs="Times New Roman"/>
                <w:color w:val="000000"/>
                <w:sz w:val="18"/>
                <w:szCs w:val="18"/>
                <w:lang w:eastAsia="es-MX"/>
              </w:rPr>
            </w:pPr>
            <w:r w:rsidRPr="008A6212">
              <w:rPr>
                <w:rFonts w:ascii="Calibri" w:eastAsia="Times New Roman" w:hAnsi="Calibri" w:cs="Times New Roman"/>
                <w:color w:val="000000"/>
                <w:sz w:val="18"/>
                <w:szCs w:val="18"/>
                <w:lang w:eastAsia="es-MX"/>
              </w:rPr>
              <w:t>DEUDA  PÚBLICA</w:t>
            </w:r>
          </w:p>
        </w:tc>
        <w:tc>
          <w:tcPr>
            <w:tcW w:w="3184" w:type="dxa"/>
            <w:tcBorders>
              <w:top w:val="single" w:sz="8" w:space="0" w:color="auto"/>
              <w:left w:val="nil"/>
              <w:bottom w:val="single" w:sz="8" w:space="0" w:color="auto"/>
              <w:right w:val="nil"/>
            </w:tcBorders>
            <w:shd w:val="clear" w:color="000000" w:fill="FFFFFF"/>
            <w:noWrap/>
            <w:vAlign w:val="center"/>
            <w:hideMark/>
          </w:tcPr>
          <w:p w:rsidR="00A71819" w:rsidRPr="008A6212" w:rsidRDefault="00A71819" w:rsidP="007233C4">
            <w:pPr>
              <w:jc w:val="right"/>
              <w:rPr>
                <w:rFonts w:ascii="Calibri" w:eastAsia="Times New Roman" w:hAnsi="Calibri" w:cs="Times New Roman"/>
                <w:color w:val="000000"/>
                <w:sz w:val="18"/>
                <w:szCs w:val="18"/>
                <w:lang w:eastAsia="es-MX"/>
              </w:rPr>
            </w:pPr>
            <w:r w:rsidRPr="008A6212">
              <w:rPr>
                <w:rFonts w:ascii="Calibri" w:eastAsia="Times New Roman" w:hAnsi="Calibri" w:cs="Times New Roman"/>
                <w:color w:val="000000"/>
                <w:sz w:val="18"/>
                <w:szCs w:val="18"/>
                <w:lang w:eastAsia="es-MX"/>
              </w:rPr>
              <w:t>$616,049.00</w:t>
            </w:r>
          </w:p>
        </w:tc>
        <w:tc>
          <w:tcPr>
            <w:tcW w:w="2443" w:type="dxa"/>
            <w:tcBorders>
              <w:top w:val="single" w:sz="8" w:space="0" w:color="auto"/>
              <w:left w:val="nil"/>
              <w:bottom w:val="single" w:sz="8" w:space="0" w:color="auto"/>
              <w:right w:val="nil"/>
            </w:tcBorders>
            <w:shd w:val="clear" w:color="000000" w:fill="FFFFFF"/>
            <w:noWrap/>
            <w:vAlign w:val="center"/>
            <w:hideMark/>
          </w:tcPr>
          <w:p w:rsidR="00A71819" w:rsidRPr="008A6212" w:rsidRDefault="00A71819" w:rsidP="007233C4">
            <w:pPr>
              <w:jc w:val="right"/>
              <w:rPr>
                <w:rFonts w:ascii="Calibri" w:eastAsia="Times New Roman" w:hAnsi="Calibri" w:cs="Times New Roman"/>
                <w:color w:val="000000"/>
                <w:sz w:val="18"/>
                <w:szCs w:val="18"/>
                <w:lang w:eastAsia="es-MX"/>
              </w:rPr>
            </w:pPr>
            <w:r w:rsidRPr="008A6212">
              <w:rPr>
                <w:rFonts w:ascii="Calibri" w:eastAsia="Times New Roman" w:hAnsi="Calibri" w:cs="Times New Roman"/>
                <w:color w:val="000000"/>
                <w:sz w:val="18"/>
                <w:szCs w:val="18"/>
                <w:lang w:eastAsia="es-MX"/>
              </w:rPr>
              <w:t>$404,613.57</w:t>
            </w:r>
          </w:p>
        </w:tc>
        <w:tc>
          <w:tcPr>
            <w:tcW w:w="2620" w:type="dxa"/>
            <w:gridSpan w:val="2"/>
            <w:tcBorders>
              <w:top w:val="single" w:sz="8" w:space="0" w:color="auto"/>
              <w:left w:val="nil"/>
              <w:bottom w:val="single" w:sz="8" w:space="0" w:color="auto"/>
              <w:right w:val="nil"/>
            </w:tcBorders>
            <w:shd w:val="clear" w:color="auto" w:fill="auto"/>
            <w:vAlign w:val="center"/>
            <w:hideMark/>
          </w:tcPr>
          <w:p w:rsidR="00A71819" w:rsidRPr="008A6212" w:rsidRDefault="00A71819" w:rsidP="007233C4">
            <w:pPr>
              <w:jc w:val="right"/>
              <w:rPr>
                <w:rFonts w:ascii="Calibri" w:eastAsia="Times New Roman" w:hAnsi="Calibri" w:cs="Times New Roman"/>
                <w:color w:val="000000"/>
                <w:sz w:val="18"/>
                <w:szCs w:val="18"/>
                <w:lang w:eastAsia="es-MX"/>
              </w:rPr>
            </w:pPr>
            <w:r w:rsidRPr="008A6212">
              <w:rPr>
                <w:rFonts w:ascii="Calibri" w:eastAsia="Times New Roman" w:hAnsi="Calibri" w:cs="Times New Roman"/>
                <w:color w:val="000000"/>
                <w:sz w:val="18"/>
                <w:szCs w:val="18"/>
                <w:lang w:eastAsia="es-MX"/>
              </w:rPr>
              <w:t>65.68%</w:t>
            </w:r>
          </w:p>
        </w:tc>
      </w:tr>
      <w:tr w:rsidR="00A71819" w:rsidRPr="008A6212" w:rsidTr="007233C4">
        <w:trPr>
          <w:trHeight w:val="330"/>
        </w:trPr>
        <w:tc>
          <w:tcPr>
            <w:tcW w:w="3017" w:type="dxa"/>
            <w:tcBorders>
              <w:top w:val="single" w:sz="8" w:space="0" w:color="auto"/>
              <w:left w:val="single" w:sz="8" w:space="0" w:color="auto"/>
              <w:bottom w:val="single" w:sz="8" w:space="0" w:color="auto"/>
              <w:right w:val="nil"/>
            </w:tcBorders>
            <w:shd w:val="clear" w:color="000000" w:fill="948A54"/>
            <w:noWrap/>
            <w:vAlign w:val="center"/>
            <w:hideMark/>
          </w:tcPr>
          <w:p w:rsidR="00A71819" w:rsidRPr="008A6212" w:rsidRDefault="00A71819" w:rsidP="007233C4">
            <w:pPr>
              <w:rPr>
                <w:rFonts w:ascii="Calibri" w:eastAsia="Times New Roman" w:hAnsi="Calibri" w:cs="Times New Roman"/>
                <w:b/>
                <w:bCs/>
                <w:i/>
                <w:iCs/>
                <w:color w:val="000000"/>
                <w:sz w:val="18"/>
                <w:szCs w:val="18"/>
                <w:lang w:eastAsia="es-MX"/>
              </w:rPr>
            </w:pPr>
            <w:r w:rsidRPr="008A6212">
              <w:rPr>
                <w:rFonts w:ascii="Calibri" w:eastAsia="Times New Roman" w:hAnsi="Calibri" w:cs="Times New Roman"/>
                <w:b/>
                <w:bCs/>
                <w:i/>
                <w:iCs/>
                <w:color w:val="000000"/>
                <w:sz w:val="18"/>
                <w:szCs w:val="18"/>
                <w:lang w:eastAsia="es-MX"/>
              </w:rPr>
              <w:t>TOTAL DE EGRESOS</w:t>
            </w:r>
          </w:p>
        </w:tc>
        <w:tc>
          <w:tcPr>
            <w:tcW w:w="3184" w:type="dxa"/>
            <w:tcBorders>
              <w:top w:val="single" w:sz="8" w:space="0" w:color="auto"/>
              <w:left w:val="nil"/>
              <w:bottom w:val="single" w:sz="8" w:space="0" w:color="auto"/>
              <w:right w:val="nil"/>
            </w:tcBorders>
            <w:shd w:val="clear" w:color="000000" w:fill="948A54"/>
            <w:noWrap/>
            <w:vAlign w:val="center"/>
            <w:hideMark/>
          </w:tcPr>
          <w:p w:rsidR="00A71819" w:rsidRPr="008A6212" w:rsidRDefault="00A71819" w:rsidP="007233C4">
            <w:pPr>
              <w:jc w:val="right"/>
              <w:rPr>
                <w:rFonts w:ascii="Calibri" w:eastAsia="Times New Roman" w:hAnsi="Calibri" w:cs="Times New Roman"/>
                <w:b/>
                <w:bCs/>
                <w:i/>
                <w:iCs/>
                <w:color w:val="000000"/>
                <w:sz w:val="18"/>
                <w:szCs w:val="18"/>
                <w:lang w:eastAsia="es-MX"/>
              </w:rPr>
            </w:pPr>
            <w:r w:rsidRPr="008A6212">
              <w:rPr>
                <w:rFonts w:ascii="Calibri" w:eastAsia="Times New Roman" w:hAnsi="Calibri" w:cs="Times New Roman"/>
                <w:b/>
                <w:bCs/>
                <w:i/>
                <w:iCs/>
                <w:color w:val="000000"/>
                <w:sz w:val="18"/>
                <w:szCs w:val="18"/>
                <w:lang w:eastAsia="es-MX"/>
              </w:rPr>
              <w:t>$22,845,903.00</w:t>
            </w:r>
          </w:p>
        </w:tc>
        <w:tc>
          <w:tcPr>
            <w:tcW w:w="2443" w:type="dxa"/>
            <w:tcBorders>
              <w:top w:val="single" w:sz="8" w:space="0" w:color="auto"/>
              <w:left w:val="nil"/>
              <w:bottom w:val="single" w:sz="8" w:space="0" w:color="auto"/>
              <w:right w:val="nil"/>
            </w:tcBorders>
            <w:shd w:val="clear" w:color="000000" w:fill="948A54"/>
            <w:noWrap/>
            <w:vAlign w:val="center"/>
            <w:hideMark/>
          </w:tcPr>
          <w:p w:rsidR="00A71819" w:rsidRPr="008A6212" w:rsidRDefault="00A71819" w:rsidP="007233C4">
            <w:pPr>
              <w:jc w:val="right"/>
              <w:rPr>
                <w:rFonts w:ascii="Calibri" w:eastAsia="Times New Roman" w:hAnsi="Calibri" w:cs="Times New Roman"/>
                <w:b/>
                <w:bCs/>
                <w:i/>
                <w:iCs/>
                <w:color w:val="000000"/>
                <w:sz w:val="18"/>
                <w:szCs w:val="18"/>
                <w:lang w:eastAsia="es-MX"/>
              </w:rPr>
            </w:pPr>
            <w:r w:rsidRPr="008A6212">
              <w:rPr>
                <w:rFonts w:ascii="Calibri" w:eastAsia="Times New Roman" w:hAnsi="Calibri" w:cs="Times New Roman"/>
                <w:b/>
                <w:bCs/>
                <w:i/>
                <w:iCs/>
                <w:color w:val="000000"/>
                <w:sz w:val="18"/>
                <w:szCs w:val="18"/>
                <w:lang w:eastAsia="es-MX"/>
              </w:rPr>
              <w:t>$16,042,628.83</w:t>
            </w:r>
          </w:p>
        </w:tc>
        <w:tc>
          <w:tcPr>
            <w:tcW w:w="2620" w:type="dxa"/>
            <w:gridSpan w:val="2"/>
            <w:tcBorders>
              <w:top w:val="single" w:sz="8" w:space="0" w:color="auto"/>
              <w:left w:val="nil"/>
              <w:bottom w:val="single" w:sz="8" w:space="0" w:color="auto"/>
              <w:right w:val="nil"/>
            </w:tcBorders>
            <w:shd w:val="clear" w:color="auto" w:fill="auto"/>
            <w:vAlign w:val="center"/>
            <w:hideMark/>
          </w:tcPr>
          <w:p w:rsidR="00A71819" w:rsidRPr="008A6212" w:rsidRDefault="00A71819" w:rsidP="007233C4">
            <w:pPr>
              <w:jc w:val="right"/>
              <w:rPr>
                <w:rFonts w:ascii="Calibri" w:eastAsia="Times New Roman" w:hAnsi="Calibri" w:cs="Times New Roman"/>
                <w:b/>
                <w:bCs/>
                <w:color w:val="000000"/>
                <w:sz w:val="18"/>
                <w:szCs w:val="18"/>
                <w:lang w:eastAsia="es-MX"/>
              </w:rPr>
            </w:pPr>
            <w:r w:rsidRPr="008A6212">
              <w:rPr>
                <w:rFonts w:ascii="Calibri" w:eastAsia="Times New Roman" w:hAnsi="Calibri" w:cs="Times New Roman"/>
                <w:b/>
                <w:bCs/>
                <w:color w:val="000000"/>
                <w:sz w:val="18"/>
                <w:szCs w:val="18"/>
                <w:lang w:eastAsia="es-MX"/>
              </w:rPr>
              <w:t>70.22%</w:t>
            </w:r>
          </w:p>
        </w:tc>
      </w:tr>
    </w:tbl>
    <w:p w:rsidR="00A71819" w:rsidRDefault="00A71819" w:rsidP="00A71819">
      <w:pPr>
        <w:jc w:val="both"/>
        <w:rPr>
          <w:rFonts w:ascii="Times New Roman" w:hAnsi="Times New Roman" w:cs="Times New Roman"/>
          <w:lang w:val="es-ES"/>
        </w:rPr>
      </w:pPr>
    </w:p>
    <w:p w:rsidR="00A71819" w:rsidRDefault="00A71819" w:rsidP="00A71819">
      <w:pPr>
        <w:jc w:val="both"/>
        <w:rPr>
          <w:rFonts w:ascii="Times New Roman" w:hAnsi="Times New Roman" w:cs="Times New Roman"/>
          <w:lang w:val="es-ES"/>
        </w:rPr>
      </w:pPr>
    </w:p>
    <w:p w:rsidR="00A71819" w:rsidRPr="00A71819" w:rsidRDefault="00A71819" w:rsidP="00A71819">
      <w:pPr>
        <w:widowControl w:val="0"/>
        <w:autoSpaceDE w:val="0"/>
        <w:autoSpaceDN w:val="0"/>
        <w:adjustRightInd w:val="0"/>
        <w:jc w:val="both"/>
        <w:rPr>
          <w:rFonts w:ascii="Arial" w:hAnsi="Arial" w:cs="Arial"/>
          <w:sz w:val="24"/>
          <w:szCs w:val="24"/>
          <w:lang w:val="es-ES"/>
        </w:rPr>
      </w:pPr>
      <w:r w:rsidRPr="00A71819">
        <w:rPr>
          <w:rFonts w:ascii="Arial" w:hAnsi="Arial" w:cs="Arial"/>
          <w:sz w:val="24"/>
          <w:szCs w:val="24"/>
          <w:lang w:val="es-ES"/>
        </w:rPr>
        <w:t>DEUDA PÚBLICA</w:t>
      </w:r>
    </w:p>
    <w:p w:rsidR="00A71819" w:rsidRPr="00A71819" w:rsidRDefault="00A71819" w:rsidP="00A71819">
      <w:pPr>
        <w:widowControl w:val="0"/>
        <w:autoSpaceDE w:val="0"/>
        <w:autoSpaceDN w:val="0"/>
        <w:adjustRightInd w:val="0"/>
        <w:jc w:val="both"/>
        <w:rPr>
          <w:rFonts w:ascii="Arial" w:hAnsi="Arial" w:cs="Arial"/>
          <w:sz w:val="24"/>
          <w:szCs w:val="24"/>
          <w:lang w:val="es-ES"/>
        </w:rPr>
      </w:pPr>
      <w:r w:rsidRPr="00A71819">
        <w:rPr>
          <w:rFonts w:ascii="Arial" w:hAnsi="Arial" w:cs="Arial"/>
          <w:sz w:val="24"/>
          <w:szCs w:val="24"/>
          <w:lang w:val="es-ES"/>
        </w:rPr>
        <w:t>Al inicio  de la presente administración se recibió una deuda por concepto de crédito con BANOBRAS para el cambio de luminarias por la cantidad de  $2, 175,846.00 (Dos millones ciento setenta y cinco mil ochocientos cuarenta y seis pesos 00/100) de los cuales hasta el mes de agosto del presente año se han cubierto $559,866.87 (Quinientos cincuenta y nueve mil ochocientos sesenta y seis pesos 87/100) quedando hasta esta fecha un adeudo aun de $1</w:t>
      </w:r>
      <w:proofErr w:type="gramStart"/>
      <w:r w:rsidRPr="00A71819">
        <w:rPr>
          <w:rFonts w:ascii="Arial" w:hAnsi="Arial" w:cs="Arial"/>
          <w:sz w:val="24"/>
          <w:szCs w:val="24"/>
          <w:lang w:val="es-ES"/>
        </w:rPr>
        <w:t>,615,979.13</w:t>
      </w:r>
      <w:proofErr w:type="gramEnd"/>
      <w:r w:rsidRPr="00A71819">
        <w:rPr>
          <w:rFonts w:ascii="Arial" w:hAnsi="Arial" w:cs="Arial"/>
          <w:sz w:val="24"/>
          <w:szCs w:val="24"/>
          <w:lang w:val="es-ES"/>
        </w:rPr>
        <w:t xml:space="preserve"> </w:t>
      </w:r>
    </w:p>
    <w:p w:rsidR="00A71819" w:rsidRPr="00A71819" w:rsidRDefault="00A71819" w:rsidP="00A71819">
      <w:pPr>
        <w:widowControl w:val="0"/>
        <w:autoSpaceDE w:val="0"/>
        <w:autoSpaceDN w:val="0"/>
        <w:adjustRightInd w:val="0"/>
        <w:jc w:val="both"/>
        <w:rPr>
          <w:rFonts w:ascii="Arial Black" w:hAnsi="Arial Black" w:cs="Times New Roman"/>
          <w:sz w:val="24"/>
          <w:szCs w:val="24"/>
          <w:lang w:val="es-ES"/>
        </w:rPr>
      </w:pPr>
    </w:p>
    <w:p w:rsidR="00A71819" w:rsidRDefault="00A71819" w:rsidP="00A71819">
      <w:pPr>
        <w:widowControl w:val="0"/>
        <w:autoSpaceDE w:val="0"/>
        <w:autoSpaceDN w:val="0"/>
        <w:adjustRightInd w:val="0"/>
        <w:jc w:val="both"/>
        <w:rPr>
          <w:rFonts w:ascii="Arial Black" w:hAnsi="Arial Black" w:cs="Times New Roman"/>
          <w:sz w:val="24"/>
          <w:szCs w:val="24"/>
          <w:lang w:val="es-ES"/>
        </w:rPr>
      </w:pPr>
    </w:p>
    <w:p w:rsidR="00A71819" w:rsidRDefault="00A71819" w:rsidP="00A71819">
      <w:pPr>
        <w:widowControl w:val="0"/>
        <w:autoSpaceDE w:val="0"/>
        <w:autoSpaceDN w:val="0"/>
        <w:adjustRightInd w:val="0"/>
        <w:jc w:val="both"/>
        <w:rPr>
          <w:rFonts w:ascii="Arial Black" w:hAnsi="Arial Black" w:cs="Times New Roman"/>
          <w:sz w:val="24"/>
          <w:szCs w:val="24"/>
          <w:lang w:val="es-ES"/>
        </w:rPr>
      </w:pPr>
    </w:p>
    <w:p w:rsidR="00A71819" w:rsidRDefault="00A71819" w:rsidP="00A71819">
      <w:pPr>
        <w:widowControl w:val="0"/>
        <w:autoSpaceDE w:val="0"/>
        <w:autoSpaceDN w:val="0"/>
        <w:adjustRightInd w:val="0"/>
        <w:jc w:val="both"/>
        <w:rPr>
          <w:rFonts w:ascii="Arial Black" w:hAnsi="Arial Black" w:cs="Times New Roman"/>
          <w:sz w:val="24"/>
          <w:szCs w:val="24"/>
          <w:lang w:val="es-ES"/>
        </w:rPr>
      </w:pPr>
    </w:p>
    <w:p w:rsidR="00A71819" w:rsidRDefault="00A71819" w:rsidP="00A71819">
      <w:pPr>
        <w:widowControl w:val="0"/>
        <w:autoSpaceDE w:val="0"/>
        <w:autoSpaceDN w:val="0"/>
        <w:adjustRightInd w:val="0"/>
        <w:jc w:val="both"/>
        <w:rPr>
          <w:rFonts w:ascii="Arial Black" w:hAnsi="Arial Black" w:cs="Times New Roman"/>
          <w:sz w:val="24"/>
          <w:szCs w:val="24"/>
          <w:lang w:val="es-ES"/>
        </w:rPr>
      </w:pPr>
    </w:p>
    <w:p w:rsidR="00A71819" w:rsidRDefault="00A71819" w:rsidP="00A71819">
      <w:pPr>
        <w:widowControl w:val="0"/>
        <w:autoSpaceDE w:val="0"/>
        <w:autoSpaceDN w:val="0"/>
        <w:adjustRightInd w:val="0"/>
        <w:jc w:val="both"/>
        <w:rPr>
          <w:rFonts w:ascii="Arial Black" w:hAnsi="Arial Black" w:cs="Times New Roman"/>
          <w:sz w:val="24"/>
          <w:szCs w:val="24"/>
          <w:lang w:val="es-ES"/>
        </w:rPr>
      </w:pPr>
      <w:r w:rsidRPr="00A71819">
        <w:rPr>
          <w:rFonts w:ascii="Arial Black" w:hAnsi="Arial Black" w:cs="Times New Roman"/>
          <w:sz w:val="24"/>
          <w:szCs w:val="24"/>
          <w:lang w:val="es-ES"/>
        </w:rPr>
        <w:lastRenderedPageBreak/>
        <w:t xml:space="preserve">CATASTRO MUNICIPAL.- </w:t>
      </w:r>
    </w:p>
    <w:p w:rsidR="00A71819" w:rsidRDefault="00A71819" w:rsidP="00A71819">
      <w:pPr>
        <w:jc w:val="center"/>
        <w:rPr>
          <w:rFonts w:ascii="Arial" w:hAnsi="Arial" w:cs="Arial"/>
          <w:b/>
          <w:sz w:val="28"/>
        </w:rPr>
      </w:pPr>
    </w:p>
    <w:p w:rsidR="00A71819" w:rsidRDefault="00A71819" w:rsidP="00A71819">
      <w:pPr>
        <w:jc w:val="center"/>
        <w:rPr>
          <w:rFonts w:ascii="Arial" w:hAnsi="Arial" w:cs="Arial"/>
          <w:b/>
          <w:sz w:val="28"/>
        </w:rPr>
      </w:pPr>
    </w:p>
    <w:p w:rsidR="00A71819" w:rsidRDefault="00A71819" w:rsidP="00A71819">
      <w:pPr>
        <w:jc w:val="center"/>
        <w:rPr>
          <w:rFonts w:ascii="Arial" w:hAnsi="Arial" w:cs="Arial"/>
          <w:b/>
          <w:sz w:val="28"/>
        </w:rPr>
      </w:pPr>
      <w:r w:rsidRPr="00E45647">
        <w:rPr>
          <w:noProof/>
          <w:lang w:eastAsia="es-MX"/>
        </w:rPr>
        <w:drawing>
          <wp:anchor distT="0" distB="0" distL="114300" distR="114300" simplePos="0" relativeHeight="251660288" behindDoc="0" locked="0" layoutInCell="1" allowOverlap="1" wp14:anchorId="3EA37BB9" wp14:editId="20CE50E2">
            <wp:simplePos x="0" y="0"/>
            <wp:positionH relativeFrom="margin">
              <wp:posOffset>2910840</wp:posOffset>
            </wp:positionH>
            <wp:positionV relativeFrom="paragraph">
              <wp:posOffset>236220</wp:posOffset>
            </wp:positionV>
            <wp:extent cx="3095625" cy="2523490"/>
            <wp:effectExtent l="0" t="0" r="9525" b="0"/>
            <wp:wrapNone/>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cstate="print">
                      <a:extLst>
                        <a:ext uri="{28A0092B-C50C-407E-A947-70E740481C1C}">
                          <a14:useLocalDpi xmlns:a14="http://schemas.microsoft.com/office/drawing/2010/main" val="0"/>
                        </a:ext>
                      </a:extLst>
                    </a:blip>
                    <a:srcRect l="29362" t="16564" r="28585" b="28584"/>
                    <a:stretch/>
                  </pic:blipFill>
                  <pic:spPr bwMode="auto">
                    <a:xfrm>
                      <a:off x="0" y="0"/>
                      <a:ext cx="3095625" cy="2523490"/>
                    </a:xfrm>
                    <a:prstGeom prst="rect">
                      <a:avLst/>
                    </a:prstGeom>
                    <a:ln>
                      <a:noFill/>
                    </a:ln>
                    <a:extLst>
                      <a:ext uri="{53640926-AAD7-44D8-BBD7-CCE9431645EC}">
                        <a14:shadowObscured xmlns:a14="http://schemas.microsoft.com/office/drawing/2010/main"/>
                      </a:ext>
                    </a:extLst>
                  </pic:spPr>
                </pic:pic>
              </a:graphicData>
            </a:graphic>
          </wp:anchor>
        </w:drawing>
      </w:r>
      <w:r w:rsidRPr="00E45647">
        <w:rPr>
          <w:noProof/>
          <w:lang w:eastAsia="es-MX"/>
        </w:rPr>
        <w:drawing>
          <wp:anchor distT="0" distB="0" distL="114300" distR="114300" simplePos="0" relativeHeight="251659264" behindDoc="0" locked="0" layoutInCell="1" allowOverlap="1" wp14:anchorId="604F009A" wp14:editId="51D6F5E0">
            <wp:simplePos x="0" y="0"/>
            <wp:positionH relativeFrom="margin">
              <wp:posOffset>-337185</wp:posOffset>
            </wp:positionH>
            <wp:positionV relativeFrom="paragraph">
              <wp:posOffset>238760</wp:posOffset>
            </wp:positionV>
            <wp:extent cx="3192975" cy="2543175"/>
            <wp:effectExtent l="0" t="0" r="7620" b="0"/>
            <wp:wrapNone/>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extLst>
                        <a:ext uri="{28A0092B-C50C-407E-A947-70E740481C1C}">
                          <a14:useLocalDpi xmlns:a14="http://schemas.microsoft.com/office/drawing/2010/main" val="0"/>
                        </a:ext>
                      </a:extLst>
                    </a:blip>
                    <a:srcRect l="25375" t="10592" r="11739" b="9251"/>
                    <a:stretch/>
                  </pic:blipFill>
                  <pic:spPr bwMode="auto">
                    <a:xfrm>
                      <a:off x="0" y="0"/>
                      <a:ext cx="3192975" cy="2543175"/>
                    </a:xfrm>
                    <a:prstGeom prst="rect">
                      <a:avLst/>
                    </a:prstGeom>
                    <a:ln>
                      <a:noFill/>
                    </a:ln>
                    <a:extLst>
                      <a:ext uri="{53640926-AAD7-44D8-BBD7-CCE9431645EC}">
                        <a14:shadowObscured xmlns:a14="http://schemas.microsoft.com/office/drawing/2010/main"/>
                      </a:ext>
                    </a:extLst>
                  </pic:spPr>
                </pic:pic>
              </a:graphicData>
            </a:graphic>
          </wp:anchor>
        </w:drawing>
      </w:r>
    </w:p>
    <w:p w:rsidR="00A71819" w:rsidRDefault="00A71819" w:rsidP="00A71819">
      <w:pPr>
        <w:tabs>
          <w:tab w:val="left" w:pos="5160"/>
        </w:tabs>
        <w:rPr>
          <w:rFonts w:ascii="Arial" w:hAnsi="Arial" w:cs="Arial"/>
          <w:b/>
          <w:sz w:val="28"/>
        </w:rPr>
      </w:pPr>
      <w:r>
        <w:rPr>
          <w:rFonts w:ascii="Arial" w:hAnsi="Arial" w:cs="Arial"/>
          <w:b/>
          <w:sz w:val="28"/>
        </w:rPr>
        <w:tab/>
      </w:r>
    </w:p>
    <w:p w:rsidR="00A71819" w:rsidRPr="00E0567A" w:rsidRDefault="00A71819" w:rsidP="00A71819">
      <w:pPr>
        <w:jc w:val="center"/>
        <w:rPr>
          <w:rFonts w:ascii="Arial" w:hAnsi="Arial" w:cs="Arial"/>
          <w:b/>
          <w:sz w:val="28"/>
        </w:rPr>
      </w:pPr>
    </w:p>
    <w:p w:rsidR="00A71819" w:rsidRPr="001520B5" w:rsidRDefault="00A71819" w:rsidP="00A71819">
      <w:pPr>
        <w:pStyle w:val="Textoindependiente"/>
        <w:rPr>
          <w:rFonts w:ascii="Sylfaen" w:hAnsi="Sylfaen" w:cs="Arial"/>
          <w:sz w:val="28"/>
        </w:rPr>
      </w:pPr>
    </w:p>
    <w:p w:rsidR="00A71819" w:rsidRDefault="00A71819" w:rsidP="00A71819">
      <w:pPr>
        <w:tabs>
          <w:tab w:val="left" w:pos="567"/>
        </w:tabs>
        <w:jc w:val="both"/>
        <w:rPr>
          <w:rFonts w:ascii="Arial" w:hAnsi="Arial" w:cs="Arial"/>
        </w:rPr>
      </w:pPr>
      <w:r>
        <w:rPr>
          <w:rFonts w:ascii="Arial" w:hAnsi="Arial" w:cs="Arial"/>
        </w:rPr>
        <w:tab/>
      </w:r>
    </w:p>
    <w:p w:rsidR="00A71819" w:rsidRDefault="00A71819" w:rsidP="00A71819">
      <w:pPr>
        <w:tabs>
          <w:tab w:val="left" w:pos="567"/>
        </w:tabs>
        <w:jc w:val="both"/>
        <w:rPr>
          <w:rFonts w:ascii="Arial" w:hAnsi="Arial" w:cs="Arial"/>
          <w:sz w:val="28"/>
          <w:szCs w:val="28"/>
        </w:rPr>
      </w:pPr>
    </w:p>
    <w:p w:rsidR="00A71819" w:rsidRDefault="00A71819" w:rsidP="00A71819">
      <w:pPr>
        <w:tabs>
          <w:tab w:val="left" w:pos="567"/>
        </w:tabs>
        <w:jc w:val="both"/>
        <w:rPr>
          <w:rFonts w:ascii="Arial" w:hAnsi="Arial" w:cs="Arial"/>
          <w:sz w:val="28"/>
          <w:szCs w:val="28"/>
        </w:rPr>
      </w:pPr>
    </w:p>
    <w:p w:rsidR="00A71819" w:rsidRDefault="00A71819" w:rsidP="00A71819">
      <w:pPr>
        <w:tabs>
          <w:tab w:val="left" w:pos="567"/>
        </w:tabs>
        <w:jc w:val="both"/>
        <w:rPr>
          <w:rFonts w:ascii="Arial" w:hAnsi="Arial" w:cs="Arial"/>
          <w:sz w:val="28"/>
          <w:szCs w:val="28"/>
        </w:rPr>
      </w:pPr>
    </w:p>
    <w:p w:rsidR="00A71819" w:rsidRDefault="00A71819" w:rsidP="00A71819">
      <w:pPr>
        <w:tabs>
          <w:tab w:val="left" w:pos="567"/>
        </w:tabs>
        <w:jc w:val="both"/>
        <w:rPr>
          <w:rFonts w:ascii="Arial" w:hAnsi="Arial" w:cs="Arial"/>
          <w:sz w:val="28"/>
          <w:szCs w:val="28"/>
        </w:rPr>
      </w:pPr>
    </w:p>
    <w:p w:rsidR="00A71819" w:rsidRDefault="00A71819" w:rsidP="00A71819">
      <w:pPr>
        <w:tabs>
          <w:tab w:val="left" w:pos="567"/>
        </w:tabs>
        <w:jc w:val="both"/>
        <w:rPr>
          <w:rFonts w:ascii="Arial" w:hAnsi="Arial" w:cs="Arial"/>
          <w:sz w:val="28"/>
          <w:szCs w:val="28"/>
        </w:rPr>
      </w:pPr>
      <w:r>
        <w:rPr>
          <w:rFonts w:ascii="Arial" w:hAnsi="Arial" w:cs="Arial"/>
          <w:sz w:val="28"/>
          <w:szCs w:val="28"/>
        </w:rPr>
        <w:t>Recaudación hasta agosto 2016, de $ 2`032,110.95 (DOS MILLONES TREINTA Y DOS MIL CIENTO DIEZ PESOS 95/100)</w:t>
      </w:r>
    </w:p>
    <w:p w:rsidR="00A71819" w:rsidRDefault="00A71819" w:rsidP="00A71819">
      <w:pPr>
        <w:tabs>
          <w:tab w:val="left" w:pos="567"/>
        </w:tabs>
        <w:jc w:val="both"/>
        <w:rPr>
          <w:rFonts w:ascii="Arial" w:hAnsi="Arial" w:cs="Arial"/>
          <w:sz w:val="28"/>
          <w:szCs w:val="28"/>
        </w:rPr>
      </w:pPr>
    </w:p>
    <w:p w:rsidR="00A71819" w:rsidRDefault="00A71819" w:rsidP="00A71819">
      <w:pPr>
        <w:tabs>
          <w:tab w:val="left" w:pos="567"/>
        </w:tabs>
        <w:jc w:val="both"/>
        <w:rPr>
          <w:rFonts w:ascii="Arial" w:hAnsi="Arial" w:cs="Arial"/>
          <w:sz w:val="28"/>
          <w:szCs w:val="28"/>
        </w:rPr>
      </w:pPr>
      <w:r>
        <w:rPr>
          <w:rFonts w:ascii="Arial" w:hAnsi="Arial" w:cs="Arial"/>
          <w:sz w:val="28"/>
          <w:szCs w:val="28"/>
        </w:rPr>
        <w:t>Incrementándose la</w:t>
      </w:r>
      <w:r w:rsidRPr="00BA7EAB">
        <w:rPr>
          <w:rFonts w:ascii="Arial" w:hAnsi="Arial" w:cs="Arial"/>
          <w:sz w:val="28"/>
          <w:szCs w:val="28"/>
        </w:rPr>
        <w:t xml:space="preserve"> recaudación con </w:t>
      </w:r>
      <w:r>
        <w:rPr>
          <w:rFonts w:ascii="Arial" w:hAnsi="Arial" w:cs="Arial"/>
          <w:sz w:val="28"/>
          <w:szCs w:val="28"/>
        </w:rPr>
        <w:t>respecto al año anterior en un 44.31%</w:t>
      </w:r>
      <w:r w:rsidRPr="00BA7EAB">
        <w:rPr>
          <w:rFonts w:ascii="Arial" w:hAnsi="Arial" w:cs="Arial"/>
          <w:sz w:val="28"/>
          <w:szCs w:val="28"/>
        </w:rPr>
        <w:t>.</w:t>
      </w:r>
    </w:p>
    <w:p w:rsidR="00A71819" w:rsidRDefault="00A71819" w:rsidP="00A71819">
      <w:pPr>
        <w:tabs>
          <w:tab w:val="left" w:pos="567"/>
        </w:tabs>
        <w:jc w:val="both"/>
        <w:rPr>
          <w:rFonts w:ascii="Arial" w:hAnsi="Arial" w:cs="Arial"/>
          <w:sz w:val="28"/>
          <w:szCs w:val="28"/>
        </w:rPr>
      </w:pPr>
    </w:p>
    <w:p w:rsidR="00A71819" w:rsidRDefault="00A71819" w:rsidP="00A71819">
      <w:pPr>
        <w:tabs>
          <w:tab w:val="left" w:pos="567"/>
        </w:tabs>
        <w:jc w:val="both"/>
        <w:rPr>
          <w:rFonts w:ascii="Arial" w:hAnsi="Arial" w:cs="Arial"/>
          <w:sz w:val="28"/>
          <w:szCs w:val="28"/>
        </w:rPr>
      </w:pPr>
      <w:r w:rsidRPr="009A1F2C">
        <w:rPr>
          <w:rFonts w:ascii="Arial" w:hAnsi="Arial" w:cs="Arial"/>
          <w:sz w:val="28"/>
          <w:szCs w:val="28"/>
        </w:rPr>
        <w:t>En el rubro de ingresos virtuales o descuentos efectuados a la ciudadanía por los diferentes conceptos</w:t>
      </w:r>
      <w:r>
        <w:rPr>
          <w:rFonts w:ascii="Arial" w:hAnsi="Arial" w:cs="Arial"/>
          <w:sz w:val="28"/>
          <w:szCs w:val="28"/>
        </w:rPr>
        <w:t xml:space="preserve"> tales como a los </w:t>
      </w:r>
      <w:r w:rsidRPr="009A1F2C">
        <w:rPr>
          <w:rFonts w:ascii="Arial" w:hAnsi="Arial" w:cs="Arial"/>
          <w:sz w:val="28"/>
          <w:szCs w:val="28"/>
        </w:rPr>
        <w:t xml:space="preserve">mayores de sesenta años, viudas, discapacitados, pensionados, jubilados </w:t>
      </w:r>
      <w:proofErr w:type="spellStart"/>
      <w:r w:rsidRPr="009A1F2C">
        <w:rPr>
          <w:rFonts w:ascii="Arial" w:hAnsi="Arial" w:cs="Arial"/>
          <w:sz w:val="28"/>
          <w:szCs w:val="28"/>
        </w:rPr>
        <w:t>etc</w:t>
      </w:r>
      <w:proofErr w:type="spellEnd"/>
      <w:r>
        <w:rPr>
          <w:rFonts w:ascii="Arial" w:hAnsi="Arial" w:cs="Arial"/>
          <w:sz w:val="28"/>
          <w:szCs w:val="28"/>
        </w:rPr>
        <w:t xml:space="preserve">, prevista en la Ley de Ingresos Municipal, es la cantidad de $ 175,221.28 </w:t>
      </w:r>
    </w:p>
    <w:p w:rsidR="00A71819" w:rsidRDefault="00A71819" w:rsidP="00A71819">
      <w:pPr>
        <w:tabs>
          <w:tab w:val="left" w:pos="567"/>
        </w:tabs>
        <w:jc w:val="both"/>
        <w:rPr>
          <w:rFonts w:ascii="Arial" w:hAnsi="Arial" w:cs="Arial"/>
          <w:sz w:val="28"/>
          <w:szCs w:val="28"/>
        </w:rPr>
      </w:pPr>
      <w:r>
        <w:rPr>
          <w:rFonts w:ascii="Arial" w:hAnsi="Arial" w:cs="Arial"/>
          <w:sz w:val="28"/>
          <w:szCs w:val="28"/>
        </w:rPr>
        <w:t>(CIENTO SETENTA Y CINCO MIL DOSCIENTOS VEINTIUN PESOS 28/100).</w:t>
      </w:r>
    </w:p>
    <w:p w:rsidR="00A71819" w:rsidRDefault="00A71819" w:rsidP="00A71819">
      <w:pPr>
        <w:tabs>
          <w:tab w:val="left" w:pos="567"/>
        </w:tabs>
        <w:jc w:val="both"/>
        <w:rPr>
          <w:rFonts w:ascii="Arial" w:hAnsi="Arial" w:cs="Arial"/>
          <w:sz w:val="28"/>
          <w:szCs w:val="28"/>
        </w:rPr>
      </w:pPr>
    </w:p>
    <w:p w:rsidR="00A71819" w:rsidRDefault="00A71819" w:rsidP="00A71819">
      <w:pPr>
        <w:pStyle w:val="NormalWeb"/>
        <w:spacing w:before="0" w:beforeAutospacing="0" w:after="0" w:afterAutospacing="0"/>
        <w:jc w:val="center"/>
        <w:textAlignment w:val="baseline"/>
        <w:rPr>
          <w:rFonts w:ascii="Arial" w:eastAsia="Calibri" w:hAnsi="Arial"/>
          <w:b/>
          <w:bCs/>
          <w:color w:val="000000" w:themeColor="text1"/>
          <w:kern w:val="24"/>
        </w:rPr>
      </w:pPr>
      <w:r w:rsidRPr="00F8679D">
        <w:rPr>
          <w:rFonts w:ascii="Arial" w:eastAsia="Calibri" w:hAnsi="Arial"/>
          <w:b/>
          <w:bCs/>
          <w:color w:val="000000" w:themeColor="text1"/>
          <w:kern w:val="24"/>
        </w:rPr>
        <w:lastRenderedPageBreak/>
        <w:t>III.- ACCIONES Y PROYECTOS PARA FORTALECER LOS SERVICIOS PÚBLICOS.</w:t>
      </w:r>
    </w:p>
    <w:p w:rsidR="00A71819" w:rsidRPr="00A71819" w:rsidRDefault="00A71819" w:rsidP="00A71819">
      <w:pPr>
        <w:widowControl w:val="0"/>
        <w:autoSpaceDE w:val="0"/>
        <w:autoSpaceDN w:val="0"/>
        <w:adjustRightInd w:val="0"/>
        <w:jc w:val="both"/>
        <w:rPr>
          <w:rFonts w:ascii="Arial Black" w:hAnsi="Arial Black" w:cs="Times New Roman"/>
          <w:sz w:val="24"/>
          <w:szCs w:val="24"/>
        </w:rPr>
      </w:pPr>
    </w:p>
    <w:p w:rsidR="00A71819" w:rsidRPr="00A71819" w:rsidRDefault="00A71819" w:rsidP="00A71819">
      <w:pPr>
        <w:jc w:val="both"/>
        <w:rPr>
          <w:rFonts w:ascii="Arial Black" w:hAnsi="Arial Black" w:cs="Arial"/>
          <w:b/>
          <w:color w:val="000000" w:themeColor="text1"/>
          <w:sz w:val="24"/>
          <w:szCs w:val="24"/>
        </w:rPr>
      </w:pPr>
      <w:r w:rsidRPr="00A71819">
        <w:rPr>
          <w:rFonts w:ascii="Arial Black" w:hAnsi="Arial Black" w:cs="Arial"/>
          <w:b/>
          <w:color w:val="000000" w:themeColor="text1"/>
          <w:sz w:val="24"/>
          <w:szCs w:val="24"/>
        </w:rPr>
        <w:t xml:space="preserve">SEGURIDAD PÚBLICA.- </w:t>
      </w:r>
    </w:p>
    <w:p w:rsidR="00A71819" w:rsidRPr="00A71819" w:rsidRDefault="00A71819" w:rsidP="00A71819">
      <w:pPr>
        <w:jc w:val="both"/>
        <w:rPr>
          <w:rFonts w:ascii="Arial" w:hAnsi="Arial" w:cs="Arial"/>
          <w:color w:val="000000" w:themeColor="text1"/>
          <w:sz w:val="24"/>
          <w:szCs w:val="24"/>
        </w:rPr>
      </w:pPr>
      <w:r w:rsidRPr="00A71819">
        <w:rPr>
          <w:rFonts w:ascii="Arial" w:hAnsi="Arial" w:cs="Arial"/>
          <w:color w:val="000000" w:themeColor="text1"/>
          <w:sz w:val="24"/>
          <w:szCs w:val="24"/>
        </w:rPr>
        <w:t xml:space="preserve">El personal ha estado en constante capacitación en relación a la aplicación del </w:t>
      </w:r>
      <w:r w:rsidRPr="00A71819">
        <w:rPr>
          <w:rFonts w:ascii="Arial" w:hAnsi="Arial" w:cs="Arial"/>
          <w:b/>
          <w:color w:val="000000" w:themeColor="text1"/>
          <w:sz w:val="24"/>
          <w:szCs w:val="24"/>
        </w:rPr>
        <w:t>NUEVO SISTEMA ACUSATORIO ADVERSARÍAL</w:t>
      </w:r>
      <w:r w:rsidRPr="00A71819">
        <w:rPr>
          <w:rFonts w:ascii="Arial" w:hAnsi="Arial" w:cs="Arial"/>
          <w:color w:val="000000" w:themeColor="text1"/>
          <w:sz w:val="24"/>
          <w:szCs w:val="24"/>
        </w:rPr>
        <w:t xml:space="preserve"> el cual ya se lleva a cabo en el municipio desde el 01 de Octubre del 2014.  </w:t>
      </w:r>
    </w:p>
    <w:p w:rsidR="00A71819" w:rsidRPr="00A71819" w:rsidRDefault="00A71819" w:rsidP="00A71819">
      <w:pPr>
        <w:jc w:val="both"/>
        <w:rPr>
          <w:rFonts w:ascii="Arial" w:hAnsi="Arial" w:cs="Arial"/>
          <w:color w:val="000000" w:themeColor="text1"/>
          <w:sz w:val="24"/>
          <w:szCs w:val="24"/>
        </w:rPr>
      </w:pPr>
      <w:r w:rsidRPr="00A71819">
        <w:rPr>
          <w:rFonts w:ascii="Arial" w:hAnsi="Arial" w:cs="Arial"/>
          <w:color w:val="000000" w:themeColor="text1"/>
          <w:sz w:val="24"/>
          <w:szCs w:val="24"/>
        </w:rPr>
        <w:t>Se prestan múltiples apoyos y/o servicios a la comunidad, entre ellos: paso vial de los estudiantes de la secundaria, recorridos</w:t>
      </w:r>
      <w:r w:rsidRPr="00A71819">
        <w:rPr>
          <w:rFonts w:ascii="Arial" w:hAnsi="Arial" w:cs="Arial"/>
          <w:sz w:val="24"/>
          <w:szCs w:val="24"/>
        </w:rPr>
        <w:t xml:space="preserve"> preventivos mediante el patrullaje, </w:t>
      </w:r>
      <w:r w:rsidRPr="00A71819">
        <w:rPr>
          <w:rFonts w:ascii="Arial" w:hAnsi="Arial" w:cs="Arial"/>
          <w:color w:val="000000" w:themeColor="text1"/>
          <w:sz w:val="24"/>
          <w:szCs w:val="24"/>
        </w:rPr>
        <w:t>recorridos de las peregrinaciones religiosas, cortejos fúnebres, accidentes, violencia intrafamiliar, robo de vehículos y a casa habitación, eventos deportivos.</w:t>
      </w:r>
    </w:p>
    <w:p w:rsidR="00A71819" w:rsidRPr="00A71819" w:rsidRDefault="00A71819" w:rsidP="00A71819">
      <w:pPr>
        <w:jc w:val="both"/>
        <w:rPr>
          <w:rFonts w:ascii="Arial" w:eastAsia="Times New Roman" w:hAnsi="Arial" w:cs="Arial"/>
          <w:color w:val="000000" w:themeColor="text1"/>
          <w:sz w:val="24"/>
          <w:szCs w:val="24"/>
          <w:lang w:eastAsia="es-MX"/>
        </w:rPr>
      </w:pPr>
      <w:r w:rsidRPr="00A71819">
        <w:rPr>
          <w:rFonts w:ascii="Arial" w:hAnsi="Arial" w:cs="Arial"/>
          <w:color w:val="000000" w:themeColor="text1"/>
          <w:sz w:val="24"/>
          <w:szCs w:val="24"/>
        </w:rPr>
        <w:t>En el mes de marzo, se recibió por parte del Gobierno del Estado un vehículo marca DODGE RAM 2500, MODELO 2016, así mismo</w:t>
      </w:r>
      <w:r w:rsidRPr="00A71819">
        <w:rPr>
          <w:rFonts w:ascii="Arial" w:eastAsia="Times New Roman" w:hAnsi="Arial" w:cs="Arial"/>
          <w:color w:val="000000" w:themeColor="text1"/>
          <w:sz w:val="24"/>
          <w:szCs w:val="24"/>
          <w:lang w:eastAsia="es-MX"/>
        </w:rPr>
        <w:t xml:space="preserve"> una dotación de 09 juegos de uniformes completos.</w:t>
      </w:r>
    </w:p>
    <w:p w:rsidR="00A71819" w:rsidRPr="00A71819" w:rsidRDefault="00A71819" w:rsidP="00A71819">
      <w:pPr>
        <w:shd w:val="clear" w:color="auto" w:fill="FFFFFF"/>
        <w:spacing w:after="0" w:line="320" w:lineRule="atLeast"/>
        <w:jc w:val="both"/>
        <w:rPr>
          <w:rFonts w:ascii="Arial" w:eastAsia="Times New Roman" w:hAnsi="Arial" w:cs="Arial"/>
          <w:color w:val="000000" w:themeColor="text1"/>
          <w:sz w:val="24"/>
          <w:szCs w:val="24"/>
          <w:lang w:eastAsia="es-MX"/>
        </w:rPr>
      </w:pPr>
    </w:p>
    <w:p w:rsidR="00A71819" w:rsidRDefault="00A71819" w:rsidP="00A71819">
      <w:pPr>
        <w:shd w:val="clear" w:color="auto" w:fill="FFFFFF"/>
        <w:spacing w:after="0" w:line="320" w:lineRule="atLeast"/>
        <w:jc w:val="both"/>
        <w:rPr>
          <w:rFonts w:eastAsia="Times New Roman" w:cs="Arial"/>
          <w:color w:val="000000" w:themeColor="text1"/>
          <w:lang w:eastAsia="es-MX"/>
        </w:rPr>
      </w:pPr>
    </w:p>
    <w:p w:rsidR="00A71819" w:rsidRPr="0000416D" w:rsidRDefault="00A71819" w:rsidP="00A71819">
      <w:pPr>
        <w:shd w:val="clear" w:color="auto" w:fill="FFFFFF"/>
        <w:spacing w:after="0" w:line="320" w:lineRule="atLeast"/>
        <w:jc w:val="both"/>
        <w:rPr>
          <w:rFonts w:eastAsia="Times New Roman" w:cs="Arial"/>
          <w:color w:val="000000" w:themeColor="text1"/>
          <w:lang w:eastAsia="es-MX"/>
        </w:rPr>
      </w:pPr>
    </w:p>
    <w:p w:rsidR="00A71819" w:rsidRPr="0000416D" w:rsidRDefault="00A71819" w:rsidP="00A71819">
      <w:pPr>
        <w:jc w:val="center"/>
        <w:rPr>
          <w:rFonts w:eastAsia="Times New Roman" w:cs="Arial"/>
          <w:color w:val="000000" w:themeColor="text1"/>
          <w:lang w:eastAsia="es-MX"/>
        </w:rPr>
      </w:pPr>
      <w:r>
        <w:rPr>
          <w:noProof/>
          <w:lang w:eastAsia="es-MX"/>
        </w:rPr>
        <w:t xml:space="preserve">     </w:t>
      </w:r>
      <w:r>
        <w:rPr>
          <w:noProof/>
          <w:lang w:eastAsia="es-MX"/>
        </w:rPr>
        <w:drawing>
          <wp:inline distT="0" distB="0" distL="0" distR="0" wp14:anchorId="1B5BE437" wp14:editId="2F4ED20C">
            <wp:extent cx="1385888" cy="1847850"/>
            <wp:effectExtent l="0" t="0" r="5080" b="0"/>
            <wp:docPr id="321" name="Imagen 321" descr="C:\Users\OEM\Desktop\GACETA 1\FOTOS\SEGURIDAD PUBLICA\12988040_1157916647576608_13460918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OEM\Desktop\GACETA 1\FOTOS\SEGURIDAD PUBLICA\12988040_1157916647576608_134609180_n.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385888" cy="1847850"/>
                    </a:xfrm>
                    <a:prstGeom prst="rect">
                      <a:avLst/>
                    </a:prstGeom>
                    <a:noFill/>
                    <a:ln>
                      <a:noFill/>
                    </a:ln>
                  </pic:spPr>
                </pic:pic>
              </a:graphicData>
            </a:graphic>
          </wp:inline>
        </w:drawing>
      </w:r>
      <w:r>
        <w:rPr>
          <w:noProof/>
          <w:lang w:eastAsia="es-MX"/>
        </w:rPr>
        <w:t xml:space="preserve">                  </w:t>
      </w:r>
      <w:r>
        <w:rPr>
          <w:noProof/>
          <w:lang w:eastAsia="es-MX"/>
        </w:rPr>
        <w:drawing>
          <wp:inline distT="0" distB="0" distL="0" distR="0" wp14:anchorId="7DDCD572" wp14:editId="1BF5745F">
            <wp:extent cx="2328530" cy="1382232"/>
            <wp:effectExtent l="0" t="0" r="0" b="8890"/>
            <wp:docPr id="317" name="Imagen 317" descr="C:\Users\OEM\Desktop\GACETA 1\FOTOS\SEGURIDAD PUBLIC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OEM\Desktop\GACETA 1\FOTOS\SEGURIDAD PUBLICA\1.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328530" cy="1382232"/>
                    </a:xfrm>
                    <a:prstGeom prst="rect">
                      <a:avLst/>
                    </a:prstGeom>
                    <a:noFill/>
                    <a:ln>
                      <a:noFill/>
                    </a:ln>
                  </pic:spPr>
                </pic:pic>
              </a:graphicData>
            </a:graphic>
          </wp:inline>
        </w:drawing>
      </w:r>
    </w:p>
    <w:p w:rsidR="00A71819" w:rsidRDefault="00A71819" w:rsidP="00A71819">
      <w:pPr>
        <w:jc w:val="center"/>
      </w:pPr>
    </w:p>
    <w:p w:rsidR="00017A8B" w:rsidRPr="00017A8B" w:rsidRDefault="00017A8B" w:rsidP="00017A8B">
      <w:pPr>
        <w:rPr>
          <w:rFonts w:ascii="Arial Black" w:hAnsi="Arial Black"/>
          <w:sz w:val="24"/>
          <w:szCs w:val="24"/>
        </w:rPr>
      </w:pPr>
      <w:r w:rsidRPr="00017A8B">
        <w:rPr>
          <w:rFonts w:ascii="Arial Black" w:hAnsi="Arial Black"/>
          <w:sz w:val="24"/>
          <w:szCs w:val="24"/>
        </w:rPr>
        <w:t xml:space="preserve">RASTRO MUNICIPAL.- </w:t>
      </w:r>
    </w:p>
    <w:p w:rsidR="00017A8B" w:rsidRPr="00017A8B" w:rsidRDefault="00017A8B" w:rsidP="00017A8B">
      <w:pPr>
        <w:rPr>
          <w:rFonts w:ascii="Arial" w:hAnsi="Arial" w:cs="Arial"/>
          <w:b/>
          <w:sz w:val="24"/>
          <w:szCs w:val="24"/>
          <w:lang w:val="es-ES"/>
        </w:rPr>
      </w:pPr>
      <w:r w:rsidRPr="00017A8B">
        <w:rPr>
          <w:rFonts w:ascii="Arial" w:hAnsi="Arial" w:cs="Arial"/>
          <w:b/>
          <w:sz w:val="24"/>
          <w:szCs w:val="24"/>
          <w:lang w:val="es-ES"/>
        </w:rPr>
        <w:t>Actividades realizadas.</w:t>
      </w:r>
    </w:p>
    <w:p w:rsidR="00017A8B" w:rsidRPr="00017A8B" w:rsidRDefault="00017A8B" w:rsidP="00017A8B">
      <w:pPr>
        <w:numPr>
          <w:ilvl w:val="0"/>
          <w:numId w:val="4"/>
        </w:numPr>
        <w:contextualSpacing/>
        <w:rPr>
          <w:rFonts w:ascii="Arial" w:hAnsi="Arial" w:cs="Arial"/>
          <w:sz w:val="24"/>
          <w:szCs w:val="24"/>
          <w:lang w:val="es-ES"/>
        </w:rPr>
      </w:pPr>
      <w:r w:rsidRPr="00017A8B">
        <w:rPr>
          <w:rFonts w:ascii="Arial" w:hAnsi="Arial" w:cs="Arial"/>
          <w:sz w:val="24"/>
          <w:szCs w:val="24"/>
          <w:lang w:val="es-ES"/>
        </w:rPr>
        <w:t>Modificación de corraletas.</w:t>
      </w:r>
    </w:p>
    <w:p w:rsidR="00017A8B" w:rsidRPr="00017A8B" w:rsidRDefault="00017A8B" w:rsidP="00017A8B">
      <w:pPr>
        <w:numPr>
          <w:ilvl w:val="0"/>
          <w:numId w:val="4"/>
        </w:numPr>
        <w:contextualSpacing/>
        <w:rPr>
          <w:rFonts w:ascii="Arial" w:hAnsi="Arial" w:cs="Arial"/>
          <w:sz w:val="24"/>
          <w:szCs w:val="24"/>
          <w:lang w:val="es-ES"/>
        </w:rPr>
      </w:pPr>
      <w:r w:rsidRPr="00017A8B">
        <w:rPr>
          <w:rFonts w:ascii="Arial" w:hAnsi="Arial" w:cs="Arial"/>
          <w:sz w:val="24"/>
          <w:szCs w:val="24"/>
          <w:lang w:val="es-ES"/>
        </w:rPr>
        <w:t>Clausura de matanza de bovinos en piso.</w:t>
      </w:r>
    </w:p>
    <w:p w:rsidR="00017A8B" w:rsidRPr="00017A8B" w:rsidRDefault="00017A8B" w:rsidP="00017A8B">
      <w:pPr>
        <w:numPr>
          <w:ilvl w:val="0"/>
          <w:numId w:val="4"/>
        </w:numPr>
        <w:contextualSpacing/>
        <w:rPr>
          <w:rFonts w:ascii="Arial" w:hAnsi="Arial" w:cs="Arial"/>
          <w:sz w:val="24"/>
          <w:szCs w:val="24"/>
          <w:lang w:val="es-ES"/>
        </w:rPr>
      </w:pPr>
      <w:r w:rsidRPr="00017A8B">
        <w:rPr>
          <w:rFonts w:ascii="Arial" w:hAnsi="Arial" w:cs="Arial"/>
          <w:sz w:val="24"/>
          <w:szCs w:val="24"/>
          <w:lang w:val="es-ES"/>
        </w:rPr>
        <w:t>Acondicionamiento de sala de matanza para aprovechamiento de las nuevas instalaciones.</w:t>
      </w:r>
    </w:p>
    <w:p w:rsidR="00017A8B" w:rsidRPr="00017A8B" w:rsidRDefault="00017A8B" w:rsidP="00017A8B">
      <w:pPr>
        <w:numPr>
          <w:ilvl w:val="0"/>
          <w:numId w:val="4"/>
        </w:numPr>
        <w:contextualSpacing/>
        <w:rPr>
          <w:rFonts w:ascii="Arial" w:hAnsi="Arial" w:cs="Arial"/>
          <w:sz w:val="24"/>
          <w:szCs w:val="24"/>
          <w:lang w:val="es-ES"/>
        </w:rPr>
      </w:pPr>
      <w:r w:rsidRPr="00017A8B">
        <w:rPr>
          <w:rFonts w:ascii="Arial" w:hAnsi="Arial" w:cs="Arial"/>
          <w:sz w:val="24"/>
          <w:szCs w:val="24"/>
          <w:lang w:val="es-ES"/>
        </w:rPr>
        <w:t>Registro como gran generador de residuos de manejo especial.</w:t>
      </w:r>
    </w:p>
    <w:p w:rsidR="00017A8B" w:rsidRPr="00017A8B" w:rsidRDefault="00017A8B" w:rsidP="00017A8B">
      <w:pPr>
        <w:numPr>
          <w:ilvl w:val="0"/>
          <w:numId w:val="4"/>
        </w:numPr>
        <w:contextualSpacing/>
        <w:rPr>
          <w:rFonts w:ascii="Arial" w:hAnsi="Arial" w:cs="Arial"/>
          <w:sz w:val="24"/>
          <w:szCs w:val="24"/>
          <w:lang w:val="es-ES"/>
        </w:rPr>
      </w:pPr>
      <w:r w:rsidRPr="00017A8B">
        <w:rPr>
          <w:rFonts w:ascii="Arial" w:hAnsi="Arial" w:cs="Arial"/>
          <w:sz w:val="24"/>
          <w:szCs w:val="24"/>
          <w:lang w:val="es-ES"/>
        </w:rPr>
        <w:lastRenderedPageBreak/>
        <w:t>Verificación sanitaria de prácticas de higiene para rastros y unidades de sacrificios o mataderos por parte de COPRISJAL (comisión para protección de riesgos sanitarios para el estado de Jalisco).</w:t>
      </w:r>
    </w:p>
    <w:p w:rsidR="00017A8B" w:rsidRPr="00017A8B" w:rsidRDefault="00017A8B" w:rsidP="00017A8B">
      <w:pPr>
        <w:numPr>
          <w:ilvl w:val="0"/>
          <w:numId w:val="4"/>
        </w:numPr>
        <w:contextualSpacing/>
        <w:rPr>
          <w:rFonts w:ascii="Arial" w:hAnsi="Arial" w:cs="Arial"/>
          <w:sz w:val="24"/>
          <w:szCs w:val="24"/>
          <w:lang w:val="es-ES"/>
        </w:rPr>
      </w:pPr>
      <w:r w:rsidRPr="00017A8B">
        <w:rPr>
          <w:rFonts w:ascii="Arial" w:hAnsi="Arial" w:cs="Arial"/>
          <w:sz w:val="24"/>
          <w:szCs w:val="24"/>
          <w:lang w:val="es-ES"/>
        </w:rPr>
        <w:t>Cumplimiento de las siguientes normas.</w:t>
      </w:r>
    </w:p>
    <w:p w:rsidR="00017A8B" w:rsidRPr="00017A8B" w:rsidRDefault="00017A8B" w:rsidP="00017A8B">
      <w:pPr>
        <w:rPr>
          <w:rFonts w:ascii="Arial" w:hAnsi="Arial" w:cs="Arial"/>
          <w:sz w:val="24"/>
          <w:szCs w:val="24"/>
          <w:shd w:val="clear" w:color="auto" w:fill="FFFFFF"/>
          <w:lang w:val="es-ES"/>
        </w:rPr>
      </w:pPr>
      <w:r w:rsidRPr="00017A8B">
        <w:rPr>
          <w:rFonts w:ascii="Arial" w:hAnsi="Arial" w:cs="Arial"/>
          <w:bCs/>
          <w:sz w:val="24"/>
          <w:szCs w:val="24"/>
          <w:shd w:val="clear" w:color="auto" w:fill="FFFFFF"/>
          <w:lang w:val="es-ES"/>
        </w:rPr>
        <w:t>NOM</w:t>
      </w:r>
      <w:r w:rsidRPr="00017A8B">
        <w:rPr>
          <w:rFonts w:ascii="Arial" w:hAnsi="Arial" w:cs="Arial"/>
          <w:sz w:val="24"/>
          <w:szCs w:val="24"/>
          <w:shd w:val="clear" w:color="auto" w:fill="FFFFFF"/>
          <w:lang w:val="es-ES"/>
        </w:rPr>
        <w:t>-</w:t>
      </w:r>
      <w:r w:rsidRPr="00017A8B">
        <w:rPr>
          <w:rFonts w:ascii="Arial" w:hAnsi="Arial" w:cs="Arial"/>
          <w:bCs/>
          <w:sz w:val="24"/>
          <w:szCs w:val="24"/>
          <w:shd w:val="clear" w:color="auto" w:fill="FFFFFF"/>
          <w:lang w:val="es-ES"/>
        </w:rPr>
        <w:t>251</w:t>
      </w:r>
      <w:r w:rsidRPr="00017A8B">
        <w:rPr>
          <w:rFonts w:ascii="Arial" w:hAnsi="Arial" w:cs="Arial"/>
          <w:sz w:val="24"/>
          <w:szCs w:val="24"/>
          <w:shd w:val="clear" w:color="auto" w:fill="FFFFFF"/>
          <w:lang w:val="es-ES"/>
        </w:rPr>
        <w:t>-</w:t>
      </w:r>
      <w:r w:rsidRPr="00017A8B">
        <w:rPr>
          <w:rFonts w:ascii="Arial" w:hAnsi="Arial" w:cs="Arial"/>
          <w:bCs/>
          <w:sz w:val="24"/>
          <w:szCs w:val="24"/>
          <w:shd w:val="clear" w:color="auto" w:fill="FFFFFF"/>
          <w:lang w:val="es-ES"/>
        </w:rPr>
        <w:t>SSA1</w:t>
      </w:r>
      <w:r w:rsidRPr="00017A8B">
        <w:rPr>
          <w:rFonts w:ascii="Arial" w:hAnsi="Arial" w:cs="Arial"/>
          <w:sz w:val="24"/>
          <w:szCs w:val="24"/>
          <w:shd w:val="clear" w:color="auto" w:fill="FFFFFF"/>
          <w:lang w:val="es-ES"/>
        </w:rPr>
        <w:t>-</w:t>
      </w:r>
      <w:r w:rsidRPr="00017A8B">
        <w:rPr>
          <w:rFonts w:ascii="Arial" w:hAnsi="Arial" w:cs="Arial"/>
          <w:bCs/>
          <w:sz w:val="24"/>
          <w:szCs w:val="24"/>
          <w:shd w:val="clear" w:color="auto" w:fill="FFFFFF"/>
          <w:lang w:val="es-ES"/>
        </w:rPr>
        <w:t>2009</w:t>
      </w:r>
      <w:r w:rsidRPr="00017A8B">
        <w:rPr>
          <w:rFonts w:ascii="Arial" w:hAnsi="Arial" w:cs="Arial"/>
          <w:sz w:val="24"/>
          <w:szCs w:val="24"/>
          <w:shd w:val="clear" w:color="auto" w:fill="FFFFFF"/>
          <w:lang w:val="es-ES"/>
        </w:rPr>
        <w:t>, Prácticas de higiene para el proceso de alimentos, bebidas o suplementos alimenticios.</w:t>
      </w:r>
    </w:p>
    <w:p w:rsidR="00017A8B" w:rsidRPr="00017A8B" w:rsidRDefault="00017A8B" w:rsidP="00017A8B">
      <w:pPr>
        <w:spacing w:before="100" w:beforeAutospacing="1" w:after="100" w:afterAutospacing="1" w:line="240" w:lineRule="auto"/>
        <w:outlineLvl w:val="0"/>
        <w:rPr>
          <w:rFonts w:ascii="Arial" w:eastAsia="Times New Roman" w:hAnsi="Arial" w:cs="Arial"/>
          <w:bCs/>
          <w:kern w:val="36"/>
          <w:sz w:val="24"/>
          <w:szCs w:val="24"/>
          <w:lang w:val="es-ES_tradnl" w:eastAsia="es-ES"/>
        </w:rPr>
      </w:pPr>
      <w:r w:rsidRPr="00017A8B">
        <w:rPr>
          <w:rFonts w:ascii="Arial" w:eastAsia="Times New Roman" w:hAnsi="Arial" w:cs="Arial"/>
          <w:bCs/>
          <w:kern w:val="36"/>
          <w:sz w:val="24"/>
          <w:szCs w:val="24"/>
          <w:lang w:val="es-ES_tradnl" w:eastAsia="es-ES"/>
        </w:rPr>
        <w:t>NORMA Oficial Mexicana NOM-194-SSA1-2004, Productos y servicios. Especificaciones sanitarias en los establecimientos dedicados al sacrificio y faenado de animales para abasto, almacenamiento, transporte y expendio. Especificaciones sanitarias de productos.</w:t>
      </w:r>
    </w:p>
    <w:p w:rsidR="00017A8B" w:rsidRPr="00017A8B" w:rsidRDefault="00017A8B" w:rsidP="00017A8B">
      <w:pPr>
        <w:spacing w:before="100" w:beforeAutospacing="1" w:after="100" w:afterAutospacing="1" w:line="240" w:lineRule="auto"/>
        <w:outlineLvl w:val="0"/>
        <w:rPr>
          <w:rFonts w:ascii="Arial" w:hAnsi="Arial" w:cs="Arial"/>
          <w:sz w:val="24"/>
          <w:szCs w:val="24"/>
          <w:lang w:val="es-ES"/>
        </w:rPr>
      </w:pPr>
      <w:r w:rsidRPr="00017A8B">
        <w:rPr>
          <w:rFonts w:ascii="Arial" w:hAnsi="Arial" w:cs="Arial"/>
          <w:sz w:val="24"/>
          <w:szCs w:val="24"/>
          <w:lang w:val="es-ES"/>
        </w:rPr>
        <w:t>NORMA Oficial Mexicana NOM-033-ZOO-1995, Sacrificio humanitario de los animales domésticos y silvestres.</w:t>
      </w:r>
    </w:p>
    <w:p w:rsidR="00017A8B" w:rsidRPr="00017A8B" w:rsidRDefault="00017A8B" w:rsidP="00017A8B">
      <w:pPr>
        <w:spacing w:before="100" w:beforeAutospacing="1" w:after="100" w:afterAutospacing="1" w:line="240" w:lineRule="auto"/>
        <w:outlineLvl w:val="0"/>
        <w:rPr>
          <w:rFonts w:ascii="Arial" w:hAnsi="Arial" w:cs="Arial"/>
          <w:b/>
          <w:sz w:val="24"/>
          <w:szCs w:val="24"/>
          <w:lang w:val="es-ES"/>
        </w:rPr>
      </w:pPr>
      <w:r w:rsidRPr="00017A8B">
        <w:rPr>
          <w:rFonts w:ascii="Arial" w:hAnsi="Arial" w:cs="Arial"/>
          <w:b/>
          <w:sz w:val="24"/>
          <w:szCs w:val="24"/>
          <w:lang w:val="es-ES"/>
        </w:rPr>
        <w:t xml:space="preserve">Cantidad de sacrificio: </w:t>
      </w:r>
    </w:p>
    <w:p w:rsidR="00017A8B" w:rsidRPr="00017A8B" w:rsidRDefault="00017A8B" w:rsidP="00017A8B">
      <w:pPr>
        <w:spacing w:before="100" w:beforeAutospacing="1" w:after="100" w:afterAutospacing="1" w:line="240" w:lineRule="auto"/>
        <w:outlineLvl w:val="0"/>
        <w:rPr>
          <w:rFonts w:ascii="Arial" w:hAnsi="Arial" w:cs="Arial"/>
          <w:b/>
          <w:sz w:val="24"/>
          <w:szCs w:val="24"/>
          <w:lang w:val="es-ES"/>
        </w:rPr>
      </w:pPr>
      <w:r w:rsidRPr="00017A8B">
        <w:rPr>
          <w:rFonts w:ascii="Arial" w:hAnsi="Arial" w:cs="Arial"/>
          <w:b/>
          <w:sz w:val="24"/>
          <w:szCs w:val="24"/>
          <w:lang w:val="es-ES"/>
        </w:rPr>
        <w:t>Bovinos 209.</w:t>
      </w:r>
    </w:p>
    <w:p w:rsidR="00017A8B" w:rsidRDefault="00017A8B" w:rsidP="00017A8B">
      <w:pPr>
        <w:spacing w:before="100" w:beforeAutospacing="1" w:after="100" w:afterAutospacing="1" w:line="240" w:lineRule="auto"/>
        <w:outlineLvl w:val="0"/>
        <w:rPr>
          <w:rFonts w:ascii="Arial" w:hAnsi="Arial" w:cs="Arial"/>
          <w:b/>
          <w:sz w:val="24"/>
          <w:szCs w:val="24"/>
          <w:lang w:val="es-ES"/>
        </w:rPr>
      </w:pPr>
      <w:r w:rsidRPr="00017A8B">
        <w:rPr>
          <w:rFonts w:ascii="Arial" w:hAnsi="Arial" w:cs="Arial"/>
          <w:b/>
          <w:sz w:val="24"/>
          <w:szCs w:val="24"/>
          <w:lang w:val="es-ES"/>
        </w:rPr>
        <w:t>Porcinos</w:t>
      </w:r>
      <w:proofErr w:type="gramStart"/>
      <w:r w:rsidRPr="00017A8B">
        <w:rPr>
          <w:rFonts w:ascii="Arial" w:hAnsi="Arial" w:cs="Arial"/>
          <w:b/>
          <w:sz w:val="24"/>
          <w:szCs w:val="24"/>
          <w:lang w:val="es-ES"/>
        </w:rPr>
        <w:t>:  702</w:t>
      </w:r>
      <w:proofErr w:type="gramEnd"/>
    </w:p>
    <w:p w:rsidR="00017A8B" w:rsidRPr="00017A8B" w:rsidRDefault="00017A8B" w:rsidP="00017A8B">
      <w:pPr>
        <w:spacing w:before="100" w:beforeAutospacing="1" w:after="100" w:afterAutospacing="1" w:line="240" w:lineRule="auto"/>
        <w:outlineLvl w:val="0"/>
        <w:rPr>
          <w:rFonts w:ascii="Arial Black" w:hAnsi="Arial Black" w:cs="Arial"/>
          <w:b/>
          <w:sz w:val="24"/>
          <w:szCs w:val="24"/>
          <w:lang w:val="es-ES"/>
        </w:rPr>
      </w:pPr>
      <w:r w:rsidRPr="00017A8B">
        <w:rPr>
          <w:rFonts w:ascii="Arial Black" w:hAnsi="Arial Black" w:cs="Arial"/>
          <w:b/>
          <w:sz w:val="24"/>
          <w:szCs w:val="24"/>
          <w:lang w:val="es-ES"/>
        </w:rPr>
        <w:t>AGUA POTABLE Y ALCANTARILLADO</w:t>
      </w:r>
      <w:r>
        <w:rPr>
          <w:rFonts w:ascii="Arial Black" w:hAnsi="Arial Black" w:cs="Arial"/>
          <w:b/>
          <w:sz w:val="24"/>
          <w:szCs w:val="24"/>
          <w:lang w:val="es-ES"/>
        </w:rPr>
        <w:t xml:space="preserve"> Y SANEAMIENTO</w:t>
      </w:r>
      <w:r w:rsidRPr="00017A8B">
        <w:rPr>
          <w:rFonts w:ascii="Arial Black" w:hAnsi="Arial Black" w:cs="Arial"/>
          <w:b/>
          <w:sz w:val="24"/>
          <w:szCs w:val="24"/>
          <w:lang w:val="es-ES"/>
        </w:rPr>
        <w:t xml:space="preserve">.- </w:t>
      </w:r>
    </w:p>
    <w:p w:rsidR="00017A8B" w:rsidRPr="00017A8B" w:rsidRDefault="00017A8B" w:rsidP="00017A8B">
      <w:pPr>
        <w:jc w:val="center"/>
        <w:rPr>
          <w:rFonts w:ascii="Copperplate Gothic Bold" w:hAnsi="Copperplate Gothic Bold"/>
          <w:sz w:val="32"/>
        </w:rPr>
      </w:pPr>
      <w:r w:rsidRPr="00017A8B">
        <w:rPr>
          <w:rFonts w:ascii="Copperplate Gothic Bold" w:hAnsi="Copperplate Gothic Bold"/>
          <w:sz w:val="32"/>
        </w:rPr>
        <w:t>Rehabilitación y estabilización de planta de tratamiento</w:t>
      </w:r>
    </w:p>
    <w:p w:rsidR="00017A8B" w:rsidRPr="00017A8B" w:rsidRDefault="00017A8B" w:rsidP="00017A8B">
      <w:pPr>
        <w:jc w:val="both"/>
        <w:rPr>
          <w:sz w:val="32"/>
        </w:rPr>
      </w:pPr>
      <w:r w:rsidRPr="00017A8B">
        <w:rPr>
          <w:sz w:val="32"/>
        </w:rPr>
        <w:t>El pasado mes de mayo el Organismo Operador de Agua Potable, Alcantarillado y el H. Ayuntamiento de Amacueca, Jalisco buscó el apoyo a la comisión Estatal del agua (CEA) mediante el programa “</w:t>
      </w:r>
      <w:r w:rsidRPr="00017A8B">
        <w:rPr>
          <w:b/>
          <w:sz w:val="32"/>
          <w:u w:val="single"/>
        </w:rPr>
        <w:t>Enchúlame la Planta”</w:t>
      </w:r>
      <w:r w:rsidRPr="00017A8B">
        <w:rPr>
          <w:sz w:val="32"/>
        </w:rPr>
        <w:t xml:space="preserve">  para rehabilitar y estabilizar de la planta de tratamiento de Aguas residuales del Municipio de Amacueca, donde el CEA pone mano de obra y el Municipio los materiales necesarios.</w:t>
      </w:r>
      <w:r w:rsidRPr="00017A8B">
        <w:rPr>
          <w:sz w:val="32"/>
        </w:rPr>
        <w:br/>
      </w:r>
    </w:p>
    <w:p w:rsidR="00017A8B" w:rsidRPr="00017A8B" w:rsidRDefault="00017A8B" w:rsidP="00017A8B">
      <w:pPr>
        <w:numPr>
          <w:ilvl w:val="0"/>
          <w:numId w:val="5"/>
        </w:numPr>
        <w:contextualSpacing/>
        <w:rPr>
          <w:sz w:val="28"/>
        </w:rPr>
      </w:pPr>
      <w:r w:rsidRPr="00017A8B">
        <w:rPr>
          <w:sz w:val="28"/>
        </w:rPr>
        <w:t xml:space="preserve">Pintura de planta de tratamiento………………………………… $ 17,500.00                 </w:t>
      </w:r>
    </w:p>
    <w:p w:rsidR="00017A8B" w:rsidRPr="00017A8B" w:rsidRDefault="00017A8B" w:rsidP="00017A8B">
      <w:pPr>
        <w:numPr>
          <w:ilvl w:val="0"/>
          <w:numId w:val="5"/>
        </w:numPr>
        <w:contextualSpacing/>
        <w:rPr>
          <w:sz w:val="28"/>
        </w:rPr>
      </w:pPr>
      <w:r w:rsidRPr="00017A8B">
        <w:rPr>
          <w:sz w:val="28"/>
        </w:rPr>
        <w:t>Arreglo de bombas de desechos pesados……………………. $ 12,136.00</w:t>
      </w:r>
    </w:p>
    <w:p w:rsidR="00017A8B" w:rsidRPr="00017A8B" w:rsidRDefault="00017A8B" w:rsidP="00017A8B">
      <w:pPr>
        <w:numPr>
          <w:ilvl w:val="0"/>
          <w:numId w:val="5"/>
        </w:numPr>
        <w:contextualSpacing/>
        <w:rPr>
          <w:b/>
          <w:sz w:val="36"/>
        </w:rPr>
      </w:pPr>
      <w:r w:rsidRPr="00017A8B">
        <w:rPr>
          <w:sz w:val="28"/>
        </w:rPr>
        <w:lastRenderedPageBreak/>
        <w:t>Material para el arreglo de planta de tratamiento………..$ 11,371.00</w:t>
      </w:r>
      <w:r w:rsidRPr="00017A8B">
        <w:br/>
      </w:r>
    </w:p>
    <w:p w:rsidR="00017A8B" w:rsidRPr="00017A8B" w:rsidRDefault="00017A8B" w:rsidP="00017A8B">
      <w:pPr>
        <w:jc w:val="center"/>
        <w:rPr>
          <w:b/>
          <w:sz w:val="36"/>
        </w:rPr>
      </w:pPr>
      <w:r w:rsidRPr="00017A8B">
        <w:rPr>
          <w:b/>
          <w:sz w:val="36"/>
        </w:rPr>
        <w:t>Total……………..   $41,007.00</w:t>
      </w:r>
    </w:p>
    <w:p w:rsidR="00017A8B" w:rsidRPr="00017A8B" w:rsidRDefault="00017A8B" w:rsidP="00017A8B">
      <w:pPr>
        <w:rPr>
          <w:b/>
        </w:rPr>
      </w:pPr>
      <w:r>
        <w:rPr>
          <w:b/>
        </w:rPr>
        <w:t xml:space="preserve">                                                                </w:t>
      </w:r>
      <w:r>
        <w:rPr>
          <w:b/>
          <w:noProof/>
          <w:lang w:eastAsia="es-MX"/>
        </w:rPr>
        <mc:AlternateContent>
          <mc:Choice Requires="wps">
            <w:drawing>
              <wp:anchor distT="4294967295" distB="4294967295" distL="114300" distR="114300" simplePos="0" relativeHeight="251662336" behindDoc="0" locked="0" layoutInCell="1" allowOverlap="1" wp14:anchorId="17B215A0" wp14:editId="25F45D37">
                <wp:simplePos x="0" y="0"/>
                <wp:positionH relativeFrom="column">
                  <wp:posOffset>2586990</wp:posOffset>
                </wp:positionH>
                <wp:positionV relativeFrom="paragraph">
                  <wp:posOffset>318134</wp:posOffset>
                </wp:positionV>
                <wp:extent cx="335915" cy="0"/>
                <wp:effectExtent l="0" t="76200" r="26035" b="114300"/>
                <wp:wrapNone/>
                <wp:docPr id="16" name="Conector recto de flecha 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35915"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Conector recto de flecha 16" o:spid="_x0000_s1026" type="#_x0000_t32" style="position:absolute;margin-left:203.7pt;margin-top:25.05pt;width:26.45pt;height:0;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" strokecolor="#4579b8 [3044]">
                <v:stroke endarrow="open"/>
                <o:lock v:ext="edit" shapetype="f"/>
              </v:shape>
            </w:pict>
          </mc:Fallback>
        </mc:AlternateContent>
      </w:r>
      <w:r w:rsidRPr="00017A8B">
        <w:rPr>
          <w:b/>
        </w:rPr>
        <w:t>ANTES                        DESPUES</w:t>
      </w:r>
    </w:p>
    <w:p w:rsidR="00017A8B" w:rsidRPr="00017A8B" w:rsidRDefault="00017A8B" w:rsidP="00017A8B">
      <w:pPr>
        <w:jc w:val="center"/>
      </w:pPr>
      <w:r w:rsidRPr="00017A8B">
        <w:rPr>
          <w:noProof/>
          <w:lang w:eastAsia="es-MX"/>
        </w:rPr>
        <w:drawing>
          <wp:inline distT="0" distB="0" distL="0" distR="0" wp14:anchorId="7DEB0A62" wp14:editId="3CFA5D58">
            <wp:extent cx="1924493" cy="1859697"/>
            <wp:effectExtent l="0" t="0" r="0" b="7620"/>
            <wp:docPr id="6" name="Imagen 6" descr="C:\Users\SAPASA\AppData\Local\Microsoft\Windows\Temporary Internet Files\Content.Word\IMG-20160613-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PASA\AppData\Local\Microsoft\Windows\Temporary Internet Files\Content.Word\IMG-20160613-WA0003.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931211" cy="1866189"/>
                    </a:xfrm>
                    <a:prstGeom prst="rect">
                      <a:avLst/>
                    </a:prstGeom>
                    <a:noFill/>
                    <a:ln>
                      <a:noFill/>
                    </a:ln>
                  </pic:spPr>
                </pic:pic>
              </a:graphicData>
            </a:graphic>
          </wp:inline>
        </w:drawing>
      </w:r>
      <w:r w:rsidRPr="00017A8B">
        <w:rPr>
          <w:noProof/>
          <w:lang w:eastAsia="es-MX"/>
        </w:rPr>
        <w:t xml:space="preserve">   </w:t>
      </w:r>
      <w:r w:rsidRPr="00017A8B">
        <w:rPr>
          <w:noProof/>
          <w:lang w:eastAsia="es-MX"/>
        </w:rPr>
        <w:drawing>
          <wp:inline distT="0" distB="0" distL="0" distR="0" wp14:anchorId="6BDBC9AA" wp14:editId="69D470A6">
            <wp:extent cx="1584252" cy="1984745"/>
            <wp:effectExtent l="0" t="0" r="0" b="0"/>
            <wp:docPr id="7" name="Imagen 7" descr="C:\Users\SAPASA\AppData\Local\Microsoft\Windows\Temporary Internet Files\Content.Word\IMG-20160613-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APASA\AppData\Local\Microsoft\Windows\Temporary Internet Files\Content.Word\IMG-20160613-WA0001.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586591" cy="1987675"/>
                    </a:xfrm>
                    <a:prstGeom prst="rect">
                      <a:avLst/>
                    </a:prstGeom>
                    <a:noFill/>
                    <a:ln>
                      <a:noFill/>
                    </a:ln>
                  </pic:spPr>
                </pic:pic>
              </a:graphicData>
            </a:graphic>
          </wp:inline>
        </w:drawing>
      </w:r>
    </w:p>
    <w:p w:rsidR="00017A8B" w:rsidRPr="00017A8B" w:rsidRDefault="00017A8B" w:rsidP="00017A8B">
      <w:pPr>
        <w:jc w:val="center"/>
        <w:rPr>
          <w:b/>
        </w:rPr>
      </w:pPr>
      <w:r>
        <w:rPr>
          <w:b/>
          <w:noProof/>
          <w:lang w:eastAsia="es-MX"/>
        </w:rPr>
        <mc:AlternateContent>
          <mc:Choice Requires="wps">
            <w:drawing>
              <wp:anchor distT="4294967295" distB="4294967295" distL="114300" distR="114300" simplePos="0" relativeHeight="251663360" behindDoc="0" locked="0" layoutInCell="1" allowOverlap="1">
                <wp:simplePos x="0" y="0"/>
                <wp:positionH relativeFrom="column">
                  <wp:posOffset>2560320</wp:posOffset>
                </wp:positionH>
                <wp:positionV relativeFrom="paragraph">
                  <wp:posOffset>111759</wp:posOffset>
                </wp:positionV>
                <wp:extent cx="335915" cy="0"/>
                <wp:effectExtent l="0" t="76200" r="26035" b="114300"/>
                <wp:wrapNone/>
                <wp:docPr id="15" name="Conector recto de flecha 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35915"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Conector recto de flecha 15" o:spid="_x0000_s1026" type="#_x0000_t32" style="position:absolute;margin-left:201.6pt;margin-top:8.8pt;width:26.45pt;height:0;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" strokecolor="#4579b8 [3044]">
                <v:stroke endarrow="open"/>
                <o:lock v:ext="edit" shapetype="f"/>
              </v:shape>
            </w:pict>
          </mc:Fallback>
        </mc:AlternateContent>
      </w:r>
      <w:r w:rsidRPr="00017A8B">
        <w:rPr>
          <w:b/>
        </w:rPr>
        <w:t>ANTES                        DESPUES</w:t>
      </w:r>
    </w:p>
    <w:p w:rsidR="00017A8B" w:rsidRPr="00017A8B" w:rsidRDefault="00017A8B" w:rsidP="00017A8B">
      <w:pPr>
        <w:jc w:val="center"/>
      </w:pPr>
    </w:p>
    <w:p w:rsidR="00017A8B" w:rsidRDefault="00017A8B" w:rsidP="00017A8B">
      <w:pPr>
        <w:jc w:val="center"/>
        <w:rPr>
          <w:noProof/>
          <w:lang w:eastAsia="es-MX"/>
        </w:rPr>
      </w:pPr>
      <w:r w:rsidRPr="00017A8B">
        <w:rPr>
          <w:noProof/>
          <w:lang w:eastAsia="es-MX"/>
        </w:rPr>
        <w:drawing>
          <wp:inline distT="0" distB="0" distL="0" distR="0" wp14:anchorId="15F26DBE" wp14:editId="1068D8E9">
            <wp:extent cx="2270235" cy="1702676"/>
            <wp:effectExtent l="0" t="0" r="0" b="0"/>
            <wp:docPr id="8" name="Imagen 8" descr="C:\Users\SAPASA\AppData\Local\Microsoft\Windows\Temporary Internet Files\Content.Word\IMG-20160613-WA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APASA\AppData\Local\Microsoft\Windows\Temporary Internet Files\Content.Word\IMG-20160613-WA0015.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276210" cy="1707157"/>
                    </a:xfrm>
                    <a:prstGeom prst="rect">
                      <a:avLst/>
                    </a:prstGeom>
                    <a:noFill/>
                    <a:ln>
                      <a:noFill/>
                    </a:ln>
                  </pic:spPr>
                </pic:pic>
              </a:graphicData>
            </a:graphic>
          </wp:inline>
        </w:drawing>
      </w:r>
      <w:r w:rsidRPr="00017A8B">
        <w:rPr>
          <w:noProof/>
          <w:lang w:eastAsia="es-MX"/>
        </w:rPr>
        <w:t xml:space="preserve">     </w:t>
      </w:r>
      <w:r w:rsidRPr="00017A8B">
        <w:rPr>
          <w:noProof/>
          <w:lang w:eastAsia="es-MX"/>
        </w:rPr>
        <w:drawing>
          <wp:inline distT="0" distB="0" distL="0" distR="0" wp14:anchorId="21560FAE" wp14:editId="7DA4400D">
            <wp:extent cx="3099423" cy="1744717"/>
            <wp:effectExtent l="0" t="0" r="6350" b="8255"/>
            <wp:docPr id="9" name="Imagen 9" descr="C:\Users\SAPASA\AppData\Local\Microsoft\Windows\Temporary Internet Files\Content.Word\IMG-20160613-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APASA\AppData\Local\Microsoft\Windows\Temporary Internet Files\Content.Word\IMG-20160613-WA0014.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099423" cy="1744717"/>
                    </a:xfrm>
                    <a:prstGeom prst="rect">
                      <a:avLst/>
                    </a:prstGeom>
                    <a:noFill/>
                    <a:ln>
                      <a:noFill/>
                    </a:ln>
                  </pic:spPr>
                </pic:pic>
              </a:graphicData>
            </a:graphic>
          </wp:inline>
        </w:drawing>
      </w:r>
    </w:p>
    <w:p w:rsidR="00017A8B" w:rsidRDefault="00017A8B" w:rsidP="00017A8B">
      <w:pPr>
        <w:jc w:val="center"/>
        <w:rPr>
          <w:noProof/>
          <w:lang w:eastAsia="es-MX"/>
        </w:rPr>
      </w:pPr>
    </w:p>
    <w:p w:rsidR="00017A8B" w:rsidRDefault="00017A8B" w:rsidP="00017A8B">
      <w:pPr>
        <w:jc w:val="center"/>
        <w:rPr>
          <w:noProof/>
          <w:lang w:eastAsia="es-MX"/>
        </w:rPr>
      </w:pPr>
    </w:p>
    <w:p w:rsidR="00017A8B" w:rsidRDefault="00017A8B" w:rsidP="00017A8B">
      <w:pPr>
        <w:jc w:val="center"/>
        <w:rPr>
          <w:noProof/>
          <w:lang w:eastAsia="es-MX"/>
        </w:rPr>
      </w:pPr>
    </w:p>
    <w:p w:rsidR="00017A8B" w:rsidRDefault="00017A8B" w:rsidP="00017A8B">
      <w:pPr>
        <w:jc w:val="center"/>
        <w:rPr>
          <w:noProof/>
          <w:lang w:eastAsia="es-MX"/>
        </w:rPr>
      </w:pPr>
    </w:p>
    <w:p w:rsidR="00017A8B" w:rsidRDefault="00017A8B" w:rsidP="00017A8B">
      <w:pPr>
        <w:jc w:val="center"/>
        <w:rPr>
          <w:noProof/>
          <w:lang w:eastAsia="es-MX"/>
        </w:rPr>
      </w:pPr>
    </w:p>
    <w:p w:rsidR="00017A8B" w:rsidRPr="00017A8B" w:rsidRDefault="00017A8B" w:rsidP="00017A8B">
      <w:pPr>
        <w:jc w:val="center"/>
        <w:rPr>
          <w:noProof/>
          <w:lang w:eastAsia="es-MX"/>
        </w:rPr>
      </w:pPr>
    </w:p>
    <w:p w:rsidR="00017A8B" w:rsidRPr="00017A8B" w:rsidRDefault="00017A8B" w:rsidP="00017A8B">
      <w:pPr>
        <w:jc w:val="center"/>
        <w:rPr>
          <w:noProof/>
          <w:lang w:eastAsia="es-MX"/>
        </w:rPr>
      </w:pPr>
    </w:p>
    <w:p w:rsidR="00017A8B" w:rsidRPr="00017A8B" w:rsidRDefault="00017A8B" w:rsidP="00017A8B">
      <w:pPr>
        <w:jc w:val="center"/>
        <w:rPr>
          <w:b/>
        </w:rPr>
      </w:pPr>
      <w:r>
        <w:rPr>
          <w:b/>
          <w:noProof/>
          <w:lang w:eastAsia="es-MX"/>
        </w:rPr>
        <w:lastRenderedPageBreak/>
        <mc:AlternateContent>
          <mc:Choice Requires="wps">
            <w:drawing>
              <wp:anchor distT="4294967295" distB="4294967295" distL="114300" distR="114300" simplePos="0" relativeHeight="251664384" behindDoc="0" locked="0" layoutInCell="1" allowOverlap="1" wp14:anchorId="38E5033A" wp14:editId="44B98789">
                <wp:simplePos x="0" y="0"/>
                <wp:positionH relativeFrom="column">
                  <wp:posOffset>2654935</wp:posOffset>
                </wp:positionH>
                <wp:positionV relativeFrom="paragraph">
                  <wp:posOffset>69214</wp:posOffset>
                </wp:positionV>
                <wp:extent cx="335915" cy="0"/>
                <wp:effectExtent l="0" t="76200" r="26035" b="114300"/>
                <wp:wrapNone/>
                <wp:docPr id="14" name="Conector recto de flecha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35915"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Conector recto de flecha 14" o:spid="_x0000_s1026" type="#_x0000_t32" style="position:absolute;margin-left:209.05pt;margin-top:5.45pt;width:26.45pt;height:0;z-index:2516643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" strokecolor="#4579b8 [3044]">
                <v:stroke endarrow="open"/>
                <o:lock v:ext="edit" shapetype="f"/>
              </v:shape>
            </w:pict>
          </mc:Fallback>
        </mc:AlternateContent>
      </w:r>
      <w:r w:rsidRPr="00017A8B">
        <w:rPr>
          <w:b/>
        </w:rPr>
        <w:t>ANTES                        DESPUES</w:t>
      </w:r>
    </w:p>
    <w:p w:rsidR="00017A8B" w:rsidRPr="00017A8B" w:rsidRDefault="00017A8B" w:rsidP="00017A8B">
      <w:pPr>
        <w:jc w:val="center"/>
        <w:rPr>
          <w:noProof/>
          <w:lang w:eastAsia="es-MX"/>
        </w:rPr>
      </w:pPr>
    </w:p>
    <w:p w:rsidR="00017A8B" w:rsidRPr="00017A8B" w:rsidRDefault="00017A8B" w:rsidP="00017A8B">
      <w:pPr>
        <w:jc w:val="center"/>
      </w:pPr>
      <w:r w:rsidRPr="00017A8B">
        <w:rPr>
          <w:noProof/>
          <w:lang w:eastAsia="es-MX"/>
        </w:rPr>
        <w:drawing>
          <wp:inline distT="0" distB="0" distL="0" distR="0" wp14:anchorId="62D02FFC" wp14:editId="67CDAF56">
            <wp:extent cx="2707326" cy="1524000"/>
            <wp:effectExtent l="0" t="0" r="0" b="0"/>
            <wp:docPr id="10" name="Imagen 10" descr="C:\Users\SAPASA\AppData\Local\Microsoft\Windows\Temporary Internet Files\Content.Word\IMG-20160613-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APASA\AppData\Local\Microsoft\Windows\Temporary Internet Files\Content.Word\IMG-20160613-WA0007.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719715" cy="1530974"/>
                    </a:xfrm>
                    <a:prstGeom prst="rect">
                      <a:avLst/>
                    </a:prstGeom>
                    <a:noFill/>
                    <a:ln>
                      <a:noFill/>
                    </a:ln>
                  </pic:spPr>
                </pic:pic>
              </a:graphicData>
            </a:graphic>
          </wp:inline>
        </w:drawing>
      </w:r>
      <w:r w:rsidRPr="00017A8B">
        <w:t xml:space="preserve"> </w:t>
      </w:r>
      <w:r w:rsidRPr="00017A8B">
        <w:rPr>
          <w:noProof/>
          <w:lang w:eastAsia="es-MX"/>
        </w:rPr>
        <w:drawing>
          <wp:inline distT="0" distB="0" distL="0" distR="0" wp14:anchorId="7BDD5D24" wp14:editId="764B23A3">
            <wp:extent cx="2669986" cy="1502980"/>
            <wp:effectExtent l="0" t="0" r="0" b="2540"/>
            <wp:docPr id="11" name="Imagen 11" descr="C:\Users\SAPASA\AppData\Local\Microsoft\Windows\Temporary Internet Files\Content.Word\IMG-20160613-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APASA\AppData\Local\Microsoft\Windows\Temporary Internet Files\Content.Word\IMG-20160613-WA0005.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671219" cy="1503674"/>
                    </a:xfrm>
                    <a:prstGeom prst="rect">
                      <a:avLst/>
                    </a:prstGeom>
                    <a:noFill/>
                    <a:ln>
                      <a:noFill/>
                    </a:ln>
                  </pic:spPr>
                </pic:pic>
              </a:graphicData>
            </a:graphic>
          </wp:inline>
        </w:drawing>
      </w:r>
    </w:p>
    <w:p w:rsidR="00017A8B" w:rsidRPr="00017A8B" w:rsidRDefault="00017A8B" w:rsidP="00017A8B">
      <w:pPr>
        <w:jc w:val="center"/>
      </w:pPr>
    </w:p>
    <w:p w:rsidR="00017A8B" w:rsidRPr="00017A8B" w:rsidRDefault="00017A8B" w:rsidP="00017A8B"/>
    <w:p w:rsidR="00017A8B" w:rsidRPr="00017A8B" w:rsidRDefault="00017A8B" w:rsidP="00017A8B">
      <w:pPr>
        <w:rPr>
          <w:sz w:val="28"/>
          <w:szCs w:val="28"/>
        </w:rPr>
      </w:pPr>
    </w:p>
    <w:p w:rsidR="00017A8B" w:rsidRPr="00017A8B" w:rsidRDefault="00017A8B" w:rsidP="00017A8B">
      <w:pPr>
        <w:rPr>
          <w:sz w:val="28"/>
          <w:szCs w:val="28"/>
        </w:rPr>
      </w:pPr>
      <w:r w:rsidRPr="00017A8B">
        <w:rPr>
          <w:sz w:val="28"/>
          <w:szCs w:val="28"/>
        </w:rPr>
        <w:t>Rehabilitación de pozo de agua de la calle guerrero</w:t>
      </w:r>
    </w:p>
    <w:p w:rsidR="00017A8B" w:rsidRPr="00017A8B" w:rsidRDefault="00017A8B" w:rsidP="00017A8B">
      <w:pPr>
        <w:rPr>
          <w:b/>
          <w:sz w:val="28"/>
        </w:rPr>
      </w:pPr>
      <w:r w:rsidRPr="00017A8B">
        <w:rPr>
          <w:b/>
          <w:sz w:val="28"/>
        </w:rPr>
        <w:t xml:space="preserve">Arreglo de transformador, arrancador y para </w:t>
      </w:r>
      <w:proofErr w:type="gramStart"/>
      <w:r w:rsidRPr="00017A8B">
        <w:rPr>
          <w:b/>
          <w:sz w:val="28"/>
        </w:rPr>
        <w:t>rayos …</w:t>
      </w:r>
      <w:proofErr w:type="gramEnd"/>
      <w:r w:rsidRPr="00017A8B">
        <w:rPr>
          <w:b/>
          <w:sz w:val="28"/>
        </w:rPr>
        <w:t>……….. $29, 290.00</w:t>
      </w:r>
    </w:p>
    <w:p w:rsidR="00017A8B" w:rsidRPr="00017A8B" w:rsidRDefault="00017A8B" w:rsidP="00017A8B">
      <w:r w:rsidRPr="00017A8B">
        <w:t xml:space="preserve"> </w:t>
      </w:r>
    </w:p>
    <w:p w:rsidR="00017A8B" w:rsidRPr="00017A8B" w:rsidRDefault="00017A8B" w:rsidP="00017A8B">
      <w:pPr>
        <w:rPr>
          <w:noProof/>
          <w:lang w:eastAsia="es-MX"/>
        </w:rPr>
      </w:pPr>
      <w:r w:rsidRPr="00017A8B">
        <w:t xml:space="preserve"> </w:t>
      </w:r>
      <w:r w:rsidRPr="00017A8B">
        <w:rPr>
          <w:noProof/>
          <w:lang w:eastAsia="es-MX"/>
        </w:rPr>
        <w:drawing>
          <wp:inline distT="0" distB="0" distL="0" distR="0" wp14:anchorId="3BA32445" wp14:editId="7CB32EE0">
            <wp:extent cx="1692165" cy="2820275"/>
            <wp:effectExtent l="0" t="0" r="3810" b="0"/>
            <wp:docPr id="12" name="Imagen 12" descr="C:\Users\SAPASA\Pictures\Nueva carpeta (3)\IMG-20160608-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PASA\Pictures\Nueva carpeta (3)\IMG-20160608-WA0004.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flipH="1">
                      <a:off x="0" y="0"/>
                      <a:ext cx="1692165" cy="2820275"/>
                    </a:xfrm>
                    <a:prstGeom prst="rect">
                      <a:avLst/>
                    </a:prstGeom>
                    <a:noFill/>
                    <a:ln>
                      <a:noFill/>
                    </a:ln>
                  </pic:spPr>
                </pic:pic>
              </a:graphicData>
            </a:graphic>
          </wp:inline>
        </w:drawing>
      </w:r>
      <w:r w:rsidRPr="00017A8B">
        <w:rPr>
          <w:noProof/>
          <w:lang w:eastAsia="es-MX"/>
        </w:rPr>
        <w:t xml:space="preserve">           </w:t>
      </w:r>
      <w:r w:rsidRPr="00017A8B">
        <w:rPr>
          <w:noProof/>
          <w:lang w:eastAsia="es-MX"/>
        </w:rPr>
        <w:drawing>
          <wp:inline distT="0" distB="0" distL="0" distR="0" wp14:anchorId="011A2FFB" wp14:editId="64AF532C">
            <wp:extent cx="1660634" cy="2767723"/>
            <wp:effectExtent l="0" t="0" r="0" b="0"/>
            <wp:docPr id="13" name="Imagen 13" descr="C:\Users\SAPASA\Pictures\Nueva carpeta (3)\IMG-20160608-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PASA\Pictures\Nueva carpeta (3)\IMG-20160608-WA0005.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660634" cy="2767723"/>
                    </a:xfrm>
                    <a:prstGeom prst="rect">
                      <a:avLst/>
                    </a:prstGeom>
                    <a:noFill/>
                    <a:ln>
                      <a:noFill/>
                    </a:ln>
                  </pic:spPr>
                </pic:pic>
              </a:graphicData>
            </a:graphic>
          </wp:inline>
        </w:drawing>
      </w:r>
    </w:p>
    <w:p w:rsidR="00017A8B" w:rsidRPr="00017A8B" w:rsidRDefault="00017A8B" w:rsidP="00017A8B">
      <w:pPr>
        <w:rPr>
          <w:sz w:val="28"/>
        </w:rPr>
      </w:pPr>
      <w:r w:rsidRPr="00017A8B">
        <w:br/>
      </w:r>
    </w:p>
    <w:p w:rsidR="00017A8B" w:rsidRPr="00017A8B" w:rsidRDefault="00017A8B" w:rsidP="00017A8B">
      <w:pPr>
        <w:jc w:val="both"/>
        <w:rPr>
          <w:sz w:val="28"/>
        </w:rPr>
      </w:pPr>
      <w:r w:rsidRPr="00017A8B">
        <w:rPr>
          <w:sz w:val="28"/>
        </w:rPr>
        <w:lastRenderedPageBreak/>
        <w:t xml:space="preserve">En el rubro de descuentos efectuados a la ciudadanía por los diferentes conceptos que la ley provee este beneficio social se tiene hasta la fecha una cantidad de $147,810.33, de los cuales se desglosan de la siguiente manera: usuarios mayores de sesenta años, </w:t>
      </w:r>
      <w:proofErr w:type="gramStart"/>
      <w:r w:rsidRPr="00017A8B">
        <w:rPr>
          <w:sz w:val="28"/>
        </w:rPr>
        <w:t>viudas</w:t>
      </w:r>
      <w:proofErr w:type="gramEnd"/>
      <w:r w:rsidRPr="00017A8B">
        <w:rPr>
          <w:sz w:val="28"/>
        </w:rPr>
        <w:t>, discapacitados, pensionados, jubilados etc.</w:t>
      </w:r>
    </w:p>
    <w:p w:rsidR="00017A8B" w:rsidRPr="00017A8B" w:rsidRDefault="00017A8B" w:rsidP="00017A8B">
      <w:pPr>
        <w:autoSpaceDE w:val="0"/>
        <w:autoSpaceDN w:val="0"/>
        <w:adjustRightInd w:val="0"/>
        <w:spacing w:after="0" w:line="240" w:lineRule="auto"/>
        <w:jc w:val="both"/>
        <w:rPr>
          <w:sz w:val="28"/>
        </w:rPr>
      </w:pPr>
      <w:r w:rsidRPr="00017A8B">
        <w:rPr>
          <w:sz w:val="28"/>
        </w:rPr>
        <w:t xml:space="preserve">El Organismo Operador del Sistema de Agua Potable, Alcantarillado y Saneamiento del Municipio de Amacueca, ha Continuado con diversas acciones, con el objetivo de mejorar y </w:t>
      </w:r>
      <w:proofErr w:type="spellStart"/>
      <w:r w:rsidRPr="00017A8B">
        <w:rPr>
          <w:sz w:val="28"/>
        </w:rPr>
        <w:t>eficientar</w:t>
      </w:r>
      <w:proofErr w:type="spellEnd"/>
      <w:r w:rsidRPr="00017A8B">
        <w:rPr>
          <w:sz w:val="28"/>
        </w:rPr>
        <w:t xml:space="preserve"> el Servicio de Agua Potable. Destacan en el 2016 las siguientes:</w:t>
      </w:r>
    </w:p>
    <w:p w:rsidR="00017A8B" w:rsidRPr="00017A8B" w:rsidRDefault="00017A8B" w:rsidP="00017A8B">
      <w:pPr>
        <w:rPr>
          <w:sz w:val="28"/>
        </w:rPr>
      </w:pPr>
    </w:p>
    <w:p w:rsidR="00017A8B" w:rsidRPr="00017A8B" w:rsidRDefault="00017A8B" w:rsidP="00017A8B">
      <w:pPr>
        <w:numPr>
          <w:ilvl w:val="0"/>
          <w:numId w:val="6"/>
        </w:numPr>
        <w:contextualSpacing/>
        <w:jc w:val="both"/>
        <w:rPr>
          <w:sz w:val="28"/>
        </w:rPr>
      </w:pPr>
      <w:r w:rsidRPr="00017A8B">
        <w:rPr>
          <w:sz w:val="28"/>
        </w:rPr>
        <w:t>Sustitución de Red de Drenaje de 30 metros con tubería de 10”de PVC en calle Nicolás Bravo en la localidad de Tepec</w:t>
      </w:r>
    </w:p>
    <w:p w:rsidR="00017A8B" w:rsidRPr="00017A8B" w:rsidRDefault="00017A8B" w:rsidP="00017A8B">
      <w:pPr>
        <w:numPr>
          <w:ilvl w:val="0"/>
          <w:numId w:val="6"/>
        </w:numPr>
        <w:autoSpaceDE w:val="0"/>
        <w:autoSpaceDN w:val="0"/>
        <w:adjustRightInd w:val="0"/>
        <w:spacing w:after="0" w:line="240" w:lineRule="auto"/>
        <w:contextualSpacing/>
        <w:jc w:val="both"/>
        <w:rPr>
          <w:sz w:val="28"/>
        </w:rPr>
      </w:pPr>
      <w:r w:rsidRPr="00017A8B">
        <w:rPr>
          <w:sz w:val="28"/>
        </w:rPr>
        <w:t xml:space="preserve">Sustitución de Red de Drenaje de 54 metros en calle </w:t>
      </w:r>
      <w:proofErr w:type="spellStart"/>
      <w:r w:rsidRPr="00017A8B">
        <w:rPr>
          <w:sz w:val="28"/>
        </w:rPr>
        <w:t>Mohonera</w:t>
      </w:r>
      <w:proofErr w:type="spellEnd"/>
      <w:r w:rsidRPr="00017A8B">
        <w:rPr>
          <w:sz w:val="28"/>
        </w:rPr>
        <w:t>, con  tubería de 10” de PVC. En cabecera municipal</w:t>
      </w:r>
    </w:p>
    <w:p w:rsidR="00017A8B" w:rsidRPr="00017A8B" w:rsidRDefault="00017A8B" w:rsidP="00017A8B">
      <w:pPr>
        <w:numPr>
          <w:ilvl w:val="0"/>
          <w:numId w:val="6"/>
        </w:numPr>
        <w:autoSpaceDE w:val="0"/>
        <w:autoSpaceDN w:val="0"/>
        <w:adjustRightInd w:val="0"/>
        <w:spacing w:after="0" w:line="240" w:lineRule="auto"/>
        <w:contextualSpacing/>
        <w:jc w:val="both"/>
        <w:rPr>
          <w:sz w:val="28"/>
        </w:rPr>
      </w:pPr>
      <w:r w:rsidRPr="00017A8B">
        <w:rPr>
          <w:sz w:val="28"/>
        </w:rPr>
        <w:t>Del programa PRODDER se realizó la sustitución de 120 metros de red de drenaje a base de tubería de 16” PVC en calle Morelos. En cabecera municipal</w:t>
      </w:r>
    </w:p>
    <w:p w:rsidR="00017A8B" w:rsidRPr="00017A8B" w:rsidRDefault="00017A8B" w:rsidP="00017A8B">
      <w:pPr>
        <w:autoSpaceDE w:val="0"/>
        <w:autoSpaceDN w:val="0"/>
        <w:adjustRightInd w:val="0"/>
        <w:spacing w:after="0" w:line="240" w:lineRule="auto"/>
        <w:rPr>
          <w:sz w:val="28"/>
        </w:rPr>
      </w:pPr>
    </w:p>
    <w:p w:rsidR="00017A8B" w:rsidRPr="00017A8B" w:rsidRDefault="00017A8B" w:rsidP="00017A8B">
      <w:pPr>
        <w:autoSpaceDE w:val="0"/>
        <w:autoSpaceDN w:val="0"/>
        <w:adjustRightInd w:val="0"/>
        <w:spacing w:after="0" w:line="240" w:lineRule="auto"/>
        <w:rPr>
          <w:sz w:val="28"/>
        </w:rPr>
      </w:pPr>
      <w:r w:rsidRPr="00017A8B">
        <w:rPr>
          <w:sz w:val="28"/>
        </w:rPr>
        <w:t xml:space="preserve"> Todas estas obras se realizaron en coordinación con Obras Publicas.</w:t>
      </w:r>
    </w:p>
    <w:p w:rsidR="00017A8B" w:rsidRPr="00017A8B" w:rsidRDefault="00017A8B" w:rsidP="00017A8B">
      <w:pPr>
        <w:autoSpaceDE w:val="0"/>
        <w:autoSpaceDN w:val="0"/>
        <w:adjustRightInd w:val="0"/>
        <w:spacing w:after="0" w:line="240" w:lineRule="auto"/>
        <w:rPr>
          <w:rFonts w:ascii="Arial Black" w:hAnsi="Arial Black"/>
          <w:sz w:val="28"/>
        </w:rPr>
      </w:pPr>
      <w:r w:rsidRPr="00017A8B">
        <w:rPr>
          <w:sz w:val="28"/>
        </w:rPr>
        <w:br/>
      </w:r>
      <w:r w:rsidRPr="00017A8B">
        <w:rPr>
          <w:rFonts w:ascii="Arial Black" w:hAnsi="Arial Black"/>
          <w:sz w:val="28"/>
        </w:rPr>
        <w:t xml:space="preserve">PROTECCION CIVIL.- </w:t>
      </w:r>
    </w:p>
    <w:p w:rsidR="00017A8B" w:rsidRDefault="00017A8B" w:rsidP="00017A8B">
      <w:pPr>
        <w:tabs>
          <w:tab w:val="left" w:pos="1418"/>
        </w:tabs>
      </w:pPr>
    </w:p>
    <w:p w:rsidR="00017A8B" w:rsidRPr="00017A8B" w:rsidRDefault="00017A8B" w:rsidP="00017A8B">
      <w:pPr>
        <w:tabs>
          <w:tab w:val="left" w:pos="1418"/>
        </w:tabs>
        <w:rPr>
          <w:b/>
          <w:color w:val="000000" w:themeColor="text1"/>
          <w:sz w:val="28"/>
          <w:szCs w:val="28"/>
        </w:rPr>
      </w:pPr>
      <w:r w:rsidRPr="00017A8B">
        <w:t xml:space="preserve">1.- </w:t>
      </w:r>
      <w:r w:rsidRPr="00017A8B">
        <w:rPr>
          <w:b/>
          <w:color w:val="000000" w:themeColor="text1"/>
          <w:sz w:val="28"/>
          <w:szCs w:val="28"/>
        </w:rPr>
        <w:t>Protección Civil</w:t>
      </w:r>
    </w:p>
    <w:p w:rsidR="00017A8B" w:rsidRDefault="00017A8B" w:rsidP="00017A8B">
      <w:pPr>
        <w:pStyle w:val="Prrafodelista"/>
        <w:tabs>
          <w:tab w:val="left" w:pos="1418"/>
        </w:tabs>
        <w:ind w:left="-21"/>
        <w:rPr>
          <w:b/>
          <w:color w:val="000000" w:themeColor="text1"/>
          <w:sz w:val="28"/>
          <w:szCs w:val="28"/>
        </w:rPr>
      </w:pPr>
    </w:p>
    <w:p w:rsidR="00017A8B" w:rsidRDefault="00017A8B" w:rsidP="00017A8B">
      <w:pPr>
        <w:pStyle w:val="Prrafodelista"/>
        <w:tabs>
          <w:tab w:val="left" w:pos="1418"/>
        </w:tabs>
        <w:ind w:left="-21"/>
        <w:rPr>
          <w:b/>
          <w:color w:val="000000" w:themeColor="text1"/>
          <w:sz w:val="28"/>
          <w:szCs w:val="28"/>
        </w:rPr>
      </w:pPr>
      <w:r w:rsidRPr="00EF1024">
        <w:rPr>
          <w:color w:val="000000" w:themeColor="text1"/>
          <w:sz w:val="28"/>
          <w:szCs w:val="28"/>
        </w:rPr>
        <w:t>Se Realizan Simulacros de sismo el día 6 de Mayo.</w:t>
      </w:r>
    </w:p>
    <w:p w:rsidR="00017A8B" w:rsidRDefault="00017A8B" w:rsidP="00017A8B">
      <w:pPr>
        <w:pStyle w:val="Prrafodelista"/>
        <w:tabs>
          <w:tab w:val="left" w:pos="1418"/>
        </w:tabs>
        <w:ind w:left="-21"/>
        <w:rPr>
          <w:b/>
          <w:color w:val="000000" w:themeColor="text1"/>
          <w:sz w:val="28"/>
          <w:szCs w:val="28"/>
        </w:rPr>
      </w:pPr>
    </w:p>
    <w:p w:rsidR="00017A8B" w:rsidRDefault="00017A8B" w:rsidP="00017A8B">
      <w:pPr>
        <w:pStyle w:val="Prrafodelista"/>
        <w:tabs>
          <w:tab w:val="left" w:pos="1418"/>
        </w:tabs>
        <w:ind w:left="-21"/>
        <w:rPr>
          <w:b/>
          <w:color w:val="000000" w:themeColor="text1"/>
          <w:sz w:val="28"/>
          <w:szCs w:val="28"/>
        </w:rPr>
      </w:pPr>
      <w:r w:rsidRPr="00EF1024">
        <w:rPr>
          <w:color w:val="000000" w:themeColor="text1"/>
          <w:sz w:val="28"/>
          <w:szCs w:val="28"/>
        </w:rPr>
        <w:t>Se Realiza la poda de aproximadamente 53 árboles que presentaban riesgo</w:t>
      </w:r>
    </w:p>
    <w:p w:rsidR="00017A8B" w:rsidRDefault="00017A8B" w:rsidP="00017A8B">
      <w:pPr>
        <w:pStyle w:val="Prrafodelista"/>
        <w:tabs>
          <w:tab w:val="left" w:pos="1418"/>
        </w:tabs>
        <w:ind w:left="-21"/>
        <w:rPr>
          <w:b/>
          <w:color w:val="000000" w:themeColor="text1"/>
          <w:sz w:val="28"/>
          <w:szCs w:val="28"/>
        </w:rPr>
      </w:pPr>
      <w:r w:rsidRPr="00EF1024">
        <w:rPr>
          <w:color w:val="000000" w:themeColor="text1"/>
          <w:sz w:val="28"/>
          <w:szCs w:val="28"/>
        </w:rPr>
        <w:t>Se retiraron 73 enjambres de Abejas.</w:t>
      </w:r>
    </w:p>
    <w:p w:rsidR="00017A8B" w:rsidRDefault="00017A8B" w:rsidP="00017A8B">
      <w:pPr>
        <w:pStyle w:val="Prrafodelista"/>
        <w:tabs>
          <w:tab w:val="left" w:pos="1418"/>
        </w:tabs>
        <w:ind w:left="-21"/>
        <w:rPr>
          <w:b/>
          <w:color w:val="000000" w:themeColor="text1"/>
          <w:sz w:val="28"/>
          <w:szCs w:val="28"/>
        </w:rPr>
      </w:pPr>
      <w:r w:rsidRPr="00EF1024">
        <w:rPr>
          <w:color w:val="000000" w:themeColor="text1"/>
          <w:sz w:val="28"/>
          <w:szCs w:val="28"/>
        </w:rPr>
        <w:t>Se Levantaron 30 caninos muertos para evitar un foco de infección.</w:t>
      </w:r>
    </w:p>
    <w:p w:rsidR="00017A8B" w:rsidRDefault="00017A8B" w:rsidP="00017A8B">
      <w:pPr>
        <w:pStyle w:val="Prrafodelista"/>
        <w:tabs>
          <w:tab w:val="left" w:pos="1418"/>
        </w:tabs>
        <w:ind w:left="-21"/>
        <w:rPr>
          <w:b/>
          <w:color w:val="000000" w:themeColor="text1"/>
          <w:sz w:val="28"/>
          <w:szCs w:val="28"/>
        </w:rPr>
      </w:pPr>
      <w:r w:rsidRPr="00EF1024">
        <w:rPr>
          <w:color w:val="000000" w:themeColor="text1"/>
          <w:sz w:val="28"/>
          <w:szCs w:val="28"/>
        </w:rPr>
        <w:t>Se Realiza supervisión preventiva de fugas de gas a comerciantes ambulantes.</w:t>
      </w:r>
    </w:p>
    <w:p w:rsidR="00017A8B" w:rsidRDefault="00017A8B" w:rsidP="00017A8B">
      <w:pPr>
        <w:pStyle w:val="Prrafodelista"/>
        <w:tabs>
          <w:tab w:val="left" w:pos="1418"/>
        </w:tabs>
        <w:ind w:left="-21"/>
        <w:rPr>
          <w:b/>
          <w:color w:val="000000" w:themeColor="text1"/>
          <w:sz w:val="28"/>
          <w:szCs w:val="28"/>
        </w:rPr>
      </w:pPr>
      <w:r w:rsidRPr="00EF1024">
        <w:rPr>
          <w:color w:val="000000" w:themeColor="text1"/>
          <w:sz w:val="28"/>
          <w:szCs w:val="28"/>
        </w:rPr>
        <w:t>Se realiza la fumigación de la población de Amacueca y sus delegaciones para evitar la propagación del mosquito del  dengue.</w:t>
      </w:r>
    </w:p>
    <w:p w:rsidR="00017A8B" w:rsidRDefault="00017A8B" w:rsidP="00017A8B">
      <w:pPr>
        <w:pStyle w:val="Prrafodelista"/>
        <w:tabs>
          <w:tab w:val="left" w:pos="1418"/>
        </w:tabs>
        <w:ind w:left="-21"/>
        <w:rPr>
          <w:b/>
          <w:color w:val="000000" w:themeColor="text1"/>
          <w:sz w:val="28"/>
          <w:szCs w:val="28"/>
        </w:rPr>
      </w:pPr>
      <w:r w:rsidRPr="00EF1024">
        <w:rPr>
          <w:color w:val="000000" w:themeColor="text1"/>
          <w:sz w:val="28"/>
          <w:szCs w:val="28"/>
        </w:rPr>
        <w:lastRenderedPageBreak/>
        <w:t>Se realiza la fumigación de mercado municipal en todos los locales, al igual que el DIF Municipal y el comedor comunitario.</w:t>
      </w:r>
    </w:p>
    <w:p w:rsidR="00017A8B" w:rsidRDefault="00017A8B" w:rsidP="00017A8B">
      <w:pPr>
        <w:pStyle w:val="Prrafodelista"/>
        <w:tabs>
          <w:tab w:val="left" w:pos="1418"/>
        </w:tabs>
        <w:ind w:left="-21"/>
        <w:rPr>
          <w:b/>
          <w:color w:val="000000" w:themeColor="text1"/>
          <w:sz w:val="28"/>
          <w:szCs w:val="28"/>
        </w:rPr>
      </w:pPr>
      <w:r w:rsidRPr="00EF1024">
        <w:rPr>
          <w:color w:val="000000" w:themeColor="text1"/>
          <w:sz w:val="28"/>
          <w:szCs w:val="28"/>
        </w:rPr>
        <w:t xml:space="preserve"> Se Realizan 70 Dictámenes de Riesgo en Obras de Construcción.</w:t>
      </w:r>
    </w:p>
    <w:p w:rsidR="00017A8B" w:rsidRDefault="00017A8B" w:rsidP="00017A8B">
      <w:pPr>
        <w:pStyle w:val="Prrafodelista"/>
        <w:tabs>
          <w:tab w:val="left" w:pos="1418"/>
        </w:tabs>
        <w:ind w:left="-21"/>
        <w:rPr>
          <w:b/>
          <w:color w:val="000000" w:themeColor="text1"/>
          <w:sz w:val="28"/>
          <w:szCs w:val="28"/>
        </w:rPr>
      </w:pPr>
      <w:r w:rsidRPr="00EF1024">
        <w:rPr>
          <w:color w:val="000000" w:themeColor="text1"/>
          <w:sz w:val="28"/>
          <w:szCs w:val="28"/>
        </w:rPr>
        <w:t xml:space="preserve"> Se Realizan 25 quemas agrícolas controladas.</w:t>
      </w:r>
    </w:p>
    <w:p w:rsidR="00017A8B" w:rsidRPr="00EF1024" w:rsidRDefault="00017A8B" w:rsidP="00017A8B">
      <w:pPr>
        <w:pStyle w:val="Prrafodelista"/>
        <w:tabs>
          <w:tab w:val="left" w:pos="1418"/>
        </w:tabs>
        <w:ind w:left="-21"/>
        <w:rPr>
          <w:b/>
          <w:color w:val="000000" w:themeColor="text1"/>
          <w:sz w:val="28"/>
          <w:szCs w:val="28"/>
        </w:rPr>
      </w:pPr>
      <w:r w:rsidRPr="00EF1024">
        <w:rPr>
          <w:color w:val="000000" w:themeColor="text1"/>
          <w:sz w:val="28"/>
          <w:szCs w:val="28"/>
        </w:rPr>
        <w:t>Se presta apoyo a 17 vehículos en carretera por descompostura.</w:t>
      </w:r>
    </w:p>
    <w:p w:rsidR="00017A8B" w:rsidRPr="00EF1024" w:rsidRDefault="00017A8B" w:rsidP="00017A8B">
      <w:pPr>
        <w:pStyle w:val="Prrafodelista"/>
        <w:tabs>
          <w:tab w:val="left" w:pos="1418"/>
        </w:tabs>
        <w:ind w:left="339"/>
        <w:rPr>
          <w:color w:val="000000" w:themeColor="text1"/>
          <w:sz w:val="28"/>
          <w:szCs w:val="28"/>
        </w:rPr>
      </w:pPr>
    </w:p>
    <w:p w:rsidR="00017A8B" w:rsidRPr="00EF1024" w:rsidRDefault="00017A8B" w:rsidP="00017A8B">
      <w:pPr>
        <w:pStyle w:val="Prrafodelista"/>
        <w:numPr>
          <w:ilvl w:val="0"/>
          <w:numId w:val="7"/>
        </w:numPr>
        <w:tabs>
          <w:tab w:val="left" w:pos="1418"/>
        </w:tabs>
        <w:rPr>
          <w:b/>
          <w:color w:val="000000" w:themeColor="text1"/>
          <w:sz w:val="28"/>
          <w:szCs w:val="28"/>
        </w:rPr>
      </w:pPr>
      <w:r w:rsidRPr="00EF1024">
        <w:rPr>
          <w:b/>
          <w:color w:val="000000" w:themeColor="text1"/>
          <w:sz w:val="28"/>
          <w:szCs w:val="28"/>
        </w:rPr>
        <w:t>Bomberos</w:t>
      </w:r>
    </w:p>
    <w:p w:rsidR="00017A8B" w:rsidRPr="00EF1024" w:rsidRDefault="00017A8B" w:rsidP="00017A8B">
      <w:pPr>
        <w:pStyle w:val="Prrafodelista"/>
        <w:tabs>
          <w:tab w:val="left" w:pos="1418"/>
        </w:tabs>
        <w:ind w:left="-21"/>
        <w:rPr>
          <w:color w:val="000000" w:themeColor="text1"/>
          <w:sz w:val="28"/>
          <w:szCs w:val="28"/>
        </w:rPr>
      </w:pPr>
      <w:r w:rsidRPr="00EF1024">
        <w:rPr>
          <w:color w:val="000000" w:themeColor="text1"/>
          <w:sz w:val="28"/>
          <w:szCs w:val="28"/>
        </w:rPr>
        <w:t xml:space="preserve"> Se Atienden 4 incendios de casa habitación.</w:t>
      </w:r>
    </w:p>
    <w:p w:rsidR="00017A8B" w:rsidRPr="00EF1024" w:rsidRDefault="00017A8B" w:rsidP="00017A8B">
      <w:pPr>
        <w:pStyle w:val="Prrafodelista"/>
        <w:tabs>
          <w:tab w:val="left" w:pos="1418"/>
        </w:tabs>
        <w:ind w:left="-21"/>
        <w:rPr>
          <w:color w:val="000000" w:themeColor="text1"/>
          <w:sz w:val="28"/>
          <w:szCs w:val="28"/>
        </w:rPr>
      </w:pPr>
      <w:r w:rsidRPr="00EF1024">
        <w:rPr>
          <w:color w:val="000000" w:themeColor="text1"/>
          <w:sz w:val="28"/>
          <w:szCs w:val="28"/>
        </w:rPr>
        <w:t xml:space="preserve"> Se Atiende conato de incendio de 3 vehículos.</w:t>
      </w:r>
    </w:p>
    <w:p w:rsidR="00017A8B" w:rsidRPr="00EF1024" w:rsidRDefault="00017A8B" w:rsidP="00017A8B">
      <w:pPr>
        <w:pStyle w:val="Prrafodelista"/>
        <w:tabs>
          <w:tab w:val="left" w:pos="1418"/>
        </w:tabs>
        <w:ind w:left="-21"/>
        <w:rPr>
          <w:color w:val="000000" w:themeColor="text1"/>
          <w:sz w:val="28"/>
          <w:szCs w:val="28"/>
        </w:rPr>
      </w:pPr>
      <w:r w:rsidRPr="00EF1024">
        <w:rPr>
          <w:color w:val="000000" w:themeColor="text1"/>
          <w:sz w:val="28"/>
          <w:szCs w:val="28"/>
        </w:rPr>
        <w:t xml:space="preserve"> Se Atienden 105 incendios de Pastizal.</w:t>
      </w:r>
    </w:p>
    <w:p w:rsidR="00017A8B" w:rsidRPr="00EF1024" w:rsidRDefault="00017A8B" w:rsidP="00017A8B">
      <w:pPr>
        <w:pStyle w:val="Prrafodelista"/>
        <w:tabs>
          <w:tab w:val="left" w:pos="1418"/>
        </w:tabs>
        <w:ind w:left="-21"/>
        <w:rPr>
          <w:color w:val="000000" w:themeColor="text1"/>
          <w:sz w:val="28"/>
          <w:szCs w:val="28"/>
        </w:rPr>
      </w:pPr>
      <w:r w:rsidRPr="00EF1024">
        <w:rPr>
          <w:color w:val="000000" w:themeColor="text1"/>
          <w:sz w:val="28"/>
          <w:szCs w:val="28"/>
        </w:rPr>
        <w:t xml:space="preserve"> </w:t>
      </w:r>
      <w:proofErr w:type="gramStart"/>
      <w:r w:rsidRPr="00EF1024">
        <w:rPr>
          <w:color w:val="000000" w:themeColor="text1"/>
          <w:sz w:val="28"/>
          <w:szCs w:val="28"/>
        </w:rPr>
        <w:t>se</w:t>
      </w:r>
      <w:proofErr w:type="gramEnd"/>
      <w:r w:rsidRPr="00EF1024">
        <w:rPr>
          <w:color w:val="000000" w:themeColor="text1"/>
          <w:sz w:val="28"/>
          <w:szCs w:val="28"/>
        </w:rPr>
        <w:t xml:space="preserve"> adquieren 6 uniformes (botas, pantalón, playera y camisola).</w:t>
      </w:r>
    </w:p>
    <w:p w:rsidR="00017A8B" w:rsidRPr="00EF1024" w:rsidRDefault="00017A8B" w:rsidP="00017A8B">
      <w:pPr>
        <w:pStyle w:val="Prrafodelista"/>
        <w:tabs>
          <w:tab w:val="left" w:pos="1418"/>
        </w:tabs>
        <w:ind w:left="-21"/>
        <w:rPr>
          <w:color w:val="000000" w:themeColor="text1"/>
          <w:sz w:val="28"/>
          <w:szCs w:val="28"/>
        </w:rPr>
      </w:pPr>
      <w:r w:rsidRPr="00EF1024">
        <w:rPr>
          <w:color w:val="000000" w:themeColor="text1"/>
          <w:sz w:val="28"/>
          <w:szCs w:val="28"/>
        </w:rPr>
        <w:t xml:space="preserve"> </w:t>
      </w:r>
      <w:proofErr w:type="gramStart"/>
      <w:r w:rsidRPr="00EF1024">
        <w:rPr>
          <w:color w:val="000000" w:themeColor="text1"/>
          <w:sz w:val="28"/>
          <w:szCs w:val="28"/>
        </w:rPr>
        <w:t>se</w:t>
      </w:r>
      <w:proofErr w:type="gramEnd"/>
      <w:r w:rsidRPr="00EF1024">
        <w:rPr>
          <w:color w:val="000000" w:themeColor="text1"/>
          <w:sz w:val="28"/>
          <w:szCs w:val="28"/>
        </w:rPr>
        <w:t xml:space="preserve"> gestiona y se adquiere una ambulancia de avanzada.</w:t>
      </w:r>
    </w:p>
    <w:p w:rsidR="00017A8B" w:rsidRPr="00EF1024" w:rsidRDefault="00017A8B" w:rsidP="00017A8B">
      <w:pPr>
        <w:pStyle w:val="Prrafodelista"/>
        <w:tabs>
          <w:tab w:val="left" w:pos="1418"/>
        </w:tabs>
        <w:ind w:left="-21"/>
        <w:rPr>
          <w:b/>
          <w:color w:val="000000" w:themeColor="text1"/>
          <w:sz w:val="28"/>
          <w:szCs w:val="28"/>
        </w:rPr>
      </w:pPr>
      <w:r w:rsidRPr="00EF1024">
        <w:rPr>
          <w:b/>
          <w:color w:val="000000" w:themeColor="text1"/>
          <w:sz w:val="28"/>
          <w:szCs w:val="28"/>
        </w:rPr>
        <w:t>(RAM 2500 2016)</w:t>
      </w:r>
    </w:p>
    <w:p w:rsidR="00017A8B" w:rsidRPr="00EF1024" w:rsidRDefault="00017A8B" w:rsidP="00017A8B">
      <w:pPr>
        <w:pStyle w:val="Prrafodelista"/>
        <w:numPr>
          <w:ilvl w:val="0"/>
          <w:numId w:val="7"/>
        </w:numPr>
        <w:tabs>
          <w:tab w:val="left" w:pos="1418"/>
        </w:tabs>
        <w:rPr>
          <w:b/>
          <w:color w:val="000000" w:themeColor="text1"/>
          <w:sz w:val="28"/>
          <w:szCs w:val="28"/>
        </w:rPr>
      </w:pPr>
      <w:r w:rsidRPr="00EF1024">
        <w:rPr>
          <w:b/>
          <w:color w:val="000000" w:themeColor="text1"/>
          <w:sz w:val="28"/>
          <w:szCs w:val="28"/>
        </w:rPr>
        <w:t xml:space="preserve">Servicio Médico </w:t>
      </w:r>
      <w:proofErr w:type="spellStart"/>
      <w:r w:rsidRPr="00EF1024">
        <w:rPr>
          <w:b/>
          <w:color w:val="000000" w:themeColor="text1"/>
          <w:sz w:val="28"/>
          <w:szCs w:val="28"/>
        </w:rPr>
        <w:t>Prehospitalario</w:t>
      </w:r>
      <w:proofErr w:type="spellEnd"/>
      <w:r w:rsidRPr="00EF1024">
        <w:rPr>
          <w:b/>
          <w:color w:val="000000" w:themeColor="text1"/>
          <w:sz w:val="28"/>
          <w:szCs w:val="28"/>
        </w:rPr>
        <w:t>.</w:t>
      </w:r>
    </w:p>
    <w:p w:rsidR="00017A8B" w:rsidRPr="00EF1024" w:rsidRDefault="00017A8B" w:rsidP="00017A8B">
      <w:pPr>
        <w:pStyle w:val="Prrafodelista"/>
        <w:tabs>
          <w:tab w:val="left" w:pos="1418"/>
        </w:tabs>
        <w:ind w:left="-21"/>
        <w:rPr>
          <w:color w:val="000000" w:themeColor="text1"/>
          <w:sz w:val="28"/>
          <w:szCs w:val="28"/>
        </w:rPr>
      </w:pPr>
      <w:r w:rsidRPr="00EF1024">
        <w:rPr>
          <w:color w:val="000000" w:themeColor="text1"/>
          <w:sz w:val="28"/>
          <w:szCs w:val="28"/>
        </w:rPr>
        <w:t>Se Atienden 42 Accidentes Automovilísticos.</w:t>
      </w:r>
    </w:p>
    <w:p w:rsidR="00017A8B" w:rsidRPr="00EF1024" w:rsidRDefault="00017A8B" w:rsidP="00017A8B">
      <w:pPr>
        <w:pStyle w:val="Prrafodelista"/>
        <w:tabs>
          <w:tab w:val="left" w:pos="1418"/>
        </w:tabs>
        <w:ind w:left="-21"/>
        <w:rPr>
          <w:color w:val="000000" w:themeColor="text1"/>
          <w:sz w:val="28"/>
          <w:szCs w:val="28"/>
        </w:rPr>
      </w:pPr>
      <w:r w:rsidRPr="00EF1024">
        <w:rPr>
          <w:color w:val="000000" w:themeColor="text1"/>
          <w:sz w:val="28"/>
          <w:szCs w:val="28"/>
        </w:rPr>
        <w:t xml:space="preserve"> Se atienden 60 personas por diferentes causas (Traumatismo, Enfermedad, Picadura de Abejas y Alacrán.).</w:t>
      </w:r>
    </w:p>
    <w:p w:rsidR="00017A8B" w:rsidRPr="00EF1024" w:rsidRDefault="00017A8B" w:rsidP="00017A8B">
      <w:pPr>
        <w:pStyle w:val="Prrafodelista"/>
        <w:tabs>
          <w:tab w:val="left" w:pos="1418"/>
        </w:tabs>
        <w:ind w:left="-21"/>
        <w:rPr>
          <w:color w:val="000000" w:themeColor="text1"/>
          <w:sz w:val="28"/>
          <w:szCs w:val="28"/>
        </w:rPr>
      </w:pPr>
      <w:r w:rsidRPr="00EF1024">
        <w:rPr>
          <w:color w:val="000000" w:themeColor="text1"/>
          <w:sz w:val="28"/>
          <w:szCs w:val="28"/>
        </w:rPr>
        <w:t>Se Realizan 40 Traslados Foráneos (Guadalajara, Cd Guzmán y Sayula.).</w:t>
      </w:r>
    </w:p>
    <w:p w:rsidR="00017A8B" w:rsidRPr="00EF1024" w:rsidRDefault="00017A8B" w:rsidP="00017A8B">
      <w:pPr>
        <w:pStyle w:val="Prrafodelista"/>
        <w:tabs>
          <w:tab w:val="left" w:pos="1418"/>
        </w:tabs>
        <w:ind w:left="-21"/>
        <w:rPr>
          <w:color w:val="000000" w:themeColor="text1"/>
          <w:sz w:val="28"/>
          <w:szCs w:val="28"/>
        </w:rPr>
      </w:pPr>
      <w:r w:rsidRPr="00EF1024">
        <w:rPr>
          <w:color w:val="000000" w:themeColor="text1"/>
          <w:sz w:val="28"/>
          <w:szCs w:val="28"/>
        </w:rPr>
        <w:t xml:space="preserve">Se adquiere sueros </w:t>
      </w:r>
      <w:proofErr w:type="spellStart"/>
      <w:r w:rsidRPr="00EF1024">
        <w:rPr>
          <w:color w:val="000000" w:themeColor="text1"/>
          <w:sz w:val="28"/>
          <w:szCs w:val="28"/>
        </w:rPr>
        <w:t>antialacran</w:t>
      </w:r>
      <w:proofErr w:type="spellEnd"/>
      <w:r w:rsidRPr="00EF1024">
        <w:rPr>
          <w:color w:val="000000" w:themeColor="text1"/>
          <w:sz w:val="28"/>
          <w:szCs w:val="28"/>
        </w:rPr>
        <w:t xml:space="preserve"> las 24hrs.</w:t>
      </w:r>
    </w:p>
    <w:p w:rsidR="00017A8B" w:rsidRPr="00EF1024" w:rsidRDefault="00017A8B" w:rsidP="00017A8B">
      <w:pPr>
        <w:pStyle w:val="Prrafodelista"/>
        <w:tabs>
          <w:tab w:val="left" w:pos="1418"/>
        </w:tabs>
        <w:ind w:left="-21"/>
        <w:rPr>
          <w:color w:val="000000" w:themeColor="text1"/>
          <w:sz w:val="28"/>
          <w:szCs w:val="28"/>
        </w:rPr>
      </w:pPr>
      <w:r w:rsidRPr="00EF1024">
        <w:rPr>
          <w:color w:val="000000" w:themeColor="text1"/>
          <w:sz w:val="28"/>
          <w:szCs w:val="28"/>
        </w:rPr>
        <w:t xml:space="preserve">Se acude actualización del personal de protección civil en los temas de (control y combate de incendios, manejo y control de </w:t>
      </w:r>
      <w:proofErr w:type="spellStart"/>
      <w:r w:rsidRPr="00EF1024">
        <w:rPr>
          <w:color w:val="000000" w:themeColor="text1"/>
          <w:sz w:val="28"/>
          <w:szCs w:val="28"/>
        </w:rPr>
        <w:t>gaz</w:t>
      </w:r>
      <w:proofErr w:type="spellEnd"/>
      <w:r w:rsidRPr="00EF1024">
        <w:rPr>
          <w:color w:val="000000" w:themeColor="text1"/>
          <w:sz w:val="28"/>
          <w:szCs w:val="28"/>
        </w:rPr>
        <w:t xml:space="preserve"> </w:t>
      </w:r>
      <w:proofErr w:type="spellStart"/>
      <w:r w:rsidRPr="00EF1024">
        <w:rPr>
          <w:color w:val="000000" w:themeColor="text1"/>
          <w:sz w:val="28"/>
          <w:szCs w:val="28"/>
        </w:rPr>
        <w:t>lp</w:t>
      </w:r>
      <w:proofErr w:type="spellEnd"/>
      <w:r w:rsidRPr="00EF1024">
        <w:rPr>
          <w:color w:val="000000" w:themeColor="text1"/>
          <w:sz w:val="28"/>
          <w:szCs w:val="28"/>
        </w:rPr>
        <w:t>, manejo e identificación de materiales peligrosos, manejo de vehículos de emergencia, manejo de pacientes múltiples.</w:t>
      </w:r>
    </w:p>
    <w:p w:rsidR="00017A8B" w:rsidRPr="00EF1024" w:rsidRDefault="00017A8B" w:rsidP="00017A8B">
      <w:pPr>
        <w:pStyle w:val="Prrafodelista"/>
        <w:tabs>
          <w:tab w:val="left" w:pos="1418"/>
        </w:tabs>
        <w:ind w:left="-21"/>
        <w:rPr>
          <w:color w:val="000000" w:themeColor="text1"/>
          <w:sz w:val="28"/>
          <w:szCs w:val="28"/>
        </w:rPr>
      </w:pPr>
      <w:r w:rsidRPr="00EF1024">
        <w:rPr>
          <w:color w:val="000000" w:themeColor="text1"/>
          <w:sz w:val="28"/>
          <w:szCs w:val="28"/>
        </w:rPr>
        <w:t xml:space="preserve"> </w:t>
      </w:r>
    </w:p>
    <w:p w:rsidR="00017A8B" w:rsidRDefault="00017A8B" w:rsidP="00017A8B">
      <w:pPr>
        <w:tabs>
          <w:tab w:val="left" w:pos="1418"/>
        </w:tabs>
        <w:rPr>
          <w:b/>
          <w:color w:val="000000" w:themeColor="text1"/>
          <w:sz w:val="28"/>
          <w:szCs w:val="28"/>
        </w:rPr>
      </w:pPr>
      <w:r>
        <w:rPr>
          <w:b/>
          <w:color w:val="000000" w:themeColor="text1"/>
          <w:sz w:val="28"/>
          <w:szCs w:val="28"/>
        </w:rPr>
        <w:t>Servicio Médico Pre hospitalario</w:t>
      </w:r>
    </w:p>
    <w:p w:rsidR="00017A8B" w:rsidRDefault="00017A8B" w:rsidP="00017A8B">
      <w:pPr>
        <w:tabs>
          <w:tab w:val="left" w:pos="1418"/>
        </w:tabs>
        <w:rPr>
          <w:b/>
          <w:color w:val="000000" w:themeColor="text1"/>
          <w:sz w:val="28"/>
          <w:szCs w:val="28"/>
        </w:rPr>
      </w:pPr>
      <w:r>
        <w:rPr>
          <w:b/>
          <w:color w:val="000000" w:themeColor="text1"/>
          <w:sz w:val="28"/>
          <w:szCs w:val="28"/>
        </w:rPr>
        <w:t>Atención y servicios:</w:t>
      </w:r>
    </w:p>
    <w:p w:rsidR="00017A8B" w:rsidRDefault="00017A8B" w:rsidP="00017A8B">
      <w:pPr>
        <w:tabs>
          <w:tab w:val="left" w:pos="1418"/>
        </w:tabs>
        <w:rPr>
          <w:b/>
          <w:color w:val="000000" w:themeColor="text1"/>
          <w:sz w:val="28"/>
          <w:szCs w:val="28"/>
        </w:rPr>
      </w:pPr>
      <w:r>
        <w:rPr>
          <w:b/>
          <w:color w:val="000000" w:themeColor="text1"/>
          <w:sz w:val="28"/>
          <w:szCs w:val="28"/>
        </w:rPr>
        <w:t>Enfermos: 43</w:t>
      </w:r>
    </w:p>
    <w:p w:rsidR="00017A8B" w:rsidRDefault="00017A8B" w:rsidP="00017A8B">
      <w:pPr>
        <w:tabs>
          <w:tab w:val="left" w:pos="1418"/>
        </w:tabs>
        <w:rPr>
          <w:b/>
          <w:color w:val="000000" w:themeColor="text1"/>
          <w:sz w:val="28"/>
          <w:szCs w:val="28"/>
        </w:rPr>
      </w:pPr>
      <w:r>
        <w:rPr>
          <w:b/>
          <w:color w:val="000000" w:themeColor="text1"/>
          <w:sz w:val="28"/>
          <w:szCs w:val="28"/>
        </w:rPr>
        <w:t>Golpeados: 93</w:t>
      </w:r>
    </w:p>
    <w:p w:rsidR="00017A8B" w:rsidRDefault="00017A8B" w:rsidP="00017A8B">
      <w:pPr>
        <w:tabs>
          <w:tab w:val="left" w:pos="1418"/>
        </w:tabs>
        <w:rPr>
          <w:b/>
          <w:color w:val="000000" w:themeColor="text1"/>
          <w:sz w:val="28"/>
          <w:szCs w:val="28"/>
        </w:rPr>
      </w:pPr>
      <w:r>
        <w:rPr>
          <w:b/>
          <w:color w:val="000000" w:themeColor="text1"/>
          <w:sz w:val="28"/>
          <w:szCs w:val="28"/>
        </w:rPr>
        <w:t>Atropellados: 04</w:t>
      </w:r>
    </w:p>
    <w:p w:rsidR="00017A8B" w:rsidRDefault="00017A8B" w:rsidP="00017A8B">
      <w:pPr>
        <w:tabs>
          <w:tab w:val="left" w:pos="1418"/>
        </w:tabs>
        <w:rPr>
          <w:b/>
          <w:color w:val="000000" w:themeColor="text1"/>
          <w:sz w:val="28"/>
          <w:szCs w:val="28"/>
        </w:rPr>
      </w:pPr>
      <w:r>
        <w:rPr>
          <w:b/>
          <w:color w:val="000000" w:themeColor="text1"/>
          <w:sz w:val="28"/>
          <w:szCs w:val="28"/>
        </w:rPr>
        <w:t>Lesionados por arma de fuego: 01</w:t>
      </w:r>
    </w:p>
    <w:p w:rsidR="00017A8B" w:rsidRDefault="00017A8B" w:rsidP="00017A8B">
      <w:pPr>
        <w:tabs>
          <w:tab w:val="left" w:pos="1418"/>
        </w:tabs>
        <w:rPr>
          <w:b/>
          <w:color w:val="000000" w:themeColor="text1"/>
          <w:sz w:val="28"/>
          <w:szCs w:val="28"/>
        </w:rPr>
      </w:pPr>
      <w:r>
        <w:rPr>
          <w:b/>
          <w:color w:val="000000" w:themeColor="text1"/>
          <w:sz w:val="28"/>
          <w:szCs w:val="28"/>
        </w:rPr>
        <w:t>Lesionados por arma blanca: 05</w:t>
      </w:r>
    </w:p>
    <w:p w:rsidR="00017A8B" w:rsidRDefault="00017A8B" w:rsidP="00017A8B">
      <w:pPr>
        <w:tabs>
          <w:tab w:val="left" w:pos="1418"/>
        </w:tabs>
        <w:rPr>
          <w:b/>
          <w:color w:val="000000" w:themeColor="text1"/>
          <w:sz w:val="28"/>
          <w:szCs w:val="28"/>
        </w:rPr>
      </w:pPr>
      <w:r>
        <w:rPr>
          <w:b/>
          <w:color w:val="000000" w:themeColor="text1"/>
          <w:sz w:val="28"/>
          <w:szCs w:val="28"/>
        </w:rPr>
        <w:lastRenderedPageBreak/>
        <w:t>Traslados a Guadalajara: 132</w:t>
      </w:r>
    </w:p>
    <w:p w:rsidR="00017A8B" w:rsidRDefault="00017A8B" w:rsidP="00017A8B">
      <w:pPr>
        <w:tabs>
          <w:tab w:val="left" w:pos="1418"/>
        </w:tabs>
        <w:rPr>
          <w:b/>
          <w:color w:val="000000" w:themeColor="text1"/>
          <w:sz w:val="28"/>
          <w:szCs w:val="28"/>
        </w:rPr>
      </w:pPr>
      <w:r>
        <w:rPr>
          <w:b/>
          <w:color w:val="000000" w:themeColor="text1"/>
          <w:sz w:val="28"/>
          <w:szCs w:val="28"/>
        </w:rPr>
        <w:t>Traslados a Sayula: 146</w:t>
      </w:r>
    </w:p>
    <w:p w:rsidR="00017A8B" w:rsidRDefault="00017A8B" w:rsidP="00017A8B">
      <w:pPr>
        <w:tabs>
          <w:tab w:val="left" w:pos="1418"/>
        </w:tabs>
        <w:rPr>
          <w:b/>
          <w:color w:val="000000" w:themeColor="text1"/>
          <w:sz w:val="28"/>
          <w:szCs w:val="28"/>
        </w:rPr>
      </w:pPr>
      <w:r>
        <w:rPr>
          <w:b/>
          <w:color w:val="000000" w:themeColor="text1"/>
          <w:sz w:val="28"/>
          <w:szCs w:val="28"/>
        </w:rPr>
        <w:t>Traslados a Cd. Guzmán: 65</w:t>
      </w:r>
    </w:p>
    <w:p w:rsidR="00017A8B" w:rsidRDefault="00017A8B" w:rsidP="00017A8B">
      <w:pPr>
        <w:tabs>
          <w:tab w:val="left" w:pos="1418"/>
        </w:tabs>
        <w:rPr>
          <w:b/>
          <w:color w:val="000000" w:themeColor="text1"/>
          <w:sz w:val="28"/>
          <w:szCs w:val="28"/>
        </w:rPr>
      </w:pPr>
      <w:r>
        <w:rPr>
          <w:b/>
          <w:color w:val="000000" w:themeColor="text1"/>
          <w:sz w:val="28"/>
          <w:szCs w:val="28"/>
        </w:rPr>
        <w:t>Trabajo de parto: 03</w:t>
      </w:r>
    </w:p>
    <w:p w:rsidR="00017A8B" w:rsidRDefault="00017A8B" w:rsidP="00017A8B">
      <w:pPr>
        <w:tabs>
          <w:tab w:val="left" w:pos="1418"/>
        </w:tabs>
        <w:rPr>
          <w:b/>
          <w:color w:val="000000" w:themeColor="text1"/>
          <w:sz w:val="28"/>
          <w:szCs w:val="28"/>
        </w:rPr>
      </w:pPr>
      <w:r>
        <w:rPr>
          <w:b/>
          <w:color w:val="000000" w:themeColor="text1"/>
          <w:sz w:val="28"/>
          <w:szCs w:val="28"/>
        </w:rPr>
        <w:t>Picaduras de alacrán: 57</w:t>
      </w:r>
    </w:p>
    <w:p w:rsidR="00017A8B" w:rsidRDefault="00017A8B" w:rsidP="00017A8B">
      <w:pPr>
        <w:tabs>
          <w:tab w:val="left" w:pos="1418"/>
        </w:tabs>
        <w:rPr>
          <w:b/>
          <w:color w:val="000000" w:themeColor="text1"/>
          <w:sz w:val="28"/>
          <w:szCs w:val="28"/>
        </w:rPr>
      </w:pPr>
      <w:r>
        <w:rPr>
          <w:b/>
          <w:color w:val="000000" w:themeColor="text1"/>
          <w:sz w:val="28"/>
          <w:szCs w:val="28"/>
        </w:rPr>
        <w:t>Infartos: 08</w:t>
      </w:r>
    </w:p>
    <w:p w:rsidR="00017A8B" w:rsidRDefault="00017A8B" w:rsidP="00017A8B">
      <w:pPr>
        <w:tabs>
          <w:tab w:val="left" w:pos="1418"/>
        </w:tabs>
        <w:rPr>
          <w:b/>
          <w:color w:val="000000" w:themeColor="text1"/>
          <w:sz w:val="28"/>
          <w:szCs w:val="28"/>
        </w:rPr>
      </w:pPr>
      <w:r>
        <w:rPr>
          <w:b/>
          <w:color w:val="000000" w:themeColor="text1"/>
          <w:sz w:val="28"/>
          <w:szCs w:val="28"/>
        </w:rPr>
        <w:t>Intoxicaciones: 02</w:t>
      </w:r>
    </w:p>
    <w:p w:rsidR="00017A8B" w:rsidRDefault="00017A8B" w:rsidP="00017A8B">
      <w:pPr>
        <w:tabs>
          <w:tab w:val="left" w:pos="1418"/>
        </w:tabs>
        <w:rPr>
          <w:b/>
          <w:color w:val="000000" w:themeColor="text1"/>
          <w:sz w:val="28"/>
          <w:szCs w:val="28"/>
        </w:rPr>
      </w:pPr>
      <w:r>
        <w:rPr>
          <w:b/>
          <w:color w:val="000000" w:themeColor="text1"/>
          <w:sz w:val="28"/>
          <w:szCs w:val="28"/>
        </w:rPr>
        <w:t>Mordedura de serpiente: 03</w:t>
      </w:r>
    </w:p>
    <w:p w:rsidR="00017A8B" w:rsidRDefault="00017A8B" w:rsidP="00017A8B">
      <w:pPr>
        <w:tabs>
          <w:tab w:val="left" w:pos="1418"/>
        </w:tabs>
        <w:rPr>
          <w:b/>
          <w:color w:val="000000" w:themeColor="text1"/>
          <w:sz w:val="28"/>
          <w:szCs w:val="28"/>
        </w:rPr>
      </w:pPr>
      <w:r>
        <w:rPr>
          <w:b/>
          <w:color w:val="000000" w:themeColor="text1"/>
          <w:sz w:val="28"/>
          <w:szCs w:val="28"/>
        </w:rPr>
        <w:t>Accidentes automovilísticos: 98</w:t>
      </w:r>
    </w:p>
    <w:p w:rsidR="00017A8B" w:rsidRDefault="00017A8B" w:rsidP="00017A8B">
      <w:pPr>
        <w:tabs>
          <w:tab w:val="left" w:pos="1418"/>
        </w:tabs>
        <w:rPr>
          <w:b/>
          <w:color w:val="000000" w:themeColor="text1"/>
          <w:sz w:val="28"/>
          <w:szCs w:val="28"/>
        </w:rPr>
      </w:pPr>
      <w:r>
        <w:rPr>
          <w:b/>
          <w:color w:val="000000" w:themeColor="text1"/>
          <w:sz w:val="28"/>
          <w:szCs w:val="28"/>
        </w:rPr>
        <w:t>Protección Civil</w:t>
      </w:r>
    </w:p>
    <w:p w:rsidR="00017A8B" w:rsidRDefault="00017A8B" w:rsidP="00017A8B">
      <w:pPr>
        <w:tabs>
          <w:tab w:val="left" w:pos="1418"/>
        </w:tabs>
        <w:rPr>
          <w:b/>
          <w:color w:val="000000" w:themeColor="text1"/>
          <w:sz w:val="28"/>
          <w:szCs w:val="28"/>
        </w:rPr>
      </w:pPr>
      <w:r>
        <w:rPr>
          <w:b/>
          <w:color w:val="000000" w:themeColor="text1"/>
          <w:sz w:val="28"/>
          <w:szCs w:val="28"/>
        </w:rPr>
        <w:t>Simulacros: 05</w:t>
      </w:r>
    </w:p>
    <w:p w:rsidR="00017A8B" w:rsidRDefault="00017A8B" w:rsidP="00017A8B">
      <w:pPr>
        <w:tabs>
          <w:tab w:val="left" w:pos="1418"/>
        </w:tabs>
        <w:rPr>
          <w:b/>
          <w:color w:val="000000" w:themeColor="text1"/>
          <w:sz w:val="28"/>
          <w:szCs w:val="28"/>
        </w:rPr>
      </w:pPr>
      <w:r>
        <w:rPr>
          <w:b/>
          <w:color w:val="000000" w:themeColor="text1"/>
          <w:sz w:val="28"/>
          <w:szCs w:val="28"/>
        </w:rPr>
        <w:t>Prevención de fugas: 44</w:t>
      </w:r>
    </w:p>
    <w:p w:rsidR="00017A8B" w:rsidRDefault="00017A8B" w:rsidP="00017A8B">
      <w:pPr>
        <w:tabs>
          <w:tab w:val="left" w:pos="1418"/>
        </w:tabs>
        <w:rPr>
          <w:b/>
          <w:color w:val="000000" w:themeColor="text1"/>
          <w:sz w:val="28"/>
          <w:szCs w:val="28"/>
        </w:rPr>
      </w:pPr>
      <w:r>
        <w:rPr>
          <w:b/>
          <w:color w:val="000000" w:themeColor="text1"/>
          <w:sz w:val="28"/>
          <w:szCs w:val="28"/>
        </w:rPr>
        <w:t>Fumigaciones: 05</w:t>
      </w:r>
    </w:p>
    <w:p w:rsidR="00017A8B" w:rsidRDefault="00017A8B" w:rsidP="00017A8B">
      <w:pPr>
        <w:tabs>
          <w:tab w:val="left" w:pos="1418"/>
        </w:tabs>
        <w:rPr>
          <w:b/>
          <w:color w:val="000000" w:themeColor="text1"/>
          <w:sz w:val="28"/>
          <w:szCs w:val="28"/>
        </w:rPr>
      </w:pPr>
      <w:r>
        <w:rPr>
          <w:b/>
          <w:color w:val="000000" w:themeColor="text1"/>
          <w:sz w:val="28"/>
          <w:szCs w:val="28"/>
        </w:rPr>
        <w:t>Servicio de agua en pipas: 60</w:t>
      </w:r>
    </w:p>
    <w:p w:rsidR="00017A8B" w:rsidRDefault="00017A8B" w:rsidP="00017A8B">
      <w:pPr>
        <w:tabs>
          <w:tab w:val="left" w:pos="1418"/>
        </w:tabs>
        <w:rPr>
          <w:b/>
          <w:color w:val="000000" w:themeColor="text1"/>
          <w:sz w:val="28"/>
          <w:szCs w:val="28"/>
        </w:rPr>
      </w:pPr>
      <w:r>
        <w:rPr>
          <w:b/>
          <w:color w:val="000000" w:themeColor="text1"/>
          <w:sz w:val="28"/>
          <w:szCs w:val="28"/>
        </w:rPr>
        <w:t>Desazolve de arroyos: 03</w:t>
      </w:r>
    </w:p>
    <w:p w:rsidR="00017A8B" w:rsidRDefault="00017A8B" w:rsidP="00017A8B">
      <w:pPr>
        <w:tabs>
          <w:tab w:val="left" w:pos="1418"/>
        </w:tabs>
        <w:rPr>
          <w:b/>
          <w:color w:val="000000" w:themeColor="text1"/>
          <w:sz w:val="28"/>
          <w:szCs w:val="28"/>
        </w:rPr>
      </w:pPr>
      <w:r>
        <w:rPr>
          <w:b/>
          <w:color w:val="000000" w:themeColor="text1"/>
          <w:sz w:val="28"/>
          <w:szCs w:val="28"/>
        </w:rPr>
        <w:t>Poda de árboles por riesgo: 95</w:t>
      </w:r>
    </w:p>
    <w:p w:rsidR="00017A8B" w:rsidRDefault="00017A8B" w:rsidP="00017A8B">
      <w:pPr>
        <w:tabs>
          <w:tab w:val="left" w:pos="1418"/>
        </w:tabs>
        <w:rPr>
          <w:b/>
          <w:color w:val="000000" w:themeColor="text1"/>
          <w:sz w:val="28"/>
          <w:szCs w:val="28"/>
        </w:rPr>
      </w:pPr>
      <w:r>
        <w:rPr>
          <w:b/>
          <w:color w:val="000000" w:themeColor="text1"/>
          <w:sz w:val="28"/>
          <w:szCs w:val="28"/>
        </w:rPr>
        <w:t>Supervisiones de vaso regulador: 08</w:t>
      </w:r>
    </w:p>
    <w:p w:rsidR="00017A8B" w:rsidRDefault="00017A8B" w:rsidP="00017A8B">
      <w:pPr>
        <w:tabs>
          <w:tab w:val="left" w:pos="1418"/>
        </w:tabs>
        <w:rPr>
          <w:b/>
          <w:color w:val="000000" w:themeColor="text1"/>
          <w:sz w:val="28"/>
          <w:szCs w:val="28"/>
        </w:rPr>
      </w:pPr>
      <w:r>
        <w:rPr>
          <w:b/>
          <w:color w:val="000000" w:themeColor="text1"/>
          <w:sz w:val="28"/>
          <w:szCs w:val="28"/>
        </w:rPr>
        <w:t>Operativos vacacionales: 15</w:t>
      </w:r>
    </w:p>
    <w:p w:rsidR="00017A8B" w:rsidRDefault="00017A8B" w:rsidP="00017A8B">
      <w:pPr>
        <w:tabs>
          <w:tab w:val="left" w:pos="1418"/>
        </w:tabs>
        <w:rPr>
          <w:b/>
          <w:color w:val="000000" w:themeColor="text1"/>
          <w:sz w:val="28"/>
          <w:szCs w:val="28"/>
        </w:rPr>
      </w:pPr>
      <w:r>
        <w:rPr>
          <w:b/>
          <w:color w:val="000000" w:themeColor="text1"/>
          <w:sz w:val="28"/>
          <w:szCs w:val="28"/>
        </w:rPr>
        <w:t>Dictámenes de riesgo: 88</w:t>
      </w:r>
    </w:p>
    <w:p w:rsidR="00017A8B" w:rsidRDefault="00017A8B" w:rsidP="00017A8B">
      <w:pPr>
        <w:tabs>
          <w:tab w:val="left" w:pos="1418"/>
        </w:tabs>
        <w:rPr>
          <w:b/>
          <w:color w:val="000000" w:themeColor="text1"/>
          <w:sz w:val="28"/>
          <w:szCs w:val="28"/>
        </w:rPr>
      </w:pPr>
      <w:proofErr w:type="spellStart"/>
      <w:r>
        <w:rPr>
          <w:b/>
          <w:color w:val="000000" w:themeColor="text1"/>
          <w:sz w:val="28"/>
          <w:szCs w:val="28"/>
        </w:rPr>
        <w:t>Descacharrizaciones</w:t>
      </w:r>
      <w:proofErr w:type="spellEnd"/>
      <w:r>
        <w:rPr>
          <w:b/>
          <w:color w:val="000000" w:themeColor="text1"/>
          <w:sz w:val="28"/>
          <w:szCs w:val="28"/>
        </w:rPr>
        <w:t>: 03</w:t>
      </w:r>
    </w:p>
    <w:p w:rsidR="00017A8B" w:rsidRDefault="00017A8B" w:rsidP="00017A8B">
      <w:pPr>
        <w:tabs>
          <w:tab w:val="left" w:pos="1418"/>
        </w:tabs>
        <w:rPr>
          <w:b/>
          <w:color w:val="000000" w:themeColor="text1"/>
          <w:sz w:val="28"/>
          <w:szCs w:val="28"/>
        </w:rPr>
      </w:pPr>
      <w:r>
        <w:rPr>
          <w:b/>
          <w:color w:val="000000" w:themeColor="text1"/>
          <w:sz w:val="28"/>
          <w:szCs w:val="28"/>
        </w:rPr>
        <w:t>Bomberos</w:t>
      </w:r>
    </w:p>
    <w:p w:rsidR="00017A8B" w:rsidRDefault="00017A8B" w:rsidP="00017A8B">
      <w:pPr>
        <w:tabs>
          <w:tab w:val="left" w:pos="1418"/>
        </w:tabs>
        <w:rPr>
          <w:b/>
          <w:color w:val="000000" w:themeColor="text1"/>
          <w:sz w:val="28"/>
          <w:szCs w:val="28"/>
        </w:rPr>
      </w:pPr>
      <w:r>
        <w:rPr>
          <w:b/>
          <w:color w:val="000000" w:themeColor="text1"/>
          <w:sz w:val="28"/>
          <w:szCs w:val="28"/>
        </w:rPr>
        <w:t xml:space="preserve">Atención de incendios: </w:t>
      </w:r>
    </w:p>
    <w:p w:rsidR="00017A8B" w:rsidRDefault="00017A8B" w:rsidP="00017A8B">
      <w:pPr>
        <w:tabs>
          <w:tab w:val="left" w:pos="1418"/>
        </w:tabs>
        <w:rPr>
          <w:b/>
          <w:color w:val="000000" w:themeColor="text1"/>
          <w:sz w:val="28"/>
          <w:szCs w:val="28"/>
        </w:rPr>
      </w:pPr>
      <w:r>
        <w:rPr>
          <w:b/>
          <w:color w:val="000000" w:themeColor="text1"/>
          <w:sz w:val="28"/>
          <w:szCs w:val="28"/>
        </w:rPr>
        <w:lastRenderedPageBreak/>
        <w:t>Casa habitación: 03, pastizales: 193 y automóviles: 02</w:t>
      </w:r>
    </w:p>
    <w:p w:rsidR="00017A8B" w:rsidRDefault="00017A8B" w:rsidP="00017A8B">
      <w:pPr>
        <w:pStyle w:val="Prrafodelista"/>
        <w:tabs>
          <w:tab w:val="left" w:pos="1418"/>
        </w:tabs>
        <w:ind w:left="-21"/>
        <w:rPr>
          <w:b/>
          <w:color w:val="000000" w:themeColor="text1"/>
          <w:sz w:val="28"/>
          <w:szCs w:val="28"/>
        </w:rPr>
      </w:pPr>
      <w:r w:rsidRPr="00C06EB7">
        <w:rPr>
          <w:b/>
          <w:color w:val="000000" w:themeColor="text1"/>
          <w:sz w:val="28"/>
          <w:szCs w:val="28"/>
        </w:rPr>
        <w:t>Equipamiento</w:t>
      </w:r>
    </w:p>
    <w:p w:rsidR="00017A8B" w:rsidRPr="00C06EB7" w:rsidRDefault="00017A8B" w:rsidP="00017A8B">
      <w:pPr>
        <w:pStyle w:val="Prrafodelista"/>
        <w:tabs>
          <w:tab w:val="left" w:pos="1418"/>
        </w:tabs>
        <w:ind w:left="-21"/>
        <w:rPr>
          <w:b/>
          <w:color w:val="000000" w:themeColor="text1"/>
          <w:sz w:val="28"/>
          <w:szCs w:val="28"/>
        </w:rPr>
      </w:pPr>
    </w:p>
    <w:p w:rsidR="00017A8B" w:rsidRPr="00EF1024" w:rsidRDefault="00017A8B" w:rsidP="00017A8B">
      <w:pPr>
        <w:pStyle w:val="Prrafodelista"/>
        <w:tabs>
          <w:tab w:val="left" w:pos="1418"/>
        </w:tabs>
        <w:ind w:left="-21"/>
        <w:rPr>
          <w:color w:val="000000" w:themeColor="text1"/>
          <w:sz w:val="28"/>
          <w:szCs w:val="28"/>
        </w:rPr>
      </w:pPr>
      <w:r w:rsidRPr="00EF1024">
        <w:rPr>
          <w:color w:val="000000" w:themeColor="text1"/>
          <w:sz w:val="28"/>
          <w:szCs w:val="28"/>
        </w:rPr>
        <w:t xml:space="preserve">Se adquieren </w:t>
      </w:r>
      <w:r>
        <w:rPr>
          <w:color w:val="000000" w:themeColor="text1"/>
          <w:sz w:val="28"/>
          <w:szCs w:val="28"/>
        </w:rPr>
        <w:t>0</w:t>
      </w:r>
      <w:r w:rsidRPr="00EF1024">
        <w:rPr>
          <w:color w:val="000000" w:themeColor="text1"/>
          <w:sz w:val="28"/>
          <w:szCs w:val="28"/>
        </w:rPr>
        <w:t>6 uniformes (botas, pantalón, playera y camisola).</w:t>
      </w:r>
    </w:p>
    <w:p w:rsidR="00017A8B" w:rsidRDefault="00017A8B" w:rsidP="00017A8B">
      <w:pPr>
        <w:pStyle w:val="Prrafodelista"/>
        <w:tabs>
          <w:tab w:val="left" w:pos="1418"/>
        </w:tabs>
        <w:ind w:left="-21"/>
        <w:rPr>
          <w:rFonts w:ascii="Helvetica" w:hAnsi="Helvetica"/>
          <w:color w:val="1D2129"/>
          <w:sz w:val="21"/>
          <w:szCs w:val="21"/>
          <w:shd w:val="clear" w:color="auto" w:fill="FFFFFF"/>
        </w:rPr>
      </w:pPr>
      <w:r w:rsidRPr="00EF1024">
        <w:rPr>
          <w:color w:val="000000" w:themeColor="text1"/>
          <w:sz w:val="28"/>
          <w:szCs w:val="28"/>
        </w:rPr>
        <w:t xml:space="preserve"> Se gestiona y se adquiere una ambulancia </w:t>
      </w:r>
      <w:r>
        <w:rPr>
          <w:color w:val="000000" w:themeColor="text1"/>
          <w:sz w:val="28"/>
          <w:szCs w:val="28"/>
        </w:rPr>
        <w:t xml:space="preserve">nueva </w:t>
      </w:r>
      <w:r>
        <w:rPr>
          <w:rFonts w:ascii="Helvetica" w:hAnsi="Helvetica"/>
          <w:color w:val="1D2129"/>
          <w:sz w:val="21"/>
          <w:szCs w:val="21"/>
          <w:shd w:val="clear" w:color="auto" w:fill="FFFFFF"/>
        </w:rPr>
        <w:t>de urgencias avanzadas y equipo de primer nivel con apoyo del Gobierno del Estado con una inversión total de $1, 400,000.00.</w:t>
      </w:r>
    </w:p>
    <w:p w:rsidR="00017A8B" w:rsidRDefault="00017A8B" w:rsidP="00017A8B">
      <w:pPr>
        <w:pStyle w:val="Prrafodelista"/>
        <w:tabs>
          <w:tab w:val="left" w:pos="1418"/>
        </w:tabs>
        <w:ind w:left="-21"/>
        <w:rPr>
          <w:color w:val="000000" w:themeColor="text1"/>
          <w:sz w:val="28"/>
          <w:szCs w:val="28"/>
        </w:rPr>
      </w:pPr>
    </w:p>
    <w:p w:rsidR="00017A8B" w:rsidRPr="00017A8B" w:rsidRDefault="00017A8B" w:rsidP="00017A8B">
      <w:pPr>
        <w:rPr>
          <w:rFonts w:ascii="Arial Black" w:hAnsi="Arial Black"/>
          <w:b/>
          <w:bCs/>
          <w:sz w:val="24"/>
          <w:szCs w:val="24"/>
        </w:rPr>
      </w:pPr>
      <w:r w:rsidRPr="00017A8B">
        <w:rPr>
          <w:rFonts w:ascii="Arial Black" w:hAnsi="Arial Black"/>
          <w:b/>
          <w:bCs/>
          <w:sz w:val="24"/>
          <w:szCs w:val="24"/>
        </w:rPr>
        <w:t>TRANSPARENCIA E INFORMACION PÚBLICA</w:t>
      </w:r>
      <w:r>
        <w:rPr>
          <w:rFonts w:ascii="Arial Black" w:hAnsi="Arial Black"/>
          <w:b/>
          <w:bCs/>
          <w:sz w:val="24"/>
          <w:szCs w:val="24"/>
        </w:rPr>
        <w:t xml:space="preserve">.- </w:t>
      </w:r>
    </w:p>
    <w:p w:rsidR="00017A8B" w:rsidRPr="00017A8B" w:rsidRDefault="00017A8B" w:rsidP="00017A8B">
      <w:pPr>
        <w:jc w:val="both"/>
        <w:rPr>
          <w:rFonts w:ascii="Arial" w:hAnsi="Arial" w:cs="Arial"/>
          <w:sz w:val="24"/>
          <w:szCs w:val="24"/>
        </w:rPr>
      </w:pPr>
      <w:r w:rsidRPr="00017A8B">
        <w:rPr>
          <w:rFonts w:ascii="Arial" w:hAnsi="Arial" w:cs="Arial"/>
          <w:sz w:val="24"/>
          <w:szCs w:val="24"/>
        </w:rPr>
        <w:t>Se iniciaron los trabajos de esta Unidad con apego a la ley de Transparencia e Información Pública y sus Municipios.</w:t>
      </w:r>
    </w:p>
    <w:p w:rsidR="00017A8B" w:rsidRPr="00017A8B" w:rsidRDefault="00017A8B" w:rsidP="00017A8B">
      <w:pPr>
        <w:jc w:val="both"/>
        <w:rPr>
          <w:rFonts w:ascii="Arial" w:hAnsi="Arial" w:cs="Arial"/>
          <w:sz w:val="24"/>
          <w:szCs w:val="24"/>
        </w:rPr>
      </w:pPr>
      <w:r w:rsidRPr="00017A8B">
        <w:rPr>
          <w:rFonts w:ascii="Arial" w:hAnsi="Arial" w:cs="Arial"/>
          <w:sz w:val="24"/>
          <w:szCs w:val="24"/>
        </w:rPr>
        <w:t xml:space="preserve">Actualmente se trabaja en la actualización de la página Web de forma continua, incorporando información en base a la Nueva Ley de Transparencia e Información Pública y sus Municipios. </w:t>
      </w:r>
    </w:p>
    <w:p w:rsidR="00017A8B" w:rsidRPr="00017A8B" w:rsidRDefault="00017A8B" w:rsidP="00017A8B">
      <w:pPr>
        <w:jc w:val="both"/>
        <w:rPr>
          <w:rFonts w:ascii="Arial" w:hAnsi="Arial" w:cs="Arial"/>
          <w:sz w:val="24"/>
          <w:szCs w:val="24"/>
        </w:rPr>
      </w:pPr>
      <w:r w:rsidRPr="00017A8B">
        <w:rPr>
          <w:rFonts w:ascii="Arial" w:hAnsi="Arial" w:cs="Arial"/>
          <w:sz w:val="24"/>
          <w:szCs w:val="24"/>
        </w:rPr>
        <w:t xml:space="preserve">Durante este periodo de recibieron </w:t>
      </w:r>
      <w:r w:rsidRPr="00017A8B">
        <w:rPr>
          <w:rFonts w:ascii="Arial" w:hAnsi="Arial" w:cs="Arial"/>
          <w:b/>
          <w:bCs/>
          <w:sz w:val="24"/>
          <w:szCs w:val="24"/>
          <w:u w:val="single"/>
        </w:rPr>
        <w:t>33 solicitudes</w:t>
      </w:r>
      <w:r w:rsidRPr="00017A8B">
        <w:rPr>
          <w:rFonts w:ascii="Arial" w:hAnsi="Arial" w:cs="Arial"/>
          <w:sz w:val="24"/>
          <w:szCs w:val="24"/>
        </w:rPr>
        <w:t xml:space="preserve"> de información pública fundamental. Vía </w:t>
      </w:r>
      <w:proofErr w:type="spellStart"/>
      <w:r w:rsidRPr="00017A8B">
        <w:rPr>
          <w:rFonts w:ascii="Arial" w:hAnsi="Arial" w:cs="Arial"/>
          <w:sz w:val="24"/>
          <w:szCs w:val="24"/>
        </w:rPr>
        <w:t>Infomex</w:t>
      </w:r>
      <w:proofErr w:type="spellEnd"/>
      <w:r w:rsidRPr="00017A8B">
        <w:rPr>
          <w:rFonts w:ascii="Arial" w:hAnsi="Arial" w:cs="Arial"/>
          <w:sz w:val="24"/>
          <w:szCs w:val="24"/>
        </w:rPr>
        <w:t xml:space="preserve"> y Electrónica.</w:t>
      </w:r>
    </w:p>
    <w:p w:rsidR="00017A8B" w:rsidRPr="00017A8B" w:rsidRDefault="00017A8B" w:rsidP="00017A8B">
      <w:pPr>
        <w:jc w:val="both"/>
        <w:rPr>
          <w:rFonts w:ascii="Arial" w:hAnsi="Arial" w:cs="Arial"/>
          <w:sz w:val="24"/>
          <w:szCs w:val="24"/>
        </w:rPr>
      </w:pPr>
      <w:r w:rsidRPr="00017A8B">
        <w:rPr>
          <w:rFonts w:ascii="Arial" w:hAnsi="Arial" w:cs="Arial"/>
          <w:sz w:val="24"/>
          <w:szCs w:val="24"/>
        </w:rPr>
        <w:t xml:space="preserve">En materia de Rendición de cuentas vamos al corriente con la entrega de cuentas mensuales a </w:t>
      </w:r>
      <w:r w:rsidRPr="00017A8B">
        <w:rPr>
          <w:rFonts w:ascii="Arial" w:hAnsi="Arial" w:cs="Arial"/>
          <w:b/>
          <w:bCs/>
          <w:sz w:val="24"/>
          <w:szCs w:val="24"/>
        </w:rPr>
        <w:t>LA AUDITORIA SUPERIOR DEL ESTADO DE JALISCO,</w:t>
      </w:r>
      <w:r w:rsidRPr="00017A8B">
        <w:rPr>
          <w:rFonts w:ascii="Arial" w:hAnsi="Arial" w:cs="Arial"/>
          <w:sz w:val="24"/>
          <w:szCs w:val="24"/>
        </w:rPr>
        <w:t xml:space="preserve"> así mismo se está implementando el nuevo sistema de cuentas para homologarnos a nivel nacional y por primera vez en el municipio se está implementando el Sistema de Evaluación de Desempeño para dar seguimiento a los objetivos y metas de cada programa municipal.</w:t>
      </w:r>
    </w:p>
    <w:p w:rsidR="00017A8B" w:rsidRPr="00017A8B" w:rsidRDefault="00017A8B" w:rsidP="00017A8B">
      <w:pPr>
        <w:jc w:val="both"/>
        <w:rPr>
          <w:rFonts w:ascii="Arial" w:hAnsi="Arial" w:cs="Arial"/>
          <w:sz w:val="24"/>
          <w:szCs w:val="24"/>
        </w:rPr>
      </w:pPr>
      <w:r w:rsidRPr="00017A8B">
        <w:rPr>
          <w:rFonts w:ascii="Arial" w:hAnsi="Arial" w:cs="Arial"/>
          <w:sz w:val="24"/>
          <w:szCs w:val="24"/>
        </w:rPr>
        <w:t>El cual consiste en la elaboración de una plataforma nacional de información pública que le permita al sujeto obligado a dar a conocer a los ciudadanos la información que ellos soliciten y así se les facilite mejor.</w:t>
      </w:r>
    </w:p>
    <w:p w:rsidR="00017A8B" w:rsidRPr="00017A8B" w:rsidRDefault="00017A8B" w:rsidP="00017A8B">
      <w:pPr>
        <w:jc w:val="both"/>
        <w:rPr>
          <w:rFonts w:ascii="Arial Black" w:hAnsi="Arial Black" w:cs="Arial"/>
          <w:sz w:val="24"/>
          <w:szCs w:val="24"/>
        </w:rPr>
      </w:pPr>
    </w:p>
    <w:p w:rsidR="00017A8B" w:rsidRPr="00017A8B" w:rsidRDefault="00017A8B" w:rsidP="00017A8B">
      <w:pPr>
        <w:spacing w:after="0"/>
        <w:rPr>
          <w:rFonts w:ascii="Arial Black" w:hAnsi="Arial Black"/>
          <w:b/>
          <w:sz w:val="24"/>
          <w:szCs w:val="24"/>
        </w:rPr>
      </w:pPr>
      <w:r w:rsidRPr="00017A8B">
        <w:rPr>
          <w:rFonts w:ascii="Arial Black" w:hAnsi="Arial Black"/>
          <w:b/>
          <w:sz w:val="24"/>
          <w:szCs w:val="24"/>
        </w:rPr>
        <w:t>DESARROLLO RURAL SUSTENTABLE Y ECOLOGÍA</w:t>
      </w:r>
      <w:r>
        <w:rPr>
          <w:rFonts w:ascii="Arial Black" w:hAnsi="Arial Black"/>
          <w:b/>
          <w:sz w:val="24"/>
          <w:szCs w:val="24"/>
        </w:rPr>
        <w:t xml:space="preserve">.- </w:t>
      </w:r>
    </w:p>
    <w:p w:rsidR="00017A8B" w:rsidRPr="00017A8B" w:rsidRDefault="00017A8B" w:rsidP="00017A8B">
      <w:pPr>
        <w:ind w:left="720"/>
        <w:contextualSpacing/>
        <w:jc w:val="both"/>
        <w:rPr>
          <w:b/>
        </w:rPr>
      </w:pPr>
    </w:p>
    <w:p w:rsidR="00017A8B" w:rsidRPr="00017A8B" w:rsidRDefault="00017A8B" w:rsidP="00017A8B">
      <w:pPr>
        <w:numPr>
          <w:ilvl w:val="0"/>
          <w:numId w:val="8"/>
        </w:numPr>
        <w:contextualSpacing/>
        <w:jc w:val="both"/>
        <w:rPr>
          <w:rFonts w:ascii="Arial" w:hAnsi="Arial" w:cs="Arial"/>
          <w:b/>
          <w:sz w:val="24"/>
          <w:szCs w:val="24"/>
        </w:rPr>
      </w:pPr>
      <w:r w:rsidRPr="00017A8B">
        <w:rPr>
          <w:rFonts w:ascii="Arial" w:hAnsi="Arial" w:cs="Arial"/>
          <w:b/>
          <w:sz w:val="24"/>
          <w:szCs w:val="24"/>
        </w:rPr>
        <w:t>PROTECCIÓN Y EQUILIBRIO DEL MEDIO AMBIENTE Y LA ECOLOGÍA.</w:t>
      </w:r>
    </w:p>
    <w:p w:rsidR="00017A8B" w:rsidRPr="00017A8B" w:rsidRDefault="00017A8B" w:rsidP="00017A8B">
      <w:pPr>
        <w:numPr>
          <w:ilvl w:val="0"/>
          <w:numId w:val="8"/>
        </w:numPr>
        <w:contextualSpacing/>
        <w:jc w:val="both"/>
        <w:rPr>
          <w:rFonts w:ascii="Arial" w:hAnsi="Arial" w:cs="Arial"/>
          <w:b/>
          <w:sz w:val="24"/>
          <w:szCs w:val="24"/>
        </w:rPr>
      </w:pPr>
      <w:r w:rsidRPr="00017A8B">
        <w:rPr>
          <w:rFonts w:ascii="Arial" w:hAnsi="Arial" w:cs="Arial"/>
          <w:b/>
          <w:sz w:val="24"/>
          <w:szCs w:val="24"/>
        </w:rPr>
        <w:t>EL FOMENTO A LA PRODUCTIVIDAD AGROPECUARIA.</w:t>
      </w:r>
    </w:p>
    <w:p w:rsidR="00017A8B" w:rsidRPr="00017A8B" w:rsidRDefault="00017A8B" w:rsidP="00017A8B">
      <w:pPr>
        <w:spacing w:after="0"/>
        <w:jc w:val="both"/>
        <w:rPr>
          <w:rFonts w:ascii="Arial" w:hAnsi="Arial" w:cs="Arial"/>
          <w:sz w:val="24"/>
          <w:szCs w:val="24"/>
        </w:rPr>
      </w:pPr>
      <w:r w:rsidRPr="00017A8B">
        <w:rPr>
          <w:rFonts w:ascii="Arial" w:hAnsi="Arial" w:cs="Arial"/>
          <w:b/>
          <w:sz w:val="24"/>
          <w:szCs w:val="24"/>
        </w:rPr>
        <w:t>Reestructuración y toma de protesta del nuevo Consejo Municipal de Desarrollo Rural Sustentable y Ecología de Amacueca</w:t>
      </w:r>
      <w:r w:rsidRPr="00017A8B">
        <w:rPr>
          <w:rFonts w:ascii="Arial" w:hAnsi="Arial" w:cs="Arial"/>
          <w:sz w:val="24"/>
          <w:szCs w:val="24"/>
        </w:rPr>
        <w:t xml:space="preserve">, </w:t>
      </w:r>
      <w:r w:rsidRPr="00017A8B">
        <w:rPr>
          <w:rFonts w:ascii="Arial" w:hAnsi="Arial" w:cs="Arial"/>
          <w:b/>
          <w:sz w:val="24"/>
          <w:szCs w:val="24"/>
        </w:rPr>
        <w:t>diciembre 2015:</w:t>
      </w:r>
      <w:r w:rsidRPr="00017A8B">
        <w:rPr>
          <w:rFonts w:ascii="Arial" w:hAnsi="Arial" w:cs="Arial"/>
          <w:sz w:val="24"/>
          <w:szCs w:val="24"/>
        </w:rPr>
        <w:t xml:space="preserve"> el cual sesiona cada mes con convocatoria abierta y tiene como objetivo el manejo de las problemáticas y/o necesidades del sector agropecuario de nuestra población.</w:t>
      </w:r>
    </w:p>
    <w:p w:rsidR="00017A8B" w:rsidRPr="00017A8B" w:rsidRDefault="00017A8B" w:rsidP="00017A8B">
      <w:pPr>
        <w:spacing w:after="0"/>
        <w:rPr>
          <w:rFonts w:ascii="Arial" w:hAnsi="Arial" w:cs="Arial"/>
          <w:sz w:val="24"/>
          <w:szCs w:val="24"/>
        </w:rPr>
      </w:pPr>
      <w:r w:rsidRPr="00017A8B">
        <w:rPr>
          <w:rFonts w:ascii="Arial" w:hAnsi="Arial" w:cs="Arial"/>
          <w:noProof/>
          <w:sz w:val="24"/>
          <w:szCs w:val="24"/>
          <w:lang w:eastAsia="es-MX"/>
        </w:rPr>
        <w:lastRenderedPageBreak/>
        <w:drawing>
          <wp:inline distT="0" distB="0" distL="0" distR="0" wp14:anchorId="33E76E1E" wp14:editId="507854BB">
            <wp:extent cx="4267200" cy="2676525"/>
            <wp:effectExtent l="0" t="0" r="0" b="9525"/>
            <wp:docPr id="17" name="Imagen 17" descr="C:\Users\OEM\Desktop\12373386_978804112184825_313995554412862428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EM\Desktop\12373386_978804112184825_3139955544128624288_n.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267200" cy="2676525"/>
                    </a:xfrm>
                    <a:prstGeom prst="rect">
                      <a:avLst/>
                    </a:prstGeom>
                    <a:noFill/>
                    <a:ln>
                      <a:noFill/>
                    </a:ln>
                  </pic:spPr>
                </pic:pic>
              </a:graphicData>
            </a:graphic>
          </wp:inline>
        </w:drawing>
      </w:r>
    </w:p>
    <w:p w:rsidR="00017A8B" w:rsidRPr="00017A8B" w:rsidRDefault="00017A8B" w:rsidP="00017A8B">
      <w:pPr>
        <w:spacing w:after="0"/>
        <w:rPr>
          <w:rFonts w:ascii="Arial" w:hAnsi="Arial" w:cs="Arial"/>
          <w:sz w:val="24"/>
          <w:szCs w:val="24"/>
        </w:rPr>
      </w:pPr>
    </w:p>
    <w:p w:rsidR="00017A8B" w:rsidRPr="00017A8B" w:rsidRDefault="00017A8B" w:rsidP="00017A8B">
      <w:pPr>
        <w:spacing w:after="0"/>
        <w:jc w:val="both"/>
        <w:rPr>
          <w:rFonts w:ascii="Arial" w:hAnsi="Arial" w:cs="Arial"/>
          <w:sz w:val="24"/>
          <w:szCs w:val="24"/>
        </w:rPr>
      </w:pPr>
      <w:r w:rsidRPr="00017A8B">
        <w:rPr>
          <w:rFonts w:ascii="Arial" w:hAnsi="Arial" w:cs="Arial"/>
          <w:b/>
          <w:sz w:val="24"/>
          <w:szCs w:val="24"/>
        </w:rPr>
        <w:t xml:space="preserve">Campaña contra la roya y la broca de los cafetos. DE DICIEMBRE DE 2015 A MARZO 2016. </w:t>
      </w:r>
      <w:r w:rsidRPr="00017A8B">
        <w:rPr>
          <w:rFonts w:ascii="Arial" w:hAnsi="Arial" w:cs="Arial"/>
          <w:sz w:val="24"/>
          <w:szCs w:val="24"/>
        </w:rPr>
        <w:t xml:space="preserve">Se gestionó ante el </w:t>
      </w:r>
      <w:r w:rsidRPr="00017A8B">
        <w:rPr>
          <w:rFonts w:ascii="Arial" w:hAnsi="Arial" w:cs="Arial"/>
          <w:b/>
          <w:sz w:val="24"/>
          <w:szCs w:val="24"/>
        </w:rPr>
        <w:t>Comité Estatal de Sanidad Vegetal de Jalisco (CESAVEJAL)</w:t>
      </w:r>
      <w:r w:rsidRPr="00017A8B">
        <w:rPr>
          <w:rFonts w:ascii="Arial" w:hAnsi="Arial" w:cs="Arial"/>
          <w:sz w:val="24"/>
          <w:szCs w:val="24"/>
        </w:rPr>
        <w:t xml:space="preserve"> el apoyo gratuito de 10,000 dosis de atrayente para la elaboración de trampas para el control de la broca de los cafetos, así como asesoría técnica por parte del personal de dicho comité para podas y regular la media sombra necesaria para evitar el exceso de humedad en las huertas de cafetos.</w:t>
      </w:r>
    </w:p>
    <w:p w:rsidR="00017A8B" w:rsidRPr="00017A8B" w:rsidRDefault="00017A8B" w:rsidP="00017A8B">
      <w:pPr>
        <w:spacing w:after="0"/>
        <w:rPr>
          <w:rFonts w:ascii="Arial" w:hAnsi="Arial" w:cs="Arial"/>
          <w:b/>
          <w:sz w:val="24"/>
          <w:szCs w:val="24"/>
        </w:rPr>
      </w:pPr>
      <w:r w:rsidRPr="00017A8B">
        <w:rPr>
          <w:rFonts w:ascii="Arial" w:hAnsi="Arial" w:cs="Arial"/>
          <w:noProof/>
          <w:sz w:val="24"/>
          <w:szCs w:val="24"/>
          <w:lang w:eastAsia="es-MX"/>
        </w:rPr>
        <w:drawing>
          <wp:inline distT="0" distB="0" distL="0" distR="0" wp14:anchorId="33576FFD" wp14:editId="3C6FFF86">
            <wp:extent cx="3423684" cy="2093950"/>
            <wp:effectExtent l="0" t="0" r="5715" b="1905"/>
            <wp:docPr id="18" name="Imagen 18" descr="C:\Users\OEM\Desktop\12295376_976352389096664_418644678739596971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EM\Desktop\12295376_976352389096664_4186446787395969719_n.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438495" cy="2103008"/>
                    </a:xfrm>
                    <a:prstGeom prst="rect">
                      <a:avLst/>
                    </a:prstGeom>
                    <a:noFill/>
                    <a:ln>
                      <a:noFill/>
                    </a:ln>
                  </pic:spPr>
                </pic:pic>
              </a:graphicData>
            </a:graphic>
          </wp:inline>
        </w:drawing>
      </w:r>
    </w:p>
    <w:p w:rsidR="00017A8B" w:rsidRPr="00017A8B" w:rsidRDefault="00017A8B" w:rsidP="00017A8B">
      <w:pPr>
        <w:spacing w:after="0"/>
        <w:jc w:val="both"/>
        <w:rPr>
          <w:rFonts w:ascii="Arial" w:hAnsi="Arial" w:cs="Arial"/>
          <w:b/>
          <w:sz w:val="24"/>
          <w:szCs w:val="24"/>
        </w:rPr>
      </w:pPr>
    </w:p>
    <w:p w:rsidR="00017A8B" w:rsidRPr="00017A8B" w:rsidRDefault="00017A8B" w:rsidP="00017A8B">
      <w:pPr>
        <w:spacing w:after="0"/>
        <w:rPr>
          <w:rFonts w:ascii="Arial" w:hAnsi="Arial" w:cs="Arial"/>
          <w:sz w:val="24"/>
          <w:szCs w:val="24"/>
        </w:rPr>
      </w:pPr>
      <w:r w:rsidRPr="00017A8B">
        <w:rPr>
          <w:rFonts w:ascii="Arial" w:hAnsi="Arial" w:cs="Arial"/>
          <w:noProof/>
          <w:sz w:val="24"/>
          <w:szCs w:val="24"/>
          <w:lang w:eastAsia="es-MX"/>
        </w:rPr>
        <w:lastRenderedPageBreak/>
        <w:drawing>
          <wp:inline distT="0" distB="0" distL="0" distR="0" wp14:anchorId="2FAA7D84" wp14:editId="3A9DEF85">
            <wp:extent cx="3327991" cy="2111707"/>
            <wp:effectExtent l="0" t="0" r="6350" b="3175"/>
            <wp:docPr id="19" name="Imagen 19" descr="C:\Users\OEM\Desktop\12493516_996132017118701_3356134687049487801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EM\Desktop\12493516_996132017118701_3356134687049487801_o.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337213" cy="2117558"/>
                    </a:xfrm>
                    <a:prstGeom prst="rect">
                      <a:avLst/>
                    </a:prstGeom>
                    <a:noFill/>
                    <a:ln>
                      <a:noFill/>
                    </a:ln>
                  </pic:spPr>
                </pic:pic>
              </a:graphicData>
            </a:graphic>
          </wp:inline>
        </w:drawing>
      </w:r>
    </w:p>
    <w:p w:rsidR="00017A8B" w:rsidRPr="00017A8B" w:rsidRDefault="00017A8B" w:rsidP="00017A8B">
      <w:pPr>
        <w:spacing w:after="0"/>
        <w:rPr>
          <w:rFonts w:ascii="Arial" w:hAnsi="Arial" w:cs="Arial"/>
          <w:sz w:val="24"/>
          <w:szCs w:val="24"/>
        </w:rPr>
      </w:pPr>
    </w:p>
    <w:p w:rsidR="00017A8B" w:rsidRPr="00017A8B" w:rsidRDefault="00017A8B" w:rsidP="00017A8B">
      <w:pPr>
        <w:rPr>
          <w:rFonts w:ascii="Arial" w:hAnsi="Arial" w:cs="Arial"/>
          <w:b/>
          <w:sz w:val="24"/>
          <w:szCs w:val="24"/>
        </w:rPr>
      </w:pPr>
      <w:r w:rsidRPr="00017A8B">
        <w:rPr>
          <w:rFonts w:ascii="Arial" w:hAnsi="Arial" w:cs="Arial"/>
          <w:noProof/>
          <w:sz w:val="24"/>
          <w:szCs w:val="24"/>
          <w:lang w:eastAsia="es-MX"/>
        </w:rPr>
        <w:t xml:space="preserve">                                                           </w:t>
      </w:r>
    </w:p>
    <w:p w:rsidR="00017A8B" w:rsidRPr="00017A8B" w:rsidRDefault="00017A8B" w:rsidP="00017A8B">
      <w:pPr>
        <w:jc w:val="both"/>
        <w:rPr>
          <w:rFonts w:ascii="Arial" w:hAnsi="Arial" w:cs="Arial"/>
          <w:sz w:val="24"/>
          <w:szCs w:val="24"/>
        </w:rPr>
      </w:pPr>
      <w:r w:rsidRPr="00017A8B">
        <w:rPr>
          <w:rFonts w:ascii="Arial" w:hAnsi="Arial" w:cs="Arial"/>
          <w:b/>
          <w:sz w:val="24"/>
          <w:szCs w:val="24"/>
        </w:rPr>
        <w:t>PIMAF, FEBRERO 2016:</w:t>
      </w:r>
      <w:r w:rsidRPr="00017A8B">
        <w:rPr>
          <w:rFonts w:ascii="Arial" w:hAnsi="Arial" w:cs="Arial"/>
          <w:sz w:val="24"/>
          <w:szCs w:val="24"/>
        </w:rPr>
        <w:t xml:space="preserve"> un total de 104 productores, con 279 hectáreas que resultaron beneficiados con semilla de maíz amarillo, fertilizante granulado e insumos foliares con una derrama de $ 613,800.00  </w:t>
      </w:r>
    </w:p>
    <w:p w:rsidR="00017A8B" w:rsidRPr="00017A8B" w:rsidRDefault="00017A8B" w:rsidP="00017A8B">
      <w:pPr>
        <w:spacing w:after="0"/>
        <w:rPr>
          <w:rFonts w:ascii="Arial" w:hAnsi="Arial" w:cs="Arial"/>
          <w:sz w:val="24"/>
          <w:szCs w:val="24"/>
        </w:rPr>
      </w:pPr>
      <w:r w:rsidRPr="00017A8B">
        <w:rPr>
          <w:rFonts w:ascii="Arial" w:hAnsi="Arial" w:cs="Arial"/>
          <w:noProof/>
          <w:sz w:val="24"/>
          <w:szCs w:val="24"/>
          <w:lang w:eastAsia="es-MX"/>
        </w:rPr>
        <w:drawing>
          <wp:inline distT="0" distB="0" distL="0" distR="0" wp14:anchorId="57FA8E7E" wp14:editId="4239550F">
            <wp:extent cx="2913321" cy="2184991"/>
            <wp:effectExtent l="0" t="0" r="1905" b="6350"/>
            <wp:docPr id="20" name="Imagen 20" descr="C:\Users\OEM\AppData\Local\Microsoft\Windows\INetCache\Content.Word\13528089_1100661359999099_1429362032173486931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EM\AppData\Local\Microsoft\Windows\INetCache\Content.Word\13528089_1100661359999099_1429362032173486931_o.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913314" cy="2184986"/>
                    </a:xfrm>
                    <a:prstGeom prst="rect">
                      <a:avLst/>
                    </a:prstGeom>
                    <a:noFill/>
                    <a:ln>
                      <a:noFill/>
                    </a:ln>
                  </pic:spPr>
                </pic:pic>
              </a:graphicData>
            </a:graphic>
          </wp:inline>
        </w:drawing>
      </w:r>
    </w:p>
    <w:p w:rsidR="00017A8B" w:rsidRPr="00017A8B" w:rsidRDefault="00017A8B" w:rsidP="00017A8B">
      <w:pPr>
        <w:spacing w:after="0"/>
        <w:rPr>
          <w:rFonts w:ascii="Arial" w:hAnsi="Arial" w:cs="Arial"/>
          <w:sz w:val="24"/>
          <w:szCs w:val="24"/>
        </w:rPr>
      </w:pPr>
      <w:r w:rsidRPr="00017A8B">
        <w:rPr>
          <w:rFonts w:ascii="Arial" w:hAnsi="Arial" w:cs="Arial"/>
          <w:sz w:val="24"/>
          <w:szCs w:val="24"/>
        </w:rPr>
        <w:t xml:space="preserve"> </w:t>
      </w:r>
    </w:p>
    <w:p w:rsidR="00017A8B" w:rsidRPr="00017A8B" w:rsidRDefault="001723B6" w:rsidP="00017A8B">
      <w:pPr>
        <w:spacing w:after="0"/>
        <w:rPr>
          <w:rFonts w:ascii="Arial" w:hAnsi="Arial" w:cs="Arial"/>
          <w:sz w:val="24"/>
          <w:szCs w:val="24"/>
        </w:rPr>
      </w:pPr>
      <w:r w:rsidRPr="00017A8B">
        <w:rPr>
          <w:rFonts w:ascii="Arial" w:hAnsi="Arial" w:cs="Arial"/>
          <w:noProof/>
          <w:sz w:val="24"/>
          <w:szCs w:val="24"/>
          <w:lang w:eastAsia="es-MX"/>
        </w:rPr>
        <w:drawing>
          <wp:inline distT="0" distB="0" distL="0" distR="0" wp14:anchorId="3E08BAA8" wp14:editId="6FED8D7B">
            <wp:extent cx="2237977" cy="1839433"/>
            <wp:effectExtent l="0" t="0" r="0" b="8890"/>
            <wp:docPr id="26" name="Imagen 26" descr="C:\Users\OEM\AppData\Local\Microsoft\Windows\INetCache\Content.Word\13920228_1128105410588027_3116892557679301301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EM\AppData\Local\Microsoft\Windows\INetCache\Content.Word\13920228_1128105410588027_3116892557679301301_o.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243201" cy="1843727"/>
                    </a:xfrm>
                    <a:prstGeom prst="rect">
                      <a:avLst/>
                    </a:prstGeom>
                    <a:noFill/>
                    <a:ln>
                      <a:noFill/>
                    </a:ln>
                  </pic:spPr>
                </pic:pic>
              </a:graphicData>
            </a:graphic>
          </wp:inline>
        </w:drawing>
      </w:r>
      <w:r w:rsidR="00017A8B" w:rsidRPr="00017A8B">
        <w:rPr>
          <w:rFonts w:ascii="Arial" w:hAnsi="Arial" w:cs="Arial"/>
          <w:noProof/>
          <w:sz w:val="24"/>
          <w:szCs w:val="24"/>
          <w:lang w:eastAsia="es-MX"/>
        </w:rPr>
        <w:drawing>
          <wp:anchor distT="0" distB="0" distL="114300" distR="114300" simplePos="0" relativeHeight="251665408" behindDoc="0" locked="0" layoutInCell="1" allowOverlap="1">
            <wp:simplePos x="0" y="0"/>
            <wp:positionH relativeFrom="column">
              <wp:align>left</wp:align>
            </wp:positionH>
            <wp:positionV relativeFrom="paragraph">
              <wp:align>top</wp:align>
            </wp:positionV>
            <wp:extent cx="2221865" cy="1666240"/>
            <wp:effectExtent l="0" t="0" r="6985" b="0"/>
            <wp:wrapSquare wrapText="bothSides"/>
            <wp:docPr id="21" name="Imagen 21" descr="C:\Users\OEM\AppData\Local\Microsoft\Windows\INetCache\Content.Word\13576678_1104874646244437_4589448833293567021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EM\AppData\Local\Microsoft\Windows\INetCache\Content.Word\13576678_1104874646244437_4589448833293567021_o.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221865" cy="1666240"/>
                    </a:xfrm>
                    <a:prstGeom prst="rect">
                      <a:avLst/>
                    </a:prstGeom>
                    <a:noFill/>
                    <a:ln>
                      <a:noFill/>
                    </a:ln>
                  </pic:spPr>
                </pic:pic>
              </a:graphicData>
            </a:graphic>
          </wp:anchor>
        </w:drawing>
      </w:r>
      <w:r>
        <w:rPr>
          <w:rFonts w:ascii="Arial" w:hAnsi="Arial" w:cs="Arial"/>
          <w:sz w:val="24"/>
          <w:szCs w:val="24"/>
        </w:rPr>
        <w:br w:type="textWrapping" w:clear="all"/>
      </w:r>
    </w:p>
    <w:p w:rsidR="00017A8B" w:rsidRPr="00017A8B" w:rsidRDefault="00017A8B" w:rsidP="00017A8B">
      <w:pPr>
        <w:spacing w:after="0"/>
        <w:rPr>
          <w:rFonts w:ascii="Arial" w:hAnsi="Arial" w:cs="Arial"/>
          <w:sz w:val="24"/>
          <w:szCs w:val="24"/>
        </w:rPr>
      </w:pPr>
      <w:r w:rsidRPr="00017A8B">
        <w:rPr>
          <w:rFonts w:ascii="Arial" w:hAnsi="Arial" w:cs="Arial"/>
          <w:sz w:val="24"/>
          <w:szCs w:val="24"/>
        </w:rPr>
        <w:t xml:space="preserve">  </w:t>
      </w:r>
    </w:p>
    <w:p w:rsidR="00017A8B" w:rsidRPr="00017A8B" w:rsidRDefault="00017A8B" w:rsidP="00017A8B">
      <w:pPr>
        <w:spacing w:after="0"/>
        <w:rPr>
          <w:rFonts w:ascii="Arial" w:hAnsi="Arial" w:cs="Arial"/>
          <w:noProof/>
          <w:sz w:val="24"/>
          <w:szCs w:val="24"/>
          <w:lang w:eastAsia="es-MX"/>
        </w:rPr>
      </w:pPr>
    </w:p>
    <w:p w:rsidR="00017A8B" w:rsidRPr="00017A8B" w:rsidRDefault="00017A8B" w:rsidP="00017A8B">
      <w:pPr>
        <w:spacing w:after="0"/>
        <w:rPr>
          <w:rFonts w:ascii="Arial" w:hAnsi="Arial" w:cs="Arial"/>
          <w:noProof/>
          <w:sz w:val="24"/>
          <w:szCs w:val="24"/>
          <w:lang w:eastAsia="es-MX"/>
        </w:rPr>
      </w:pPr>
    </w:p>
    <w:p w:rsidR="00017A8B" w:rsidRPr="00017A8B" w:rsidRDefault="00017A8B" w:rsidP="00017A8B">
      <w:pPr>
        <w:spacing w:after="0"/>
        <w:rPr>
          <w:rFonts w:ascii="Arial" w:hAnsi="Arial" w:cs="Arial"/>
          <w:noProof/>
          <w:sz w:val="24"/>
          <w:szCs w:val="24"/>
          <w:lang w:eastAsia="es-MX"/>
        </w:rPr>
      </w:pPr>
    </w:p>
    <w:p w:rsidR="00017A8B" w:rsidRPr="00017A8B" w:rsidRDefault="00017A8B" w:rsidP="00017A8B">
      <w:pPr>
        <w:shd w:val="clear" w:color="auto" w:fill="FFFFFF"/>
        <w:spacing w:before="90" w:after="90" w:line="290" w:lineRule="atLeast"/>
        <w:jc w:val="both"/>
        <w:rPr>
          <w:rFonts w:ascii="Arial" w:eastAsia="Times New Roman" w:hAnsi="Arial" w:cs="Arial"/>
          <w:color w:val="1D2129"/>
          <w:sz w:val="24"/>
          <w:szCs w:val="24"/>
          <w:lang w:eastAsia="es-MX"/>
        </w:rPr>
      </w:pPr>
      <w:r w:rsidRPr="00017A8B">
        <w:rPr>
          <w:rFonts w:ascii="Arial" w:eastAsia="Times New Roman" w:hAnsi="Arial" w:cs="Arial"/>
          <w:b/>
          <w:color w:val="1D2129"/>
          <w:sz w:val="24"/>
          <w:szCs w:val="24"/>
          <w:lang w:eastAsia="es-MX"/>
        </w:rPr>
        <w:t>Programas de concurrencia de la SAGARPA y SEDER Ejercicio 2016</w:t>
      </w:r>
      <w:r w:rsidRPr="00017A8B">
        <w:rPr>
          <w:rFonts w:ascii="Arial" w:eastAsia="Times New Roman" w:hAnsi="Arial" w:cs="Arial"/>
          <w:color w:val="1D2129"/>
          <w:sz w:val="24"/>
          <w:szCs w:val="24"/>
          <w:lang w:eastAsia="es-MX"/>
        </w:rPr>
        <w:t>: 10 productores beneficiados con una inversión total es de $ 1´006,358.00.</w:t>
      </w:r>
    </w:p>
    <w:p w:rsidR="00017A8B" w:rsidRPr="00017A8B" w:rsidRDefault="00017A8B" w:rsidP="00017A8B">
      <w:pPr>
        <w:shd w:val="clear" w:color="auto" w:fill="FFFFFF"/>
        <w:spacing w:before="90" w:after="90" w:line="290" w:lineRule="atLeast"/>
        <w:rPr>
          <w:rFonts w:ascii="Arial" w:eastAsia="Times New Roman" w:hAnsi="Arial" w:cs="Arial"/>
          <w:color w:val="1D2129"/>
          <w:sz w:val="24"/>
          <w:szCs w:val="24"/>
          <w:lang w:eastAsia="es-MX"/>
        </w:rPr>
      </w:pPr>
      <w:r w:rsidRPr="00017A8B">
        <w:rPr>
          <w:rFonts w:ascii="Arial" w:eastAsia="Times New Roman" w:hAnsi="Arial" w:cs="Arial"/>
          <w:noProof/>
          <w:sz w:val="24"/>
          <w:szCs w:val="24"/>
          <w:lang w:eastAsia="es-MX"/>
        </w:rPr>
        <w:drawing>
          <wp:inline distT="0" distB="0" distL="0" distR="0" wp14:anchorId="1C7794CB" wp14:editId="3293EB77">
            <wp:extent cx="3495675" cy="2819400"/>
            <wp:effectExtent l="0" t="0" r="9525" b="0"/>
            <wp:docPr id="23" name="Imagen 23" descr="C:\Users\OEM\AppData\Local\Microsoft\Windows\INetCache\Content.Word\13730515_10205772145377067_12139070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OEM\AppData\Local\Microsoft\Windows\INetCache\Content.Word\13730515_10205772145377067_121390706_o.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495675" cy="2819400"/>
                    </a:xfrm>
                    <a:prstGeom prst="rect">
                      <a:avLst/>
                    </a:prstGeom>
                    <a:noFill/>
                    <a:ln>
                      <a:noFill/>
                    </a:ln>
                  </pic:spPr>
                </pic:pic>
              </a:graphicData>
            </a:graphic>
          </wp:inline>
        </w:drawing>
      </w:r>
      <w:r w:rsidRPr="00017A8B">
        <w:rPr>
          <w:rFonts w:ascii="Arial" w:eastAsia="Times New Roman" w:hAnsi="Arial" w:cs="Arial"/>
          <w:color w:val="1D2129"/>
          <w:sz w:val="24"/>
          <w:szCs w:val="24"/>
          <w:lang w:eastAsia="es-MX"/>
        </w:rPr>
        <w:t xml:space="preserve">  </w:t>
      </w:r>
    </w:p>
    <w:p w:rsidR="00017A8B" w:rsidRPr="00017A8B" w:rsidRDefault="00017A8B" w:rsidP="00017A8B">
      <w:pPr>
        <w:shd w:val="clear" w:color="auto" w:fill="FFFFFF"/>
        <w:spacing w:before="90" w:after="90" w:line="290" w:lineRule="atLeast"/>
        <w:rPr>
          <w:rFonts w:ascii="Arial" w:eastAsia="Times New Roman" w:hAnsi="Arial" w:cs="Arial"/>
          <w:color w:val="1D2129"/>
          <w:sz w:val="24"/>
          <w:szCs w:val="24"/>
          <w:lang w:eastAsia="es-MX"/>
        </w:rPr>
      </w:pPr>
    </w:p>
    <w:p w:rsidR="00017A8B" w:rsidRPr="00017A8B" w:rsidRDefault="00017A8B" w:rsidP="00017A8B">
      <w:pPr>
        <w:rPr>
          <w:rFonts w:ascii="Arial" w:hAnsi="Arial" w:cs="Arial"/>
          <w:noProof/>
          <w:sz w:val="24"/>
          <w:szCs w:val="24"/>
          <w:lang w:eastAsia="es-MX"/>
        </w:rPr>
      </w:pPr>
    </w:p>
    <w:p w:rsidR="00017A8B" w:rsidRPr="00017A8B" w:rsidRDefault="00017A8B" w:rsidP="00017A8B">
      <w:pPr>
        <w:jc w:val="both"/>
        <w:rPr>
          <w:rFonts w:ascii="Arial" w:hAnsi="Arial" w:cs="Arial"/>
          <w:noProof/>
          <w:sz w:val="24"/>
          <w:szCs w:val="24"/>
          <w:lang w:eastAsia="es-MX"/>
        </w:rPr>
      </w:pPr>
      <w:r w:rsidRPr="00017A8B">
        <w:rPr>
          <w:rFonts w:ascii="Arial" w:hAnsi="Arial" w:cs="Arial"/>
          <w:b/>
          <w:noProof/>
          <w:sz w:val="24"/>
          <w:szCs w:val="24"/>
          <w:lang w:eastAsia="es-MX"/>
        </w:rPr>
        <w:t xml:space="preserve">Programa de apoyo a la agricultura a través de insumos estratégicos de SEDER </w:t>
      </w:r>
      <w:r w:rsidRPr="00017A8B">
        <w:rPr>
          <w:rFonts w:ascii="Arial" w:hAnsi="Arial" w:cs="Arial"/>
          <w:noProof/>
          <w:sz w:val="24"/>
          <w:szCs w:val="24"/>
          <w:lang w:eastAsia="es-MX"/>
        </w:rPr>
        <w:t>Se hizo la entrega de semilla de maiz amarillo a 100 personas sin ningún costo, generando una derrama economica de $150,000.00.</w:t>
      </w:r>
    </w:p>
    <w:p w:rsidR="00017A8B" w:rsidRPr="00017A8B" w:rsidRDefault="00017A8B" w:rsidP="00017A8B">
      <w:pPr>
        <w:rPr>
          <w:rFonts w:ascii="Arial" w:hAnsi="Arial" w:cs="Arial"/>
          <w:noProof/>
          <w:sz w:val="24"/>
          <w:szCs w:val="24"/>
          <w:lang w:eastAsia="es-MX"/>
        </w:rPr>
      </w:pPr>
      <w:r w:rsidRPr="00017A8B">
        <w:rPr>
          <w:rFonts w:ascii="Arial" w:hAnsi="Arial" w:cs="Arial"/>
          <w:noProof/>
          <w:sz w:val="24"/>
          <w:szCs w:val="24"/>
          <w:lang w:eastAsia="es-MX"/>
        </w:rPr>
        <w:drawing>
          <wp:inline distT="0" distB="0" distL="0" distR="0" wp14:anchorId="6FBD0527" wp14:editId="417B899A">
            <wp:extent cx="2838893" cy="2226872"/>
            <wp:effectExtent l="0" t="0" r="0" b="2540"/>
            <wp:docPr id="24" name="Imagen 24" descr="C:\Users\OEM\AppData\Local\Microsoft\Windows\INetCache\Content.Word\13515206_10205634481695561_129978821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EM\AppData\Local\Microsoft\Windows\INetCache\Content.Word\13515206_10205634481695561_1299788219_n.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41680" cy="2229058"/>
                    </a:xfrm>
                    <a:prstGeom prst="rect">
                      <a:avLst/>
                    </a:prstGeom>
                    <a:noFill/>
                    <a:ln>
                      <a:noFill/>
                    </a:ln>
                  </pic:spPr>
                </pic:pic>
              </a:graphicData>
            </a:graphic>
          </wp:inline>
        </w:drawing>
      </w:r>
      <w:r w:rsidRPr="00017A8B">
        <w:rPr>
          <w:rFonts w:ascii="Arial" w:hAnsi="Arial" w:cs="Arial"/>
          <w:noProof/>
          <w:sz w:val="24"/>
          <w:szCs w:val="24"/>
          <w:lang w:eastAsia="es-MX"/>
        </w:rPr>
        <w:t xml:space="preserve"> </w:t>
      </w:r>
    </w:p>
    <w:p w:rsidR="00017A8B" w:rsidRPr="00017A8B" w:rsidRDefault="00017A8B" w:rsidP="001723B6">
      <w:pPr>
        <w:rPr>
          <w:rFonts w:ascii="Arial" w:hAnsi="Arial" w:cs="Arial"/>
          <w:b/>
          <w:noProof/>
          <w:sz w:val="24"/>
          <w:szCs w:val="24"/>
          <w:lang w:eastAsia="es-MX"/>
        </w:rPr>
      </w:pPr>
      <w:proofErr w:type="spellStart"/>
      <w:r w:rsidRPr="00017A8B">
        <w:rPr>
          <w:rFonts w:ascii="Arial" w:hAnsi="Arial" w:cs="Arial"/>
          <w:b/>
          <w:sz w:val="24"/>
          <w:szCs w:val="24"/>
        </w:rPr>
        <w:t>Dictaminación</w:t>
      </w:r>
      <w:proofErr w:type="spellEnd"/>
      <w:r w:rsidRPr="00017A8B">
        <w:rPr>
          <w:rFonts w:ascii="Arial" w:hAnsi="Arial" w:cs="Arial"/>
          <w:b/>
          <w:sz w:val="24"/>
          <w:szCs w:val="24"/>
        </w:rPr>
        <w:t xml:space="preserve">  para podas de mejoramiento productivo, podas por riesgos y podas de árboles enfermos</w:t>
      </w:r>
      <w:r w:rsidRPr="00017A8B">
        <w:rPr>
          <w:rFonts w:ascii="Arial" w:hAnsi="Arial" w:cs="Arial"/>
          <w:sz w:val="24"/>
          <w:szCs w:val="24"/>
        </w:rPr>
        <w:t xml:space="preserve">: Se han autorizado 46 permisos para podas y/o derribos de nogales viejos e improductivos para ser injertados con variedades </w:t>
      </w:r>
      <w:r w:rsidRPr="00017A8B">
        <w:rPr>
          <w:rFonts w:ascii="Arial" w:hAnsi="Arial" w:cs="Arial"/>
          <w:sz w:val="24"/>
          <w:szCs w:val="24"/>
        </w:rPr>
        <w:lastRenderedPageBreak/>
        <w:t>genéticamente mejoradas y así mejorar la producción de nuez en las huertas de nuestro municipio, así como árboles enfermos y árboles que están en riesgo de caer y afectar viviendas y a las mismas personas.</w:t>
      </w:r>
    </w:p>
    <w:p w:rsidR="00017A8B" w:rsidRPr="00017A8B" w:rsidRDefault="00017A8B" w:rsidP="00017A8B">
      <w:pPr>
        <w:spacing w:after="0"/>
        <w:rPr>
          <w:rFonts w:ascii="Arial" w:hAnsi="Arial" w:cs="Arial"/>
          <w:b/>
          <w:noProof/>
          <w:sz w:val="24"/>
          <w:szCs w:val="24"/>
          <w:lang w:eastAsia="es-MX"/>
        </w:rPr>
      </w:pPr>
      <w:r w:rsidRPr="00017A8B">
        <w:rPr>
          <w:rFonts w:ascii="Arial" w:hAnsi="Arial" w:cs="Arial"/>
          <w:b/>
          <w:noProof/>
          <w:sz w:val="24"/>
          <w:szCs w:val="24"/>
          <w:lang w:eastAsia="es-MX"/>
        </w:rPr>
        <w:t xml:space="preserve"> </w:t>
      </w:r>
      <w:r w:rsidRPr="00017A8B">
        <w:rPr>
          <w:rFonts w:ascii="Arial" w:hAnsi="Arial" w:cs="Arial"/>
          <w:noProof/>
          <w:sz w:val="24"/>
          <w:szCs w:val="24"/>
          <w:lang w:eastAsia="es-MX"/>
        </w:rPr>
        <w:t xml:space="preserve">         </w:t>
      </w:r>
      <w:r w:rsidRPr="00017A8B">
        <w:rPr>
          <w:rFonts w:ascii="Arial" w:hAnsi="Arial" w:cs="Arial"/>
          <w:noProof/>
          <w:sz w:val="24"/>
          <w:szCs w:val="24"/>
          <w:lang w:eastAsia="es-MX"/>
        </w:rPr>
        <w:drawing>
          <wp:inline distT="0" distB="0" distL="0" distR="0" wp14:anchorId="3B5AAA18" wp14:editId="203C29B2">
            <wp:extent cx="1892595" cy="2085070"/>
            <wp:effectExtent l="0" t="0" r="0" b="0"/>
            <wp:docPr id="25" name="Imagen 25" descr="C:\Users\OEM\Desktop\IMG_20160317_114128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OEM\Desktop\IMG_20160317_114128075.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895759" cy="2088556"/>
                    </a:xfrm>
                    <a:prstGeom prst="rect">
                      <a:avLst/>
                    </a:prstGeom>
                    <a:noFill/>
                    <a:ln>
                      <a:noFill/>
                    </a:ln>
                  </pic:spPr>
                </pic:pic>
              </a:graphicData>
            </a:graphic>
          </wp:inline>
        </w:drawing>
      </w:r>
    </w:p>
    <w:p w:rsidR="00017A8B" w:rsidRPr="00017A8B" w:rsidRDefault="00017A8B" w:rsidP="00017A8B">
      <w:pPr>
        <w:spacing w:after="0"/>
        <w:rPr>
          <w:rFonts w:ascii="Arial" w:hAnsi="Arial" w:cs="Arial"/>
          <w:noProof/>
          <w:sz w:val="24"/>
          <w:szCs w:val="24"/>
          <w:lang w:eastAsia="es-MX"/>
        </w:rPr>
      </w:pPr>
    </w:p>
    <w:p w:rsidR="00017A8B" w:rsidRPr="00017A8B" w:rsidRDefault="00017A8B" w:rsidP="00017A8B">
      <w:pPr>
        <w:rPr>
          <w:rFonts w:ascii="Arial" w:hAnsi="Arial" w:cs="Arial"/>
          <w:noProof/>
          <w:sz w:val="24"/>
          <w:szCs w:val="24"/>
          <w:lang w:eastAsia="es-MX"/>
        </w:rPr>
      </w:pPr>
    </w:p>
    <w:p w:rsidR="001723B6" w:rsidRPr="001723B6" w:rsidRDefault="001723B6" w:rsidP="001723B6">
      <w:pPr>
        <w:rPr>
          <w:rFonts w:ascii="Arial Black" w:hAnsi="Arial Black"/>
          <w:b/>
          <w:sz w:val="24"/>
        </w:rPr>
      </w:pPr>
      <w:r w:rsidRPr="001723B6">
        <w:rPr>
          <w:rFonts w:ascii="Arial Black" w:hAnsi="Arial Black"/>
          <w:b/>
          <w:sz w:val="24"/>
        </w:rPr>
        <w:t>DIRECCION DE APOYO A LA MUJER, JUVENTUD Y FOMENTO AL DEPORTE.</w:t>
      </w:r>
      <w:r>
        <w:rPr>
          <w:rFonts w:ascii="Arial Black" w:hAnsi="Arial Black"/>
          <w:b/>
          <w:sz w:val="24"/>
        </w:rPr>
        <w:t>-</w:t>
      </w:r>
    </w:p>
    <w:p w:rsidR="001723B6" w:rsidRPr="001723B6" w:rsidRDefault="001723B6" w:rsidP="001723B6">
      <w:pPr>
        <w:rPr>
          <w:rFonts w:ascii="Arial" w:hAnsi="Arial" w:cs="Arial"/>
          <w:sz w:val="24"/>
          <w:szCs w:val="24"/>
        </w:rPr>
      </w:pPr>
      <w:r w:rsidRPr="001723B6">
        <w:rPr>
          <w:rFonts w:ascii="Arial" w:hAnsi="Arial" w:cs="Arial"/>
          <w:sz w:val="24"/>
          <w:szCs w:val="24"/>
        </w:rPr>
        <w:t>Atención a la mujer</w:t>
      </w:r>
    </w:p>
    <w:p w:rsidR="001723B6" w:rsidRPr="001723B6" w:rsidRDefault="001723B6" w:rsidP="001723B6">
      <w:pPr>
        <w:rPr>
          <w:rFonts w:ascii="Arial" w:hAnsi="Arial" w:cs="Arial"/>
          <w:b/>
          <w:sz w:val="24"/>
          <w:szCs w:val="24"/>
        </w:rPr>
      </w:pPr>
      <w:r w:rsidRPr="001723B6">
        <w:rPr>
          <w:rFonts w:ascii="Arial" w:hAnsi="Arial" w:cs="Arial"/>
          <w:b/>
          <w:sz w:val="24"/>
          <w:szCs w:val="24"/>
        </w:rPr>
        <w:t>Octubre 2015-agosto 2016.</w:t>
      </w:r>
    </w:p>
    <w:p w:rsidR="001723B6" w:rsidRPr="001723B6" w:rsidRDefault="001723B6" w:rsidP="001723B6">
      <w:pPr>
        <w:rPr>
          <w:rFonts w:ascii="Arial" w:hAnsi="Arial" w:cs="Arial"/>
          <w:sz w:val="24"/>
          <w:szCs w:val="24"/>
        </w:rPr>
      </w:pPr>
      <w:r w:rsidRPr="001723B6">
        <w:rPr>
          <w:rFonts w:ascii="Arial" w:hAnsi="Arial" w:cs="Arial"/>
          <w:sz w:val="24"/>
          <w:szCs w:val="24"/>
        </w:rPr>
        <w:t>Feria de la salud con motivo del día internacional de la lucha contra el cáncer de mama.</w:t>
      </w:r>
    </w:p>
    <w:p w:rsidR="001723B6" w:rsidRPr="001723B6" w:rsidRDefault="001723B6" w:rsidP="001723B6">
      <w:pPr>
        <w:rPr>
          <w:rFonts w:ascii="Arial" w:hAnsi="Arial" w:cs="Arial"/>
          <w:sz w:val="24"/>
          <w:szCs w:val="24"/>
        </w:rPr>
      </w:pPr>
      <w:r w:rsidRPr="001723B6">
        <w:rPr>
          <w:rFonts w:ascii="Arial" w:hAnsi="Arial" w:cs="Arial"/>
          <w:sz w:val="24"/>
          <w:szCs w:val="24"/>
        </w:rPr>
        <w:t>Campaña de detección integral de cáncer en la mujer: Papanicolaou, mastografía, exploración física, etc.</w:t>
      </w:r>
    </w:p>
    <w:p w:rsidR="001723B6" w:rsidRPr="001723B6" w:rsidRDefault="001723B6" w:rsidP="001723B6">
      <w:pPr>
        <w:rPr>
          <w:rFonts w:ascii="Arial" w:hAnsi="Arial" w:cs="Arial"/>
          <w:sz w:val="24"/>
          <w:szCs w:val="24"/>
        </w:rPr>
      </w:pPr>
      <w:r w:rsidRPr="001723B6">
        <w:rPr>
          <w:rFonts w:ascii="Arial" w:hAnsi="Arial" w:cs="Arial"/>
          <w:sz w:val="24"/>
          <w:szCs w:val="24"/>
        </w:rPr>
        <w:t>Marcha: rechaza, denuncia y educa.</w:t>
      </w:r>
    </w:p>
    <w:p w:rsidR="001723B6" w:rsidRPr="001723B6" w:rsidRDefault="001723B6" w:rsidP="001723B6">
      <w:pPr>
        <w:rPr>
          <w:rFonts w:ascii="Arial" w:hAnsi="Arial" w:cs="Arial"/>
          <w:sz w:val="24"/>
          <w:szCs w:val="24"/>
        </w:rPr>
      </w:pPr>
      <w:r w:rsidRPr="001723B6">
        <w:rPr>
          <w:rFonts w:ascii="Arial" w:hAnsi="Arial" w:cs="Arial"/>
          <w:sz w:val="24"/>
          <w:szCs w:val="24"/>
        </w:rPr>
        <w:t>Se</w:t>
      </w:r>
      <w:r>
        <w:rPr>
          <w:rFonts w:ascii="Arial" w:hAnsi="Arial" w:cs="Arial"/>
          <w:sz w:val="24"/>
          <w:szCs w:val="24"/>
        </w:rPr>
        <w:t xml:space="preserve"> capacitó por parte del IJM</w:t>
      </w:r>
      <w:r w:rsidRPr="001723B6">
        <w:rPr>
          <w:rFonts w:ascii="Arial" w:hAnsi="Arial" w:cs="Arial"/>
          <w:sz w:val="24"/>
          <w:szCs w:val="24"/>
        </w:rPr>
        <w:t xml:space="preserve"> en materia de equidad de género y violencia contra la mujer.</w:t>
      </w:r>
    </w:p>
    <w:p w:rsidR="001723B6" w:rsidRPr="001723B6" w:rsidRDefault="001723B6" w:rsidP="001723B6">
      <w:pPr>
        <w:rPr>
          <w:rFonts w:ascii="Arial" w:hAnsi="Arial" w:cs="Arial"/>
          <w:sz w:val="24"/>
          <w:szCs w:val="24"/>
        </w:rPr>
      </w:pPr>
      <w:r w:rsidRPr="001723B6">
        <w:rPr>
          <w:rFonts w:ascii="Arial" w:hAnsi="Arial" w:cs="Arial"/>
          <w:sz w:val="24"/>
          <w:szCs w:val="24"/>
        </w:rPr>
        <w:t>Firma de c</w:t>
      </w:r>
      <w:r>
        <w:rPr>
          <w:rFonts w:ascii="Arial" w:hAnsi="Arial" w:cs="Arial"/>
          <w:sz w:val="24"/>
          <w:szCs w:val="24"/>
        </w:rPr>
        <w:t>onvenios con instituciones: CODE</w:t>
      </w:r>
      <w:r w:rsidRPr="001723B6">
        <w:rPr>
          <w:rFonts w:ascii="Arial" w:hAnsi="Arial" w:cs="Arial"/>
          <w:sz w:val="24"/>
          <w:szCs w:val="24"/>
        </w:rPr>
        <w:t xml:space="preserve">, IJM, IJJ, CECAJ </w:t>
      </w:r>
    </w:p>
    <w:p w:rsidR="001723B6" w:rsidRPr="001723B6" w:rsidRDefault="001723B6" w:rsidP="001723B6">
      <w:pPr>
        <w:rPr>
          <w:rFonts w:ascii="Arial" w:hAnsi="Arial" w:cs="Arial"/>
          <w:sz w:val="24"/>
          <w:szCs w:val="24"/>
        </w:rPr>
      </w:pPr>
      <w:r w:rsidRPr="001723B6">
        <w:rPr>
          <w:rFonts w:ascii="Arial" w:hAnsi="Arial" w:cs="Arial"/>
          <w:sz w:val="24"/>
          <w:szCs w:val="24"/>
        </w:rPr>
        <w:t>Atención a personas víctimas de violencia, en situación legal y/o desajuste emocional.</w:t>
      </w:r>
    </w:p>
    <w:p w:rsidR="001723B6" w:rsidRPr="001723B6" w:rsidRDefault="001723B6" w:rsidP="001723B6">
      <w:pPr>
        <w:rPr>
          <w:rFonts w:ascii="Arial Black" w:hAnsi="Arial Black"/>
          <w:b/>
          <w:sz w:val="24"/>
          <w:szCs w:val="24"/>
        </w:rPr>
      </w:pPr>
      <w:r w:rsidRPr="001723B6">
        <w:rPr>
          <w:rFonts w:ascii="Arial Black" w:hAnsi="Arial Black"/>
          <w:b/>
          <w:sz w:val="24"/>
          <w:szCs w:val="24"/>
        </w:rPr>
        <w:t>JUVENTUD Y FOMENTO AL DEPORTE.</w:t>
      </w:r>
    </w:p>
    <w:p w:rsidR="001723B6" w:rsidRPr="001723B6" w:rsidRDefault="001723B6" w:rsidP="001723B6">
      <w:pPr>
        <w:rPr>
          <w:rFonts w:ascii="Arial" w:hAnsi="Arial" w:cs="Arial"/>
          <w:sz w:val="24"/>
          <w:szCs w:val="24"/>
        </w:rPr>
      </w:pPr>
      <w:r w:rsidRPr="001723B6">
        <w:rPr>
          <w:rFonts w:ascii="Arial" w:hAnsi="Arial" w:cs="Arial"/>
          <w:sz w:val="24"/>
          <w:szCs w:val="24"/>
        </w:rPr>
        <w:t>Torneo</w:t>
      </w:r>
      <w:r>
        <w:rPr>
          <w:rFonts w:ascii="Arial" w:hAnsi="Arial" w:cs="Arial"/>
          <w:sz w:val="24"/>
          <w:szCs w:val="24"/>
        </w:rPr>
        <w:t xml:space="preserve"> 20 de N</w:t>
      </w:r>
      <w:r w:rsidRPr="001723B6">
        <w:rPr>
          <w:rFonts w:ascii="Arial" w:hAnsi="Arial" w:cs="Arial"/>
          <w:sz w:val="24"/>
          <w:szCs w:val="24"/>
        </w:rPr>
        <w:t>ov. Con escuelas del municipio.</w:t>
      </w:r>
    </w:p>
    <w:p w:rsidR="001723B6" w:rsidRPr="001723B6" w:rsidRDefault="001723B6" w:rsidP="001723B6">
      <w:pPr>
        <w:rPr>
          <w:rFonts w:ascii="Arial" w:hAnsi="Arial" w:cs="Arial"/>
          <w:sz w:val="24"/>
          <w:szCs w:val="24"/>
        </w:rPr>
      </w:pPr>
      <w:r w:rsidRPr="001723B6">
        <w:rPr>
          <w:rFonts w:ascii="Arial" w:hAnsi="Arial" w:cs="Arial"/>
          <w:sz w:val="24"/>
          <w:szCs w:val="24"/>
        </w:rPr>
        <w:lastRenderedPageBreak/>
        <w:t>Ejecución de campamentos recreativos.</w:t>
      </w:r>
    </w:p>
    <w:p w:rsidR="001723B6" w:rsidRPr="001723B6" w:rsidRDefault="001723B6" w:rsidP="001723B6">
      <w:pPr>
        <w:rPr>
          <w:rFonts w:ascii="Arial" w:hAnsi="Arial" w:cs="Arial"/>
          <w:sz w:val="24"/>
          <w:szCs w:val="24"/>
        </w:rPr>
      </w:pPr>
      <w:r w:rsidRPr="001723B6">
        <w:rPr>
          <w:rFonts w:ascii="Arial" w:hAnsi="Arial" w:cs="Arial"/>
          <w:sz w:val="24"/>
          <w:szCs w:val="24"/>
        </w:rPr>
        <w:t>Difusión y organización de selección de futbol Amacueca y su participación en la copa Telmex.</w:t>
      </w:r>
    </w:p>
    <w:p w:rsidR="001723B6" w:rsidRPr="001723B6" w:rsidRDefault="001723B6" w:rsidP="001723B6">
      <w:pPr>
        <w:rPr>
          <w:rFonts w:ascii="Arial" w:hAnsi="Arial" w:cs="Arial"/>
          <w:sz w:val="24"/>
          <w:szCs w:val="24"/>
        </w:rPr>
      </w:pPr>
      <w:r w:rsidRPr="001723B6">
        <w:rPr>
          <w:rFonts w:ascii="Arial" w:hAnsi="Arial" w:cs="Arial"/>
          <w:sz w:val="24"/>
          <w:szCs w:val="24"/>
        </w:rPr>
        <w:t>Atención, asesoría e intervención de niño con maltrato y un joven en crisis con problema de adicciones.</w:t>
      </w:r>
    </w:p>
    <w:p w:rsidR="001723B6" w:rsidRPr="001723B6" w:rsidRDefault="001723B6" w:rsidP="001723B6">
      <w:pPr>
        <w:rPr>
          <w:rFonts w:ascii="Arial" w:hAnsi="Arial" w:cs="Arial"/>
          <w:sz w:val="24"/>
          <w:szCs w:val="24"/>
        </w:rPr>
      </w:pPr>
      <w:r w:rsidRPr="001723B6">
        <w:rPr>
          <w:rFonts w:ascii="Arial" w:hAnsi="Arial" w:cs="Arial"/>
          <w:sz w:val="24"/>
          <w:szCs w:val="24"/>
        </w:rPr>
        <w:t>Gestión, creación y entrega del reglamento de instalaciones deportivas para su aprobación en cabildo.</w:t>
      </w:r>
    </w:p>
    <w:p w:rsidR="001723B6" w:rsidRPr="001723B6" w:rsidRDefault="001723B6" w:rsidP="001723B6">
      <w:pPr>
        <w:rPr>
          <w:rFonts w:ascii="Arial" w:hAnsi="Arial" w:cs="Arial"/>
          <w:sz w:val="24"/>
          <w:szCs w:val="24"/>
        </w:rPr>
      </w:pPr>
      <w:r w:rsidRPr="001723B6">
        <w:rPr>
          <w:rFonts w:ascii="Arial" w:hAnsi="Arial" w:cs="Arial"/>
          <w:sz w:val="24"/>
          <w:szCs w:val="24"/>
        </w:rPr>
        <w:t>Capacitación en prevención de adicciones.</w:t>
      </w:r>
    </w:p>
    <w:p w:rsidR="001723B6" w:rsidRPr="001723B6" w:rsidRDefault="001723B6" w:rsidP="001723B6">
      <w:pPr>
        <w:rPr>
          <w:rFonts w:ascii="Arial" w:hAnsi="Arial" w:cs="Arial"/>
          <w:sz w:val="24"/>
          <w:szCs w:val="24"/>
        </w:rPr>
      </w:pPr>
      <w:r w:rsidRPr="001723B6">
        <w:rPr>
          <w:rFonts w:ascii="Arial" w:hAnsi="Arial" w:cs="Arial"/>
          <w:sz w:val="24"/>
          <w:szCs w:val="24"/>
        </w:rPr>
        <w:t xml:space="preserve">Creación de la liga infantil de futbol </w:t>
      </w:r>
    </w:p>
    <w:p w:rsidR="00017A8B" w:rsidRPr="00017A8B" w:rsidRDefault="00017A8B" w:rsidP="00017A8B">
      <w:pPr>
        <w:spacing w:after="0"/>
        <w:rPr>
          <w:rFonts w:ascii="Arial" w:hAnsi="Arial" w:cs="Arial"/>
          <w:sz w:val="24"/>
          <w:szCs w:val="24"/>
        </w:rPr>
      </w:pPr>
    </w:p>
    <w:p w:rsidR="001723B6" w:rsidRPr="001723B6" w:rsidRDefault="001723B6" w:rsidP="001723B6">
      <w:pPr>
        <w:rPr>
          <w:rFonts w:ascii="Arial Black" w:hAnsi="Arial Black"/>
          <w:b/>
          <w:sz w:val="24"/>
          <w:szCs w:val="24"/>
        </w:rPr>
      </w:pPr>
      <w:r w:rsidRPr="001723B6">
        <w:rPr>
          <w:rFonts w:ascii="Arial Black" w:hAnsi="Arial Black"/>
          <w:b/>
          <w:sz w:val="24"/>
          <w:szCs w:val="24"/>
        </w:rPr>
        <w:t>Dirección de Programas Sociales.</w:t>
      </w:r>
      <w:r>
        <w:rPr>
          <w:rFonts w:ascii="Arial Black" w:hAnsi="Arial Black"/>
          <w:b/>
          <w:sz w:val="24"/>
          <w:szCs w:val="24"/>
        </w:rPr>
        <w:t>-</w:t>
      </w:r>
    </w:p>
    <w:tbl>
      <w:tblPr>
        <w:tblStyle w:val="Tablaconcuadrcula"/>
        <w:tblW w:w="0" w:type="auto"/>
        <w:tblLook w:val="04A0" w:firstRow="1" w:lastRow="0" w:firstColumn="1" w:lastColumn="0" w:noHBand="0" w:noVBand="1"/>
      </w:tblPr>
      <w:tblGrid>
        <w:gridCol w:w="4489"/>
        <w:gridCol w:w="4489"/>
      </w:tblGrid>
      <w:tr w:rsidR="001723B6" w:rsidRPr="001723B6" w:rsidTr="007233C4">
        <w:tc>
          <w:tcPr>
            <w:tcW w:w="4489" w:type="dxa"/>
          </w:tcPr>
          <w:p w:rsidR="001723B6" w:rsidRPr="001723B6" w:rsidRDefault="001723B6" w:rsidP="007233C4">
            <w:pPr>
              <w:jc w:val="center"/>
              <w:rPr>
                <w:rFonts w:ascii="Arial" w:hAnsi="Arial" w:cs="Arial"/>
              </w:rPr>
            </w:pPr>
            <w:r w:rsidRPr="001723B6">
              <w:rPr>
                <w:rFonts w:ascii="Arial" w:hAnsi="Arial" w:cs="Arial"/>
              </w:rPr>
              <w:t>Nombre del programa</w:t>
            </w:r>
          </w:p>
        </w:tc>
        <w:tc>
          <w:tcPr>
            <w:tcW w:w="4489" w:type="dxa"/>
          </w:tcPr>
          <w:p w:rsidR="001723B6" w:rsidRPr="001723B6" w:rsidRDefault="001723B6" w:rsidP="007233C4">
            <w:pPr>
              <w:jc w:val="center"/>
              <w:rPr>
                <w:rFonts w:ascii="Arial" w:hAnsi="Arial" w:cs="Arial"/>
              </w:rPr>
            </w:pPr>
            <w:r w:rsidRPr="001723B6">
              <w:rPr>
                <w:rFonts w:ascii="Arial" w:hAnsi="Arial" w:cs="Arial"/>
              </w:rPr>
              <w:t>Apoyo de octubre a la fecha.</w:t>
            </w:r>
          </w:p>
        </w:tc>
      </w:tr>
      <w:tr w:rsidR="001723B6" w:rsidRPr="001723B6" w:rsidTr="007233C4">
        <w:tc>
          <w:tcPr>
            <w:tcW w:w="4489" w:type="dxa"/>
          </w:tcPr>
          <w:p w:rsidR="001723B6" w:rsidRPr="001723B6" w:rsidRDefault="001723B6" w:rsidP="007233C4">
            <w:pPr>
              <w:jc w:val="center"/>
              <w:rPr>
                <w:rFonts w:ascii="Arial" w:hAnsi="Arial" w:cs="Arial"/>
              </w:rPr>
            </w:pPr>
            <w:r w:rsidRPr="001723B6">
              <w:rPr>
                <w:rFonts w:ascii="Arial" w:hAnsi="Arial" w:cs="Arial"/>
              </w:rPr>
              <w:t>PROSPERA</w:t>
            </w:r>
          </w:p>
          <w:p w:rsidR="001723B6" w:rsidRPr="001723B6" w:rsidRDefault="001723B6" w:rsidP="007233C4">
            <w:pPr>
              <w:jc w:val="center"/>
              <w:rPr>
                <w:rFonts w:ascii="Arial" w:hAnsi="Arial" w:cs="Arial"/>
              </w:rPr>
            </w:pPr>
            <w:r w:rsidRPr="001723B6">
              <w:rPr>
                <w:rFonts w:ascii="Arial" w:hAnsi="Arial" w:cs="Arial"/>
              </w:rPr>
              <w:t>285 familias beneficiadas</w:t>
            </w:r>
          </w:p>
          <w:p w:rsidR="001723B6" w:rsidRPr="001723B6" w:rsidRDefault="001723B6" w:rsidP="007233C4">
            <w:pPr>
              <w:jc w:val="center"/>
              <w:rPr>
                <w:rFonts w:ascii="Arial" w:hAnsi="Arial" w:cs="Arial"/>
              </w:rPr>
            </w:pPr>
            <w:r w:rsidRPr="001723B6">
              <w:rPr>
                <w:rFonts w:ascii="Arial" w:hAnsi="Arial" w:cs="Arial"/>
              </w:rPr>
              <w:t>En todo el municipio.</w:t>
            </w:r>
          </w:p>
        </w:tc>
        <w:tc>
          <w:tcPr>
            <w:tcW w:w="4489" w:type="dxa"/>
          </w:tcPr>
          <w:p w:rsidR="001723B6" w:rsidRPr="001723B6" w:rsidRDefault="001723B6" w:rsidP="007233C4">
            <w:pPr>
              <w:jc w:val="both"/>
              <w:rPr>
                <w:rFonts w:ascii="Arial" w:hAnsi="Arial" w:cs="Arial"/>
                <w:sz w:val="28"/>
                <w:szCs w:val="28"/>
              </w:rPr>
            </w:pPr>
            <w:r w:rsidRPr="001723B6">
              <w:rPr>
                <w:rFonts w:ascii="Arial" w:hAnsi="Arial" w:cs="Arial"/>
                <w:sz w:val="28"/>
                <w:szCs w:val="28"/>
              </w:rPr>
              <w:t xml:space="preserve"> Aproximado. </w:t>
            </w:r>
          </w:p>
          <w:p w:rsidR="001723B6" w:rsidRPr="001723B6" w:rsidRDefault="001723B6" w:rsidP="007233C4">
            <w:pPr>
              <w:jc w:val="both"/>
              <w:rPr>
                <w:rFonts w:ascii="Arial" w:hAnsi="Arial" w:cs="Arial"/>
                <w:sz w:val="28"/>
                <w:szCs w:val="28"/>
              </w:rPr>
            </w:pPr>
            <w:r w:rsidRPr="001723B6">
              <w:rPr>
                <w:rFonts w:ascii="Arial" w:hAnsi="Arial" w:cs="Arial"/>
                <w:sz w:val="28"/>
                <w:szCs w:val="28"/>
              </w:rPr>
              <w:t>1’368,000.00 pesos.</w:t>
            </w:r>
          </w:p>
        </w:tc>
      </w:tr>
      <w:tr w:rsidR="001723B6" w:rsidRPr="001723B6" w:rsidTr="007233C4">
        <w:tc>
          <w:tcPr>
            <w:tcW w:w="4489" w:type="dxa"/>
          </w:tcPr>
          <w:p w:rsidR="001723B6" w:rsidRPr="001723B6" w:rsidRDefault="001723B6" w:rsidP="007233C4">
            <w:pPr>
              <w:jc w:val="center"/>
              <w:rPr>
                <w:rFonts w:ascii="Arial" w:hAnsi="Arial" w:cs="Arial"/>
              </w:rPr>
            </w:pPr>
            <w:r w:rsidRPr="001723B6">
              <w:rPr>
                <w:rFonts w:ascii="Arial" w:hAnsi="Arial" w:cs="Arial"/>
              </w:rPr>
              <w:t>Pensión para adultos mayores 65 y mas</w:t>
            </w:r>
          </w:p>
          <w:p w:rsidR="001723B6" w:rsidRPr="001723B6" w:rsidRDefault="001723B6" w:rsidP="007233C4">
            <w:pPr>
              <w:jc w:val="center"/>
              <w:rPr>
                <w:rFonts w:ascii="Arial" w:hAnsi="Arial" w:cs="Arial"/>
              </w:rPr>
            </w:pPr>
            <w:r w:rsidRPr="001723B6">
              <w:rPr>
                <w:rFonts w:ascii="Arial" w:hAnsi="Arial" w:cs="Arial"/>
              </w:rPr>
              <w:t>(SEDESOL)</w:t>
            </w:r>
          </w:p>
          <w:p w:rsidR="001723B6" w:rsidRPr="001723B6" w:rsidRDefault="001723B6" w:rsidP="007233C4">
            <w:pPr>
              <w:jc w:val="center"/>
              <w:rPr>
                <w:rFonts w:ascii="Arial" w:hAnsi="Arial" w:cs="Arial"/>
              </w:rPr>
            </w:pPr>
            <w:r w:rsidRPr="001723B6">
              <w:rPr>
                <w:rFonts w:ascii="Arial" w:hAnsi="Arial" w:cs="Arial"/>
              </w:rPr>
              <w:t>621 adultos.</w:t>
            </w:r>
          </w:p>
        </w:tc>
        <w:tc>
          <w:tcPr>
            <w:tcW w:w="4489" w:type="dxa"/>
          </w:tcPr>
          <w:p w:rsidR="001723B6" w:rsidRPr="001723B6" w:rsidRDefault="001723B6" w:rsidP="007233C4">
            <w:pPr>
              <w:jc w:val="both"/>
              <w:rPr>
                <w:rFonts w:ascii="Arial" w:hAnsi="Arial" w:cs="Arial"/>
                <w:sz w:val="28"/>
                <w:szCs w:val="28"/>
              </w:rPr>
            </w:pPr>
            <w:r w:rsidRPr="001723B6">
              <w:rPr>
                <w:rFonts w:ascii="Arial" w:hAnsi="Arial" w:cs="Arial"/>
                <w:sz w:val="28"/>
                <w:szCs w:val="28"/>
              </w:rPr>
              <w:t>Aproximado.</w:t>
            </w:r>
          </w:p>
          <w:p w:rsidR="001723B6" w:rsidRPr="001723B6" w:rsidRDefault="001723B6" w:rsidP="007233C4">
            <w:pPr>
              <w:jc w:val="both"/>
              <w:rPr>
                <w:rFonts w:ascii="Arial" w:hAnsi="Arial" w:cs="Arial"/>
              </w:rPr>
            </w:pPr>
            <w:r w:rsidRPr="001723B6">
              <w:rPr>
                <w:rFonts w:ascii="Arial" w:hAnsi="Arial" w:cs="Arial"/>
                <w:sz w:val="28"/>
                <w:szCs w:val="28"/>
              </w:rPr>
              <w:t>3’841,920.00 pesos</w:t>
            </w:r>
          </w:p>
        </w:tc>
      </w:tr>
      <w:tr w:rsidR="001723B6" w:rsidRPr="001723B6" w:rsidTr="007233C4">
        <w:tc>
          <w:tcPr>
            <w:tcW w:w="4489" w:type="dxa"/>
          </w:tcPr>
          <w:p w:rsidR="001723B6" w:rsidRPr="001723B6" w:rsidRDefault="001723B6" w:rsidP="007233C4">
            <w:pPr>
              <w:jc w:val="center"/>
              <w:rPr>
                <w:rFonts w:ascii="Arial" w:hAnsi="Arial" w:cs="Arial"/>
              </w:rPr>
            </w:pPr>
            <w:r w:rsidRPr="001723B6">
              <w:rPr>
                <w:rFonts w:ascii="Arial" w:hAnsi="Arial" w:cs="Arial"/>
              </w:rPr>
              <w:t>Atención a los adultos mayores</w:t>
            </w:r>
          </w:p>
          <w:p w:rsidR="001723B6" w:rsidRPr="001723B6" w:rsidRDefault="001723B6" w:rsidP="007233C4">
            <w:pPr>
              <w:jc w:val="center"/>
              <w:rPr>
                <w:rFonts w:ascii="Arial" w:hAnsi="Arial" w:cs="Arial"/>
              </w:rPr>
            </w:pPr>
          </w:p>
          <w:p w:rsidR="001723B6" w:rsidRPr="001723B6" w:rsidRDefault="001723B6" w:rsidP="007233C4">
            <w:pPr>
              <w:jc w:val="both"/>
              <w:rPr>
                <w:rFonts w:ascii="Arial" w:hAnsi="Arial" w:cs="Arial"/>
              </w:rPr>
            </w:pPr>
            <w:r w:rsidRPr="001723B6">
              <w:rPr>
                <w:rFonts w:ascii="Arial" w:hAnsi="Arial" w:cs="Arial"/>
              </w:rPr>
              <w:t xml:space="preserve">                       73 beneficiarios.</w:t>
            </w:r>
          </w:p>
          <w:p w:rsidR="001723B6" w:rsidRPr="001723B6" w:rsidRDefault="001723B6" w:rsidP="007233C4">
            <w:pPr>
              <w:jc w:val="center"/>
              <w:rPr>
                <w:rFonts w:ascii="Arial" w:hAnsi="Arial" w:cs="Arial"/>
              </w:rPr>
            </w:pPr>
            <w:r w:rsidRPr="001723B6">
              <w:rPr>
                <w:rFonts w:ascii="Arial" w:hAnsi="Arial" w:cs="Arial"/>
              </w:rPr>
              <w:t>Gobierno del estado (SEDIS).</w:t>
            </w:r>
          </w:p>
        </w:tc>
        <w:tc>
          <w:tcPr>
            <w:tcW w:w="4489" w:type="dxa"/>
          </w:tcPr>
          <w:p w:rsidR="001723B6" w:rsidRPr="001723B6" w:rsidRDefault="001723B6" w:rsidP="007233C4">
            <w:pPr>
              <w:jc w:val="both"/>
              <w:rPr>
                <w:rFonts w:ascii="Arial" w:hAnsi="Arial" w:cs="Arial"/>
                <w:sz w:val="28"/>
                <w:szCs w:val="28"/>
              </w:rPr>
            </w:pPr>
            <w:r w:rsidRPr="001723B6">
              <w:rPr>
                <w:rFonts w:ascii="Arial" w:hAnsi="Arial" w:cs="Arial"/>
                <w:sz w:val="28"/>
                <w:szCs w:val="28"/>
              </w:rPr>
              <w:t>Aproximado</w:t>
            </w:r>
          </w:p>
          <w:p w:rsidR="001723B6" w:rsidRPr="001723B6" w:rsidRDefault="001723B6" w:rsidP="007233C4">
            <w:pPr>
              <w:jc w:val="both"/>
              <w:rPr>
                <w:rFonts w:ascii="Arial" w:hAnsi="Arial" w:cs="Arial"/>
                <w:sz w:val="28"/>
                <w:szCs w:val="28"/>
              </w:rPr>
            </w:pPr>
            <w:r w:rsidRPr="001723B6">
              <w:rPr>
                <w:rFonts w:ascii="Arial" w:hAnsi="Arial" w:cs="Arial"/>
                <w:sz w:val="28"/>
                <w:szCs w:val="28"/>
              </w:rPr>
              <w:t>984,204  pesos</w:t>
            </w:r>
          </w:p>
        </w:tc>
      </w:tr>
      <w:tr w:rsidR="001723B6" w:rsidRPr="001723B6" w:rsidTr="007233C4">
        <w:tc>
          <w:tcPr>
            <w:tcW w:w="4489" w:type="dxa"/>
          </w:tcPr>
          <w:p w:rsidR="001723B6" w:rsidRPr="001723B6" w:rsidRDefault="001723B6" w:rsidP="007233C4">
            <w:pPr>
              <w:jc w:val="center"/>
              <w:rPr>
                <w:rFonts w:ascii="Arial" w:hAnsi="Arial" w:cs="Arial"/>
              </w:rPr>
            </w:pPr>
            <w:r w:rsidRPr="001723B6">
              <w:rPr>
                <w:rFonts w:ascii="Arial" w:hAnsi="Arial" w:cs="Arial"/>
              </w:rPr>
              <w:t>Mujer jefa de familia</w:t>
            </w:r>
          </w:p>
          <w:p w:rsidR="001723B6" w:rsidRPr="001723B6" w:rsidRDefault="001723B6" w:rsidP="007233C4">
            <w:pPr>
              <w:jc w:val="center"/>
              <w:rPr>
                <w:rFonts w:ascii="Arial" w:hAnsi="Arial" w:cs="Arial"/>
              </w:rPr>
            </w:pPr>
            <w:r w:rsidRPr="001723B6">
              <w:rPr>
                <w:rFonts w:ascii="Arial" w:hAnsi="Arial" w:cs="Arial"/>
              </w:rPr>
              <w:t>38 beneficiarias.</w:t>
            </w:r>
          </w:p>
          <w:p w:rsidR="001723B6" w:rsidRPr="001723B6" w:rsidRDefault="001723B6" w:rsidP="007233C4">
            <w:pPr>
              <w:jc w:val="center"/>
              <w:rPr>
                <w:rFonts w:ascii="Arial" w:hAnsi="Arial" w:cs="Arial"/>
              </w:rPr>
            </w:pPr>
            <w:r w:rsidRPr="001723B6">
              <w:rPr>
                <w:rFonts w:ascii="Arial" w:hAnsi="Arial" w:cs="Arial"/>
              </w:rPr>
              <w:t>Todo el municipio.</w:t>
            </w:r>
          </w:p>
          <w:p w:rsidR="001723B6" w:rsidRPr="001723B6" w:rsidRDefault="001723B6" w:rsidP="007233C4">
            <w:pPr>
              <w:jc w:val="center"/>
              <w:rPr>
                <w:rFonts w:ascii="Arial" w:hAnsi="Arial" w:cs="Arial"/>
              </w:rPr>
            </w:pPr>
            <w:r w:rsidRPr="001723B6">
              <w:rPr>
                <w:rFonts w:ascii="Arial" w:hAnsi="Arial" w:cs="Arial"/>
              </w:rPr>
              <w:t>Gobierno del estado (SEDIS).</w:t>
            </w:r>
          </w:p>
        </w:tc>
        <w:tc>
          <w:tcPr>
            <w:tcW w:w="4489" w:type="dxa"/>
          </w:tcPr>
          <w:p w:rsidR="001723B6" w:rsidRPr="001723B6" w:rsidRDefault="001723B6" w:rsidP="007233C4">
            <w:pPr>
              <w:jc w:val="both"/>
              <w:rPr>
                <w:rFonts w:ascii="Arial" w:hAnsi="Arial" w:cs="Arial"/>
                <w:sz w:val="28"/>
                <w:szCs w:val="28"/>
              </w:rPr>
            </w:pPr>
            <w:r w:rsidRPr="001723B6">
              <w:rPr>
                <w:rFonts w:ascii="Arial" w:hAnsi="Arial" w:cs="Arial"/>
                <w:sz w:val="28"/>
                <w:szCs w:val="28"/>
              </w:rPr>
              <w:t>Aproximado</w:t>
            </w:r>
          </w:p>
          <w:p w:rsidR="001723B6" w:rsidRPr="001723B6" w:rsidRDefault="001723B6" w:rsidP="007233C4">
            <w:pPr>
              <w:jc w:val="both"/>
              <w:rPr>
                <w:rFonts w:ascii="Arial" w:hAnsi="Arial" w:cs="Arial"/>
              </w:rPr>
            </w:pPr>
            <w:r w:rsidRPr="001723B6">
              <w:rPr>
                <w:rFonts w:ascii="Arial" w:hAnsi="Arial" w:cs="Arial"/>
                <w:sz w:val="28"/>
                <w:szCs w:val="28"/>
              </w:rPr>
              <w:t>479,484.00 pesos.</w:t>
            </w:r>
          </w:p>
        </w:tc>
      </w:tr>
      <w:tr w:rsidR="001723B6" w:rsidRPr="001723B6" w:rsidTr="007233C4">
        <w:tc>
          <w:tcPr>
            <w:tcW w:w="4489" w:type="dxa"/>
          </w:tcPr>
          <w:p w:rsidR="001723B6" w:rsidRPr="001723B6" w:rsidRDefault="001723B6" w:rsidP="007233C4">
            <w:pPr>
              <w:jc w:val="center"/>
              <w:rPr>
                <w:rFonts w:ascii="Arial" w:hAnsi="Arial" w:cs="Arial"/>
              </w:rPr>
            </w:pPr>
            <w:r w:rsidRPr="001723B6">
              <w:rPr>
                <w:rFonts w:ascii="Arial" w:hAnsi="Arial" w:cs="Arial"/>
              </w:rPr>
              <w:t>Apoyo al transporte para estudiantes</w:t>
            </w:r>
          </w:p>
          <w:p w:rsidR="001723B6" w:rsidRPr="001723B6" w:rsidRDefault="001723B6" w:rsidP="007233C4">
            <w:pPr>
              <w:jc w:val="center"/>
              <w:rPr>
                <w:rFonts w:ascii="Arial" w:hAnsi="Arial" w:cs="Arial"/>
              </w:rPr>
            </w:pPr>
            <w:r w:rsidRPr="001723B6">
              <w:rPr>
                <w:rFonts w:ascii="Arial" w:hAnsi="Arial" w:cs="Arial"/>
              </w:rPr>
              <w:t>6 beneficiarios hasta mayo y 4 activos.</w:t>
            </w:r>
          </w:p>
          <w:p w:rsidR="001723B6" w:rsidRPr="001723B6" w:rsidRDefault="001723B6" w:rsidP="007233C4">
            <w:pPr>
              <w:jc w:val="center"/>
              <w:rPr>
                <w:rFonts w:ascii="Arial" w:hAnsi="Arial" w:cs="Arial"/>
              </w:rPr>
            </w:pPr>
            <w:r w:rsidRPr="001723B6">
              <w:rPr>
                <w:rFonts w:ascii="Arial" w:hAnsi="Arial" w:cs="Arial"/>
              </w:rPr>
              <w:t>Todo el municipio.</w:t>
            </w:r>
          </w:p>
          <w:p w:rsidR="001723B6" w:rsidRPr="001723B6" w:rsidRDefault="001723B6" w:rsidP="007233C4">
            <w:pPr>
              <w:jc w:val="center"/>
              <w:rPr>
                <w:rFonts w:ascii="Arial" w:hAnsi="Arial" w:cs="Arial"/>
              </w:rPr>
            </w:pPr>
            <w:r w:rsidRPr="001723B6">
              <w:rPr>
                <w:rFonts w:ascii="Arial" w:hAnsi="Arial" w:cs="Arial"/>
              </w:rPr>
              <w:t>Gobierno del estado (SEDIS).</w:t>
            </w:r>
          </w:p>
          <w:p w:rsidR="001723B6" w:rsidRPr="001723B6" w:rsidRDefault="001723B6" w:rsidP="007233C4">
            <w:pPr>
              <w:jc w:val="center"/>
              <w:rPr>
                <w:rFonts w:ascii="Arial" w:hAnsi="Arial" w:cs="Arial"/>
              </w:rPr>
            </w:pPr>
          </w:p>
        </w:tc>
        <w:tc>
          <w:tcPr>
            <w:tcW w:w="4489" w:type="dxa"/>
          </w:tcPr>
          <w:p w:rsidR="001723B6" w:rsidRPr="001723B6" w:rsidRDefault="001723B6" w:rsidP="007233C4">
            <w:pPr>
              <w:jc w:val="both"/>
              <w:rPr>
                <w:rFonts w:ascii="Arial" w:hAnsi="Arial" w:cs="Arial"/>
                <w:sz w:val="28"/>
                <w:szCs w:val="28"/>
              </w:rPr>
            </w:pPr>
            <w:r w:rsidRPr="001723B6">
              <w:rPr>
                <w:rFonts w:ascii="Arial" w:hAnsi="Arial" w:cs="Arial"/>
                <w:sz w:val="28"/>
                <w:szCs w:val="28"/>
              </w:rPr>
              <w:t>Aproximado.</w:t>
            </w:r>
          </w:p>
          <w:p w:rsidR="001723B6" w:rsidRPr="001723B6" w:rsidRDefault="001723B6" w:rsidP="007233C4">
            <w:pPr>
              <w:jc w:val="both"/>
              <w:rPr>
                <w:rFonts w:ascii="Arial" w:hAnsi="Arial" w:cs="Arial"/>
              </w:rPr>
            </w:pPr>
            <w:r w:rsidRPr="001723B6">
              <w:rPr>
                <w:rFonts w:ascii="Arial" w:hAnsi="Arial" w:cs="Arial"/>
                <w:sz w:val="28"/>
                <w:szCs w:val="28"/>
              </w:rPr>
              <w:t>49,999.80 Pesos.</w:t>
            </w:r>
          </w:p>
        </w:tc>
      </w:tr>
      <w:tr w:rsidR="001723B6" w:rsidRPr="001723B6" w:rsidTr="007233C4">
        <w:tc>
          <w:tcPr>
            <w:tcW w:w="4489" w:type="dxa"/>
          </w:tcPr>
          <w:p w:rsidR="001723B6" w:rsidRPr="001723B6" w:rsidRDefault="001723B6" w:rsidP="007233C4">
            <w:pPr>
              <w:jc w:val="center"/>
              <w:rPr>
                <w:rFonts w:ascii="Arial" w:hAnsi="Arial" w:cs="Arial"/>
              </w:rPr>
            </w:pPr>
            <w:r w:rsidRPr="001723B6">
              <w:rPr>
                <w:rFonts w:ascii="Arial" w:hAnsi="Arial" w:cs="Arial"/>
              </w:rPr>
              <w:t>Mochilas con útiles</w:t>
            </w:r>
          </w:p>
          <w:p w:rsidR="001723B6" w:rsidRPr="001723B6" w:rsidRDefault="001723B6" w:rsidP="007233C4">
            <w:pPr>
              <w:jc w:val="center"/>
              <w:rPr>
                <w:rFonts w:ascii="Arial" w:hAnsi="Arial" w:cs="Arial"/>
              </w:rPr>
            </w:pPr>
            <w:r w:rsidRPr="001723B6">
              <w:rPr>
                <w:rFonts w:ascii="Arial" w:hAnsi="Arial" w:cs="Arial"/>
              </w:rPr>
              <w:t>Todo el municipio.</w:t>
            </w:r>
          </w:p>
          <w:p w:rsidR="001723B6" w:rsidRPr="001723B6" w:rsidRDefault="001723B6" w:rsidP="007233C4">
            <w:pPr>
              <w:jc w:val="center"/>
              <w:rPr>
                <w:rFonts w:ascii="Arial" w:hAnsi="Arial" w:cs="Arial"/>
              </w:rPr>
            </w:pPr>
            <w:r w:rsidRPr="001723B6">
              <w:rPr>
                <w:rFonts w:ascii="Arial" w:hAnsi="Arial" w:cs="Arial"/>
              </w:rPr>
              <w:t>Gobierno del estado (SEDIS).</w:t>
            </w:r>
          </w:p>
          <w:p w:rsidR="001723B6" w:rsidRPr="001723B6" w:rsidRDefault="001723B6" w:rsidP="007233C4">
            <w:pPr>
              <w:jc w:val="center"/>
              <w:rPr>
                <w:rFonts w:ascii="Arial" w:hAnsi="Arial" w:cs="Arial"/>
              </w:rPr>
            </w:pPr>
            <w:r w:rsidRPr="001723B6">
              <w:rPr>
                <w:rFonts w:ascii="Arial" w:hAnsi="Arial" w:cs="Arial"/>
              </w:rPr>
              <w:t>1,263 beneficiarios.</w:t>
            </w:r>
          </w:p>
        </w:tc>
        <w:tc>
          <w:tcPr>
            <w:tcW w:w="4489" w:type="dxa"/>
          </w:tcPr>
          <w:p w:rsidR="001723B6" w:rsidRPr="001723B6" w:rsidRDefault="001723B6" w:rsidP="007233C4">
            <w:pPr>
              <w:jc w:val="center"/>
              <w:rPr>
                <w:rFonts w:ascii="Arial" w:hAnsi="Arial" w:cs="Arial"/>
                <w:sz w:val="28"/>
                <w:szCs w:val="28"/>
              </w:rPr>
            </w:pPr>
            <w:r w:rsidRPr="001723B6">
              <w:rPr>
                <w:rFonts w:ascii="Arial" w:hAnsi="Arial" w:cs="Arial"/>
                <w:sz w:val="28"/>
                <w:szCs w:val="28"/>
              </w:rPr>
              <w:t>Apoyo gubernamental.</w:t>
            </w:r>
          </w:p>
          <w:p w:rsidR="001723B6" w:rsidRPr="001723B6" w:rsidRDefault="001723B6" w:rsidP="007233C4">
            <w:pPr>
              <w:rPr>
                <w:rFonts w:ascii="Arial" w:hAnsi="Arial" w:cs="Arial"/>
                <w:sz w:val="28"/>
                <w:szCs w:val="28"/>
              </w:rPr>
            </w:pPr>
            <w:r w:rsidRPr="001723B6">
              <w:rPr>
                <w:rFonts w:ascii="Arial" w:hAnsi="Arial" w:cs="Arial"/>
                <w:sz w:val="28"/>
                <w:szCs w:val="28"/>
              </w:rPr>
              <w:t>129,959.62 Pesos.</w:t>
            </w:r>
          </w:p>
          <w:p w:rsidR="001723B6" w:rsidRPr="001723B6" w:rsidRDefault="001723B6" w:rsidP="007233C4">
            <w:pPr>
              <w:jc w:val="center"/>
              <w:rPr>
                <w:rFonts w:ascii="Arial" w:hAnsi="Arial" w:cs="Arial"/>
                <w:sz w:val="28"/>
                <w:szCs w:val="28"/>
              </w:rPr>
            </w:pPr>
            <w:r w:rsidRPr="001723B6">
              <w:rPr>
                <w:rFonts w:ascii="Arial" w:hAnsi="Arial" w:cs="Arial"/>
                <w:sz w:val="28"/>
                <w:szCs w:val="28"/>
              </w:rPr>
              <w:t>Apoyo Municipal</w:t>
            </w:r>
          </w:p>
          <w:p w:rsidR="001723B6" w:rsidRPr="001723B6" w:rsidRDefault="001723B6" w:rsidP="007233C4">
            <w:pPr>
              <w:rPr>
                <w:rFonts w:ascii="Arial" w:hAnsi="Arial" w:cs="Arial"/>
                <w:sz w:val="28"/>
                <w:szCs w:val="28"/>
              </w:rPr>
            </w:pPr>
            <w:r w:rsidRPr="001723B6">
              <w:rPr>
                <w:rFonts w:ascii="Arial" w:hAnsi="Arial" w:cs="Arial"/>
                <w:sz w:val="28"/>
                <w:szCs w:val="28"/>
              </w:rPr>
              <w:t>129,959.62 Pesos.</w:t>
            </w:r>
          </w:p>
          <w:p w:rsidR="001723B6" w:rsidRPr="001723B6" w:rsidRDefault="001723B6" w:rsidP="007233C4">
            <w:pPr>
              <w:rPr>
                <w:rFonts w:ascii="Arial" w:hAnsi="Arial" w:cs="Arial"/>
                <w:sz w:val="28"/>
                <w:szCs w:val="28"/>
              </w:rPr>
            </w:pPr>
            <w:r w:rsidRPr="001723B6">
              <w:rPr>
                <w:rFonts w:ascii="Arial" w:hAnsi="Arial" w:cs="Arial"/>
                <w:sz w:val="28"/>
                <w:szCs w:val="28"/>
              </w:rPr>
              <w:t>Ejercicio 2016</w:t>
            </w:r>
          </w:p>
        </w:tc>
      </w:tr>
      <w:tr w:rsidR="001723B6" w:rsidRPr="001723B6" w:rsidTr="007233C4">
        <w:tc>
          <w:tcPr>
            <w:tcW w:w="4489" w:type="dxa"/>
          </w:tcPr>
          <w:p w:rsidR="001723B6" w:rsidRPr="001723B6" w:rsidRDefault="001723B6" w:rsidP="007233C4">
            <w:pPr>
              <w:jc w:val="center"/>
              <w:rPr>
                <w:rFonts w:ascii="Arial" w:hAnsi="Arial" w:cs="Arial"/>
              </w:rPr>
            </w:pPr>
            <w:r w:rsidRPr="001723B6">
              <w:rPr>
                <w:rFonts w:ascii="Arial" w:hAnsi="Arial" w:cs="Arial"/>
              </w:rPr>
              <w:t>Estímulos a la educación básica</w:t>
            </w:r>
          </w:p>
          <w:p w:rsidR="001723B6" w:rsidRPr="001723B6" w:rsidRDefault="001723B6" w:rsidP="007233C4">
            <w:pPr>
              <w:jc w:val="center"/>
              <w:rPr>
                <w:rFonts w:ascii="Arial" w:hAnsi="Arial" w:cs="Arial"/>
              </w:rPr>
            </w:pPr>
            <w:r w:rsidRPr="001723B6">
              <w:rPr>
                <w:rFonts w:ascii="Arial" w:hAnsi="Arial" w:cs="Arial"/>
              </w:rPr>
              <w:t>138 beneficiarios</w:t>
            </w:r>
          </w:p>
          <w:p w:rsidR="001723B6" w:rsidRPr="001723B6" w:rsidRDefault="001723B6" w:rsidP="007233C4">
            <w:pPr>
              <w:jc w:val="center"/>
              <w:rPr>
                <w:rFonts w:ascii="Arial" w:hAnsi="Arial" w:cs="Arial"/>
              </w:rPr>
            </w:pPr>
            <w:r w:rsidRPr="001723B6">
              <w:rPr>
                <w:rFonts w:ascii="Arial" w:hAnsi="Arial" w:cs="Arial"/>
              </w:rPr>
              <w:t xml:space="preserve">Gobierno municipal. </w:t>
            </w:r>
          </w:p>
        </w:tc>
        <w:tc>
          <w:tcPr>
            <w:tcW w:w="4489" w:type="dxa"/>
          </w:tcPr>
          <w:p w:rsidR="001723B6" w:rsidRPr="001723B6" w:rsidRDefault="001723B6" w:rsidP="007233C4">
            <w:pPr>
              <w:jc w:val="center"/>
              <w:rPr>
                <w:rFonts w:ascii="Arial" w:hAnsi="Arial" w:cs="Arial"/>
                <w:sz w:val="28"/>
                <w:szCs w:val="28"/>
              </w:rPr>
            </w:pPr>
            <w:r w:rsidRPr="001723B6">
              <w:rPr>
                <w:rFonts w:ascii="Arial" w:hAnsi="Arial" w:cs="Arial"/>
                <w:sz w:val="28"/>
                <w:szCs w:val="28"/>
              </w:rPr>
              <w:t>Apoyo monetario</w:t>
            </w:r>
          </w:p>
          <w:p w:rsidR="001723B6" w:rsidRPr="001723B6" w:rsidRDefault="001723B6" w:rsidP="007233C4">
            <w:pPr>
              <w:jc w:val="both"/>
              <w:rPr>
                <w:rFonts w:ascii="Arial" w:hAnsi="Arial" w:cs="Arial"/>
                <w:sz w:val="28"/>
                <w:szCs w:val="28"/>
              </w:rPr>
            </w:pPr>
            <w:r w:rsidRPr="001723B6">
              <w:rPr>
                <w:rFonts w:ascii="Arial" w:hAnsi="Arial" w:cs="Arial"/>
                <w:sz w:val="28"/>
                <w:szCs w:val="28"/>
              </w:rPr>
              <w:t>386,400.00 pesos</w:t>
            </w:r>
          </w:p>
          <w:p w:rsidR="001723B6" w:rsidRPr="001723B6" w:rsidRDefault="001723B6" w:rsidP="007233C4">
            <w:pPr>
              <w:jc w:val="center"/>
              <w:rPr>
                <w:rFonts w:ascii="Arial" w:hAnsi="Arial" w:cs="Arial"/>
                <w:sz w:val="28"/>
                <w:szCs w:val="28"/>
              </w:rPr>
            </w:pPr>
            <w:r w:rsidRPr="001723B6">
              <w:rPr>
                <w:rFonts w:ascii="Arial" w:hAnsi="Arial" w:cs="Arial"/>
                <w:sz w:val="28"/>
                <w:szCs w:val="28"/>
              </w:rPr>
              <w:t>Apoyo en especie.</w:t>
            </w:r>
          </w:p>
          <w:p w:rsidR="001723B6" w:rsidRPr="001723B6" w:rsidRDefault="001723B6" w:rsidP="007233C4">
            <w:pPr>
              <w:jc w:val="both"/>
              <w:rPr>
                <w:rFonts w:ascii="Arial" w:hAnsi="Arial" w:cs="Arial"/>
              </w:rPr>
            </w:pPr>
            <w:r w:rsidRPr="001723B6">
              <w:rPr>
                <w:rFonts w:ascii="Arial" w:hAnsi="Arial" w:cs="Arial"/>
                <w:sz w:val="28"/>
                <w:szCs w:val="28"/>
              </w:rPr>
              <w:lastRenderedPageBreak/>
              <w:t>Aprox. 400,000.00 pesos</w:t>
            </w:r>
          </w:p>
        </w:tc>
      </w:tr>
      <w:tr w:rsidR="001723B6" w:rsidRPr="001723B6" w:rsidTr="007233C4">
        <w:tc>
          <w:tcPr>
            <w:tcW w:w="4489" w:type="dxa"/>
          </w:tcPr>
          <w:p w:rsidR="001723B6" w:rsidRPr="001723B6" w:rsidRDefault="001723B6" w:rsidP="007233C4">
            <w:pPr>
              <w:jc w:val="center"/>
              <w:rPr>
                <w:rFonts w:ascii="Arial" w:hAnsi="Arial" w:cs="Arial"/>
              </w:rPr>
            </w:pPr>
            <w:r w:rsidRPr="001723B6">
              <w:rPr>
                <w:rFonts w:ascii="Arial" w:hAnsi="Arial" w:cs="Arial"/>
              </w:rPr>
              <w:lastRenderedPageBreak/>
              <w:t xml:space="preserve"> Por la seguridad alimentaria</w:t>
            </w:r>
          </w:p>
          <w:p w:rsidR="001723B6" w:rsidRPr="001723B6" w:rsidRDefault="001723B6" w:rsidP="007233C4">
            <w:pPr>
              <w:jc w:val="center"/>
              <w:rPr>
                <w:rFonts w:ascii="Arial" w:hAnsi="Arial" w:cs="Arial"/>
              </w:rPr>
            </w:pPr>
            <w:r w:rsidRPr="001723B6">
              <w:rPr>
                <w:rFonts w:ascii="Arial" w:hAnsi="Arial" w:cs="Arial"/>
              </w:rPr>
              <w:t>Comedor.</w:t>
            </w:r>
          </w:p>
          <w:p w:rsidR="001723B6" w:rsidRPr="001723B6" w:rsidRDefault="001723B6" w:rsidP="007233C4">
            <w:pPr>
              <w:jc w:val="center"/>
              <w:rPr>
                <w:rFonts w:ascii="Arial" w:hAnsi="Arial" w:cs="Arial"/>
              </w:rPr>
            </w:pPr>
            <w:r w:rsidRPr="001723B6">
              <w:rPr>
                <w:rFonts w:ascii="Arial" w:hAnsi="Arial" w:cs="Arial"/>
              </w:rPr>
              <w:t>aprox. 80 beneficiarios.</w:t>
            </w:r>
          </w:p>
        </w:tc>
        <w:tc>
          <w:tcPr>
            <w:tcW w:w="4489" w:type="dxa"/>
          </w:tcPr>
          <w:p w:rsidR="001723B6" w:rsidRPr="001723B6" w:rsidRDefault="001723B6" w:rsidP="007233C4">
            <w:pPr>
              <w:jc w:val="both"/>
              <w:rPr>
                <w:rFonts w:ascii="Arial" w:hAnsi="Arial" w:cs="Arial"/>
                <w:sz w:val="28"/>
                <w:szCs w:val="28"/>
              </w:rPr>
            </w:pPr>
            <w:r w:rsidRPr="001723B6">
              <w:rPr>
                <w:rFonts w:ascii="Arial" w:hAnsi="Arial" w:cs="Arial"/>
                <w:sz w:val="28"/>
                <w:szCs w:val="28"/>
              </w:rPr>
              <w:t>aprox. 80 beneficiarios.</w:t>
            </w:r>
          </w:p>
          <w:p w:rsidR="001723B6" w:rsidRPr="001723B6" w:rsidRDefault="001723B6" w:rsidP="007233C4">
            <w:pPr>
              <w:jc w:val="both"/>
              <w:rPr>
                <w:rFonts w:ascii="Arial" w:hAnsi="Arial" w:cs="Arial"/>
              </w:rPr>
            </w:pPr>
            <w:r w:rsidRPr="001723B6">
              <w:rPr>
                <w:rFonts w:ascii="Arial" w:hAnsi="Arial" w:cs="Arial"/>
                <w:sz w:val="28"/>
                <w:szCs w:val="28"/>
              </w:rPr>
              <w:t>Presupuesto Aprobado 505,555.09 pesos en insumos y equipamiento ejercicio 2016.</w:t>
            </w:r>
          </w:p>
        </w:tc>
      </w:tr>
      <w:tr w:rsidR="001723B6" w:rsidRPr="001723B6" w:rsidTr="007233C4">
        <w:tc>
          <w:tcPr>
            <w:tcW w:w="4489" w:type="dxa"/>
          </w:tcPr>
          <w:p w:rsidR="001723B6" w:rsidRPr="001723B6" w:rsidRDefault="001723B6" w:rsidP="007233C4">
            <w:pPr>
              <w:jc w:val="center"/>
              <w:rPr>
                <w:rFonts w:ascii="Arial" w:hAnsi="Arial" w:cs="Arial"/>
              </w:rPr>
            </w:pPr>
            <w:r w:rsidRPr="001723B6">
              <w:rPr>
                <w:rFonts w:ascii="Arial" w:hAnsi="Arial" w:cs="Arial"/>
              </w:rPr>
              <w:t>Seguro para madres jefas de familia</w:t>
            </w:r>
          </w:p>
          <w:p w:rsidR="001723B6" w:rsidRPr="001723B6" w:rsidRDefault="001723B6" w:rsidP="007233C4">
            <w:pPr>
              <w:jc w:val="center"/>
              <w:rPr>
                <w:rFonts w:ascii="Arial" w:hAnsi="Arial" w:cs="Arial"/>
              </w:rPr>
            </w:pPr>
            <w:r w:rsidRPr="001723B6">
              <w:rPr>
                <w:rFonts w:ascii="Arial" w:hAnsi="Arial" w:cs="Arial"/>
              </w:rPr>
              <w:t>(SEDESOL)</w:t>
            </w:r>
          </w:p>
          <w:p w:rsidR="001723B6" w:rsidRPr="001723B6" w:rsidRDefault="001723B6" w:rsidP="007233C4">
            <w:pPr>
              <w:jc w:val="center"/>
              <w:rPr>
                <w:rFonts w:ascii="Arial" w:hAnsi="Arial" w:cs="Arial"/>
              </w:rPr>
            </w:pPr>
            <w:r w:rsidRPr="001723B6">
              <w:rPr>
                <w:rFonts w:ascii="Arial" w:hAnsi="Arial" w:cs="Arial"/>
              </w:rPr>
              <w:t>4 familias beneficiadas</w:t>
            </w:r>
          </w:p>
          <w:p w:rsidR="001723B6" w:rsidRPr="001723B6" w:rsidRDefault="001723B6" w:rsidP="007233C4">
            <w:pPr>
              <w:rPr>
                <w:rFonts w:ascii="Arial" w:hAnsi="Arial" w:cs="Arial"/>
              </w:rPr>
            </w:pPr>
          </w:p>
        </w:tc>
        <w:tc>
          <w:tcPr>
            <w:tcW w:w="4489" w:type="dxa"/>
          </w:tcPr>
          <w:p w:rsidR="001723B6" w:rsidRPr="001723B6" w:rsidRDefault="001723B6" w:rsidP="007233C4">
            <w:pPr>
              <w:jc w:val="both"/>
              <w:rPr>
                <w:rFonts w:ascii="Arial" w:hAnsi="Arial" w:cs="Arial"/>
                <w:sz w:val="28"/>
                <w:szCs w:val="28"/>
              </w:rPr>
            </w:pPr>
            <w:r w:rsidRPr="001723B6">
              <w:rPr>
                <w:rFonts w:ascii="Arial" w:hAnsi="Arial" w:cs="Arial"/>
                <w:sz w:val="28"/>
                <w:szCs w:val="28"/>
              </w:rPr>
              <w:t>Se hizo el pago retroactivo desde que fallecieron hasta el bimestre mayo- junio.</w:t>
            </w:r>
          </w:p>
          <w:p w:rsidR="001723B6" w:rsidRPr="001723B6" w:rsidRDefault="001723B6" w:rsidP="007233C4">
            <w:pPr>
              <w:jc w:val="both"/>
              <w:rPr>
                <w:rFonts w:ascii="Arial" w:hAnsi="Arial" w:cs="Arial"/>
                <w:sz w:val="28"/>
                <w:szCs w:val="28"/>
              </w:rPr>
            </w:pPr>
            <w:r w:rsidRPr="001723B6">
              <w:rPr>
                <w:rFonts w:ascii="Arial" w:hAnsi="Arial" w:cs="Arial"/>
                <w:sz w:val="28"/>
                <w:szCs w:val="28"/>
              </w:rPr>
              <w:t>Total de 124,562.02 pesos.</w:t>
            </w:r>
          </w:p>
          <w:p w:rsidR="001723B6" w:rsidRPr="001723B6" w:rsidRDefault="001723B6" w:rsidP="007233C4">
            <w:pPr>
              <w:jc w:val="both"/>
              <w:rPr>
                <w:rFonts w:ascii="Arial" w:hAnsi="Arial" w:cs="Arial"/>
                <w:sz w:val="28"/>
                <w:szCs w:val="28"/>
              </w:rPr>
            </w:pPr>
            <w:r w:rsidRPr="001723B6">
              <w:rPr>
                <w:rFonts w:ascii="Arial" w:hAnsi="Arial" w:cs="Arial"/>
                <w:sz w:val="28"/>
                <w:szCs w:val="28"/>
              </w:rPr>
              <w:t>Y en adelante le seguirán apoyando de acuerdo a el nivel educativo que se encuentres los hijos</w:t>
            </w:r>
          </w:p>
        </w:tc>
      </w:tr>
    </w:tbl>
    <w:p w:rsidR="001723B6" w:rsidRPr="001723B6" w:rsidRDefault="001723B6" w:rsidP="001723B6">
      <w:pPr>
        <w:rPr>
          <w:rFonts w:ascii="Arial" w:hAnsi="Arial" w:cs="Arial"/>
        </w:rPr>
      </w:pPr>
    </w:p>
    <w:p w:rsidR="001723B6" w:rsidRPr="001723B6" w:rsidRDefault="001723B6" w:rsidP="001723B6">
      <w:pPr>
        <w:jc w:val="both"/>
        <w:rPr>
          <w:rFonts w:ascii="Calibri" w:eastAsia="Calibri" w:hAnsi="Calibri" w:cs="Times New Roman"/>
          <w:b/>
          <w:bCs/>
          <w:sz w:val="24"/>
        </w:rPr>
      </w:pPr>
    </w:p>
    <w:p w:rsidR="001723B6" w:rsidRPr="001723B6" w:rsidRDefault="001723B6" w:rsidP="001723B6">
      <w:pPr>
        <w:jc w:val="both"/>
        <w:rPr>
          <w:rFonts w:ascii="Arial Black" w:eastAsia="Calibri" w:hAnsi="Arial Black" w:cs="Times New Roman"/>
          <w:b/>
          <w:bCs/>
          <w:sz w:val="24"/>
        </w:rPr>
      </w:pPr>
      <w:r w:rsidRPr="001723B6">
        <w:rPr>
          <w:rFonts w:ascii="Calibri" w:eastAsia="Calibri" w:hAnsi="Calibri" w:cs="Times New Roman"/>
          <w:b/>
          <w:bCs/>
          <w:sz w:val="24"/>
        </w:rPr>
        <w:t xml:space="preserve">               </w:t>
      </w:r>
      <w:r w:rsidRPr="001723B6">
        <w:rPr>
          <w:rFonts w:ascii="Arial Black" w:eastAsia="Calibri" w:hAnsi="Arial Black" w:cs="Times New Roman"/>
          <w:b/>
          <w:bCs/>
          <w:sz w:val="24"/>
        </w:rPr>
        <w:t>SISTEMA PARA EL DESARROLLO INTEGRAL DE LA FAMILIA “2015-2016”</w:t>
      </w:r>
    </w:p>
    <w:p w:rsidR="001723B6" w:rsidRPr="001723B6" w:rsidRDefault="001723B6" w:rsidP="001723B6">
      <w:pPr>
        <w:jc w:val="both"/>
        <w:rPr>
          <w:rFonts w:ascii="Arial" w:eastAsia="Calibri" w:hAnsi="Arial" w:cs="Arial"/>
          <w:sz w:val="24"/>
          <w:szCs w:val="24"/>
        </w:rPr>
      </w:pPr>
      <w:r w:rsidRPr="001723B6">
        <w:rPr>
          <w:rFonts w:ascii="Arial" w:eastAsia="Calibri" w:hAnsi="Arial" w:cs="Arial"/>
          <w:sz w:val="24"/>
          <w:szCs w:val="24"/>
        </w:rPr>
        <w:t xml:space="preserve">La misión del DIF Municipal es implementar y ejecutar programas de asistencia social,  que además de otorgar beneficios inmediatos a la población vulnerable, generen condiciones de bienestar social. </w:t>
      </w:r>
    </w:p>
    <w:p w:rsidR="001723B6" w:rsidRPr="001723B6" w:rsidRDefault="001723B6" w:rsidP="001723B6">
      <w:pPr>
        <w:jc w:val="both"/>
        <w:rPr>
          <w:rFonts w:ascii="Arial" w:eastAsia="Calibri" w:hAnsi="Arial" w:cs="Arial"/>
          <w:sz w:val="24"/>
          <w:szCs w:val="24"/>
        </w:rPr>
      </w:pPr>
      <w:r w:rsidRPr="001723B6">
        <w:rPr>
          <w:rFonts w:ascii="Arial" w:eastAsia="Calibri" w:hAnsi="Arial" w:cs="Arial"/>
          <w:sz w:val="24"/>
          <w:szCs w:val="24"/>
        </w:rPr>
        <w:t xml:space="preserve">Agradezco a la Sra.  </w:t>
      </w:r>
      <w:r w:rsidRPr="001723B6">
        <w:rPr>
          <w:rFonts w:ascii="Arial" w:eastAsia="Calibri" w:hAnsi="Arial" w:cs="Arial"/>
          <w:b/>
          <w:bCs/>
          <w:sz w:val="24"/>
          <w:szCs w:val="24"/>
        </w:rPr>
        <w:t xml:space="preserve">Lorena </w:t>
      </w:r>
      <w:proofErr w:type="spellStart"/>
      <w:r w:rsidRPr="001723B6">
        <w:rPr>
          <w:rFonts w:ascii="Arial" w:eastAsia="Calibri" w:hAnsi="Arial" w:cs="Arial"/>
          <w:b/>
          <w:bCs/>
          <w:sz w:val="24"/>
          <w:szCs w:val="24"/>
        </w:rPr>
        <w:t>Jassibe</w:t>
      </w:r>
      <w:proofErr w:type="spellEnd"/>
      <w:r w:rsidRPr="001723B6">
        <w:rPr>
          <w:rFonts w:ascii="Arial" w:eastAsia="Calibri" w:hAnsi="Arial" w:cs="Arial"/>
          <w:b/>
          <w:bCs/>
          <w:sz w:val="24"/>
          <w:szCs w:val="24"/>
        </w:rPr>
        <w:t xml:space="preserve"> Arriaga de Sandoval, </w:t>
      </w:r>
      <w:r w:rsidRPr="001723B6">
        <w:rPr>
          <w:rFonts w:ascii="Arial" w:eastAsia="Calibri" w:hAnsi="Arial" w:cs="Arial"/>
          <w:sz w:val="24"/>
          <w:szCs w:val="24"/>
        </w:rPr>
        <w:t xml:space="preserve">Presidenta del DIF Estatal, por los apoyos otorgados al DIF MUNICIPAL DE AMACUECA que junto con el VOLUNTARIADO,  y el PERSONAL DEL DIF, hacen posible esta noble tarea , realizando una inversión en PROGRAMAS ASISTENCIALES de más </w:t>
      </w:r>
      <w:r w:rsidRPr="001723B6">
        <w:rPr>
          <w:rFonts w:ascii="Arial" w:eastAsia="Calibri" w:hAnsi="Arial" w:cs="Arial"/>
          <w:color w:val="FF0000"/>
          <w:sz w:val="24"/>
          <w:szCs w:val="24"/>
        </w:rPr>
        <w:t>$995,578.24</w:t>
      </w:r>
    </w:p>
    <w:p w:rsidR="001723B6" w:rsidRPr="001723B6" w:rsidRDefault="001723B6" w:rsidP="001723B6">
      <w:pPr>
        <w:jc w:val="both"/>
        <w:rPr>
          <w:rFonts w:ascii="Arial" w:eastAsia="Calibri" w:hAnsi="Arial" w:cs="Arial"/>
          <w:b/>
          <w:bCs/>
          <w:sz w:val="24"/>
          <w:szCs w:val="24"/>
        </w:rPr>
      </w:pPr>
    </w:p>
    <w:p w:rsidR="001723B6" w:rsidRPr="001723B6" w:rsidRDefault="001723B6" w:rsidP="001723B6">
      <w:pPr>
        <w:jc w:val="both"/>
        <w:rPr>
          <w:rFonts w:ascii="Arial" w:eastAsia="Calibri" w:hAnsi="Arial" w:cs="Arial"/>
          <w:b/>
          <w:bCs/>
          <w:sz w:val="24"/>
          <w:szCs w:val="24"/>
        </w:rPr>
      </w:pPr>
      <w:r w:rsidRPr="001723B6">
        <w:rPr>
          <w:rFonts w:ascii="Arial" w:eastAsia="Calibri" w:hAnsi="Arial" w:cs="Arial"/>
          <w:b/>
          <w:bCs/>
          <w:sz w:val="24"/>
          <w:szCs w:val="24"/>
        </w:rPr>
        <w:t>PROGRAMA DE AYUDA ALIMENTARIA DIRECTA (PAAD)</w:t>
      </w:r>
    </w:p>
    <w:p w:rsidR="001723B6" w:rsidRPr="001723B6" w:rsidRDefault="001723B6" w:rsidP="001723B6">
      <w:pPr>
        <w:jc w:val="both"/>
        <w:rPr>
          <w:rFonts w:ascii="Arial" w:eastAsia="Calibri" w:hAnsi="Arial" w:cs="Arial"/>
          <w:bCs/>
          <w:sz w:val="24"/>
          <w:szCs w:val="24"/>
        </w:rPr>
      </w:pPr>
      <w:r w:rsidRPr="001723B6">
        <w:rPr>
          <w:rFonts w:ascii="Arial" w:eastAsia="Calibri" w:hAnsi="Arial" w:cs="Arial"/>
          <w:bCs/>
          <w:sz w:val="24"/>
          <w:szCs w:val="24"/>
        </w:rPr>
        <w:t xml:space="preserve">Actualmente se benefician 291 familias de todo el municipio, con un total de 2,910 despensas distribuidas en lo que va del periodo, la cuota mensual se paga de manera íntegra al DIF Jalisco. </w:t>
      </w:r>
    </w:p>
    <w:p w:rsidR="001723B6" w:rsidRPr="001723B6" w:rsidRDefault="001723B6" w:rsidP="001723B6">
      <w:pPr>
        <w:jc w:val="both"/>
        <w:rPr>
          <w:rFonts w:ascii="Arial" w:eastAsia="Calibri" w:hAnsi="Arial" w:cs="Arial"/>
          <w:b/>
          <w:bCs/>
          <w:sz w:val="24"/>
          <w:szCs w:val="24"/>
        </w:rPr>
      </w:pPr>
    </w:p>
    <w:p w:rsidR="001723B6" w:rsidRPr="001723B6" w:rsidRDefault="001723B6" w:rsidP="001723B6">
      <w:pPr>
        <w:jc w:val="both"/>
        <w:rPr>
          <w:rFonts w:ascii="Arial" w:eastAsia="Calibri" w:hAnsi="Arial" w:cs="Arial"/>
          <w:sz w:val="24"/>
          <w:szCs w:val="24"/>
        </w:rPr>
      </w:pPr>
    </w:p>
    <w:p w:rsidR="001723B6" w:rsidRPr="001723B6" w:rsidRDefault="001723B6" w:rsidP="001723B6">
      <w:pPr>
        <w:jc w:val="both"/>
        <w:rPr>
          <w:rFonts w:ascii="Arial" w:eastAsia="Calibri" w:hAnsi="Arial" w:cs="Arial"/>
          <w:b/>
          <w:bCs/>
          <w:sz w:val="24"/>
          <w:szCs w:val="24"/>
        </w:rPr>
      </w:pPr>
      <w:r w:rsidRPr="001723B6">
        <w:rPr>
          <w:rFonts w:ascii="Arial" w:eastAsia="Calibri" w:hAnsi="Arial" w:cs="Arial"/>
          <w:b/>
          <w:bCs/>
          <w:sz w:val="24"/>
          <w:szCs w:val="24"/>
        </w:rPr>
        <w:t>NUTRICIÒN EXTRA ESCOLAR (PROALIMNE)</w:t>
      </w:r>
    </w:p>
    <w:p w:rsidR="001723B6" w:rsidRPr="001723B6" w:rsidRDefault="001723B6" w:rsidP="001723B6">
      <w:pPr>
        <w:jc w:val="both"/>
        <w:rPr>
          <w:rFonts w:ascii="Arial" w:eastAsia="Calibri" w:hAnsi="Arial" w:cs="Arial"/>
          <w:sz w:val="24"/>
          <w:szCs w:val="24"/>
        </w:rPr>
      </w:pPr>
      <w:r w:rsidRPr="001723B6">
        <w:rPr>
          <w:rFonts w:ascii="Arial" w:eastAsia="Calibri" w:hAnsi="Arial" w:cs="Arial"/>
          <w:sz w:val="24"/>
          <w:szCs w:val="24"/>
        </w:rPr>
        <w:lastRenderedPageBreak/>
        <w:t xml:space="preserve">Se otorga a 115 niños menores de 4 años una dotación de leche, con una recuperación de $ 7.00 pesos por paquete, en lo que va del periodo se han distribuido 9,200 litros de leche, la cuota recabada se invierte directamente en un proyecto de compra de semilla para fomento de huertos familiares y fruta, que es repartido entre los mismos beneficiarios. </w:t>
      </w:r>
    </w:p>
    <w:p w:rsidR="001723B6" w:rsidRPr="001723B6" w:rsidRDefault="001723B6" w:rsidP="001723B6">
      <w:pPr>
        <w:jc w:val="both"/>
        <w:rPr>
          <w:rFonts w:ascii="Arial" w:eastAsia="Calibri" w:hAnsi="Arial" w:cs="Arial"/>
          <w:sz w:val="24"/>
          <w:szCs w:val="24"/>
        </w:rPr>
      </w:pPr>
    </w:p>
    <w:p w:rsidR="001723B6" w:rsidRPr="001723B6" w:rsidRDefault="001723B6" w:rsidP="001723B6">
      <w:pPr>
        <w:jc w:val="both"/>
        <w:rPr>
          <w:rFonts w:ascii="Arial" w:eastAsia="Calibri" w:hAnsi="Arial" w:cs="Arial"/>
          <w:sz w:val="24"/>
          <w:szCs w:val="24"/>
        </w:rPr>
      </w:pPr>
      <w:r w:rsidRPr="001723B6">
        <w:rPr>
          <w:rFonts w:ascii="Arial" w:eastAsia="Calibri" w:hAnsi="Arial" w:cs="Arial"/>
          <w:b/>
          <w:bCs/>
          <w:sz w:val="24"/>
          <w:szCs w:val="24"/>
        </w:rPr>
        <w:t>PROGRAMA DE DESAYUNOS ESCOLARES</w:t>
      </w:r>
    </w:p>
    <w:p w:rsidR="001723B6" w:rsidRPr="001723B6" w:rsidRDefault="001723B6" w:rsidP="001723B6">
      <w:pPr>
        <w:jc w:val="both"/>
        <w:rPr>
          <w:rFonts w:ascii="Arial" w:eastAsia="Calibri" w:hAnsi="Arial" w:cs="Arial"/>
          <w:sz w:val="24"/>
          <w:szCs w:val="24"/>
        </w:rPr>
      </w:pPr>
    </w:p>
    <w:p w:rsidR="001723B6" w:rsidRPr="001723B6" w:rsidRDefault="001723B6" w:rsidP="001723B6">
      <w:pPr>
        <w:jc w:val="both"/>
        <w:rPr>
          <w:rFonts w:ascii="Arial" w:eastAsia="Calibri" w:hAnsi="Arial" w:cs="Arial"/>
          <w:sz w:val="24"/>
          <w:szCs w:val="24"/>
        </w:rPr>
      </w:pPr>
      <w:r w:rsidRPr="001723B6">
        <w:rPr>
          <w:rFonts w:ascii="Arial" w:eastAsia="Calibri" w:hAnsi="Arial" w:cs="Arial"/>
          <w:sz w:val="24"/>
          <w:szCs w:val="24"/>
        </w:rPr>
        <w:t>Se benefician 10 escuelas del municipio haciendo un total de 430 niños y niñas beneficiados en el municipio, dos de éstas con cocina “MENUTRE” habilitadas Emiliano zapata en cabecera y Francisco I Madero de Cofradía con costo por ración .50 centavos diariamente con una ración de leche</w:t>
      </w:r>
      <w:proofErr w:type="gramStart"/>
      <w:r w:rsidRPr="001723B6">
        <w:rPr>
          <w:rFonts w:ascii="Arial" w:eastAsia="Calibri" w:hAnsi="Arial" w:cs="Arial"/>
          <w:sz w:val="24"/>
          <w:szCs w:val="24"/>
        </w:rPr>
        <w:t>,1</w:t>
      </w:r>
      <w:proofErr w:type="gramEnd"/>
      <w:r w:rsidRPr="001723B6">
        <w:rPr>
          <w:rFonts w:ascii="Arial" w:eastAsia="Calibri" w:hAnsi="Arial" w:cs="Arial"/>
          <w:sz w:val="24"/>
          <w:szCs w:val="24"/>
        </w:rPr>
        <w:t xml:space="preserve"> galleta, barra de avena y una fruta cabe mencionar que las escuelas que no cuentan con este servicio es por falta de responsabilidad de los padres ya que son los encargados de la distribución de alimentos</w:t>
      </w:r>
    </w:p>
    <w:p w:rsidR="001723B6" w:rsidRPr="001723B6" w:rsidRDefault="001723B6" w:rsidP="001723B6">
      <w:pPr>
        <w:jc w:val="both"/>
        <w:rPr>
          <w:rFonts w:ascii="Arial" w:eastAsia="Calibri" w:hAnsi="Arial" w:cs="Arial"/>
          <w:b/>
          <w:bCs/>
          <w:sz w:val="24"/>
          <w:szCs w:val="24"/>
        </w:rPr>
      </w:pPr>
    </w:p>
    <w:p w:rsidR="001723B6" w:rsidRPr="001723B6" w:rsidRDefault="001723B6" w:rsidP="001723B6">
      <w:pPr>
        <w:jc w:val="both"/>
        <w:rPr>
          <w:rFonts w:ascii="Arial" w:eastAsia="Calibri" w:hAnsi="Arial" w:cs="Arial"/>
          <w:b/>
          <w:bCs/>
          <w:sz w:val="24"/>
          <w:szCs w:val="24"/>
        </w:rPr>
      </w:pPr>
    </w:p>
    <w:p w:rsidR="001723B6" w:rsidRPr="001723B6" w:rsidRDefault="001723B6" w:rsidP="001723B6">
      <w:pPr>
        <w:jc w:val="both"/>
        <w:rPr>
          <w:rFonts w:ascii="Arial" w:eastAsia="Calibri" w:hAnsi="Arial" w:cs="Arial"/>
          <w:sz w:val="24"/>
          <w:szCs w:val="24"/>
        </w:rPr>
      </w:pPr>
      <w:r w:rsidRPr="001723B6">
        <w:rPr>
          <w:rFonts w:ascii="Arial" w:eastAsia="Calibri" w:hAnsi="Arial" w:cs="Arial"/>
          <w:b/>
          <w:bCs/>
          <w:sz w:val="24"/>
          <w:szCs w:val="24"/>
        </w:rPr>
        <w:t>DESARROLLO INTEGRAL DEL ADULTO MAYOR</w:t>
      </w:r>
    </w:p>
    <w:p w:rsidR="001723B6" w:rsidRPr="001723B6" w:rsidRDefault="001723B6" w:rsidP="001723B6">
      <w:pPr>
        <w:jc w:val="both"/>
        <w:rPr>
          <w:rFonts w:ascii="Arial" w:eastAsia="Calibri" w:hAnsi="Arial" w:cs="Arial"/>
          <w:sz w:val="24"/>
          <w:szCs w:val="24"/>
        </w:rPr>
      </w:pPr>
      <w:r w:rsidRPr="001723B6">
        <w:rPr>
          <w:rFonts w:ascii="Arial" w:eastAsia="Calibri" w:hAnsi="Arial" w:cs="Arial"/>
          <w:b/>
          <w:bCs/>
          <w:sz w:val="24"/>
          <w:szCs w:val="24"/>
        </w:rPr>
        <w:t>(COMEDORES ASISTENCIALES)</w:t>
      </w:r>
    </w:p>
    <w:p w:rsidR="001723B6" w:rsidRPr="001723B6" w:rsidRDefault="001723B6" w:rsidP="001723B6">
      <w:pPr>
        <w:jc w:val="both"/>
        <w:rPr>
          <w:rFonts w:ascii="Arial" w:eastAsia="Calibri" w:hAnsi="Arial" w:cs="Arial"/>
          <w:sz w:val="24"/>
          <w:szCs w:val="24"/>
        </w:rPr>
      </w:pPr>
      <w:r w:rsidRPr="001723B6">
        <w:rPr>
          <w:rFonts w:ascii="Arial" w:eastAsia="Calibri" w:hAnsi="Arial" w:cs="Arial"/>
          <w:sz w:val="24"/>
          <w:szCs w:val="24"/>
        </w:rPr>
        <w:t xml:space="preserve">Actualmente se atienden más de 130 personas de  Amacueca, Tepec, Cofradía del Rosario y los Chávez, ofreciendo desayuno y comida, talleres de actividades, ejercitación física, baile, toma de presión arterial, y cultivo de hortaliza  la aportación que  DIFJALISCO realiza es  2.30 diarios por ración cantidad completamente insuficiente por lo tanto DIF MUNICIPAL con subsidio propio solventa los gastos, que sean necesarios para que la comida siempre este servida a tiempo en los dos comedores (Amacueca y Tepec)  </w:t>
      </w:r>
    </w:p>
    <w:p w:rsidR="001723B6" w:rsidRPr="001723B6" w:rsidRDefault="001723B6" w:rsidP="001723B6">
      <w:pPr>
        <w:tabs>
          <w:tab w:val="left" w:pos="7695"/>
        </w:tabs>
        <w:jc w:val="both"/>
        <w:rPr>
          <w:rFonts w:ascii="Arial" w:eastAsia="Calibri" w:hAnsi="Arial" w:cs="Arial"/>
          <w:sz w:val="24"/>
          <w:szCs w:val="24"/>
        </w:rPr>
      </w:pPr>
      <w:r w:rsidRPr="001723B6">
        <w:rPr>
          <w:rFonts w:ascii="Arial" w:eastAsia="Calibri" w:hAnsi="Arial" w:cs="Arial"/>
          <w:sz w:val="24"/>
          <w:szCs w:val="24"/>
        </w:rPr>
        <w:t>Cantidad aportada DIF JALISCO $84,250.69  (en dos ministraciones)</w:t>
      </w:r>
      <w:r w:rsidRPr="001723B6">
        <w:rPr>
          <w:rFonts w:ascii="Arial" w:eastAsia="Calibri" w:hAnsi="Arial" w:cs="Arial"/>
          <w:sz w:val="24"/>
          <w:szCs w:val="24"/>
        </w:rPr>
        <w:tab/>
      </w:r>
    </w:p>
    <w:p w:rsidR="001723B6" w:rsidRPr="001723B6" w:rsidRDefault="001723B6" w:rsidP="001723B6">
      <w:pPr>
        <w:jc w:val="both"/>
        <w:rPr>
          <w:rFonts w:ascii="Arial" w:eastAsia="Calibri" w:hAnsi="Arial" w:cs="Arial"/>
          <w:sz w:val="24"/>
          <w:szCs w:val="24"/>
        </w:rPr>
      </w:pPr>
      <w:r w:rsidRPr="001723B6">
        <w:rPr>
          <w:rFonts w:ascii="Arial" w:eastAsia="Calibri" w:hAnsi="Arial" w:cs="Arial"/>
          <w:sz w:val="24"/>
          <w:szCs w:val="24"/>
        </w:rPr>
        <w:t>GASTOS GENERADOS A LA FECHA: $250.750.80</w:t>
      </w:r>
    </w:p>
    <w:p w:rsidR="001723B6" w:rsidRPr="001723B6" w:rsidRDefault="001723B6" w:rsidP="001723B6">
      <w:pPr>
        <w:jc w:val="both"/>
        <w:rPr>
          <w:rFonts w:ascii="Arial" w:eastAsia="Calibri" w:hAnsi="Arial" w:cs="Arial"/>
          <w:sz w:val="24"/>
          <w:szCs w:val="24"/>
        </w:rPr>
      </w:pPr>
    </w:p>
    <w:p w:rsidR="001723B6" w:rsidRPr="001723B6" w:rsidRDefault="001723B6" w:rsidP="001723B6">
      <w:pPr>
        <w:jc w:val="both"/>
        <w:rPr>
          <w:rFonts w:ascii="Arial" w:eastAsia="Calibri" w:hAnsi="Arial" w:cs="Arial"/>
          <w:sz w:val="24"/>
          <w:szCs w:val="24"/>
        </w:rPr>
      </w:pPr>
      <w:r w:rsidRPr="001723B6">
        <w:rPr>
          <w:rFonts w:ascii="Arial" w:eastAsia="Calibri" w:hAnsi="Arial" w:cs="Arial"/>
          <w:sz w:val="24"/>
          <w:szCs w:val="24"/>
        </w:rPr>
        <w:t>El DIF Municipal de Amacueca ha otorgado múltiples apoyos, como Medicamentos, Estudios (laboratorio, ultrasonidos, tomografías, electrocardiogramas) un total de $10,000  en medicamentos  $20,000</w:t>
      </w:r>
    </w:p>
    <w:p w:rsidR="001723B6" w:rsidRPr="001723B6" w:rsidRDefault="001723B6" w:rsidP="001723B6">
      <w:pPr>
        <w:jc w:val="both"/>
        <w:rPr>
          <w:rFonts w:ascii="Arial" w:eastAsia="Calibri" w:hAnsi="Arial" w:cs="Arial"/>
          <w:sz w:val="24"/>
          <w:szCs w:val="24"/>
        </w:rPr>
      </w:pPr>
    </w:p>
    <w:p w:rsidR="001723B6" w:rsidRPr="001723B6" w:rsidRDefault="001723B6" w:rsidP="001723B6">
      <w:pPr>
        <w:jc w:val="both"/>
        <w:rPr>
          <w:rFonts w:ascii="Arial" w:eastAsia="Calibri" w:hAnsi="Arial" w:cs="Arial"/>
          <w:sz w:val="24"/>
          <w:szCs w:val="24"/>
        </w:rPr>
      </w:pPr>
      <w:r w:rsidRPr="001723B6">
        <w:rPr>
          <w:rFonts w:ascii="Arial" w:eastAsia="Calibri" w:hAnsi="Arial" w:cs="Arial"/>
          <w:b/>
          <w:bCs/>
          <w:sz w:val="24"/>
          <w:szCs w:val="24"/>
        </w:rPr>
        <w:t>PROGRAMA  “CONTIGO EL DIF, POR EL BIENESTAR DE LAS FAMILIAS”</w:t>
      </w:r>
    </w:p>
    <w:p w:rsidR="001723B6" w:rsidRPr="001723B6" w:rsidRDefault="001723B6" w:rsidP="001723B6">
      <w:pPr>
        <w:jc w:val="both"/>
        <w:rPr>
          <w:rFonts w:ascii="Arial" w:eastAsia="Calibri" w:hAnsi="Arial" w:cs="Arial"/>
          <w:sz w:val="24"/>
          <w:szCs w:val="24"/>
        </w:rPr>
      </w:pPr>
      <w:r w:rsidRPr="001723B6">
        <w:rPr>
          <w:rFonts w:ascii="Arial" w:eastAsia="Calibri" w:hAnsi="Arial" w:cs="Arial"/>
          <w:sz w:val="24"/>
          <w:szCs w:val="24"/>
        </w:rPr>
        <w:t>Atendiendo al llamado de las convocatorias que emite el Sistema DIF Jalisco, el sistema DIF Amacueca realizó su solicitud de participación en este proyecto siendo beneficiado,   Este proyecto tiene por objetivo el brindar atención integral y profesional a las personas y/o familias en condiciones de vulnerabilidad transitoria o permanente a través de la promoción de apoyos y servicios asistenciales.</w:t>
      </w:r>
    </w:p>
    <w:p w:rsidR="001723B6" w:rsidRPr="001723B6" w:rsidRDefault="001723B6" w:rsidP="001723B6">
      <w:pPr>
        <w:jc w:val="both"/>
        <w:rPr>
          <w:rFonts w:ascii="Arial" w:eastAsia="Calibri" w:hAnsi="Arial" w:cs="Arial"/>
          <w:sz w:val="24"/>
          <w:szCs w:val="24"/>
        </w:rPr>
      </w:pPr>
    </w:p>
    <w:p w:rsidR="001723B6" w:rsidRPr="001723B6" w:rsidRDefault="001723B6" w:rsidP="001723B6">
      <w:pPr>
        <w:jc w:val="both"/>
        <w:rPr>
          <w:rFonts w:ascii="Arial" w:eastAsia="Calibri" w:hAnsi="Arial" w:cs="Arial"/>
          <w:sz w:val="24"/>
          <w:szCs w:val="24"/>
        </w:rPr>
      </w:pPr>
      <w:r w:rsidRPr="001723B6">
        <w:rPr>
          <w:rFonts w:ascii="Arial" w:eastAsia="Calibri" w:hAnsi="Arial" w:cs="Arial"/>
          <w:sz w:val="24"/>
          <w:szCs w:val="24"/>
        </w:rPr>
        <w:t xml:space="preserve">El DIF Jalisco otorgó al DIF Municipal $151,699.59 equivalente a un 75% de los apoyos asistenciales que el Sistema DIF Municipal proporcionará, siendo un programa bipartita DIF Municipal aportara el 25%de cada uno de los apoyos entregados con un monto total de $50.000  única y exclusivamente, a la población vulnerable. De igual manera y por única ocasión, el DIF JALISCO entrego al DIF AMACUECA un total de 241 despensas con un costo de $52,627.96 que se otorgaron a la población beneficiada así mismo para operar dicho programa DIF Jalisco asigno un apoyo adicional de $22,500 como parte del pago para el área de Trabajo Social el resto del pago por la cantidad$22,250 será cubierto por DIF Municipal         </w:t>
      </w:r>
    </w:p>
    <w:p w:rsidR="001723B6" w:rsidRPr="001723B6" w:rsidRDefault="001723B6" w:rsidP="001723B6">
      <w:pPr>
        <w:jc w:val="both"/>
        <w:rPr>
          <w:rFonts w:ascii="Arial" w:eastAsia="Calibri" w:hAnsi="Arial" w:cs="Arial"/>
          <w:sz w:val="24"/>
          <w:szCs w:val="24"/>
        </w:rPr>
      </w:pPr>
      <w:r w:rsidRPr="001723B6">
        <w:rPr>
          <w:rFonts w:ascii="Arial" w:eastAsia="Calibri" w:hAnsi="Arial" w:cs="Arial"/>
          <w:sz w:val="24"/>
          <w:szCs w:val="24"/>
        </w:rPr>
        <w:t>SUMA CONTIGO DIF$151,699.59</w:t>
      </w:r>
    </w:p>
    <w:p w:rsidR="001723B6" w:rsidRPr="001723B6" w:rsidRDefault="001723B6" w:rsidP="001723B6">
      <w:pPr>
        <w:jc w:val="both"/>
        <w:rPr>
          <w:rFonts w:ascii="Arial" w:eastAsia="Calibri" w:hAnsi="Arial" w:cs="Arial"/>
          <w:sz w:val="24"/>
          <w:szCs w:val="24"/>
        </w:rPr>
      </w:pPr>
      <w:r w:rsidRPr="001723B6">
        <w:rPr>
          <w:rFonts w:ascii="Arial" w:eastAsia="Calibri" w:hAnsi="Arial" w:cs="Arial"/>
          <w:sz w:val="24"/>
          <w:szCs w:val="24"/>
        </w:rPr>
        <w:t>APORTACION DIF: $50,000</w:t>
      </w:r>
    </w:p>
    <w:p w:rsidR="001723B6" w:rsidRPr="001723B6" w:rsidRDefault="001723B6" w:rsidP="001723B6">
      <w:pPr>
        <w:jc w:val="both"/>
        <w:rPr>
          <w:rFonts w:ascii="Arial" w:eastAsia="Calibri" w:hAnsi="Arial" w:cs="Arial"/>
          <w:sz w:val="24"/>
          <w:szCs w:val="24"/>
        </w:rPr>
      </w:pPr>
      <w:r w:rsidRPr="001723B6">
        <w:rPr>
          <w:rFonts w:ascii="Arial" w:eastAsia="Calibri" w:hAnsi="Arial" w:cs="Arial"/>
          <w:sz w:val="24"/>
          <w:szCs w:val="24"/>
        </w:rPr>
        <w:t>APORTACION T.S.:$22,250</w:t>
      </w:r>
    </w:p>
    <w:p w:rsidR="001723B6" w:rsidRPr="001723B6" w:rsidRDefault="001723B6" w:rsidP="001723B6">
      <w:pPr>
        <w:jc w:val="both"/>
        <w:rPr>
          <w:rFonts w:ascii="Arial" w:eastAsia="Calibri" w:hAnsi="Arial" w:cs="Arial"/>
          <w:sz w:val="24"/>
          <w:szCs w:val="24"/>
        </w:rPr>
      </w:pPr>
      <w:r w:rsidRPr="001723B6">
        <w:rPr>
          <w:rFonts w:ascii="Arial" w:eastAsia="Calibri" w:hAnsi="Arial" w:cs="Arial"/>
          <w:sz w:val="24"/>
          <w:szCs w:val="24"/>
        </w:rPr>
        <w:t>SUMA: $223,949.59 TOTAL</w:t>
      </w:r>
    </w:p>
    <w:p w:rsidR="001723B6" w:rsidRPr="001723B6" w:rsidRDefault="001723B6" w:rsidP="001723B6">
      <w:pPr>
        <w:jc w:val="both"/>
        <w:rPr>
          <w:rFonts w:ascii="Arial" w:eastAsia="Calibri" w:hAnsi="Arial" w:cs="Arial"/>
          <w:sz w:val="24"/>
          <w:szCs w:val="24"/>
        </w:rPr>
      </w:pPr>
      <w:r w:rsidRPr="001723B6">
        <w:rPr>
          <w:rFonts w:ascii="Arial" w:eastAsia="Calibri" w:hAnsi="Arial" w:cs="Arial"/>
          <w:sz w:val="24"/>
          <w:szCs w:val="24"/>
        </w:rPr>
        <w:t>Dentro del proyecto  del área de Trabajo Social el proyecto Contigo DIF en su IX etapa, el cual tiene  como prioridad brindar atención integral a 163 familias en condiciones de vulnerabilidad provisional  o temporalmente.</w:t>
      </w:r>
    </w:p>
    <w:p w:rsidR="001723B6" w:rsidRPr="001723B6" w:rsidRDefault="001723B6" w:rsidP="001723B6">
      <w:pPr>
        <w:spacing w:line="240" w:lineRule="auto"/>
        <w:jc w:val="both"/>
        <w:rPr>
          <w:rFonts w:ascii="Arial" w:eastAsia="Calibri" w:hAnsi="Arial" w:cs="Arial"/>
          <w:color w:val="FF0000"/>
          <w:sz w:val="24"/>
          <w:szCs w:val="24"/>
        </w:rPr>
      </w:pPr>
      <w:r w:rsidRPr="001723B6">
        <w:rPr>
          <w:rFonts w:ascii="Arial" w:eastAsia="Calibri" w:hAnsi="Arial" w:cs="Arial"/>
          <w:sz w:val="24"/>
          <w:szCs w:val="24"/>
        </w:rPr>
        <w:t>De los cuales se han brindado apoyos como son 5 sillas de ruedas, 1 andadera,  252 paquetes de pañales, 1 auxiliares auditivos, 450 suplementos alimenticios,  35 poyos de medicamentos de alto costo, 1silla P.C.A material de curación, estudios especializados,  Servicios Funerarios, 3 colchones y2 bases para camas y tratamiento de hemodiálisis hasta por $16,000 pesos como es el caso del sr .Refugio Hernández de la Rosa, reparación de silla P.C.I, 60 bolsas de colostomía.</w:t>
      </w:r>
    </w:p>
    <w:p w:rsidR="001723B6" w:rsidRPr="001723B6" w:rsidRDefault="001723B6" w:rsidP="001723B6">
      <w:pPr>
        <w:jc w:val="both"/>
        <w:rPr>
          <w:rFonts w:ascii="Arial" w:eastAsia="Calibri" w:hAnsi="Arial" w:cs="Arial"/>
          <w:b/>
          <w:sz w:val="24"/>
          <w:szCs w:val="24"/>
        </w:rPr>
      </w:pPr>
    </w:p>
    <w:p w:rsidR="001723B6" w:rsidRPr="001723B6" w:rsidRDefault="001723B6" w:rsidP="001723B6">
      <w:pPr>
        <w:jc w:val="both"/>
        <w:rPr>
          <w:rFonts w:ascii="Arial" w:eastAsia="Calibri" w:hAnsi="Arial" w:cs="Arial"/>
          <w:b/>
          <w:sz w:val="24"/>
          <w:szCs w:val="24"/>
        </w:rPr>
      </w:pPr>
      <w:r w:rsidRPr="001723B6">
        <w:rPr>
          <w:rFonts w:ascii="Arial" w:eastAsia="Calibri" w:hAnsi="Arial" w:cs="Arial"/>
          <w:b/>
          <w:sz w:val="24"/>
          <w:szCs w:val="24"/>
        </w:rPr>
        <w:t>PROGRAMA  BECAS DE APOYO ESCOLAR PREVERP</w:t>
      </w:r>
    </w:p>
    <w:p w:rsidR="001723B6" w:rsidRPr="001723B6" w:rsidRDefault="001723B6" w:rsidP="001723B6">
      <w:pPr>
        <w:jc w:val="both"/>
        <w:rPr>
          <w:rFonts w:ascii="Arial" w:eastAsia="Calibri" w:hAnsi="Arial" w:cs="Arial"/>
          <w:sz w:val="24"/>
          <w:szCs w:val="24"/>
        </w:rPr>
      </w:pPr>
      <w:r w:rsidRPr="001723B6">
        <w:rPr>
          <w:rFonts w:ascii="Arial" w:eastAsia="Calibri" w:hAnsi="Arial" w:cs="Arial"/>
          <w:sz w:val="24"/>
          <w:szCs w:val="24"/>
        </w:rPr>
        <w:lastRenderedPageBreak/>
        <w:t>En este programa se benefició a 15 niños y niñas y adolescentes que presentaron las siguientes problemáticas: trabajo infantil, abuso sexual, violencia entre pares, violencia familiar, migración no acompañada, los alumnos fueron sugeridos por los directivos de las escuelas son beneficiados con un total de $3,500 cada uno generando una total de$52,500 que solo pueden ser gastados en útiles uniformes, calzado escolar.</w:t>
      </w:r>
    </w:p>
    <w:p w:rsidR="001723B6" w:rsidRPr="001723B6" w:rsidRDefault="001723B6" w:rsidP="001723B6">
      <w:pPr>
        <w:jc w:val="both"/>
        <w:rPr>
          <w:rFonts w:ascii="Arial" w:eastAsia="Calibri" w:hAnsi="Arial" w:cs="Arial"/>
          <w:sz w:val="24"/>
          <w:szCs w:val="24"/>
        </w:rPr>
      </w:pPr>
      <w:r w:rsidRPr="001723B6">
        <w:rPr>
          <w:rFonts w:ascii="Arial" w:eastAsia="Calibri" w:hAnsi="Arial" w:cs="Arial"/>
          <w:sz w:val="24"/>
          <w:szCs w:val="24"/>
        </w:rPr>
        <w:t>En este nuevo ciclo se dieron 3 bajas por incumplimiento de normas e irresponsabilidades de parte de los de los padres e hijos.</w:t>
      </w:r>
    </w:p>
    <w:p w:rsidR="001723B6" w:rsidRPr="001723B6" w:rsidRDefault="001723B6" w:rsidP="001723B6">
      <w:pPr>
        <w:jc w:val="both"/>
        <w:rPr>
          <w:rFonts w:ascii="Arial" w:eastAsia="Calibri" w:hAnsi="Arial" w:cs="Arial"/>
          <w:sz w:val="24"/>
          <w:szCs w:val="24"/>
        </w:rPr>
      </w:pPr>
      <w:r w:rsidRPr="001723B6">
        <w:rPr>
          <w:rFonts w:ascii="Arial" w:eastAsia="Calibri" w:hAnsi="Arial" w:cs="Arial"/>
          <w:sz w:val="24"/>
          <w:szCs w:val="24"/>
        </w:rPr>
        <w:t>TOTAL $ 52,500</w:t>
      </w:r>
    </w:p>
    <w:p w:rsidR="001723B6" w:rsidRPr="001723B6" w:rsidRDefault="001723B6" w:rsidP="001723B6">
      <w:pPr>
        <w:jc w:val="both"/>
        <w:rPr>
          <w:rFonts w:ascii="Arial" w:eastAsia="Calibri" w:hAnsi="Arial" w:cs="Arial"/>
          <w:b/>
          <w:sz w:val="24"/>
          <w:szCs w:val="24"/>
        </w:rPr>
      </w:pPr>
      <w:r w:rsidRPr="001723B6">
        <w:rPr>
          <w:rFonts w:ascii="Arial" w:eastAsia="Calibri" w:hAnsi="Arial" w:cs="Arial"/>
          <w:b/>
          <w:sz w:val="24"/>
          <w:szCs w:val="24"/>
        </w:rPr>
        <w:t>CREDITOS DE APOYO FOJAL ATRAVES DE DIF JALISCO</w:t>
      </w:r>
    </w:p>
    <w:p w:rsidR="001723B6" w:rsidRPr="001723B6" w:rsidRDefault="001723B6" w:rsidP="001723B6">
      <w:pPr>
        <w:jc w:val="both"/>
        <w:rPr>
          <w:rFonts w:ascii="Arial" w:eastAsia="Calibri" w:hAnsi="Arial" w:cs="Arial"/>
          <w:sz w:val="24"/>
          <w:szCs w:val="24"/>
        </w:rPr>
      </w:pPr>
      <w:r w:rsidRPr="001723B6">
        <w:rPr>
          <w:rFonts w:ascii="Arial" w:eastAsia="Calibri" w:hAnsi="Arial" w:cs="Arial"/>
          <w:sz w:val="24"/>
          <w:szCs w:val="24"/>
        </w:rPr>
        <w:t xml:space="preserve">18 Hombres y mujeres que cuentan con pequeños negocios o con iniciativa de iniciar uno se les gestiono por parte </w:t>
      </w:r>
      <w:proofErr w:type="spellStart"/>
      <w:r w:rsidRPr="001723B6">
        <w:rPr>
          <w:rFonts w:ascii="Arial" w:eastAsia="Calibri" w:hAnsi="Arial" w:cs="Arial"/>
          <w:sz w:val="24"/>
          <w:szCs w:val="24"/>
        </w:rPr>
        <w:t>dif</w:t>
      </w:r>
      <w:proofErr w:type="spellEnd"/>
      <w:r w:rsidRPr="001723B6">
        <w:rPr>
          <w:rFonts w:ascii="Arial" w:eastAsia="Calibri" w:hAnsi="Arial" w:cs="Arial"/>
          <w:sz w:val="24"/>
          <w:szCs w:val="24"/>
        </w:rPr>
        <w:t xml:space="preserve"> municipal un crédito sin intereses de $1,500</w:t>
      </w:r>
    </w:p>
    <w:p w:rsidR="001723B6" w:rsidRPr="001723B6" w:rsidRDefault="001723B6" w:rsidP="001723B6">
      <w:pPr>
        <w:jc w:val="both"/>
        <w:rPr>
          <w:rFonts w:ascii="Arial" w:eastAsia="Calibri" w:hAnsi="Arial" w:cs="Arial"/>
          <w:sz w:val="24"/>
          <w:szCs w:val="24"/>
        </w:rPr>
      </w:pPr>
      <w:r w:rsidRPr="001723B6">
        <w:rPr>
          <w:rFonts w:ascii="Arial" w:eastAsia="Calibri" w:hAnsi="Arial" w:cs="Arial"/>
          <w:sz w:val="24"/>
          <w:szCs w:val="24"/>
        </w:rPr>
        <w:t>SUMA TOTAL: $ 27.000</w:t>
      </w:r>
    </w:p>
    <w:p w:rsidR="001723B6" w:rsidRPr="001723B6" w:rsidRDefault="001723B6" w:rsidP="001723B6">
      <w:pPr>
        <w:jc w:val="both"/>
        <w:rPr>
          <w:rFonts w:ascii="Arial" w:eastAsia="Calibri" w:hAnsi="Arial" w:cs="Arial"/>
          <w:sz w:val="24"/>
          <w:szCs w:val="24"/>
        </w:rPr>
      </w:pPr>
      <w:r w:rsidRPr="001723B6">
        <w:rPr>
          <w:rFonts w:ascii="Arial" w:eastAsia="Calibri" w:hAnsi="Arial" w:cs="Arial"/>
          <w:b/>
          <w:sz w:val="24"/>
          <w:szCs w:val="24"/>
        </w:rPr>
        <w:t>COMPRA DE MEDICAMENTO DIRECTAMENTE PARA EL DISPENSARIO MEDICO MUNICIPAL</w:t>
      </w:r>
      <w:r w:rsidRPr="001723B6">
        <w:rPr>
          <w:rFonts w:ascii="Arial" w:eastAsia="Calibri" w:hAnsi="Arial" w:cs="Arial"/>
          <w:sz w:val="24"/>
          <w:szCs w:val="24"/>
        </w:rPr>
        <w:t xml:space="preserve">$ </w:t>
      </w:r>
      <w:proofErr w:type="gramStart"/>
      <w:r w:rsidRPr="001723B6">
        <w:rPr>
          <w:rFonts w:ascii="Arial" w:eastAsia="Calibri" w:hAnsi="Arial" w:cs="Arial"/>
          <w:sz w:val="24"/>
          <w:szCs w:val="24"/>
        </w:rPr>
        <w:t>15,000 .</w:t>
      </w:r>
      <w:proofErr w:type="gramEnd"/>
    </w:p>
    <w:p w:rsidR="001723B6" w:rsidRPr="001723B6" w:rsidRDefault="001723B6" w:rsidP="001723B6">
      <w:pPr>
        <w:jc w:val="both"/>
        <w:rPr>
          <w:rFonts w:ascii="Arial" w:eastAsia="Calibri" w:hAnsi="Arial" w:cs="Arial"/>
          <w:b/>
          <w:sz w:val="24"/>
          <w:szCs w:val="24"/>
        </w:rPr>
      </w:pPr>
      <w:r w:rsidRPr="001723B6">
        <w:rPr>
          <w:rFonts w:ascii="Arial" w:eastAsia="Calibri" w:hAnsi="Arial" w:cs="Arial"/>
          <w:b/>
          <w:sz w:val="24"/>
          <w:szCs w:val="24"/>
        </w:rPr>
        <w:t>APOYO CENTRO DE REHABILITACION</w:t>
      </w:r>
      <w:r w:rsidRPr="001723B6">
        <w:rPr>
          <w:rFonts w:ascii="Arial" w:eastAsia="Calibri" w:hAnsi="Arial" w:cs="Arial"/>
          <w:sz w:val="24"/>
          <w:szCs w:val="24"/>
        </w:rPr>
        <w:t xml:space="preserve"> $ 10, </w:t>
      </w:r>
      <w:proofErr w:type="gramStart"/>
      <w:r w:rsidRPr="001723B6">
        <w:rPr>
          <w:rFonts w:ascii="Arial" w:eastAsia="Calibri" w:hAnsi="Arial" w:cs="Arial"/>
          <w:sz w:val="24"/>
          <w:szCs w:val="24"/>
        </w:rPr>
        <w:t>000  .</w:t>
      </w:r>
      <w:proofErr w:type="gramEnd"/>
      <w:r w:rsidRPr="001723B6">
        <w:rPr>
          <w:rFonts w:ascii="Arial" w:eastAsia="Calibri" w:hAnsi="Arial" w:cs="Arial"/>
          <w:sz w:val="24"/>
          <w:szCs w:val="24"/>
        </w:rPr>
        <w:t xml:space="preserve"> (10 personas solicitaron el apoyo)</w:t>
      </w:r>
    </w:p>
    <w:p w:rsidR="001723B6" w:rsidRPr="001723B6" w:rsidRDefault="001723B6" w:rsidP="001723B6">
      <w:pPr>
        <w:jc w:val="both"/>
        <w:rPr>
          <w:rFonts w:ascii="Arial" w:eastAsia="Calibri" w:hAnsi="Arial" w:cs="Arial"/>
          <w:sz w:val="24"/>
          <w:szCs w:val="24"/>
        </w:rPr>
      </w:pPr>
      <w:r w:rsidRPr="001723B6">
        <w:rPr>
          <w:rFonts w:ascii="Arial" w:eastAsia="Calibri" w:hAnsi="Arial" w:cs="Arial"/>
          <w:b/>
          <w:sz w:val="24"/>
          <w:szCs w:val="24"/>
        </w:rPr>
        <w:t>TRASLADOS MEDICOS INSTITUCIONES PUBLICAS DE SALUD</w:t>
      </w:r>
      <w:r w:rsidRPr="001723B6">
        <w:rPr>
          <w:rFonts w:ascii="Arial" w:eastAsia="Calibri" w:hAnsi="Arial" w:cs="Arial"/>
          <w:sz w:val="24"/>
          <w:szCs w:val="24"/>
        </w:rPr>
        <w:t xml:space="preserve">: 60 mensuales </w:t>
      </w:r>
    </w:p>
    <w:p w:rsidR="001723B6" w:rsidRPr="001723B6" w:rsidRDefault="001723B6" w:rsidP="001723B6">
      <w:pPr>
        <w:jc w:val="both"/>
        <w:rPr>
          <w:rFonts w:ascii="Arial" w:eastAsia="Calibri" w:hAnsi="Arial" w:cs="Arial"/>
          <w:sz w:val="24"/>
          <w:szCs w:val="24"/>
        </w:rPr>
      </w:pPr>
      <w:r w:rsidRPr="001723B6">
        <w:rPr>
          <w:rFonts w:ascii="Arial" w:eastAsia="Calibri" w:hAnsi="Arial" w:cs="Arial"/>
          <w:sz w:val="24"/>
          <w:szCs w:val="24"/>
        </w:rPr>
        <w:t>TOTAL: 600 a la fecha.</w:t>
      </w:r>
    </w:p>
    <w:p w:rsidR="001723B6" w:rsidRPr="001723B6" w:rsidRDefault="001723B6" w:rsidP="001723B6">
      <w:pPr>
        <w:jc w:val="both"/>
        <w:rPr>
          <w:rFonts w:ascii="Arial" w:eastAsia="Calibri" w:hAnsi="Arial" w:cs="Arial"/>
          <w:sz w:val="24"/>
          <w:szCs w:val="24"/>
        </w:rPr>
      </w:pPr>
      <w:r w:rsidRPr="001723B6">
        <w:rPr>
          <w:rFonts w:ascii="Arial" w:eastAsia="Calibri" w:hAnsi="Arial" w:cs="Arial"/>
          <w:sz w:val="24"/>
          <w:szCs w:val="24"/>
        </w:rPr>
        <w:t>GASTOS: $ 36, 552,50</w:t>
      </w:r>
    </w:p>
    <w:p w:rsidR="001723B6" w:rsidRPr="001723B6" w:rsidRDefault="001723B6" w:rsidP="001723B6">
      <w:pPr>
        <w:jc w:val="both"/>
        <w:rPr>
          <w:rFonts w:ascii="Arial" w:eastAsia="Calibri" w:hAnsi="Arial" w:cs="Arial"/>
          <w:sz w:val="24"/>
          <w:szCs w:val="24"/>
        </w:rPr>
      </w:pPr>
      <w:r w:rsidRPr="001723B6">
        <w:rPr>
          <w:rFonts w:ascii="Arial" w:eastAsia="Calibri" w:hAnsi="Arial" w:cs="Arial"/>
          <w:b/>
          <w:sz w:val="24"/>
          <w:szCs w:val="24"/>
        </w:rPr>
        <w:t>TEMPORADA DE INVIERNO</w:t>
      </w:r>
      <w:r w:rsidRPr="001723B6">
        <w:rPr>
          <w:rFonts w:ascii="Arial" w:eastAsia="Calibri" w:hAnsi="Arial" w:cs="Arial"/>
          <w:sz w:val="24"/>
          <w:szCs w:val="24"/>
        </w:rPr>
        <w:t>: Se solicitó ropa abrigadora y cobijas que fueron llevadas casa a casa junto con una despensa y leche principalmente en Tepec por su ubicación geográfica el frio es más fuerte en esa zona.</w:t>
      </w:r>
    </w:p>
    <w:p w:rsidR="001723B6" w:rsidRPr="001723B6" w:rsidRDefault="001723B6" w:rsidP="001723B6">
      <w:pPr>
        <w:jc w:val="both"/>
        <w:rPr>
          <w:rFonts w:ascii="Arial" w:eastAsia="Calibri" w:hAnsi="Arial" w:cs="Arial"/>
          <w:sz w:val="24"/>
          <w:szCs w:val="24"/>
        </w:rPr>
      </w:pPr>
      <w:r w:rsidRPr="001723B6">
        <w:rPr>
          <w:rFonts w:ascii="Arial" w:eastAsia="Calibri" w:hAnsi="Arial" w:cs="Arial"/>
          <w:sz w:val="24"/>
          <w:szCs w:val="24"/>
        </w:rPr>
        <w:t>232 cobijas</w:t>
      </w:r>
    </w:p>
    <w:p w:rsidR="001723B6" w:rsidRPr="001723B6" w:rsidRDefault="001723B6" w:rsidP="001723B6">
      <w:pPr>
        <w:jc w:val="both"/>
        <w:rPr>
          <w:rFonts w:ascii="Arial" w:eastAsia="Calibri" w:hAnsi="Arial" w:cs="Arial"/>
          <w:sz w:val="24"/>
          <w:szCs w:val="24"/>
        </w:rPr>
      </w:pPr>
      <w:r w:rsidRPr="001723B6">
        <w:rPr>
          <w:rFonts w:ascii="Arial" w:eastAsia="Calibri" w:hAnsi="Arial" w:cs="Arial"/>
          <w:sz w:val="24"/>
          <w:szCs w:val="24"/>
        </w:rPr>
        <w:t>232 sudaderas</w:t>
      </w:r>
    </w:p>
    <w:p w:rsidR="001723B6" w:rsidRPr="001723B6" w:rsidRDefault="001723B6" w:rsidP="001723B6">
      <w:pPr>
        <w:jc w:val="both"/>
        <w:rPr>
          <w:rFonts w:ascii="Arial" w:eastAsia="Calibri" w:hAnsi="Arial" w:cs="Arial"/>
          <w:sz w:val="24"/>
          <w:szCs w:val="24"/>
        </w:rPr>
      </w:pPr>
    </w:p>
    <w:p w:rsidR="001723B6" w:rsidRPr="001723B6" w:rsidRDefault="001723B6" w:rsidP="001723B6">
      <w:pPr>
        <w:jc w:val="both"/>
        <w:rPr>
          <w:rFonts w:ascii="Arial" w:hAnsi="Arial" w:cs="Arial"/>
          <w:b/>
          <w:sz w:val="24"/>
          <w:szCs w:val="24"/>
          <w:lang w:val="es-ES"/>
        </w:rPr>
      </w:pPr>
      <w:r w:rsidRPr="001723B6">
        <w:rPr>
          <w:rFonts w:ascii="Arial" w:hAnsi="Arial" w:cs="Arial"/>
          <w:b/>
          <w:sz w:val="24"/>
          <w:szCs w:val="24"/>
          <w:lang w:val="es-ES"/>
        </w:rPr>
        <w:t>PSICOLOGÍA</w:t>
      </w:r>
    </w:p>
    <w:p w:rsidR="001723B6" w:rsidRPr="001723B6" w:rsidRDefault="001723B6" w:rsidP="001723B6">
      <w:pPr>
        <w:jc w:val="both"/>
        <w:rPr>
          <w:rFonts w:ascii="Arial" w:hAnsi="Arial" w:cs="Arial"/>
          <w:sz w:val="24"/>
          <w:szCs w:val="24"/>
          <w:lang w:val="es-ES"/>
        </w:rPr>
      </w:pPr>
    </w:p>
    <w:p w:rsidR="001723B6" w:rsidRPr="001723B6" w:rsidRDefault="001723B6" w:rsidP="001723B6">
      <w:pPr>
        <w:ind w:left="360"/>
        <w:contextualSpacing/>
        <w:jc w:val="both"/>
        <w:rPr>
          <w:rFonts w:ascii="Arial" w:hAnsi="Arial" w:cs="Arial"/>
          <w:sz w:val="24"/>
          <w:szCs w:val="24"/>
          <w:lang w:val="es-ES"/>
        </w:rPr>
      </w:pPr>
      <w:r w:rsidRPr="001723B6">
        <w:rPr>
          <w:rFonts w:ascii="Arial" w:hAnsi="Arial" w:cs="Arial"/>
          <w:sz w:val="24"/>
          <w:szCs w:val="24"/>
          <w:lang w:val="es-ES"/>
        </w:rPr>
        <w:t xml:space="preserve">Atención Psicológica </w:t>
      </w:r>
    </w:p>
    <w:p w:rsidR="001723B6" w:rsidRPr="001723B6" w:rsidRDefault="001723B6" w:rsidP="001723B6">
      <w:pPr>
        <w:ind w:left="720"/>
        <w:contextualSpacing/>
        <w:jc w:val="both"/>
        <w:rPr>
          <w:rFonts w:ascii="Arial" w:hAnsi="Arial" w:cs="Arial"/>
          <w:sz w:val="24"/>
          <w:szCs w:val="24"/>
          <w:lang w:val="es-ES"/>
        </w:rPr>
      </w:pPr>
      <w:r w:rsidRPr="001723B6">
        <w:rPr>
          <w:rFonts w:ascii="Arial" w:hAnsi="Arial" w:cs="Arial"/>
          <w:sz w:val="24"/>
          <w:szCs w:val="24"/>
          <w:lang w:val="es-ES"/>
        </w:rPr>
        <w:lastRenderedPageBreak/>
        <w:t>Orientación Psicológica en Primarias</w:t>
      </w:r>
    </w:p>
    <w:p w:rsidR="001723B6" w:rsidRPr="001723B6" w:rsidRDefault="001723B6" w:rsidP="001723B6">
      <w:pPr>
        <w:ind w:left="720"/>
        <w:contextualSpacing/>
        <w:jc w:val="both"/>
        <w:rPr>
          <w:rFonts w:ascii="Arial" w:hAnsi="Arial" w:cs="Arial"/>
          <w:sz w:val="24"/>
          <w:szCs w:val="24"/>
          <w:lang w:val="es-ES"/>
        </w:rPr>
      </w:pPr>
      <w:r w:rsidRPr="001723B6">
        <w:rPr>
          <w:rFonts w:ascii="Arial" w:hAnsi="Arial" w:cs="Arial"/>
          <w:sz w:val="24"/>
          <w:szCs w:val="24"/>
          <w:lang w:val="es-ES"/>
        </w:rPr>
        <w:t>Talleres Educativos</w:t>
      </w:r>
    </w:p>
    <w:p w:rsidR="001723B6" w:rsidRPr="001723B6" w:rsidRDefault="001723B6" w:rsidP="001723B6">
      <w:pPr>
        <w:ind w:left="720"/>
        <w:contextualSpacing/>
        <w:jc w:val="both"/>
        <w:rPr>
          <w:rFonts w:ascii="Arial" w:hAnsi="Arial" w:cs="Arial"/>
          <w:sz w:val="24"/>
          <w:szCs w:val="24"/>
          <w:lang w:val="es-ES"/>
        </w:rPr>
      </w:pPr>
      <w:r w:rsidRPr="001723B6">
        <w:rPr>
          <w:rFonts w:ascii="Arial" w:hAnsi="Arial" w:cs="Arial"/>
          <w:sz w:val="24"/>
          <w:szCs w:val="24"/>
          <w:lang w:val="es-ES"/>
        </w:rPr>
        <w:t>Taller Interactivo (Cofradía)</w:t>
      </w:r>
    </w:p>
    <w:p w:rsidR="001723B6" w:rsidRPr="001723B6" w:rsidRDefault="001723B6" w:rsidP="001723B6">
      <w:pPr>
        <w:ind w:left="720"/>
        <w:contextualSpacing/>
        <w:jc w:val="both"/>
        <w:rPr>
          <w:rFonts w:ascii="Arial" w:hAnsi="Arial" w:cs="Arial"/>
          <w:sz w:val="24"/>
          <w:szCs w:val="24"/>
          <w:lang w:val="es-ES"/>
        </w:rPr>
      </w:pPr>
      <w:r w:rsidRPr="001723B6">
        <w:rPr>
          <w:rFonts w:ascii="Arial" w:hAnsi="Arial" w:cs="Arial"/>
          <w:sz w:val="24"/>
          <w:szCs w:val="24"/>
          <w:lang w:val="es-ES"/>
        </w:rPr>
        <w:t>Pláticas Prematrimoniales</w:t>
      </w:r>
    </w:p>
    <w:p w:rsidR="001723B6" w:rsidRPr="001723B6" w:rsidRDefault="001723B6" w:rsidP="001723B6">
      <w:pPr>
        <w:ind w:left="720"/>
        <w:contextualSpacing/>
        <w:jc w:val="both"/>
        <w:rPr>
          <w:rFonts w:ascii="Arial" w:hAnsi="Arial" w:cs="Arial"/>
          <w:sz w:val="24"/>
          <w:szCs w:val="24"/>
          <w:lang w:val="es-ES"/>
        </w:rPr>
      </w:pPr>
      <w:r w:rsidRPr="001723B6">
        <w:rPr>
          <w:rFonts w:ascii="Arial" w:hAnsi="Arial" w:cs="Arial"/>
          <w:sz w:val="24"/>
          <w:szCs w:val="24"/>
          <w:lang w:val="es-ES"/>
        </w:rPr>
        <w:t>Credenciales INAPAM</w:t>
      </w:r>
    </w:p>
    <w:p w:rsidR="001723B6" w:rsidRPr="001723B6" w:rsidRDefault="001723B6" w:rsidP="001723B6">
      <w:pPr>
        <w:ind w:left="720"/>
        <w:contextualSpacing/>
        <w:jc w:val="both"/>
        <w:rPr>
          <w:rFonts w:ascii="Arial" w:hAnsi="Arial" w:cs="Arial"/>
          <w:sz w:val="24"/>
          <w:szCs w:val="24"/>
          <w:lang w:val="es-ES"/>
        </w:rPr>
      </w:pPr>
    </w:p>
    <w:p w:rsidR="001723B6" w:rsidRPr="001723B6" w:rsidRDefault="001723B6" w:rsidP="001723B6">
      <w:pPr>
        <w:jc w:val="both"/>
        <w:rPr>
          <w:rFonts w:ascii="Arial" w:hAnsi="Arial" w:cs="Arial"/>
          <w:sz w:val="24"/>
          <w:szCs w:val="24"/>
          <w:lang w:val="es-ES"/>
        </w:rPr>
      </w:pPr>
    </w:p>
    <w:p w:rsidR="001723B6" w:rsidRPr="001723B6" w:rsidRDefault="001723B6" w:rsidP="001723B6">
      <w:pPr>
        <w:jc w:val="both"/>
        <w:rPr>
          <w:rFonts w:ascii="Arial" w:hAnsi="Arial" w:cs="Arial"/>
          <w:b/>
          <w:sz w:val="24"/>
          <w:szCs w:val="24"/>
          <w:lang w:val="es-ES"/>
        </w:rPr>
      </w:pPr>
      <w:r w:rsidRPr="001723B6">
        <w:rPr>
          <w:rFonts w:ascii="Arial" w:hAnsi="Arial" w:cs="Arial"/>
          <w:b/>
          <w:sz w:val="24"/>
          <w:szCs w:val="24"/>
          <w:lang w:val="es-ES"/>
        </w:rPr>
        <w:t>Atención Psicológica en Amacueca y Tepec</w:t>
      </w:r>
    </w:p>
    <w:tbl>
      <w:tblPr>
        <w:tblStyle w:val="Tablaconcuadrcula"/>
        <w:tblW w:w="0" w:type="auto"/>
        <w:tblLook w:val="04A0" w:firstRow="1" w:lastRow="0" w:firstColumn="1" w:lastColumn="0" w:noHBand="0" w:noVBand="1"/>
      </w:tblPr>
      <w:tblGrid>
        <w:gridCol w:w="2802"/>
        <w:gridCol w:w="1686"/>
        <w:gridCol w:w="2566"/>
        <w:gridCol w:w="1924"/>
      </w:tblGrid>
      <w:tr w:rsidR="001723B6" w:rsidRPr="001723B6" w:rsidTr="007233C4">
        <w:tc>
          <w:tcPr>
            <w:tcW w:w="2802" w:type="dxa"/>
          </w:tcPr>
          <w:p w:rsidR="001723B6" w:rsidRPr="001723B6" w:rsidRDefault="001723B6" w:rsidP="001723B6">
            <w:pPr>
              <w:jc w:val="both"/>
              <w:rPr>
                <w:rFonts w:ascii="Arial" w:hAnsi="Arial" w:cs="Arial"/>
                <w:sz w:val="24"/>
                <w:szCs w:val="24"/>
                <w:lang w:val="es-ES"/>
              </w:rPr>
            </w:pPr>
            <w:r w:rsidRPr="001723B6">
              <w:rPr>
                <w:rFonts w:ascii="Arial" w:hAnsi="Arial" w:cs="Arial"/>
                <w:sz w:val="24"/>
                <w:szCs w:val="24"/>
                <w:lang w:val="es-ES"/>
              </w:rPr>
              <w:t>Número de Pacientes</w:t>
            </w:r>
          </w:p>
        </w:tc>
        <w:tc>
          <w:tcPr>
            <w:tcW w:w="1686" w:type="dxa"/>
          </w:tcPr>
          <w:p w:rsidR="001723B6" w:rsidRPr="001723B6" w:rsidRDefault="001723B6" w:rsidP="001723B6">
            <w:pPr>
              <w:jc w:val="both"/>
              <w:rPr>
                <w:rFonts w:ascii="Arial" w:hAnsi="Arial" w:cs="Arial"/>
                <w:sz w:val="24"/>
                <w:szCs w:val="24"/>
                <w:lang w:val="es-ES"/>
              </w:rPr>
            </w:pPr>
            <w:r w:rsidRPr="001723B6">
              <w:rPr>
                <w:rFonts w:ascii="Arial" w:hAnsi="Arial" w:cs="Arial"/>
                <w:sz w:val="24"/>
                <w:szCs w:val="24"/>
                <w:lang w:val="es-ES"/>
              </w:rPr>
              <w:t>14 pacientes</w:t>
            </w:r>
          </w:p>
        </w:tc>
        <w:tc>
          <w:tcPr>
            <w:tcW w:w="2566" w:type="dxa"/>
          </w:tcPr>
          <w:p w:rsidR="001723B6" w:rsidRPr="001723B6" w:rsidRDefault="001723B6" w:rsidP="001723B6">
            <w:pPr>
              <w:jc w:val="both"/>
              <w:rPr>
                <w:rFonts w:ascii="Arial" w:hAnsi="Arial" w:cs="Arial"/>
                <w:sz w:val="24"/>
                <w:szCs w:val="24"/>
                <w:lang w:val="es-ES"/>
              </w:rPr>
            </w:pPr>
            <w:r w:rsidRPr="001723B6">
              <w:rPr>
                <w:rFonts w:ascii="Arial" w:hAnsi="Arial" w:cs="Arial"/>
                <w:sz w:val="24"/>
                <w:szCs w:val="24"/>
                <w:lang w:val="es-ES"/>
              </w:rPr>
              <w:t>Total de sesiones</w:t>
            </w:r>
          </w:p>
        </w:tc>
        <w:tc>
          <w:tcPr>
            <w:tcW w:w="1924" w:type="dxa"/>
          </w:tcPr>
          <w:p w:rsidR="001723B6" w:rsidRPr="001723B6" w:rsidRDefault="001723B6" w:rsidP="001723B6">
            <w:pPr>
              <w:jc w:val="both"/>
              <w:rPr>
                <w:rFonts w:ascii="Arial" w:hAnsi="Arial" w:cs="Arial"/>
                <w:sz w:val="24"/>
                <w:szCs w:val="24"/>
                <w:lang w:val="es-ES"/>
              </w:rPr>
            </w:pPr>
            <w:r w:rsidRPr="001723B6">
              <w:rPr>
                <w:rFonts w:ascii="Arial" w:hAnsi="Arial" w:cs="Arial"/>
                <w:sz w:val="24"/>
                <w:szCs w:val="24"/>
                <w:lang w:val="es-ES"/>
              </w:rPr>
              <w:t>84 sesiones</w:t>
            </w:r>
          </w:p>
        </w:tc>
      </w:tr>
      <w:tr w:rsidR="001723B6" w:rsidRPr="001723B6" w:rsidTr="007233C4">
        <w:tc>
          <w:tcPr>
            <w:tcW w:w="2802" w:type="dxa"/>
          </w:tcPr>
          <w:p w:rsidR="001723B6" w:rsidRPr="001723B6" w:rsidRDefault="001723B6" w:rsidP="001723B6">
            <w:pPr>
              <w:jc w:val="both"/>
              <w:rPr>
                <w:rFonts w:ascii="Arial" w:hAnsi="Arial" w:cs="Arial"/>
                <w:sz w:val="24"/>
                <w:szCs w:val="24"/>
                <w:lang w:val="es-ES"/>
              </w:rPr>
            </w:pPr>
            <w:r w:rsidRPr="001723B6">
              <w:rPr>
                <w:rFonts w:ascii="Arial" w:hAnsi="Arial" w:cs="Arial"/>
                <w:sz w:val="24"/>
                <w:szCs w:val="24"/>
                <w:lang w:val="es-ES"/>
              </w:rPr>
              <w:t>Terapia de Pareja</w:t>
            </w:r>
          </w:p>
        </w:tc>
        <w:tc>
          <w:tcPr>
            <w:tcW w:w="1686" w:type="dxa"/>
          </w:tcPr>
          <w:p w:rsidR="001723B6" w:rsidRPr="001723B6" w:rsidRDefault="001723B6" w:rsidP="001723B6">
            <w:pPr>
              <w:jc w:val="both"/>
              <w:rPr>
                <w:rFonts w:ascii="Arial" w:hAnsi="Arial" w:cs="Arial"/>
                <w:sz w:val="24"/>
                <w:szCs w:val="24"/>
                <w:lang w:val="es-ES"/>
              </w:rPr>
            </w:pPr>
            <w:r w:rsidRPr="001723B6">
              <w:rPr>
                <w:rFonts w:ascii="Arial" w:hAnsi="Arial" w:cs="Arial"/>
                <w:sz w:val="24"/>
                <w:szCs w:val="24"/>
                <w:lang w:val="es-ES"/>
              </w:rPr>
              <w:t>5</w:t>
            </w:r>
          </w:p>
        </w:tc>
        <w:tc>
          <w:tcPr>
            <w:tcW w:w="2566" w:type="dxa"/>
          </w:tcPr>
          <w:p w:rsidR="001723B6" w:rsidRPr="001723B6" w:rsidRDefault="001723B6" w:rsidP="001723B6">
            <w:pPr>
              <w:jc w:val="both"/>
              <w:rPr>
                <w:rFonts w:ascii="Arial" w:hAnsi="Arial" w:cs="Arial"/>
                <w:sz w:val="24"/>
                <w:szCs w:val="24"/>
                <w:lang w:val="es-ES"/>
              </w:rPr>
            </w:pPr>
            <w:r w:rsidRPr="001723B6">
              <w:rPr>
                <w:rFonts w:ascii="Arial" w:hAnsi="Arial" w:cs="Arial"/>
                <w:sz w:val="24"/>
                <w:szCs w:val="24"/>
                <w:lang w:val="es-ES"/>
              </w:rPr>
              <w:t>Total de sesiones</w:t>
            </w:r>
          </w:p>
        </w:tc>
        <w:tc>
          <w:tcPr>
            <w:tcW w:w="1924" w:type="dxa"/>
          </w:tcPr>
          <w:p w:rsidR="001723B6" w:rsidRPr="001723B6" w:rsidRDefault="001723B6" w:rsidP="001723B6">
            <w:pPr>
              <w:jc w:val="both"/>
              <w:rPr>
                <w:rFonts w:ascii="Arial" w:hAnsi="Arial" w:cs="Arial"/>
                <w:sz w:val="24"/>
                <w:szCs w:val="24"/>
                <w:lang w:val="es-ES"/>
              </w:rPr>
            </w:pPr>
            <w:r w:rsidRPr="001723B6">
              <w:rPr>
                <w:rFonts w:ascii="Arial" w:hAnsi="Arial" w:cs="Arial"/>
                <w:sz w:val="24"/>
                <w:szCs w:val="24"/>
                <w:lang w:val="es-ES"/>
              </w:rPr>
              <w:t>18 sesiones</w:t>
            </w:r>
          </w:p>
        </w:tc>
      </w:tr>
    </w:tbl>
    <w:p w:rsidR="001723B6" w:rsidRPr="001723B6" w:rsidRDefault="001723B6" w:rsidP="001723B6">
      <w:pPr>
        <w:jc w:val="both"/>
        <w:rPr>
          <w:rFonts w:ascii="Arial" w:hAnsi="Arial" w:cs="Arial"/>
          <w:sz w:val="24"/>
          <w:szCs w:val="24"/>
          <w:lang w:val="es-ES"/>
        </w:rPr>
      </w:pPr>
    </w:p>
    <w:p w:rsidR="001723B6" w:rsidRPr="001723B6" w:rsidRDefault="001723B6" w:rsidP="001723B6">
      <w:pPr>
        <w:jc w:val="both"/>
        <w:rPr>
          <w:rFonts w:ascii="Arial" w:hAnsi="Arial" w:cs="Arial"/>
          <w:sz w:val="24"/>
          <w:szCs w:val="24"/>
          <w:lang w:val="es-ES"/>
        </w:rPr>
      </w:pPr>
      <w:r w:rsidRPr="001723B6">
        <w:rPr>
          <w:rFonts w:ascii="Arial" w:hAnsi="Arial" w:cs="Arial"/>
          <w:b/>
          <w:sz w:val="24"/>
          <w:szCs w:val="24"/>
          <w:lang w:val="es-ES"/>
        </w:rPr>
        <w:t>Orientación Psicológica en Primarias</w:t>
      </w:r>
      <w:r w:rsidRPr="001723B6">
        <w:rPr>
          <w:rFonts w:ascii="Arial" w:hAnsi="Arial" w:cs="Arial"/>
          <w:sz w:val="24"/>
          <w:szCs w:val="24"/>
          <w:lang w:val="es-ES"/>
        </w:rPr>
        <w:t xml:space="preserve"> </w:t>
      </w:r>
    </w:p>
    <w:p w:rsidR="001723B6" w:rsidRPr="001723B6" w:rsidRDefault="001723B6" w:rsidP="001723B6">
      <w:pPr>
        <w:jc w:val="both"/>
        <w:rPr>
          <w:rFonts w:ascii="Arial" w:hAnsi="Arial" w:cs="Arial"/>
          <w:sz w:val="24"/>
          <w:szCs w:val="24"/>
          <w:lang w:val="es-ES"/>
        </w:rPr>
      </w:pPr>
      <w:r w:rsidRPr="001723B6">
        <w:rPr>
          <w:rFonts w:ascii="Arial" w:hAnsi="Arial" w:cs="Arial"/>
          <w:b/>
          <w:sz w:val="24"/>
          <w:szCs w:val="24"/>
          <w:lang w:val="es-ES"/>
        </w:rPr>
        <w:t>Taller Interactivo: cofradía</w:t>
      </w:r>
    </w:p>
    <w:p w:rsidR="001723B6" w:rsidRPr="001723B6" w:rsidRDefault="001723B6" w:rsidP="001723B6">
      <w:pPr>
        <w:jc w:val="both"/>
        <w:rPr>
          <w:rFonts w:ascii="Arial" w:hAnsi="Arial" w:cs="Arial"/>
          <w:sz w:val="24"/>
          <w:szCs w:val="24"/>
          <w:lang w:val="es-ES"/>
        </w:rPr>
      </w:pPr>
      <w:r w:rsidRPr="001723B6">
        <w:rPr>
          <w:rFonts w:ascii="Arial" w:hAnsi="Arial" w:cs="Arial"/>
          <w:b/>
          <w:sz w:val="24"/>
          <w:szCs w:val="24"/>
          <w:lang w:val="es-ES"/>
        </w:rPr>
        <w:t>Escuela Comunitaria Activa para Padres de Familia (ECAPAF)</w:t>
      </w:r>
      <w:r w:rsidRPr="001723B6">
        <w:rPr>
          <w:rFonts w:ascii="Arial" w:hAnsi="Arial" w:cs="Arial"/>
          <w:sz w:val="24"/>
          <w:szCs w:val="24"/>
          <w:lang w:val="es-ES"/>
        </w:rPr>
        <w:t xml:space="preserve"> </w:t>
      </w:r>
    </w:p>
    <w:p w:rsidR="001723B6" w:rsidRPr="001723B6" w:rsidRDefault="001723B6" w:rsidP="001723B6">
      <w:pPr>
        <w:jc w:val="both"/>
        <w:rPr>
          <w:rFonts w:ascii="Arial" w:hAnsi="Arial" w:cs="Arial"/>
          <w:sz w:val="24"/>
          <w:szCs w:val="24"/>
          <w:lang w:val="es-ES"/>
        </w:rPr>
      </w:pPr>
      <w:r w:rsidRPr="001723B6">
        <w:rPr>
          <w:rFonts w:ascii="Arial" w:hAnsi="Arial" w:cs="Arial"/>
          <w:b/>
          <w:sz w:val="24"/>
          <w:szCs w:val="24"/>
          <w:lang w:val="es-ES"/>
        </w:rPr>
        <w:t>Pláticas Prematrimoniales</w:t>
      </w:r>
      <w:r w:rsidRPr="001723B6">
        <w:rPr>
          <w:rFonts w:ascii="Arial" w:hAnsi="Arial" w:cs="Arial"/>
          <w:sz w:val="24"/>
          <w:szCs w:val="24"/>
          <w:lang w:val="es-ES"/>
        </w:rPr>
        <w:t xml:space="preserve"> l</w:t>
      </w:r>
    </w:p>
    <w:p w:rsidR="001723B6" w:rsidRPr="001723B6" w:rsidRDefault="001723B6" w:rsidP="001723B6">
      <w:pPr>
        <w:jc w:val="both"/>
        <w:rPr>
          <w:rFonts w:ascii="Arial" w:hAnsi="Arial" w:cs="Arial"/>
          <w:sz w:val="24"/>
          <w:szCs w:val="24"/>
          <w:lang w:val="es-ES"/>
        </w:rPr>
      </w:pPr>
      <w:r w:rsidRPr="001723B6">
        <w:rPr>
          <w:rFonts w:ascii="Arial" w:hAnsi="Arial" w:cs="Arial"/>
          <w:sz w:val="24"/>
          <w:szCs w:val="24"/>
          <w:lang w:val="es-ES"/>
        </w:rPr>
        <w:t>Se han impartido 7 pláticas con costo de $100</w:t>
      </w:r>
      <w:proofErr w:type="gramStart"/>
      <w:r w:rsidRPr="001723B6">
        <w:rPr>
          <w:rFonts w:ascii="Arial" w:hAnsi="Arial" w:cs="Arial"/>
          <w:sz w:val="24"/>
          <w:szCs w:val="24"/>
          <w:lang w:val="es-ES"/>
        </w:rPr>
        <w:t>.(</w:t>
      </w:r>
      <w:proofErr w:type="gramEnd"/>
      <w:r w:rsidRPr="001723B6">
        <w:rPr>
          <w:rFonts w:ascii="Arial" w:hAnsi="Arial" w:cs="Arial"/>
          <w:sz w:val="24"/>
          <w:szCs w:val="24"/>
          <w:lang w:val="es-ES"/>
        </w:rPr>
        <w:t>este recurso es utilizado en la compra de material para las sesiones de escuela para padres)</w:t>
      </w:r>
    </w:p>
    <w:p w:rsidR="001723B6" w:rsidRPr="001723B6" w:rsidRDefault="001723B6" w:rsidP="001723B6">
      <w:pPr>
        <w:jc w:val="both"/>
        <w:rPr>
          <w:rFonts w:ascii="Arial" w:hAnsi="Arial" w:cs="Arial"/>
          <w:sz w:val="24"/>
          <w:szCs w:val="24"/>
          <w:lang w:val="es-ES"/>
        </w:rPr>
      </w:pPr>
    </w:p>
    <w:p w:rsidR="001723B6" w:rsidRPr="001723B6" w:rsidRDefault="001723B6" w:rsidP="001723B6">
      <w:pPr>
        <w:jc w:val="both"/>
        <w:rPr>
          <w:rFonts w:ascii="Arial" w:hAnsi="Arial" w:cs="Arial"/>
          <w:b/>
          <w:sz w:val="24"/>
          <w:szCs w:val="24"/>
          <w:lang w:val="es-ES"/>
        </w:rPr>
      </w:pPr>
      <w:r w:rsidRPr="001723B6">
        <w:rPr>
          <w:rFonts w:ascii="Arial" w:hAnsi="Arial" w:cs="Arial"/>
          <w:b/>
          <w:sz w:val="24"/>
          <w:szCs w:val="24"/>
          <w:lang w:val="es-ES"/>
        </w:rPr>
        <w:t>Credenciales INAPAM: 115 credenciales</w:t>
      </w:r>
    </w:p>
    <w:p w:rsidR="001723B6" w:rsidRPr="001723B6" w:rsidRDefault="001723B6" w:rsidP="001723B6">
      <w:pPr>
        <w:jc w:val="both"/>
        <w:rPr>
          <w:rFonts w:ascii="Arial" w:hAnsi="Arial" w:cs="Arial"/>
          <w:sz w:val="24"/>
          <w:szCs w:val="24"/>
          <w:lang w:val="es-ES"/>
        </w:rPr>
      </w:pPr>
      <w:r w:rsidRPr="001723B6">
        <w:rPr>
          <w:rFonts w:ascii="Arial" w:hAnsi="Arial" w:cs="Arial"/>
          <w:b/>
          <w:sz w:val="24"/>
          <w:szCs w:val="24"/>
          <w:lang w:val="es-ES"/>
        </w:rPr>
        <w:t xml:space="preserve"> </w:t>
      </w:r>
    </w:p>
    <w:p w:rsidR="001723B6" w:rsidRPr="001723B6" w:rsidRDefault="001723B6" w:rsidP="001723B6">
      <w:pPr>
        <w:jc w:val="both"/>
        <w:rPr>
          <w:rFonts w:ascii="Arial" w:eastAsia="Calibri" w:hAnsi="Arial" w:cs="Arial"/>
          <w:b/>
          <w:sz w:val="24"/>
          <w:szCs w:val="24"/>
        </w:rPr>
      </w:pPr>
      <w:r w:rsidRPr="001723B6">
        <w:rPr>
          <w:rFonts w:ascii="Arial" w:eastAsia="Calibri" w:hAnsi="Arial" w:cs="Arial"/>
          <w:b/>
          <w:sz w:val="24"/>
          <w:szCs w:val="24"/>
        </w:rPr>
        <w:t>APROVACION UBR (UNIDAD BASICA DE REHABILITACION)</w:t>
      </w:r>
    </w:p>
    <w:p w:rsidR="001723B6" w:rsidRPr="001723B6" w:rsidRDefault="001723B6" w:rsidP="001723B6">
      <w:pPr>
        <w:jc w:val="both"/>
        <w:rPr>
          <w:rFonts w:ascii="Arial" w:eastAsia="Calibri" w:hAnsi="Arial" w:cs="Arial"/>
          <w:sz w:val="24"/>
          <w:szCs w:val="24"/>
        </w:rPr>
      </w:pPr>
      <w:r w:rsidRPr="001723B6">
        <w:rPr>
          <w:rFonts w:ascii="Arial" w:eastAsia="Calibri" w:hAnsi="Arial" w:cs="Arial"/>
          <w:sz w:val="24"/>
          <w:szCs w:val="24"/>
        </w:rPr>
        <w:t>Se cumplió en tiempo y forma con cada uno de los requisitos solicitados mediante una convocatoria que DIF  Jalisco tuvo a bien en dirigir a varios municipios con excelentes resultados</w:t>
      </w:r>
    </w:p>
    <w:p w:rsidR="001723B6" w:rsidRPr="001723B6" w:rsidRDefault="001723B6" w:rsidP="001723B6">
      <w:pPr>
        <w:jc w:val="both"/>
        <w:rPr>
          <w:rFonts w:ascii="Arial" w:eastAsia="Calibri" w:hAnsi="Arial" w:cs="Arial"/>
          <w:sz w:val="24"/>
          <w:szCs w:val="24"/>
        </w:rPr>
      </w:pPr>
      <w:r w:rsidRPr="001723B6">
        <w:rPr>
          <w:rFonts w:ascii="Arial" w:eastAsia="Calibri" w:hAnsi="Arial" w:cs="Arial"/>
          <w:sz w:val="24"/>
          <w:szCs w:val="24"/>
        </w:rPr>
        <w:t>Aproximadamente en el mes de octubre iniciara a brindar servicio de rehabilitación a través  de hidroterapia, mecanoterapia, electroterapia,  de rehabilitación así como la consulta de un médico especialista quien asignara terapias correspondientes a quien lo necesite.</w:t>
      </w:r>
    </w:p>
    <w:p w:rsidR="001723B6" w:rsidRPr="001723B6" w:rsidRDefault="001723B6" w:rsidP="001723B6">
      <w:pPr>
        <w:jc w:val="both"/>
        <w:rPr>
          <w:rFonts w:ascii="Arial" w:eastAsia="Calibri" w:hAnsi="Arial" w:cs="Arial"/>
          <w:sz w:val="24"/>
          <w:szCs w:val="24"/>
        </w:rPr>
      </w:pPr>
      <w:r w:rsidRPr="001723B6">
        <w:rPr>
          <w:rFonts w:ascii="Arial" w:eastAsia="Calibri" w:hAnsi="Arial" w:cs="Arial"/>
          <w:sz w:val="24"/>
          <w:szCs w:val="24"/>
        </w:rPr>
        <w:t>Un agradecimiento especial a la dirección de obra pública por la disposición económica para la adecuación del lugar.</w:t>
      </w:r>
    </w:p>
    <w:p w:rsidR="001723B6" w:rsidRPr="001723B6" w:rsidRDefault="001723B6" w:rsidP="001723B6">
      <w:pPr>
        <w:jc w:val="both"/>
        <w:rPr>
          <w:rFonts w:ascii="Arial" w:eastAsia="Calibri" w:hAnsi="Arial" w:cs="Arial"/>
          <w:sz w:val="24"/>
          <w:szCs w:val="24"/>
        </w:rPr>
      </w:pPr>
      <w:r w:rsidRPr="001723B6">
        <w:rPr>
          <w:rFonts w:ascii="Arial" w:eastAsia="Calibri" w:hAnsi="Arial" w:cs="Arial"/>
          <w:b/>
          <w:sz w:val="24"/>
          <w:szCs w:val="24"/>
        </w:rPr>
        <w:t>CANTIDAD APORTADA EN ESPECIE:</w:t>
      </w:r>
      <w:r w:rsidRPr="001723B6">
        <w:rPr>
          <w:rFonts w:ascii="Arial" w:eastAsia="Calibri" w:hAnsi="Arial" w:cs="Arial"/>
          <w:sz w:val="24"/>
          <w:szCs w:val="24"/>
        </w:rPr>
        <w:t xml:space="preserve"> $605,000 </w:t>
      </w:r>
    </w:p>
    <w:p w:rsidR="001723B6" w:rsidRPr="001723B6" w:rsidRDefault="001723B6" w:rsidP="001723B6">
      <w:pPr>
        <w:jc w:val="both"/>
        <w:rPr>
          <w:rFonts w:ascii="Arial" w:eastAsia="Calibri" w:hAnsi="Arial" w:cs="Arial"/>
          <w:b/>
          <w:sz w:val="24"/>
          <w:szCs w:val="24"/>
        </w:rPr>
      </w:pPr>
      <w:r w:rsidRPr="001723B6">
        <w:rPr>
          <w:rFonts w:ascii="Arial" w:eastAsia="Calibri" w:hAnsi="Arial" w:cs="Arial"/>
          <w:b/>
          <w:sz w:val="24"/>
          <w:szCs w:val="24"/>
        </w:rPr>
        <w:lastRenderedPageBreak/>
        <w:t>ACTIVIDES Y EVENTOS ESPECIALES</w:t>
      </w:r>
      <w:r w:rsidRPr="001723B6">
        <w:rPr>
          <w:rFonts w:ascii="Arial" w:eastAsia="Calibri" w:hAnsi="Arial" w:cs="Arial"/>
          <w:sz w:val="24"/>
          <w:szCs w:val="24"/>
        </w:rPr>
        <w:t>: celebración del día del padre y madre en cada una  de las localidades, día del niño, día de la mujer, adulto mayor, kermesse, rifas bazar.</w:t>
      </w:r>
    </w:p>
    <w:p w:rsidR="001723B6" w:rsidRPr="001723B6" w:rsidRDefault="001723B6" w:rsidP="001723B6">
      <w:pPr>
        <w:jc w:val="both"/>
        <w:rPr>
          <w:rFonts w:ascii="Arial" w:eastAsia="Calibri" w:hAnsi="Arial" w:cs="Arial"/>
          <w:b/>
          <w:sz w:val="24"/>
          <w:szCs w:val="24"/>
        </w:rPr>
      </w:pPr>
      <w:r w:rsidRPr="001723B6">
        <w:rPr>
          <w:rFonts w:ascii="Arial" w:eastAsia="Calibri" w:hAnsi="Arial" w:cs="Arial"/>
          <w:b/>
          <w:sz w:val="24"/>
          <w:szCs w:val="24"/>
        </w:rPr>
        <w:t>TOTAL DE GASTOS EN DIFERENTES SERVICIOS Y PROGRAMAS DE APOYO</w:t>
      </w:r>
    </w:p>
    <w:p w:rsidR="001723B6" w:rsidRPr="001723B6" w:rsidRDefault="001723B6" w:rsidP="001723B6">
      <w:pPr>
        <w:jc w:val="both"/>
        <w:rPr>
          <w:rFonts w:ascii="Arial" w:eastAsia="Calibri" w:hAnsi="Arial" w:cs="Arial"/>
          <w:sz w:val="24"/>
          <w:szCs w:val="24"/>
        </w:rPr>
      </w:pPr>
      <w:r w:rsidRPr="001723B6">
        <w:rPr>
          <w:rFonts w:ascii="Arial" w:eastAsia="Calibri" w:hAnsi="Arial" w:cs="Arial"/>
          <w:sz w:val="24"/>
          <w:szCs w:val="24"/>
        </w:rPr>
        <w:t xml:space="preserve">  </w:t>
      </w:r>
    </w:p>
    <w:p w:rsidR="001723B6" w:rsidRPr="001723B6" w:rsidRDefault="001723B6" w:rsidP="001723B6">
      <w:pPr>
        <w:jc w:val="both"/>
        <w:rPr>
          <w:rFonts w:ascii="Arial" w:eastAsia="Calibri" w:hAnsi="Arial" w:cs="Arial"/>
          <w:sz w:val="24"/>
          <w:szCs w:val="24"/>
        </w:rPr>
      </w:pPr>
      <w:r w:rsidRPr="001723B6">
        <w:rPr>
          <w:rFonts w:ascii="Arial" w:eastAsia="Calibri" w:hAnsi="Arial" w:cs="Arial"/>
          <w:sz w:val="24"/>
          <w:szCs w:val="24"/>
        </w:rPr>
        <w:t>$412,553.3 SUMA DE GASTOS ANTES MENCIONADOS.</w:t>
      </w:r>
    </w:p>
    <w:p w:rsidR="001723B6" w:rsidRPr="001723B6" w:rsidRDefault="001723B6" w:rsidP="001723B6">
      <w:pPr>
        <w:jc w:val="both"/>
        <w:rPr>
          <w:rFonts w:ascii="Arial" w:eastAsia="Calibri" w:hAnsi="Arial" w:cs="Arial"/>
          <w:sz w:val="24"/>
          <w:szCs w:val="24"/>
        </w:rPr>
      </w:pPr>
      <w:r w:rsidRPr="001723B6">
        <w:rPr>
          <w:rFonts w:ascii="Arial" w:eastAsia="Calibri" w:hAnsi="Arial" w:cs="Arial"/>
          <w:sz w:val="24"/>
          <w:szCs w:val="24"/>
        </w:rPr>
        <w:t>GASTOS DE NOMINA: $360,000.</w:t>
      </w:r>
    </w:p>
    <w:p w:rsidR="001723B6" w:rsidRPr="001723B6" w:rsidRDefault="001723B6" w:rsidP="001723B6">
      <w:pPr>
        <w:jc w:val="both"/>
        <w:rPr>
          <w:rFonts w:ascii="Arial" w:eastAsia="Calibri" w:hAnsi="Arial" w:cs="Arial"/>
          <w:sz w:val="24"/>
          <w:szCs w:val="24"/>
        </w:rPr>
      </w:pPr>
      <w:r w:rsidRPr="001723B6">
        <w:rPr>
          <w:rFonts w:ascii="Arial" w:eastAsia="Calibri" w:hAnsi="Arial" w:cs="Arial"/>
          <w:sz w:val="24"/>
          <w:szCs w:val="24"/>
        </w:rPr>
        <w:t>TOTAL: $772,553.3</w:t>
      </w:r>
    </w:p>
    <w:p w:rsidR="00A71819" w:rsidRPr="001723B6" w:rsidRDefault="00A71819" w:rsidP="00A71819">
      <w:pPr>
        <w:jc w:val="both"/>
        <w:rPr>
          <w:rFonts w:ascii="Arial" w:hAnsi="Arial" w:cs="Arial"/>
          <w:sz w:val="24"/>
          <w:szCs w:val="24"/>
        </w:rPr>
      </w:pPr>
    </w:p>
    <w:p w:rsidR="001723B6" w:rsidRPr="001723B6" w:rsidRDefault="001723B6" w:rsidP="001723B6">
      <w:pPr>
        <w:rPr>
          <w:rFonts w:ascii="Arial Black" w:hAnsi="Arial Black"/>
          <w:b/>
          <w:sz w:val="24"/>
          <w:szCs w:val="24"/>
        </w:rPr>
      </w:pPr>
      <w:r w:rsidRPr="001723B6">
        <w:rPr>
          <w:rFonts w:ascii="Arial Black" w:hAnsi="Arial Black"/>
          <w:b/>
          <w:sz w:val="24"/>
          <w:szCs w:val="24"/>
        </w:rPr>
        <w:t>DIRECCION DE TURISMO MUNICIPAL</w:t>
      </w:r>
    </w:p>
    <w:p w:rsidR="001723B6" w:rsidRPr="001723B6" w:rsidRDefault="001723B6" w:rsidP="001723B6">
      <w:pPr>
        <w:jc w:val="center"/>
        <w:rPr>
          <w:rFonts w:ascii="Arial" w:hAnsi="Arial" w:cs="Arial"/>
          <w:i/>
          <w:sz w:val="24"/>
          <w:szCs w:val="24"/>
        </w:rPr>
      </w:pPr>
      <w:r w:rsidRPr="001723B6">
        <w:rPr>
          <w:rFonts w:ascii="Arial" w:hAnsi="Arial" w:cs="Arial"/>
          <w:i/>
          <w:sz w:val="24"/>
          <w:szCs w:val="24"/>
        </w:rPr>
        <w:t xml:space="preserve">“Amacueca puerta de la ruta Juan Rulfo y anfitrión de la Feria de la </w:t>
      </w:r>
      <w:proofErr w:type="spellStart"/>
      <w:r w:rsidRPr="001723B6">
        <w:rPr>
          <w:rFonts w:ascii="Arial" w:hAnsi="Arial" w:cs="Arial"/>
          <w:i/>
          <w:sz w:val="24"/>
          <w:szCs w:val="24"/>
        </w:rPr>
        <w:t>Pitaya</w:t>
      </w:r>
      <w:proofErr w:type="spellEnd"/>
      <w:r w:rsidRPr="001723B6">
        <w:rPr>
          <w:rFonts w:ascii="Arial" w:hAnsi="Arial" w:cs="Arial"/>
          <w:i/>
          <w:sz w:val="24"/>
          <w:szCs w:val="24"/>
        </w:rPr>
        <w:t>”</w:t>
      </w:r>
    </w:p>
    <w:p w:rsidR="001723B6" w:rsidRPr="001723B6" w:rsidRDefault="001723B6" w:rsidP="001723B6">
      <w:pPr>
        <w:jc w:val="both"/>
        <w:rPr>
          <w:rFonts w:ascii="Arial" w:hAnsi="Arial" w:cs="Arial"/>
          <w:sz w:val="24"/>
          <w:szCs w:val="24"/>
        </w:rPr>
      </w:pPr>
      <w:r w:rsidRPr="001723B6">
        <w:rPr>
          <w:rFonts w:ascii="Arial" w:hAnsi="Arial" w:cs="Arial"/>
          <w:sz w:val="24"/>
          <w:szCs w:val="24"/>
        </w:rPr>
        <w:t>Las principales acciones que se han llevado a cabo por la dirección de turismo de este municipio son las siguientes:</w:t>
      </w:r>
    </w:p>
    <w:p w:rsidR="001723B6" w:rsidRPr="001723B6" w:rsidRDefault="001723B6" w:rsidP="001723B6">
      <w:pPr>
        <w:jc w:val="center"/>
        <w:rPr>
          <w:rFonts w:ascii="Arial" w:hAnsi="Arial" w:cs="Arial"/>
          <w:b/>
          <w:sz w:val="24"/>
          <w:szCs w:val="24"/>
        </w:rPr>
      </w:pPr>
      <w:r w:rsidRPr="001723B6">
        <w:rPr>
          <w:rFonts w:ascii="Arial" w:hAnsi="Arial" w:cs="Arial"/>
          <w:b/>
          <w:sz w:val="24"/>
          <w:szCs w:val="24"/>
        </w:rPr>
        <w:t xml:space="preserve">Programa de Recorridos Turísticos        </w:t>
      </w:r>
    </w:p>
    <w:p w:rsidR="001723B6" w:rsidRPr="001723B6" w:rsidRDefault="001723B6" w:rsidP="001723B6">
      <w:pPr>
        <w:jc w:val="both"/>
        <w:rPr>
          <w:rFonts w:ascii="Arial" w:hAnsi="Arial" w:cs="Arial"/>
          <w:sz w:val="24"/>
          <w:szCs w:val="24"/>
        </w:rPr>
      </w:pPr>
      <w:r w:rsidRPr="001723B6">
        <w:rPr>
          <w:rFonts w:ascii="Arial" w:hAnsi="Arial" w:cs="Arial"/>
          <w:sz w:val="24"/>
          <w:szCs w:val="24"/>
        </w:rPr>
        <w:t>Brinda a los turistas la oportunidad de conocer, promover y descubrir la riqueza turística,  histórica y cultural de los de los principales atractivos, mediante recorridos guiados.</w:t>
      </w:r>
    </w:p>
    <w:p w:rsidR="001723B6" w:rsidRPr="001723B6" w:rsidRDefault="001723B6" w:rsidP="001723B6">
      <w:pPr>
        <w:jc w:val="both"/>
        <w:rPr>
          <w:rFonts w:ascii="Arial" w:hAnsi="Arial" w:cs="Arial"/>
          <w:sz w:val="24"/>
          <w:szCs w:val="24"/>
        </w:rPr>
      </w:pPr>
      <w:r w:rsidRPr="001723B6">
        <w:rPr>
          <w:rFonts w:ascii="Arial" w:hAnsi="Arial" w:cs="Arial"/>
          <w:sz w:val="24"/>
          <w:szCs w:val="24"/>
        </w:rPr>
        <w:t>De Octubre a la fecha se atendieron a diferentes grupos religiosos, escolares, jubilados y pensionados.</w:t>
      </w:r>
    </w:p>
    <w:p w:rsidR="001723B6" w:rsidRPr="001723B6" w:rsidRDefault="001723B6" w:rsidP="001723B6">
      <w:pPr>
        <w:rPr>
          <w:rFonts w:ascii="Arial" w:hAnsi="Arial" w:cs="Arial"/>
          <w:sz w:val="24"/>
          <w:szCs w:val="24"/>
        </w:rPr>
      </w:pPr>
      <w:r w:rsidRPr="001723B6">
        <w:rPr>
          <w:rFonts w:ascii="Arial" w:hAnsi="Arial" w:cs="Arial"/>
          <w:sz w:val="24"/>
          <w:szCs w:val="24"/>
        </w:rPr>
        <w:t>Personas atendidas en los recorridos: 1, 900.</w:t>
      </w:r>
    </w:p>
    <w:p w:rsidR="001723B6" w:rsidRPr="001723B6" w:rsidRDefault="001723B6" w:rsidP="001723B6">
      <w:pPr>
        <w:rPr>
          <w:rFonts w:ascii="Arial" w:hAnsi="Arial" w:cs="Arial"/>
          <w:sz w:val="24"/>
          <w:szCs w:val="24"/>
        </w:rPr>
      </w:pPr>
      <w:r w:rsidRPr="001723B6">
        <w:rPr>
          <w:rFonts w:ascii="Arial" w:hAnsi="Arial" w:cs="Arial"/>
          <w:noProof/>
          <w:sz w:val="24"/>
          <w:szCs w:val="24"/>
          <w:lang w:eastAsia="es-MX"/>
        </w:rPr>
        <w:drawing>
          <wp:anchor distT="0" distB="0" distL="114300" distR="114300" simplePos="0" relativeHeight="251668480" behindDoc="1" locked="0" layoutInCell="1" allowOverlap="1" wp14:anchorId="3A7665D7" wp14:editId="6B2DCD0F">
            <wp:simplePos x="0" y="0"/>
            <wp:positionH relativeFrom="column">
              <wp:posOffset>3234690</wp:posOffset>
            </wp:positionH>
            <wp:positionV relativeFrom="paragraph">
              <wp:posOffset>88900</wp:posOffset>
            </wp:positionV>
            <wp:extent cx="2476500" cy="1857375"/>
            <wp:effectExtent l="0" t="0" r="0" b="0"/>
            <wp:wrapTight wrapText="bothSides">
              <wp:wrapPolygon edited="0">
                <wp:start x="0" y="0"/>
                <wp:lineTo x="0" y="21489"/>
                <wp:lineTo x="21434" y="21489"/>
                <wp:lineTo x="21434" y="0"/>
                <wp:lineTo x="0" y="0"/>
              </wp:wrapPolygon>
            </wp:wrapTight>
            <wp:docPr id="27" name="Imagen 27" descr="https://scontent-dft4-1.xx.fbcdn.net/v/t1.0-9/13907098_559657027574495_1237349485475332280_n.jpg?oh=6ad33583b7f30a4eb4dd703c0a2669c2&amp;oe=584881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content-dft4-1.xx.fbcdn.net/v/t1.0-9/13907098_559657027574495_1237349485475332280_n.jpg?oh=6ad33583b7f30a4eb4dd703c0a2669c2&amp;oe=584881E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476500" cy="1857375"/>
                    </a:xfrm>
                    <a:prstGeom prst="rect">
                      <a:avLst/>
                    </a:prstGeom>
                    <a:noFill/>
                    <a:ln>
                      <a:noFill/>
                    </a:ln>
                  </pic:spPr>
                </pic:pic>
              </a:graphicData>
            </a:graphic>
          </wp:anchor>
        </w:drawing>
      </w:r>
      <w:r w:rsidRPr="001723B6">
        <w:rPr>
          <w:rFonts w:ascii="Arial" w:hAnsi="Arial" w:cs="Arial"/>
          <w:noProof/>
          <w:sz w:val="24"/>
          <w:szCs w:val="24"/>
          <w:lang w:eastAsia="es-MX"/>
        </w:rPr>
        <w:drawing>
          <wp:anchor distT="0" distB="0" distL="114300" distR="114300" simplePos="0" relativeHeight="251667456" behindDoc="1" locked="0" layoutInCell="1" allowOverlap="1" wp14:anchorId="57209E20" wp14:editId="195F1E33">
            <wp:simplePos x="0" y="0"/>
            <wp:positionH relativeFrom="column">
              <wp:posOffset>285750</wp:posOffset>
            </wp:positionH>
            <wp:positionV relativeFrom="paragraph">
              <wp:posOffset>140970</wp:posOffset>
            </wp:positionV>
            <wp:extent cx="2457450" cy="1842770"/>
            <wp:effectExtent l="0" t="0" r="0" b="0"/>
            <wp:wrapTight wrapText="bothSides">
              <wp:wrapPolygon edited="0">
                <wp:start x="0" y="0"/>
                <wp:lineTo x="0" y="21436"/>
                <wp:lineTo x="21433" y="21436"/>
                <wp:lineTo x="21433" y="0"/>
                <wp:lineTo x="0" y="0"/>
              </wp:wrapPolygon>
            </wp:wrapTight>
            <wp:docPr id="28" name="Imagen 28" descr="https://scontent-dft4-1.xx.fbcdn.net/v/t1.0-9/13962709_559657314241133_472457589928259375_n.jpg?oh=9aae2f8902da8afe2f45989de7660fa0&amp;oe=58484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content-dft4-1.xx.fbcdn.net/v/t1.0-9/13962709_559657314241133_472457589928259375_n.jpg?oh=9aae2f8902da8afe2f45989de7660fa0&amp;oe=5848463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457450" cy="1842770"/>
                    </a:xfrm>
                    <a:prstGeom prst="rect">
                      <a:avLst/>
                    </a:prstGeom>
                    <a:noFill/>
                    <a:ln>
                      <a:noFill/>
                    </a:ln>
                  </pic:spPr>
                </pic:pic>
              </a:graphicData>
            </a:graphic>
          </wp:anchor>
        </w:drawing>
      </w:r>
    </w:p>
    <w:p w:rsidR="001723B6" w:rsidRPr="001723B6" w:rsidRDefault="001723B6" w:rsidP="001723B6">
      <w:pPr>
        <w:rPr>
          <w:rFonts w:ascii="Arial" w:hAnsi="Arial" w:cs="Arial"/>
          <w:sz w:val="24"/>
          <w:szCs w:val="24"/>
        </w:rPr>
      </w:pPr>
      <w:r w:rsidRPr="001723B6">
        <w:rPr>
          <w:rFonts w:ascii="Arial" w:hAnsi="Arial" w:cs="Arial"/>
          <w:noProof/>
          <w:sz w:val="24"/>
          <w:szCs w:val="24"/>
          <w:lang w:eastAsia="es-MX"/>
        </w:rPr>
        <w:t xml:space="preserve"> </w:t>
      </w:r>
    </w:p>
    <w:p w:rsidR="001723B6" w:rsidRPr="001723B6" w:rsidRDefault="001723B6" w:rsidP="001723B6">
      <w:pPr>
        <w:rPr>
          <w:rFonts w:ascii="Arial" w:hAnsi="Arial" w:cs="Arial"/>
          <w:sz w:val="24"/>
          <w:szCs w:val="24"/>
        </w:rPr>
      </w:pPr>
    </w:p>
    <w:p w:rsidR="001723B6" w:rsidRPr="001723B6" w:rsidRDefault="001723B6" w:rsidP="001723B6">
      <w:pPr>
        <w:rPr>
          <w:rFonts w:ascii="Arial" w:hAnsi="Arial" w:cs="Arial"/>
          <w:sz w:val="24"/>
          <w:szCs w:val="24"/>
        </w:rPr>
      </w:pPr>
    </w:p>
    <w:p w:rsidR="001723B6" w:rsidRPr="001723B6" w:rsidRDefault="001723B6" w:rsidP="001723B6">
      <w:pPr>
        <w:rPr>
          <w:rFonts w:ascii="Arial" w:hAnsi="Arial" w:cs="Arial"/>
          <w:sz w:val="24"/>
          <w:szCs w:val="24"/>
        </w:rPr>
      </w:pPr>
    </w:p>
    <w:p w:rsidR="001723B6" w:rsidRDefault="001723B6" w:rsidP="001723B6">
      <w:pPr>
        <w:spacing w:after="0" w:line="240" w:lineRule="auto"/>
        <w:rPr>
          <w:rFonts w:ascii="Arial" w:hAnsi="Arial" w:cs="Arial"/>
          <w:sz w:val="24"/>
          <w:szCs w:val="24"/>
        </w:rPr>
      </w:pPr>
    </w:p>
    <w:p w:rsidR="001723B6" w:rsidRDefault="001723B6" w:rsidP="001723B6">
      <w:pPr>
        <w:spacing w:after="0" w:line="240" w:lineRule="auto"/>
        <w:rPr>
          <w:rFonts w:ascii="Arial" w:hAnsi="Arial" w:cs="Arial"/>
          <w:sz w:val="24"/>
          <w:szCs w:val="24"/>
        </w:rPr>
      </w:pPr>
    </w:p>
    <w:p w:rsidR="001723B6" w:rsidRDefault="001723B6" w:rsidP="001723B6">
      <w:pPr>
        <w:spacing w:after="0" w:line="240" w:lineRule="auto"/>
        <w:rPr>
          <w:rFonts w:ascii="Arial" w:hAnsi="Arial" w:cs="Arial"/>
          <w:sz w:val="24"/>
          <w:szCs w:val="24"/>
        </w:rPr>
      </w:pPr>
    </w:p>
    <w:p w:rsidR="001723B6" w:rsidRPr="001723B6" w:rsidRDefault="001723B6" w:rsidP="001723B6">
      <w:pPr>
        <w:spacing w:after="0" w:line="240" w:lineRule="auto"/>
        <w:rPr>
          <w:rFonts w:ascii="Arial" w:eastAsia="Calibri" w:hAnsi="Arial" w:cs="Arial"/>
          <w:b/>
          <w:sz w:val="24"/>
          <w:szCs w:val="24"/>
        </w:rPr>
      </w:pPr>
      <w:r w:rsidRPr="001723B6">
        <w:rPr>
          <w:rFonts w:ascii="Arial" w:eastAsia="Calibri" w:hAnsi="Arial" w:cs="Arial"/>
          <w:b/>
          <w:sz w:val="24"/>
          <w:szCs w:val="24"/>
        </w:rPr>
        <w:lastRenderedPageBreak/>
        <w:t xml:space="preserve"> Subsidios y apoyos para la realización de festivales culturales y artísticos </w:t>
      </w:r>
    </w:p>
    <w:p w:rsidR="001723B6" w:rsidRPr="001723B6" w:rsidRDefault="001723B6" w:rsidP="001723B6">
      <w:pPr>
        <w:spacing w:after="0" w:line="240" w:lineRule="auto"/>
        <w:jc w:val="both"/>
        <w:rPr>
          <w:rFonts w:ascii="Arial" w:eastAsia="Calibri" w:hAnsi="Arial" w:cs="Arial"/>
          <w:sz w:val="24"/>
          <w:szCs w:val="24"/>
        </w:rPr>
      </w:pPr>
    </w:p>
    <w:p w:rsidR="001723B6" w:rsidRPr="001723B6" w:rsidRDefault="001723B6" w:rsidP="001723B6">
      <w:pPr>
        <w:spacing w:after="0" w:line="240" w:lineRule="auto"/>
        <w:jc w:val="both"/>
        <w:rPr>
          <w:rFonts w:ascii="Arial" w:eastAsia="Calibri" w:hAnsi="Arial" w:cs="Arial"/>
          <w:sz w:val="24"/>
          <w:szCs w:val="24"/>
        </w:rPr>
      </w:pPr>
      <w:r w:rsidRPr="001723B6">
        <w:rPr>
          <w:rFonts w:ascii="Arial" w:eastAsia="Calibri" w:hAnsi="Arial" w:cs="Arial"/>
          <w:sz w:val="24"/>
          <w:szCs w:val="24"/>
        </w:rPr>
        <w:t xml:space="preserve">En la dirección de turismo se realizó un proyecto atendiendo al programa Fondo Jalisco de Animación Cultural 2016, beneficiando al municipio con la cantidad de $90,000.00 para la realización del Festival Cultural de la </w:t>
      </w:r>
      <w:proofErr w:type="spellStart"/>
      <w:r w:rsidRPr="001723B6">
        <w:rPr>
          <w:rFonts w:ascii="Arial" w:eastAsia="Calibri" w:hAnsi="Arial" w:cs="Arial"/>
          <w:sz w:val="24"/>
          <w:szCs w:val="24"/>
        </w:rPr>
        <w:t>Pitaya</w:t>
      </w:r>
      <w:proofErr w:type="spellEnd"/>
      <w:r w:rsidRPr="001723B6">
        <w:rPr>
          <w:rFonts w:ascii="Arial" w:eastAsia="Calibri" w:hAnsi="Arial" w:cs="Arial"/>
          <w:sz w:val="24"/>
          <w:szCs w:val="24"/>
        </w:rPr>
        <w:t xml:space="preserve"> de Amacueca y Tepec, contribuyendo así a engrandecer, estimular la promoción y lograr el impulso de esta festividad año con año.</w:t>
      </w:r>
    </w:p>
    <w:p w:rsidR="001723B6" w:rsidRPr="001723B6" w:rsidRDefault="001723B6" w:rsidP="001723B6">
      <w:pPr>
        <w:spacing w:after="0" w:line="240" w:lineRule="auto"/>
        <w:jc w:val="both"/>
        <w:rPr>
          <w:rFonts w:ascii="Arial" w:eastAsia="Calibri" w:hAnsi="Arial" w:cs="Arial"/>
          <w:sz w:val="24"/>
          <w:szCs w:val="24"/>
        </w:rPr>
      </w:pPr>
    </w:p>
    <w:p w:rsidR="001723B6" w:rsidRPr="001723B6" w:rsidRDefault="001723B6" w:rsidP="001723B6">
      <w:pPr>
        <w:tabs>
          <w:tab w:val="left" w:pos="3210"/>
        </w:tabs>
        <w:spacing w:after="0" w:line="240" w:lineRule="auto"/>
        <w:jc w:val="center"/>
        <w:rPr>
          <w:rFonts w:ascii="Arial" w:eastAsia="Calibri" w:hAnsi="Arial" w:cs="Arial"/>
          <w:b/>
          <w:sz w:val="24"/>
          <w:szCs w:val="24"/>
        </w:rPr>
      </w:pPr>
      <w:r w:rsidRPr="001723B6">
        <w:rPr>
          <w:rFonts w:ascii="Arial" w:eastAsia="Calibri" w:hAnsi="Arial" w:cs="Arial"/>
          <w:b/>
          <w:sz w:val="24"/>
          <w:szCs w:val="24"/>
        </w:rPr>
        <w:t>Consejos Ciudadanos</w:t>
      </w:r>
    </w:p>
    <w:p w:rsidR="001723B6" w:rsidRPr="001723B6" w:rsidRDefault="001723B6" w:rsidP="001723B6">
      <w:pPr>
        <w:tabs>
          <w:tab w:val="left" w:pos="3210"/>
        </w:tabs>
        <w:spacing w:after="0" w:line="240" w:lineRule="auto"/>
        <w:rPr>
          <w:rFonts w:ascii="Arial" w:eastAsia="Calibri" w:hAnsi="Arial" w:cs="Arial"/>
          <w:b/>
          <w:sz w:val="24"/>
          <w:szCs w:val="24"/>
        </w:rPr>
      </w:pPr>
    </w:p>
    <w:p w:rsidR="001723B6" w:rsidRPr="001723B6" w:rsidRDefault="001723B6" w:rsidP="001723B6">
      <w:pPr>
        <w:tabs>
          <w:tab w:val="left" w:pos="3210"/>
        </w:tabs>
        <w:spacing w:after="0" w:line="240" w:lineRule="auto"/>
        <w:jc w:val="both"/>
        <w:rPr>
          <w:rFonts w:ascii="Arial" w:eastAsia="Calibri" w:hAnsi="Arial" w:cs="Arial"/>
          <w:sz w:val="24"/>
          <w:szCs w:val="24"/>
        </w:rPr>
      </w:pPr>
      <w:r w:rsidRPr="001723B6">
        <w:rPr>
          <w:rFonts w:ascii="Arial" w:eastAsia="Calibri" w:hAnsi="Arial" w:cs="Arial"/>
          <w:sz w:val="24"/>
          <w:szCs w:val="24"/>
        </w:rPr>
        <w:t xml:space="preserve">Por parte de la Secretaria de Cultura del Gobierno del Estado, se aprobó mediante el programa Consejos Ciudadanos de Cultura, la cantidad de $89,997.00 que se implementaron en la adquisición de vestuario completo del Estado de Veracruz para el ballet de Danza </w:t>
      </w:r>
      <w:proofErr w:type="spellStart"/>
      <w:r w:rsidRPr="001723B6">
        <w:rPr>
          <w:rFonts w:ascii="Arial" w:eastAsia="Calibri" w:hAnsi="Arial" w:cs="Arial"/>
          <w:sz w:val="24"/>
          <w:szCs w:val="24"/>
        </w:rPr>
        <w:t>Tepetl</w:t>
      </w:r>
      <w:proofErr w:type="spellEnd"/>
      <w:r w:rsidRPr="001723B6">
        <w:rPr>
          <w:rFonts w:ascii="Arial" w:eastAsia="Calibri" w:hAnsi="Arial" w:cs="Arial"/>
          <w:sz w:val="24"/>
          <w:szCs w:val="24"/>
        </w:rPr>
        <w:t>, así como para la adquisición de una tarima para escenario portátil.</w:t>
      </w:r>
    </w:p>
    <w:p w:rsidR="001723B6" w:rsidRPr="001723B6" w:rsidRDefault="001723B6" w:rsidP="001723B6">
      <w:pPr>
        <w:tabs>
          <w:tab w:val="left" w:pos="3210"/>
        </w:tabs>
        <w:spacing w:after="0" w:line="240" w:lineRule="auto"/>
        <w:jc w:val="both"/>
        <w:rPr>
          <w:rFonts w:ascii="Arial" w:eastAsia="Calibri" w:hAnsi="Arial" w:cs="Arial"/>
          <w:sz w:val="24"/>
          <w:szCs w:val="24"/>
        </w:rPr>
      </w:pPr>
    </w:p>
    <w:p w:rsidR="001723B6" w:rsidRPr="001723B6" w:rsidRDefault="001723B6" w:rsidP="001723B6">
      <w:pPr>
        <w:tabs>
          <w:tab w:val="left" w:pos="3210"/>
        </w:tabs>
        <w:spacing w:after="0" w:line="240" w:lineRule="auto"/>
        <w:jc w:val="both"/>
        <w:rPr>
          <w:rFonts w:ascii="Arial" w:eastAsia="Calibri" w:hAnsi="Arial" w:cs="Arial"/>
          <w:sz w:val="24"/>
          <w:szCs w:val="24"/>
        </w:rPr>
      </w:pPr>
      <w:r w:rsidRPr="001723B6">
        <w:rPr>
          <w:rFonts w:ascii="Arial" w:eastAsia="Calibri" w:hAnsi="Arial" w:cs="Arial"/>
          <w:noProof/>
          <w:sz w:val="24"/>
          <w:szCs w:val="24"/>
          <w:lang w:eastAsia="es-MX"/>
        </w:rPr>
        <w:drawing>
          <wp:anchor distT="0" distB="0" distL="114300" distR="114300" simplePos="0" relativeHeight="251693056" behindDoc="1" locked="0" layoutInCell="1" allowOverlap="1" wp14:anchorId="71164591" wp14:editId="7E77D0F8">
            <wp:simplePos x="0" y="0"/>
            <wp:positionH relativeFrom="column">
              <wp:posOffset>2990215</wp:posOffset>
            </wp:positionH>
            <wp:positionV relativeFrom="paragraph">
              <wp:posOffset>635</wp:posOffset>
            </wp:positionV>
            <wp:extent cx="1778000" cy="1333500"/>
            <wp:effectExtent l="0" t="0" r="0" b="0"/>
            <wp:wrapTight wrapText="bothSides">
              <wp:wrapPolygon edited="0">
                <wp:start x="0" y="0"/>
                <wp:lineTo x="0" y="21291"/>
                <wp:lineTo x="21291" y="21291"/>
                <wp:lineTo x="21291" y="0"/>
                <wp:lineTo x="0" y="0"/>
              </wp:wrapPolygon>
            </wp:wrapTight>
            <wp:docPr id="39" name="Imagen 39" descr="C:\Users\NERI\Desktop\IMG-20160429-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ERI\Desktop\IMG-20160429-WA0014.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778000" cy="1333500"/>
                    </a:xfrm>
                    <a:prstGeom prst="rect">
                      <a:avLst/>
                    </a:prstGeom>
                    <a:noFill/>
                    <a:ln>
                      <a:noFill/>
                    </a:ln>
                  </pic:spPr>
                </pic:pic>
              </a:graphicData>
            </a:graphic>
          </wp:anchor>
        </w:drawing>
      </w:r>
      <w:r w:rsidRPr="001723B6">
        <w:rPr>
          <w:rFonts w:ascii="Arial" w:eastAsia="Calibri" w:hAnsi="Arial" w:cs="Arial"/>
          <w:noProof/>
          <w:sz w:val="24"/>
          <w:szCs w:val="24"/>
          <w:lang w:eastAsia="es-MX"/>
        </w:rPr>
        <w:drawing>
          <wp:anchor distT="0" distB="0" distL="114300" distR="114300" simplePos="0" relativeHeight="251692032" behindDoc="1" locked="0" layoutInCell="1" allowOverlap="1" wp14:anchorId="5598BFB1" wp14:editId="5FFEBE0B">
            <wp:simplePos x="0" y="0"/>
            <wp:positionH relativeFrom="margin">
              <wp:posOffset>177165</wp:posOffset>
            </wp:positionH>
            <wp:positionV relativeFrom="paragraph">
              <wp:posOffset>73660</wp:posOffset>
            </wp:positionV>
            <wp:extent cx="2241550" cy="1260475"/>
            <wp:effectExtent l="0" t="0" r="6350" b="0"/>
            <wp:wrapTight wrapText="bothSides">
              <wp:wrapPolygon edited="0">
                <wp:start x="0" y="0"/>
                <wp:lineTo x="0" y="21219"/>
                <wp:lineTo x="21478" y="21219"/>
                <wp:lineTo x="21478" y="0"/>
                <wp:lineTo x="0" y="0"/>
              </wp:wrapPolygon>
            </wp:wrapTight>
            <wp:docPr id="38" name="Imagen 38" descr="C:\Users\NERI\Desktop\IMG-20160412-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ERI\Desktop\IMG-20160412-WA0001.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241550" cy="1260475"/>
                    </a:xfrm>
                    <a:prstGeom prst="rect">
                      <a:avLst/>
                    </a:prstGeom>
                    <a:noFill/>
                    <a:ln>
                      <a:noFill/>
                    </a:ln>
                  </pic:spPr>
                </pic:pic>
              </a:graphicData>
            </a:graphic>
          </wp:anchor>
        </w:drawing>
      </w:r>
    </w:p>
    <w:p w:rsidR="001723B6" w:rsidRPr="001723B6" w:rsidRDefault="001723B6" w:rsidP="001723B6">
      <w:pPr>
        <w:tabs>
          <w:tab w:val="left" w:pos="3210"/>
        </w:tabs>
        <w:spacing w:after="0" w:line="240" w:lineRule="auto"/>
        <w:jc w:val="both"/>
        <w:rPr>
          <w:rFonts w:ascii="Arial" w:eastAsia="Calibri" w:hAnsi="Arial" w:cs="Arial"/>
          <w:sz w:val="24"/>
          <w:szCs w:val="24"/>
        </w:rPr>
      </w:pPr>
    </w:p>
    <w:p w:rsidR="001723B6" w:rsidRPr="001723B6" w:rsidRDefault="001723B6" w:rsidP="001723B6">
      <w:pPr>
        <w:tabs>
          <w:tab w:val="left" w:pos="3210"/>
        </w:tabs>
        <w:spacing w:after="0" w:line="240" w:lineRule="auto"/>
        <w:jc w:val="both"/>
        <w:rPr>
          <w:rFonts w:ascii="Arial" w:eastAsia="Calibri" w:hAnsi="Arial" w:cs="Arial"/>
          <w:sz w:val="24"/>
          <w:szCs w:val="24"/>
        </w:rPr>
      </w:pPr>
    </w:p>
    <w:p w:rsidR="001723B6" w:rsidRPr="001723B6" w:rsidRDefault="001723B6" w:rsidP="001723B6">
      <w:pPr>
        <w:tabs>
          <w:tab w:val="left" w:pos="3210"/>
        </w:tabs>
        <w:spacing w:after="0" w:line="240" w:lineRule="auto"/>
        <w:jc w:val="both"/>
        <w:rPr>
          <w:rFonts w:ascii="Arial" w:eastAsia="Calibri" w:hAnsi="Arial" w:cs="Arial"/>
          <w:sz w:val="24"/>
          <w:szCs w:val="24"/>
        </w:rPr>
      </w:pPr>
    </w:p>
    <w:p w:rsidR="001723B6" w:rsidRPr="001723B6" w:rsidRDefault="001723B6" w:rsidP="001723B6">
      <w:pPr>
        <w:tabs>
          <w:tab w:val="left" w:pos="3210"/>
        </w:tabs>
        <w:spacing w:after="0" w:line="240" w:lineRule="auto"/>
        <w:jc w:val="both"/>
        <w:rPr>
          <w:rFonts w:ascii="Arial" w:eastAsia="Calibri" w:hAnsi="Arial" w:cs="Arial"/>
          <w:sz w:val="24"/>
          <w:szCs w:val="24"/>
        </w:rPr>
      </w:pPr>
    </w:p>
    <w:p w:rsidR="001723B6" w:rsidRPr="001723B6" w:rsidRDefault="001723B6" w:rsidP="001723B6">
      <w:pPr>
        <w:tabs>
          <w:tab w:val="left" w:pos="3210"/>
        </w:tabs>
        <w:spacing w:after="0" w:line="240" w:lineRule="auto"/>
        <w:jc w:val="both"/>
        <w:rPr>
          <w:rFonts w:ascii="Arial" w:eastAsia="Calibri" w:hAnsi="Arial" w:cs="Arial"/>
          <w:sz w:val="24"/>
          <w:szCs w:val="24"/>
        </w:rPr>
      </w:pPr>
    </w:p>
    <w:p w:rsidR="001723B6" w:rsidRPr="001723B6" w:rsidRDefault="001723B6" w:rsidP="001723B6">
      <w:pPr>
        <w:tabs>
          <w:tab w:val="left" w:pos="3210"/>
        </w:tabs>
        <w:spacing w:after="0" w:line="240" w:lineRule="auto"/>
        <w:jc w:val="both"/>
        <w:rPr>
          <w:rFonts w:ascii="Arial" w:eastAsia="Calibri" w:hAnsi="Arial" w:cs="Arial"/>
          <w:sz w:val="24"/>
          <w:szCs w:val="24"/>
        </w:rPr>
      </w:pPr>
    </w:p>
    <w:p w:rsidR="001723B6" w:rsidRPr="001723B6" w:rsidRDefault="001723B6" w:rsidP="001723B6">
      <w:pPr>
        <w:tabs>
          <w:tab w:val="left" w:pos="3210"/>
        </w:tabs>
        <w:spacing w:after="0" w:line="240" w:lineRule="auto"/>
        <w:rPr>
          <w:rFonts w:ascii="Arial" w:eastAsia="Calibri" w:hAnsi="Arial" w:cs="Arial"/>
          <w:b/>
          <w:sz w:val="24"/>
          <w:szCs w:val="24"/>
        </w:rPr>
      </w:pPr>
    </w:p>
    <w:p w:rsidR="001723B6" w:rsidRPr="001723B6" w:rsidRDefault="001723B6" w:rsidP="001723B6">
      <w:pPr>
        <w:tabs>
          <w:tab w:val="left" w:pos="3210"/>
        </w:tabs>
        <w:spacing w:after="0" w:line="240" w:lineRule="auto"/>
        <w:rPr>
          <w:rFonts w:ascii="Arial" w:eastAsia="Calibri" w:hAnsi="Arial" w:cs="Arial"/>
          <w:b/>
          <w:sz w:val="24"/>
          <w:szCs w:val="24"/>
        </w:rPr>
      </w:pPr>
    </w:p>
    <w:p w:rsidR="001723B6" w:rsidRPr="001723B6" w:rsidRDefault="001723B6" w:rsidP="001723B6">
      <w:pPr>
        <w:tabs>
          <w:tab w:val="left" w:pos="3210"/>
        </w:tabs>
        <w:spacing w:after="0" w:line="240" w:lineRule="auto"/>
        <w:rPr>
          <w:rFonts w:ascii="Arial" w:eastAsia="Calibri" w:hAnsi="Arial" w:cs="Arial"/>
          <w:b/>
          <w:sz w:val="24"/>
          <w:szCs w:val="24"/>
        </w:rPr>
      </w:pPr>
    </w:p>
    <w:p w:rsidR="001723B6" w:rsidRPr="001723B6" w:rsidRDefault="001723B6" w:rsidP="001723B6">
      <w:pPr>
        <w:tabs>
          <w:tab w:val="left" w:pos="3210"/>
        </w:tabs>
        <w:spacing w:after="0" w:line="240" w:lineRule="auto"/>
        <w:jc w:val="center"/>
        <w:rPr>
          <w:rFonts w:ascii="Arial" w:eastAsia="Calibri" w:hAnsi="Arial" w:cs="Arial"/>
          <w:b/>
          <w:sz w:val="24"/>
          <w:szCs w:val="24"/>
        </w:rPr>
      </w:pPr>
      <w:r w:rsidRPr="001723B6">
        <w:rPr>
          <w:rFonts w:ascii="Arial" w:eastAsia="Calibri" w:hAnsi="Arial" w:cs="Arial"/>
          <w:b/>
          <w:sz w:val="24"/>
          <w:szCs w:val="24"/>
        </w:rPr>
        <w:t>Intercambios municipales</w:t>
      </w:r>
    </w:p>
    <w:p w:rsidR="001723B6" w:rsidRPr="001723B6" w:rsidRDefault="001723B6" w:rsidP="001723B6">
      <w:pPr>
        <w:tabs>
          <w:tab w:val="left" w:pos="3210"/>
        </w:tabs>
        <w:spacing w:after="0" w:line="240" w:lineRule="auto"/>
        <w:jc w:val="center"/>
        <w:rPr>
          <w:rFonts w:ascii="Arial" w:eastAsia="Calibri" w:hAnsi="Arial" w:cs="Arial"/>
          <w:b/>
          <w:sz w:val="24"/>
          <w:szCs w:val="24"/>
        </w:rPr>
      </w:pPr>
    </w:p>
    <w:p w:rsidR="001723B6" w:rsidRPr="001723B6" w:rsidRDefault="001723B6" w:rsidP="001723B6">
      <w:pPr>
        <w:tabs>
          <w:tab w:val="left" w:pos="3210"/>
        </w:tabs>
        <w:spacing w:after="0" w:line="240" w:lineRule="auto"/>
        <w:jc w:val="both"/>
        <w:rPr>
          <w:rFonts w:ascii="Arial" w:eastAsia="Calibri" w:hAnsi="Arial" w:cs="Arial"/>
          <w:sz w:val="24"/>
          <w:szCs w:val="24"/>
        </w:rPr>
      </w:pPr>
      <w:r w:rsidRPr="001723B6">
        <w:rPr>
          <w:rFonts w:ascii="Arial" w:eastAsia="Calibri" w:hAnsi="Arial" w:cs="Arial"/>
          <w:sz w:val="24"/>
          <w:szCs w:val="24"/>
        </w:rPr>
        <w:t>Se ha participado en intercambios culturales, apoyando en distintos eventos a algunos municipios como son:</w:t>
      </w:r>
    </w:p>
    <w:p w:rsidR="001723B6" w:rsidRPr="001723B6" w:rsidRDefault="001723B6" w:rsidP="001723B6">
      <w:pPr>
        <w:tabs>
          <w:tab w:val="left" w:pos="3210"/>
        </w:tabs>
        <w:spacing w:after="0" w:line="240" w:lineRule="auto"/>
        <w:jc w:val="both"/>
        <w:rPr>
          <w:rFonts w:ascii="Arial" w:eastAsia="Calibri" w:hAnsi="Arial" w:cs="Arial"/>
          <w:sz w:val="24"/>
          <w:szCs w:val="24"/>
        </w:rPr>
      </w:pPr>
    </w:p>
    <w:p w:rsidR="001723B6" w:rsidRPr="001723B6" w:rsidRDefault="001723B6" w:rsidP="001723B6">
      <w:pPr>
        <w:tabs>
          <w:tab w:val="left" w:pos="3210"/>
        </w:tabs>
        <w:spacing w:after="0" w:line="240" w:lineRule="auto"/>
        <w:jc w:val="both"/>
        <w:rPr>
          <w:rFonts w:ascii="Arial" w:eastAsia="Calibri" w:hAnsi="Arial" w:cs="Arial"/>
          <w:sz w:val="24"/>
          <w:szCs w:val="24"/>
        </w:rPr>
      </w:pPr>
      <w:r w:rsidRPr="001723B6">
        <w:rPr>
          <w:rFonts w:ascii="Arial" w:eastAsia="Calibri" w:hAnsi="Arial" w:cs="Arial"/>
          <w:sz w:val="24"/>
          <w:szCs w:val="24"/>
        </w:rPr>
        <w:t>Fiestas tradicionales de Tamazula en el mes de enero</w:t>
      </w:r>
    </w:p>
    <w:p w:rsidR="001723B6" w:rsidRPr="001723B6" w:rsidRDefault="001723B6" w:rsidP="001723B6">
      <w:pPr>
        <w:tabs>
          <w:tab w:val="left" w:pos="3210"/>
        </w:tabs>
        <w:spacing w:after="0" w:line="240" w:lineRule="auto"/>
        <w:jc w:val="both"/>
        <w:rPr>
          <w:rFonts w:ascii="Arial" w:eastAsia="Calibri" w:hAnsi="Arial" w:cs="Arial"/>
          <w:sz w:val="24"/>
          <w:szCs w:val="24"/>
        </w:rPr>
      </w:pPr>
      <w:r w:rsidRPr="001723B6">
        <w:rPr>
          <w:rFonts w:ascii="Arial" w:eastAsia="Calibri" w:hAnsi="Arial" w:cs="Arial"/>
          <w:noProof/>
          <w:sz w:val="24"/>
          <w:szCs w:val="24"/>
          <w:lang w:eastAsia="es-MX"/>
        </w:rPr>
        <w:drawing>
          <wp:anchor distT="0" distB="0" distL="114300" distR="114300" simplePos="0" relativeHeight="251686912" behindDoc="1" locked="0" layoutInCell="1" allowOverlap="1" wp14:anchorId="4ACD968B" wp14:editId="4C153793">
            <wp:simplePos x="0" y="0"/>
            <wp:positionH relativeFrom="column">
              <wp:posOffset>3047365</wp:posOffset>
            </wp:positionH>
            <wp:positionV relativeFrom="paragraph">
              <wp:posOffset>4445</wp:posOffset>
            </wp:positionV>
            <wp:extent cx="2323465" cy="1306195"/>
            <wp:effectExtent l="0" t="0" r="635" b="8255"/>
            <wp:wrapTight wrapText="bothSides">
              <wp:wrapPolygon edited="0">
                <wp:start x="0" y="0"/>
                <wp:lineTo x="0" y="21421"/>
                <wp:lineTo x="21429" y="21421"/>
                <wp:lineTo x="21429" y="0"/>
                <wp:lineTo x="0" y="0"/>
              </wp:wrapPolygon>
            </wp:wrapTight>
            <wp:docPr id="33" name="Imagen 33" descr="C:\Users\NERI\Desktop\20160127_132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ERI\Desktop\20160127_132512.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323465" cy="1306195"/>
                    </a:xfrm>
                    <a:prstGeom prst="rect">
                      <a:avLst/>
                    </a:prstGeom>
                    <a:noFill/>
                    <a:ln>
                      <a:noFill/>
                    </a:ln>
                  </pic:spPr>
                </pic:pic>
              </a:graphicData>
            </a:graphic>
          </wp:anchor>
        </w:drawing>
      </w:r>
      <w:r w:rsidRPr="001723B6">
        <w:rPr>
          <w:rFonts w:ascii="Arial" w:eastAsia="Calibri" w:hAnsi="Arial" w:cs="Arial"/>
          <w:noProof/>
          <w:sz w:val="24"/>
          <w:szCs w:val="24"/>
          <w:lang w:eastAsia="es-MX"/>
        </w:rPr>
        <w:drawing>
          <wp:anchor distT="0" distB="0" distL="114300" distR="114300" simplePos="0" relativeHeight="251685888" behindDoc="1" locked="0" layoutInCell="1" allowOverlap="1" wp14:anchorId="6501DD83" wp14:editId="139BE600">
            <wp:simplePos x="0" y="0"/>
            <wp:positionH relativeFrom="margin">
              <wp:posOffset>31115</wp:posOffset>
            </wp:positionH>
            <wp:positionV relativeFrom="paragraph">
              <wp:posOffset>4445</wp:posOffset>
            </wp:positionV>
            <wp:extent cx="2241550" cy="1260475"/>
            <wp:effectExtent l="0" t="0" r="6350" b="0"/>
            <wp:wrapTight wrapText="bothSides">
              <wp:wrapPolygon edited="0">
                <wp:start x="0" y="0"/>
                <wp:lineTo x="0" y="21219"/>
                <wp:lineTo x="21478" y="21219"/>
                <wp:lineTo x="21478" y="0"/>
                <wp:lineTo x="0" y="0"/>
              </wp:wrapPolygon>
            </wp:wrapTight>
            <wp:docPr id="32" name="Imagen 32" descr="C:\Users\NERI\Desktop\20160127_140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ERI\Desktop\20160127_140416.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241550" cy="1260475"/>
                    </a:xfrm>
                    <a:prstGeom prst="rect">
                      <a:avLst/>
                    </a:prstGeom>
                    <a:noFill/>
                    <a:ln>
                      <a:noFill/>
                    </a:ln>
                  </pic:spPr>
                </pic:pic>
              </a:graphicData>
            </a:graphic>
          </wp:anchor>
        </w:drawing>
      </w:r>
    </w:p>
    <w:p w:rsidR="001723B6" w:rsidRPr="001723B6" w:rsidRDefault="001723B6" w:rsidP="001723B6">
      <w:pPr>
        <w:tabs>
          <w:tab w:val="left" w:pos="3210"/>
        </w:tabs>
        <w:spacing w:after="0" w:line="240" w:lineRule="auto"/>
        <w:jc w:val="both"/>
        <w:rPr>
          <w:rFonts w:ascii="Arial" w:eastAsia="Calibri" w:hAnsi="Arial" w:cs="Arial"/>
          <w:sz w:val="24"/>
          <w:szCs w:val="24"/>
        </w:rPr>
      </w:pPr>
    </w:p>
    <w:p w:rsidR="001723B6" w:rsidRPr="001723B6" w:rsidRDefault="001723B6" w:rsidP="001723B6">
      <w:pPr>
        <w:tabs>
          <w:tab w:val="left" w:pos="3210"/>
        </w:tabs>
        <w:spacing w:after="0" w:line="240" w:lineRule="auto"/>
        <w:jc w:val="both"/>
        <w:rPr>
          <w:rFonts w:ascii="Arial" w:eastAsia="Calibri" w:hAnsi="Arial" w:cs="Arial"/>
          <w:sz w:val="24"/>
          <w:szCs w:val="24"/>
        </w:rPr>
      </w:pPr>
    </w:p>
    <w:p w:rsidR="001723B6" w:rsidRPr="001723B6" w:rsidRDefault="001723B6" w:rsidP="001723B6">
      <w:pPr>
        <w:tabs>
          <w:tab w:val="left" w:pos="3210"/>
        </w:tabs>
        <w:spacing w:after="0" w:line="240" w:lineRule="auto"/>
        <w:jc w:val="both"/>
        <w:rPr>
          <w:rFonts w:ascii="Arial" w:eastAsia="Calibri" w:hAnsi="Arial" w:cs="Arial"/>
          <w:sz w:val="24"/>
          <w:szCs w:val="24"/>
        </w:rPr>
      </w:pPr>
    </w:p>
    <w:p w:rsidR="001723B6" w:rsidRPr="001723B6" w:rsidRDefault="001723B6" w:rsidP="001723B6">
      <w:pPr>
        <w:tabs>
          <w:tab w:val="left" w:pos="3210"/>
        </w:tabs>
        <w:spacing w:after="0" w:line="240" w:lineRule="auto"/>
        <w:jc w:val="both"/>
        <w:rPr>
          <w:rFonts w:ascii="Arial" w:eastAsia="Calibri" w:hAnsi="Arial" w:cs="Arial"/>
          <w:sz w:val="24"/>
          <w:szCs w:val="24"/>
        </w:rPr>
      </w:pPr>
    </w:p>
    <w:p w:rsidR="001723B6" w:rsidRPr="001723B6" w:rsidRDefault="001723B6" w:rsidP="001723B6">
      <w:pPr>
        <w:tabs>
          <w:tab w:val="left" w:pos="3210"/>
        </w:tabs>
        <w:spacing w:after="0" w:line="240" w:lineRule="auto"/>
        <w:jc w:val="both"/>
        <w:rPr>
          <w:rFonts w:ascii="Arial" w:eastAsia="Calibri" w:hAnsi="Arial" w:cs="Arial"/>
          <w:sz w:val="24"/>
          <w:szCs w:val="24"/>
        </w:rPr>
      </w:pPr>
    </w:p>
    <w:p w:rsidR="001723B6" w:rsidRPr="001723B6" w:rsidRDefault="001723B6" w:rsidP="001723B6">
      <w:pPr>
        <w:tabs>
          <w:tab w:val="left" w:pos="3210"/>
        </w:tabs>
        <w:spacing w:after="0" w:line="240" w:lineRule="auto"/>
        <w:jc w:val="both"/>
        <w:rPr>
          <w:rFonts w:ascii="Arial" w:eastAsia="Calibri" w:hAnsi="Arial" w:cs="Arial"/>
          <w:sz w:val="24"/>
          <w:szCs w:val="24"/>
        </w:rPr>
      </w:pPr>
    </w:p>
    <w:p w:rsidR="001723B6" w:rsidRPr="001723B6" w:rsidRDefault="001723B6" w:rsidP="001723B6">
      <w:pPr>
        <w:tabs>
          <w:tab w:val="left" w:pos="3210"/>
        </w:tabs>
        <w:spacing w:after="0" w:line="240" w:lineRule="auto"/>
        <w:jc w:val="both"/>
        <w:rPr>
          <w:rFonts w:ascii="Arial" w:eastAsia="Calibri" w:hAnsi="Arial" w:cs="Arial"/>
          <w:sz w:val="24"/>
          <w:szCs w:val="24"/>
        </w:rPr>
      </w:pPr>
    </w:p>
    <w:p w:rsidR="001723B6" w:rsidRPr="001723B6" w:rsidRDefault="001723B6" w:rsidP="001723B6">
      <w:pPr>
        <w:tabs>
          <w:tab w:val="left" w:pos="3210"/>
        </w:tabs>
        <w:spacing w:after="0" w:line="240" w:lineRule="auto"/>
        <w:jc w:val="both"/>
        <w:rPr>
          <w:rFonts w:ascii="Arial" w:eastAsia="Calibri" w:hAnsi="Arial" w:cs="Arial"/>
          <w:sz w:val="24"/>
          <w:szCs w:val="24"/>
        </w:rPr>
      </w:pPr>
      <w:r w:rsidRPr="001723B6">
        <w:rPr>
          <w:rFonts w:ascii="Arial" w:eastAsia="Calibri" w:hAnsi="Arial" w:cs="Arial"/>
          <w:sz w:val="24"/>
          <w:szCs w:val="24"/>
        </w:rPr>
        <w:t xml:space="preserve">Expo agrícola </w:t>
      </w:r>
      <w:proofErr w:type="spellStart"/>
      <w:r w:rsidRPr="001723B6">
        <w:rPr>
          <w:rFonts w:ascii="Arial" w:eastAsia="Calibri" w:hAnsi="Arial" w:cs="Arial"/>
          <w:sz w:val="24"/>
          <w:szCs w:val="24"/>
        </w:rPr>
        <w:t>Tapalpa</w:t>
      </w:r>
      <w:proofErr w:type="spellEnd"/>
      <w:r w:rsidRPr="001723B6">
        <w:rPr>
          <w:rFonts w:ascii="Arial" w:eastAsia="Calibri" w:hAnsi="Arial" w:cs="Arial"/>
          <w:sz w:val="24"/>
          <w:szCs w:val="24"/>
        </w:rPr>
        <w:t xml:space="preserve"> en el mes de marzo y festejos vacacionales en el mes de agosto</w:t>
      </w:r>
    </w:p>
    <w:p w:rsidR="001723B6" w:rsidRPr="001723B6" w:rsidRDefault="001723B6" w:rsidP="001723B6">
      <w:pPr>
        <w:tabs>
          <w:tab w:val="left" w:pos="3210"/>
        </w:tabs>
        <w:spacing w:after="0" w:line="240" w:lineRule="auto"/>
        <w:jc w:val="both"/>
        <w:rPr>
          <w:rFonts w:ascii="Arial" w:eastAsia="Calibri" w:hAnsi="Arial" w:cs="Arial"/>
          <w:sz w:val="24"/>
          <w:szCs w:val="24"/>
        </w:rPr>
      </w:pPr>
      <w:r w:rsidRPr="001723B6">
        <w:rPr>
          <w:rFonts w:ascii="Arial" w:eastAsia="Calibri" w:hAnsi="Arial" w:cs="Arial"/>
          <w:noProof/>
          <w:sz w:val="24"/>
          <w:szCs w:val="24"/>
          <w:lang w:eastAsia="es-MX"/>
        </w:rPr>
        <w:drawing>
          <wp:anchor distT="0" distB="0" distL="114300" distR="114300" simplePos="0" relativeHeight="251687936" behindDoc="1" locked="0" layoutInCell="1" allowOverlap="1" wp14:anchorId="5ED347B1" wp14:editId="6A724C41">
            <wp:simplePos x="0" y="0"/>
            <wp:positionH relativeFrom="column">
              <wp:posOffset>-216535</wp:posOffset>
            </wp:positionH>
            <wp:positionV relativeFrom="paragraph">
              <wp:posOffset>199390</wp:posOffset>
            </wp:positionV>
            <wp:extent cx="2370667" cy="1333500"/>
            <wp:effectExtent l="0" t="0" r="0" b="0"/>
            <wp:wrapTight wrapText="bothSides">
              <wp:wrapPolygon edited="0">
                <wp:start x="0" y="0"/>
                <wp:lineTo x="0" y="21291"/>
                <wp:lineTo x="21351" y="21291"/>
                <wp:lineTo x="21351" y="0"/>
                <wp:lineTo x="0" y="0"/>
              </wp:wrapPolygon>
            </wp:wrapTight>
            <wp:docPr id="34" name="Imagen 34" descr="C:\Users\NERI\Desktop\20160304_112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ERI\Desktop\20160304_112746.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370667" cy="1333500"/>
                    </a:xfrm>
                    <a:prstGeom prst="rect">
                      <a:avLst/>
                    </a:prstGeom>
                    <a:noFill/>
                    <a:ln>
                      <a:noFill/>
                    </a:ln>
                  </pic:spPr>
                </pic:pic>
              </a:graphicData>
            </a:graphic>
          </wp:anchor>
        </w:drawing>
      </w:r>
    </w:p>
    <w:p w:rsidR="001723B6" w:rsidRPr="001723B6" w:rsidRDefault="001723B6" w:rsidP="001723B6">
      <w:pPr>
        <w:tabs>
          <w:tab w:val="left" w:pos="3210"/>
        </w:tabs>
        <w:spacing w:after="0" w:line="240" w:lineRule="auto"/>
        <w:jc w:val="both"/>
        <w:rPr>
          <w:rFonts w:ascii="Arial" w:eastAsia="Calibri" w:hAnsi="Arial" w:cs="Arial"/>
          <w:sz w:val="24"/>
          <w:szCs w:val="24"/>
        </w:rPr>
      </w:pPr>
      <w:r w:rsidRPr="001723B6">
        <w:rPr>
          <w:rFonts w:ascii="Arial" w:eastAsia="Calibri" w:hAnsi="Arial" w:cs="Arial"/>
          <w:noProof/>
          <w:sz w:val="24"/>
          <w:szCs w:val="24"/>
          <w:lang w:eastAsia="es-MX"/>
        </w:rPr>
        <w:drawing>
          <wp:anchor distT="0" distB="0" distL="114300" distR="114300" simplePos="0" relativeHeight="251688960" behindDoc="1" locked="0" layoutInCell="1" allowOverlap="1" wp14:anchorId="3DE45C97" wp14:editId="7CC0D3CF">
            <wp:simplePos x="0" y="0"/>
            <wp:positionH relativeFrom="margin">
              <wp:posOffset>3066415</wp:posOffset>
            </wp:positionH>
            <wp:positionV relativeFrom="paragraph">
              <wp:posOffset>10160</wp:posOffset>
            </wp:positionV>
            <wp:extent cx="2414270" cy="1357630"/>
            <wp:effectExtent l="0" t="0" r="5080" b="0"/>
            <wp:wrapTight wrapText="bothSides">
              <wp:wrapPolygon edited="0">
                <wp:start x="0" y="0"/>
                <wp:lineTo x="0" y="21216"/>
                <wp:lineTo x="21475" y="21216"/>
                <wp:lineTo x="21475" y="0"/>
                <wp:lineTo x="0" y="0"/>
              </wp:wrapPolygon>
            </wp:wrapTight>
            <wp:docPr id="35" name="Imagen 35" descr="C:\Users\NERI\Desktop\20160813_203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ERI\Desktop\20160813_203206.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414270" cy="1357630"/>
                    </a:xfrm>
                    <a:prstGeom prst="rect">
                      <a:avLst/>
                    </a:prstGeom>
                    <a:noFill/>
                    <a:ln>
                      <a:noFill/>
                    </a:ln>
                  </pic:spPr>
                </pic:pic>
              </a:graphicData>
            </a:graphic>
          </wp:anchor>
        </w:drawing>
      </w:r>
    </w:p>
    <w:p w:rsidR="001723B6" w:rsidRPr="001723B6" w:rsidRDefault="001723B6" w:rsidP="001723B6">
      <w:pPr>
        <w:tabs>
          <w:tab w:val="left" w:pos="3210"/>
        </w:tabs>
        <w:spacing w:after="0" w:line="240" w:lineRule="auto"/>
        <w:jc w:val="both"/>
        <w:rPr>
          <w:rFonts w:ascii="Arial" w:eastAsia="Calibri" w:hAnsi="Arial" w:cs="Arial"/>
          <w:sz w:val="24"/>
          <w:szCs w:val="24"/>
        </w:rPr>
      </w:pPr>
    </w:p>
    <w:p w:rsidR="001723B6" w:rsidRPr="001723B6" w:rsidRDefault="001723B6" w:rsidP="001723B6">
      <w:pPr>
        <w:tabs>
          <w:tab w:val="left" w:pos="3210"/>
        </w:tabs>
        <w:spacing w:after="0" w:line="240" w:lineRule="auto"/>
        <w:jc w:val="both"/>
        <w:rPr>
          <w:rFonts w:ascii="Arial" w:eastAsia="Calibri" w:hAnsi="Arial" w:cs="Arial"/>
          <w:sz w:val="24"/>
          <w:szCs w:val="24"/>
        </w:rPr>
      </w:pPr>
    </w:p>
    <w:p w:rsidR="001723B6" w:rsidRPr="001723B6" w:rsidRDefault="001723B6" w:rsidP="001723B6">
      <w:pPr>
        <w:tabs>
          <w:tab w:val="left" w:pos="3210"/>
        </w:tabs>
        <w:spacing w:after="0" w:line="240" w:lineRule="auto"/>
        <w:jc w:val="both"/>
        <w:rPr>
          <w:rFonts w:ascii="Arial" w:eastAsia="Calibri" w:hAnsi="Arial" w:cs="Arial"/>
          <w:sz w:val="24"/>
          <w:szCs w:val="24"/>
        </w:rPr>
      </w:pPr>
      <w:r w:rsidRPr="001723B6">
        <w:rPr>
          <w:rFonts w:ascii="Arial" w:eastAsia="Calibri" w:hAnsi="Arial" w:cs="Arial"/>
          <w:sz w:val="24"/>
          <w:szCs w:val="24"/>
        </w:rPr>
        <w:lastRenderedPageBreak/>
        <w:t xml:space="preserve">Fiestas tradicionales Tonalá </w:t>
      </w:r>
    </w:p>
    <w:p w:rsidR="001723B6" w:rsidRPr="001723B6" w:rsidRDefault="001723B6" w:rsidP="001723B6">
      <w:pPr>
        <w:tabs>
          <w:tab w:val="left" w:pos="1665"/>
        </w:tabs>
        <w:spacing w:after="0" w:line="240" w:lineRule="auto"/>
        <w:jc w:val="both"/>
        <w:rPr>
          <w:rFonts w:ascii="Arial" w:eastAsia="Calibri" w:hAnsi="Arial" w:cs="Arial"/>
          <w:sz w:val="24"/>
          <w:szCs w:val="24"/>
        </w:rPr>
      </w:pPr>
      <w:r w:rsidRPr="001723B6">
        <w:rPr>
          <w:rFonts w:ascii="Arial" w:eastAsia="Calibri" w:hAnsi="Arial" w:cs="Arial"/>
          <w:b/>
          <w:noProof/>
          <w:sz w:val="24"/>
          <w:szCs w:val="24"/>
          <w:lang w:eastAsia="es-MX"/>
        </w:rPr>
        <w:drawing>
          <wp:anchor distT="0" distB="0" distL="114300" distR="114300" simplePos="0" relativeHeight="251691008" behindDoc="1" locked="0" layoutInCell="1" allowOverlap="1" wp14:anchorId="0C8AACEE" wp14:editId="3F18DC56">
            <wp:simplePos x="0" y="0"/>
            <wp:positionH relativeFrom="column">
              <wp:posOffset>3009265</wp:posOffset>
            </wp:positionH>
            <wp:positionV relativeFrom="paragraph">
              <wp:posOffset>63500</wp:posOffset>
            </wp:positionV>
            <wp:extent cx="2520950" cy="1417955"/>
            <wp:effectExtent l="0" t="0" r="0" b="0"/>
            <wp:wrapTight wrapText="bothSides">
              <wp:wrapPolygon edited="0">
                <wp:start x="0" y="0"/>
                <wp:lineTo x="0" y="21184"/>
                <wp:lineTo x="21382" y="21184"/>
                <wp:lineTo x="21382" y="0"/>
                <wp:lineTo x="0" y="0"/>
              </wp:wrapPolygon>
            </wp:wrapTight>
            <wp:docPr id="37" name="Imagen 37" descr="C:\Users\NERI\Desktop\20160725_174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ERI\Desktop\20160725_174644.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520950" cy="1417955"/>
                    </a:xfrm>
                    <a:prstGeom prst="rect">
                      <a:avLst/>
                    </a:prstGeom>
                    <a:noFill/>
                    <a:ln>
                      <a:noFill/>
                    </a:ln>
                  </pic:spPr>
                </pic:pic>
              </a:graphicData>
            </a:graphic>
          </wp:anchor>
        </w:drawing>
      </w:r>
      <w:r w:rsidRPr="001723B6">
        <w:rPr>
          <w:rFonts w:ascii="Arial" w:eastAsia="Calibri" w:hAnsi="Arial" w:cs="Arial"/>
          <w:b/>
          <w:noProof/>
          <w:sz w:val="24"/>
          <w:szCs w:val="24"/>
          <w:lang w:eastAsia="es-MX"/>
        </w:rPr>
        <w:drawing>
          <wp:anchor distT="0" distB="0" distL="114300" distR="114300" simplePos="0" relativeHeight="251689984" behindDoc="1" locked="0" layoutInCell="1" allowOverlap="1" wp14:anchorId="37C999B9" wp14:editId="4C1B16D0">
            <wp:simplePos x="0" y="0"/>
            <wp:positionH relativeFrom="column">
              <wp:posOffset>-216535</wp:posOffset>
            </wp:positionH>
            <wp:positionV relativeFrom="paragraph">
              <wp:posOffset>95250</wp:posOffset>
            </wp:positionV>
            <wp:extent cx="2419350" cy="1360805"/>
            <wp:effectExtent l="0" t="0" r="0" b="0"/>
            <wp:wrapTight wrapText="bothSides">
              <wp:wrapPolygon edited="0">
                <wp:start x="0" y="0"/>
                <wp:lineTo x="0" y="21167"/>
                <wp:lineTo x="21430" y="21167"/>
                <wp:lineTo x="21430" y="0"/>
                <wp:lineTo x="0" y="0"/>
              </wp:wrapPolygon>
            </wp:wrapTight>
            <wp:docPr id="36" name="Imagen 36" descr="C:\Users\NERI\Desktop\20160725_174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ERI\Desktop\20160725_174300.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419350" cy="1360805"/>
                    </a:xfrm>
                    <a:prstGeom prst="rect">
                      <a:avLst/>
                    </a:prstGeom>
                    <a:noFill/>
                    <a:ln>
                      <a:noFill/>
                    </a:ln>
                  </pic:spPr>
                </pic:pic>
              </a:graphicData>
            </a:graphic>
          </wp:anchor>
        </w:drawing>
      </w:r>
    </w:p>
    <w:p w:rsidR="001723B6" w:rsidRPr="001723B6" w:rsidRDefault="001723B6" w:rsidP="001723B6">
      <w:pPr>
        <w:spacing w:after="0" w:line="240" w:lineRule="auto"/>
        <w:jc w:val="center"/>
        <w:rPr>
          <w:rFonts w:ascii="Arial" w:eastAsia="Calibri" w:hAnsi="Arial" w:cs="Arial"/>
          <w:b/>
          <w:sz w:val="24"/>
          <w:szCs w:val="24"/>
        </w:rPr>
      </w:pPr>
    </w:p>
    <w:p w:rsidR="001723B6" w:rsidRPr="001723B6" w:rsidRDefault="001723B6" w:rsidP="001723B6">
      <w:pPr>
        <w:spacing w:after="0" w:line="240" w:lineRule="auto"/>
        <w:jc w:val="center"/>
        <w:rPr>
          <w:rFonts w:ascii="Arial" w:eastAsia="Calibri" w:hAnsi="Arial" w:cs="Arial"/>
          <w:b/>
          <w:sz w:val="24"/>
          <w:szCs w:val="24"/>
        </w:rPr>
      </w:pPr>
    </w:p>
    <w:p w:rsidR="001723B6" w:rsidRPr="001723B6" w:rsidRDefault="001723B6" w:rsidP="001723B6">
      <w:pPr>
        <w:spacing w:after="0" w:line="240" w:lineRule="auto"/>
        <w:jc w:val="center"/>
        <w:rPr>
          <w:rFonts w:ascii="Arial" w:eastAsia="Calibri" w:hAnsi="Arial" w:cs="Arial"/>
          <w:b/>
          <w:sz w:val="24"/>
          <w:szCs w:val="24"/>
        </w:rPr>
      </w:pPr>
    </w:p>
    <w:p w:rsidR="001723B6" w:rsidRPr="001723B6" w:rsidRDefault="001723B6" w:rsidP="001723B6">
      <w:pPr>
        <w:spacing w:after="0" w:line="240" w:lineRule="auto"/>
        <w:jc w:val="center"/>
        <w:rPr>
          <w:rFonts w:ascii="Arial" w:eastAsia="Calibri" w:hAnsi="Arial" w:cs="Arial"/>
          <w:b/>
          <w:sz w:val="24"/>
          <w:szCs w:val="24"/>
        </w:rPr>
      </w:pPr>
    </w:p>
    <w:p w:rsidR="001723B6" w:rsidRPr="001723B6" w:rsidRDefault="001723B6" w:rsidP="001723B6">
      <w:pPr>
        <w:spacing w:after="0" w:line="240" w:lineRule="auto"/>
        <w:jc w:val="center"/>
        <w:rPr>
          <w:rFonts w:ascii="Arial" w:eastAsia="Calibri" w:hAnsi="Arial" w:cs="Arial"/>
          <w:b/>
          <w:sz w:val="24"/>
          <w:szCs w:val="24"/>
        </w:rPr>
      </w:pPr>
    </w:p>
    <w:p w:rsidR="001723B6" w:rsidRPr="001723B6" w:rsidRDefault="001723B6" w:rsidP="001723B6">
      <w:pPr>
        <w:spacing w:after="0" w:line="240" w:lineRule="auto"/>
        <w:jc w:val="center"/>
        <w:rPr>
          <w:rFonts w:ascii="Arial" w:eastAsia="Calibri" w:hAnsi="Arial" w:cs="Arial"/>
          <w:b/>
          <w:sz w:val="24"/>
          <w:szCs w:val="24"/>
        </w:rPr>
      </w:pPr>
    </w:p>
    <w:p w:rsidR="001723B6" w:rsidRPr="001723B6" w:rsidRDefault="001723B6" w:rsidP="001723B6">
      <w:pPr>
        <w:spacing w:after="0" w:line="240" w:lineRule="auto"/>
        <w:jc w:val="center"/>
        <w:rPr>
          <w:rFonts w:ascii="Arial" w:eastAsia="Calibri" w:hAnsi="Arial" w:cs="Arial"/>
          <w:b/>
          <w:sz w:val="24"/>
          <w:szCs w:val="24"/>
        </w:rPr>
      </w:pPr>
    </w:p>
    <w:p w:rsidR="001723B6" w:rsidRPr="001723B6" w:rsidRDefault="001723B6" w:rsidP="001723B6">
      <w:pPr>
        <w:spacing w:after="0" w:line="240" w:lineRule="auto"/>
        <w:jc w:val="center"/>
        <w:rPr>
          <w:rFonts w:ascii="Arial" w:eastAsia="Calibri" w:hAnsi="Arial" w:cs="Arial"/>
          <w:b/>
          <w:sz w:val="24"/>
          <w:szCs w:val="24"/>
        </w:rPr>
      </w:pPr>
    </w:p>
    <w:p w:rsidR="001723B6" w:rsidRPr="001723B6" w:rsidRDefault="001723B6" w:rsidP="001723B6">
      <w:pPr>
        <w:spacing w:after="0" w:line="240" w:lineRule="auto"/>
        <w:jc w:val="center"/>
        <w:rPr>
          <w:rFonts w:ascii="Arial" w:eastAsia="Calibri" w:hAnsi="Arial" w:cs="Arial"/>
          <w:b/>
          <w:sz w:val="24"/>
          <w:szCs w:val="24"/>
        </w:rPr>
      </w:pPr>
    </w:p>
    <w:p w:rsidR="001723B6" w:rsidRPr="001723B6" w:rsidRDefault="001723B6" w:rsidP="001723B6">
      <w:pPr>
        <w:spacing w:after="0" w:line="240" w:lineRule="auto"/>
        <w:jc w:val="center"/>
        <w:rPr>
          <w:rFonts w:ascii="Arial" w:eastAsia="Calibri" w:hAnsi="Arial" w:cs="Arial"/>
          <w:b/>
          <w:sz w:val="24"/>
          <w:szCs w:val="24"/>
        </w:rPr>
      </w:pPr>
      <w:r w:rsidRPr="001723B6">
        <w:rPr>
          <w:rFonts w:ascii="Arial" w:eastAsia="Calibri" w:hAnsi="Arial" w:cs="Arial"/>
          <w:b/>
          <w:sz w:val="24"/>
          <w:szCs w:val="24"/>
        </w:rPr>
        <w:t>Organización de las Festividades más importantes del municipio</w:t>
      </w:r>
    </w:p>
    <w:p w:rsidR="001723B6" w:rsidRPr="001723B6" w:rsidRDefault="001723B6" w:rsidP="001723B6">
      <w:pPr>
        <w:spacing w:after="0" w:line="240" w:lineRule="auto"/>
        <w:rPr>
          <w:rFonts w:ascii="Arial" w:eastAsia="Calibri" w:hAnsi="Arial" w:cs="Arial"/>
          <w:b/>
          <w:sz w:val="24"/>
          <w:szCs w:val="24"/>
        </w:rPr>
      </w:pPr>
    </w:p>
    <w:p w:rsidR="001723B6" w:rsidRPr="001723B6" w:rsidRDefault="001723B6" w:rsidP="001723B6">
      <w:pPr>
        <w:pStyle w:val="Prrafodelista"/>
        <w:numPr>
          <w:ilvl w:val="0"/>
          <w:numId w:val="9"/>
        </w:numPr>
        <w:spacing w:after="0" w:line="240" w:lineRule="auto"/>
        <w:rPr>
          <w:rFonts w:ascii="Arial" w:eastAsia="Calibri" w:hAnsi="Arial" w:cs="Arial"/>
          <w:sz w:val="24"/>
          <w:szCs w:val="24"/>
        </w:rPr>
      </w:pPr>
      <w:r w:rsidRPr="001723B6">
        <w:rPr>
          <w:rFonts w:ascii="Arial" w:eastAsia="Calibri" w:hAnsi="Arial" w:cs="Arial"/>
          <w:sz w:val="24"/>
          <w:szCs w:val="24"/>
        </w:rPr>
        <w:t>Evento Cultural de Día de Muertos , mes de noviembre</w:t>
      </w:r>
    </w:p>
    <w:p w:rsidR="001723B6" w:rsidRPr="001723B6" w:rsidRDefault="001723B6" w:rsidP="001723B6">
      <w:pPr>
        <w:pStyle w:val="Prrafodelista"/>
        <w:spacing w:after="0" w:line="240" w:lineRule="auto"/>
        <w:rPr>
          <w:rFonts w:ascii="Arial" w:eastAsia="Calibri" w:hAnsi="Arial" w:cs="Arial"/>
          <w:sz w:val="24"/>
          <w:szCs w:val="24"/>
        </w:rPr>
      </w:pPr>
      <w:r w:rsidRPr="001723B6">
        <w:rPr>
          <w:rFonts w:ascii="Arial" w:hAnsi="Arial" w:cs="Arial"/>
          <w:noProof/>
          <w:sz w:val="24"/>
          <w:szCs w:val="24"/>
          <w:lang w:eastAsia="es-MX"/>
        </w:rPr>
        <w:drawing>
          <wp:anchor distT="0" distB="0" distL="114300" distR="114300" simplePos="0" relativeHeight="251670528" behindDoc="1" locked="0" layoutInCell="1" allowOverlap="1" wp14:anchorId="464703C7" wp14:editId="2D68B772">
            <wp:simplePos x="0" y="0"/>
            <wp:positionH relativeFrom="column">
              <wp:posOffset>2891790</wp:posOffset>
            </wp:positionH>
            <wp:positionV relativeFrom="paragraph">
              <wp:posOffset>181610</wp:posOffset>
            </wp:positionV>
            <wp:extent cx="3028315" cy="1600200"/>
            <wp:effectExtent l="0" t="0" r="635" b="0"/>
            <wp:wrapTight wrapText="bothSides">
              <wp:wrapPolygon edited="0">
                <wp:start x="0" y="0"/>
                <wp:lineTo x="0" y="21343"/>
                <wp:lineTo x="21469" y="21343"/>
                <wp:lineTo x="21469" y="0"/>
                <wp:lineTo x="0" y="0"/>
              </wp:wrapPolygon>
            </wp:wrapTight>
            <wp:docPr id="29" name="Imagen 29" descr="https://scontent-dft4-1.xx.fbcdn.net/t31.0-8/12185520_963271457071424_147430323339126913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content-dft4-1.xx.fbcdn.net/t31.0-8/12185520_963271457071424_1474303233391269132_o.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028315" cy="1600200"/>
                    </a:xfrm>
                    <a:prstGeom prst="rect">
                      <a:avLst/>
                    </a:prstGeom>
                    <a:noFill/>
                    <a:ln>
                      <a:noFill/>
                    </a:ln>
                  </pic:spPr>
                </pic:pic>
              </a:graphicData>
            </a:graphic>
          </wp:anchor>
        </w:drawing>
      </w:r>
      <w:r w:rsidRPr="001723B6">
        <w:rPr>
          <w:rFonts w:ascii="Arial" w:hAnsi="Arial" w:cs="Arial"/>
          <w:noProof/>
          <w:sz w:val="24"/>
          <w:szCs w:val="24"/>
          <w:lang w:eastAsia="es-MX"/>
        </w:rPr>
        <w:drawing>
          <wp:anchor distT="0" distB="0" distL="114300" distR="114300" simplePos="0" relativeHeight="251669504" behindDoc="1" locked="0" layoutInCell="1" allowOverlap="1" wp14:anchorId="25525533" wp14:editId="629B55A0">
            <wp:simplePos x="0" y="0"/>
            <wp:positionH relativeFrom="margin">
              <wp:posOffset>-285750</wp:posOffset>
            </wp:positionH>
            <wp:positionV relativeFrom="paragraph">
              <wp:posOffset>181610</wp:posOffset>
            </wp:positionV>
            <wp:extent cx="2825115" cy="1590675"/>
            <wp:effectExtent l="0" t="0" r="0" b="9525"/>
            <wp:wrapTight wrapText="bothSides">
              <wp:wrapPolygon edited="0">
                <wp:start x="0" y="0"/>
                <wp:lineTo x="0" y="21471"/>
                <wp:lineTo x="21411" y="21471"/>
                <wp:lineTo x="21411" y="0"/>
                <wp:lineTo x="0" y="0"/>
              </wp:wrapPolygon>
            </wp:wrapTight>
            <wp:docPr id="30" name="Imagen 30" descr="https://scontent-dft4-1.xx.fbcdn.net/t31.0-8/12185114_962951433770093_5848216136031577405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content-dft4-1.xx.fbcdn.net/t31.0-8/12185114_962951433770093_5848216136031577405_o.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25115" cy="1590675"/>
                    </a:xfrm>
                    <a:prstGeom prst="rect">
                      <a:avLst/>
                    </a:prstGeom>
                    <a:noFill/>
                    <a:ln>
                      <a:noFill/>
                    </a:ln>
                  </pic:spPr>
                </pic:pic>
              </a:graphicData>
            </a:graphic>
          </wp:anchor>
        </w:drawing>
      </w:r>
    </w:p>
    <w:p w:rsidR="001723B6" w:rsidRPr="001723B6" w:rsidRDefault="001723B6" w:rsidP="001723B6">
      <w:pPr>
        <w:spacing w:after="0" w:line="240" w:lineRule="auto"/>
        <w:rPr>
          <w:rFonts w:ascii="Arial" w:eastAsia="Calibri" w:hAnsi="Arial" w:cs="Arial"/>
          <w:sz w:val="24"/>
          <w:szCs w:val="24"/>
        </w:rPr>
      </w:pPr>
    </w:p>
    <w:p w:rsidR="001723B6" w:rsidRPr="001723B6" w:rsidRDefault="001723B6" w:rsidP="001723B6">
      <w:pPr>
        <w:pStyle w:val="Prrafodelista"/>
        <w:numPr>
          <w:ilvl w:val="0"/>
          <w:numId w:val="9"/>
        </w:numPr>
        <w:spacing w:after="0" w:line="240" w:lineRule="auto"/>
        <w:rPr>
          <w:rFonts w:ascii="Arial" w:eastAsia="Calibri" w:hAnsi="Arial" w:cs="Arial"/>
          <w:sz w:val="24"/>
          <w:szCs w:val="24"/>
        </w:rPr>
      </w:pPr>
    </w:p>
    <w:p w:rsidR="001723B6" w:rsidRPr="001723B6" w:rsidRDefault="001723B6" w:rsidP="001723B6">
      <w:pPr>
        <w:pStyle w:val="Prrafodelista"/>
        <w:numPr>
          <w:ilvl w:val="0"/>
          <w:numId w:val="9"/>
        </w:numPr>
        <w:spacing w:after="0" w:line="240" w:lineRule="auto"/>
        <w:rPr>
          <w:rFonts w:ascii="Arial" w:eastAsia="Calibri" w:hAnsi="Arial" w:cs="Arial"/>
          <w:sz w:val="24"/>
          <w:szCs w:val="24"/>
        </w:rPr>
      </w:pPr>
    </w:p>
    <w:p w:rsidR="001723B6" w:rsidRPr="001723B6" w:rsidRDefault="001723B6" w:rsidP="001723B6">
      <w:pPr>
        <w:pStyle w:val="Prrafodelista"/>
        <w:numPr>
          <w:ilvl w:val="0"/>
          <w:numId w:val="9"/>
        </w:numPr>
        <w:spacing w:after="0" w:line="240" w:lineRule="auto"/>
        <w:rPr>
          <w:rFonts w:ascii="Arial" w:eastAsia="Calibri" w:hAnsi="Arial" w:cs="Arial"/>
          <w:sz w:val="24"/>
          <w:szCs w:val="24"/>
        </w:rPr>
      </w:pPr>
    </w:p>
    <w:p w:rsidR="001723B6" w:rsidRPr="001723B6" w:rsidRDefault="001723B6" w:rsidP="001723B6">
      <w:pPr>
        <w:pStyle w:val="Prrafodelista"/>
        <w:spacing w:after="0" w:line="240" w:lineRule="auto"/>
        <w:rPr>
          <w:rFonts w:ascii="Arial" w:eastAsia="Calibri" w:hAnsi="Arial" w:cs="Arial"/>
          <w:sz w:val="24"/>
          <w:szCs w:val="24"/>
        </w:rPr>
      </w:pPr>
      <w:r w:rsidRPr="001723B6">
        <w:rPr>
          <w:rFonts w:ascii="Arial" w:eastAsia="Calibri" w:hAnsi="Arial" w:cs="Arial"/>
          <w:sz w:val="24"/>
          <w:szCs w:val="24"/>
        </w:rPr>
        <w:t xml:space="preserve"> </w:t>
      </w:r>
    </w:p>
    <w:p w:rsidR="001723B6" w:rsidRPr="001723B6" w:rsidRDefault="001723B6" w:rsidP="001723B6">
      <w:pPr>
        <w:pStyle w:val="Prrafodelista"/>
        <w:spacing w:after="0" w:line="240" w:lineRule="auto"/>
        <w:rPr>
          <w:rFonts w:ascii="Arial" w:eastAsia="Calibri" w:hAnsi="Arial" w:cs="Arial"/>
          <w:sz w:val="24"/>
          <w:szCs w:val="24"/>
        </w:rPr>
      </w:pPr>
    </w:p>
    <w:p w:rsidR="001723B6" w:rsidRPr="001723B6" w:rsidRDefault="001723B6" w:rsidP="001723B6">
      <w:pPr>
        <w:pStyle w:val="Prrafodelista"/>
        <w:spacing w:after="0" w:line="240" w:lineRule="auto"/>
        <w:rPr>
          <w:rFonts w:ascii="Arial" w:eastAsia="Calibri" w:hAnsi="Arial" w:cs="Arial"/>
          <w:sz w:val="24"/>
          <w:szCs w:val="24"/>
        </w:rPr>
      </w:pPr>
    </w:p>
    <w:p w:rsidR="001723B6" w:rsidRPr="001723B6" w:rsidRDefault="001723B6" w:rsidP="001723B6">
      <w:pPr>
        <w:spacing w:after="0" w:line="240" w:lineRule="auto"/>
        <w:rPr>
          <w:rFonts w:ascii="Arial" w:eastAsia="Calibri" w:hAnsi="Arial" w:cs="Arial"/>
          <w:sz w:val="24"/>
          <w:szCs w:val="24"/>
        </w:rPr>
      </w:pPr>
    </w:p>
    <w:p w:rsidR="001723B6" w:rsidRPr="001723B6" w:rsidRDefault="001723B6" w:rsidP="001723B6">
      <w:pPr>
        <w:spacing w:after="0" w:line="240" w:lineRule="auto"/>
        <w:rPr>
          <w:rFonts w:ascii="Arial" w:eastAsia="Calibri" w:hAnsi="Arial" w:cs="Arial"/>
          <w:sz w:val="24"/>
          <w:szCs w:val="24"/>
        </w:rPr>
      </w:pPr>
    </w:p>
    <w:p w:rsidR="001723B6" w:rsidRPr="001723B6" w:rsidRDefault="001723B6" w:rsidP="001723B6">
      <w:pPr>
        <w:spacing w:after="0" w:line="240" w:lineRule="auto"/>
        <w:rPr>
          <w:rFonts w:ascii="Arial" w:eastAsia="Calibri" w:hAnsi="Arial" w:cs="Arial"/>
          <w:sz w:val="24"/>
          <w:szCs w:val="24"/>
        </w:rPr>
      </w:pPr>
    </w:p>
    <w:p w:rsidR="001723B6" w:rsidRPr="001723B6" w:rsidRDefault="001723B6" w:rsidP="001723B6">
      <w:pPr>
        <w:spacing w:after="0" w:line="240" w:lineRule="auto"/>
        <w:rPr>
          <w:rFonts w:ascii="Arial" w:eastAsia="Calibri" w:hAnsi="Arial" w:cs="Arial"/>
          <w:sz w:val="24"/>
          <w:szCs w:val="24"/>
        </w:rPr>
      </w:pPr>
    </w:p>
    <w:p w:rsidR="001723B6" w:rsidRPr="007233C4" w:rsidRDefault="001723B6" w:rsidP="007233C4">
      <w:pPr>
        <w:pStyle w:val="Prrafodelista"/>
        <w:numPr>
          <w:ilvl w:val="0"/>
          <w:numId w:val="9"/>
        </w:numPr>
        <w:spacing w:after="0" w:line="240" w:lineRule="auto"/>
        <w:jc w:val="both"/>
        <w:rPr>
          <w:rFonts w:ascii="Arial" w:eastAsia="Calibri" w:hAnsi="Arial" w:cs="Arial"/>
          <w:sz w:val="24"/>
          <w:szCs w:val="24"/>
        </w:rPr>
      </w:pPr>
      <w:r w:rsidRPr="007233C4">
        <w:rPr>
          <w:rFonts w:ascii="Arial" w:eastAsia="Calibri" w:hAnsi="Arial" w:cs="Arial"/>
          <w:sz w:val="24"/>
          <w:szCs w:val="24"/>
        </w:rPr>
        <w:t>Festival de las Aves Migratorias del Occidente de México, mes de noviembre en coordinación con el Centro Universitario de Ciencias Biológicas y Agropecuarias de la Universidad de Guadalajara</w:t>
      </w:r>
    </w:p>
    <w:p w:rsidR="001723B6" w:rsidRPr="001723B6" w:rsidRDefault="001723B6" w:rsidP="001723B6">
      <w:pPr>
        <w:pStyle w:val="Prrafodelista"/>
        <w:spacing w:after="0" w:line="240" w:lineRule="auto"/>
        <w:jc w:val="both"/>
        <w:rPr>
          <w:rFonts w:ascii="Arial" w:eastAsia="Calibri" w:hAnsi="Arial" w:cs="Arial"/>
          <w:sz w:val="24"/>
          <w:szCs w:val="24"/>
        </w:rPr>
      </w:pPr>
    </w:p>
    <w:p w:rsidR="001723B6" w:rsidRPr="001723B6" w:rsidRDefault="001723B6" w:rsidP="001723B6">
      <w:pPr>
        <w:pStyle w:val="Prrafodelista"/>
        <w:spacing w:after="0" w:line="240" w:lineRule="auto"/>
        <w:jc w:val="both"/>
        <w:rPr>
          <w:rFonts w:ascii="Arial" w:eastAsia="Calibri" w:hAnsi="Arial" w:cs="Arial"/>
          <w:sz w:val="24"/>
          <w:szCs w:val="24"/>
        </w:rPr>
      </w:pPr>
      <w:r w:rsidRPr="001723B6">
        <w:rPr>
          <w:rFonts w:ascii="Arial" w:hAnsi="Arial" w:cs="Arial"/>
          <w:noProof/>
          <w:sz w:val="24"/>
          <w:szCs w:val="24"/>
          <w:lang w:eastAsia="es-MX"/>
        </w:rPr>
        <w:drawing>
          <wp:anchor distT="0" distB="0" distL="114300" distR="114300" simplePos="0" relativeHeight="251672576" behindDoc="1" locked="0" layoutInCell="1" allowOverlap="1" wp14:anchorId="7C30BBA1" wp14:editId="749B0DE4">
            <wp:simplePos x="0" y="0"/>
            <wp:positionH relativeFrom="column">
              <wp:posOffset>2520315</wp:posOffset>
            </wp:positionH>
            <wp:positionV relativeFrom="paragraph">
              <wp:posOffset>271780</wp:posOffset>
            </wp:positionV>
            <wp:extent cx="3009900" cy="1776730"/>
            <wp:effectExtent l="0" t="0" r="0" b="0"/>
            <wp:wrapTight wrapText="bothSides">
              <wp:wrapPolygon edited="0">
                <wp:start x="0" y="0"/>
                <wp:lineTo x="0" y="21307"/>
                <wp:lineTo x="21463" y="21307"/>
                <wp:lineTo x="21463" y="0"/>
                <wp:lineTo x="0" y="0"/>
              </wp:wrapPolygon>
            </wp:wrapTight>
            <wp:docPr id="31" name="Imagen 31" descr="https://scontent-dft4-1.xx.fbcdn.net/t31.0-8/12304273_972496252815611_4516294708125446875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content-dft4-1.xx.fbcdn.net/t31.0-8/12304273_972496252815611_4516294708125446875_o.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009900" cy="1776730"/>
                    </a:xfrm>
                    <a:prstGeom prst="rect">
                      <a:avLst/>
                    </a:prstGeom>
                    <a:noFill/>
                    <a:ln>
                      <a:noFill/>
                    </a:ln>
                  </pic:spPr>
                </pic:pic>
              </a:graphicData>
            </a:graphic>
          </wp:anchor>
        </w:drawing>
      </w:r>
      <w:r w:rsidRPr="001723B6">
        <w:rPr>
          <w:rFonts w:ascii="Arial" w:hAnsi="Arial" w:cs="Arial"/>
          <w:noProof/>
          <w:sz w:val="24"/>
          <w:szCs w:val="24"/>
          <w:lang w:eastAsia="es-MX"/>
        </w:rPr>
        <w:drawing>
          <wp:anchor distT="0" distB="0" distL="114300" distR="114300" simplePos="0" relativeHeight="251671552" behindDoc="1" locked="0" layoutInCell="1" allowOverlap="1" wp14:anchorId="7B70CE26" wp14:editId="31A17E6B">
            <wp:simplePos x="0" y="0"/>
            <wp:positionH relativeFrom="column">
              <wp:posOffset>-309245</wp:posOffset>
            </wp:positionH>
            <wp:positionV relativeFrom="paragraph">
              <wp:posOffset>205105</wp:posOffset>
            </wp:positionV>
            <wp:extent cx="2572385" cy="1933575"/>
            <wp:effectExtent l="0" t="0" r="0" b="9525"/>
            <wp:wrapTight wrapText="bothSides">
              <wp:wrapPolygon edited="0">
                <wp:start x="0" y="0"/>
                <wp:lineTo x="0" y="21494"/>
                <wp:lineTo x="21435" y="21494"/>
                <wp:lineTo x="21435" y="0"/>
                <wp:lineTo x="0" y="0"/>
              </wp:wrapPolygon>
            </wp:wrapTight>
            <wp:docPr id="40" name="Imagen 40" descr="https://scontent-dft4-1.xx.fbcdn.net/t31.0-8/12291180_972496556148914_8024986378079281301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content-dft4-1.xx.fbcdn.net/t31.0-8/12291180_972496556148914_8024986378079281301_o.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572385" cy="1933575"/>
                    </a:xfrm>
                    <a:prstGeom prst="rect">
                      <a:avLst/>
                    </a:prstGeom>
                    <a:noFill/>
                    <a:ln>
                      <a:noFill/>
                    </a:ln>
                  </pic:spPr>
                </pic:pic>
              </a:graphicData>
            </a:graphic>
          </wp:anchor>
        </w:drawing>
      </w:r>
    </w:p>
    <w:p w:rsidR="001723B6" w:rsidRPr="001723B6" w:rsidRDefault="001723B6" w:rsidP="001723B6">
      <w:pPr>
        <w:pStyle w:val="Prrafodelista"/>
        <w:spacing w:after="0" w:line="240" w:lineRule="auto"/>
        <w:rPr>
          <w:rFonts w:ascii="Arial" w:eastAsia="Calibri" w:hAnsi="Arial" w:cs="Arial"/>
          <w:sz w:val="24"/>
          <w:szCs w:val="24"/>
        </w:rPr>
      </w:pPr>
    </w:p>
    <w:p w:rsidR="001723B6" w:rsidRPr="001723B6" w:rsidRDefault="001723B6" w:rsidP="001723B6">
      <w:pPr>
        <w:pStyle w:val="Prrafodelista"/>
        <w:spacing w:after="0" w:line="240" w:lineRule="auto"/>
        <w:rPr>
          <w:rFonts w:ascii="Arial" w:eastAsia="Calibri" w:hAnsi="Arial" w:cs="Arial"/>
          <w:sz w:val="24"/>
          <w:szCs w:val="24"/>
        </w:rPr>
      </w:pPr>
    </w:p>
    <w:p w:rsidR="001723B6" w:rsidRPr="001723B6" w:rsidRDefault="001723B6" w:rsidP="001723B6">
      <w:pPr>
        <w:pStyle w:val="Prrafodelista"/>
        <w:numPr>
          <w:ilvl w:val="0"/>
          <w:numId w:val="9"/>
        </w:numPr>
        <w:spacing w:after="0" w:line="240" w:lineRule="auto"/>
        <w:rPr>
          <w:rFonts w:ascii="Arial" w:eastAsia="Calibri" w:hAnsi="Arial" w:cs="Arial"/>
          <w:sz w:val="24"/>
          <w:szCs w:val="24"/>
        </w:rPr>
      </w:pPr>
      <w:r w:rsidRPr="001723B6">
        <w:rPr>
          <w:rFonts w:ascii="Arial" w:eastAsia="Calibri" w:hAnsi="Arial" w:cs="Arial"/>
          <w:sz w:val="24"/>
          <w:szCs w:val="24"/>
        </w:rPr>
        <w:t>Evento de encendido del árbol navideño, mes de diciembre de 2015.</w:t>
      </w:r>
    </w:p>
    <w:p w:rsidR="001723B6" w:rsidRPr="001723B6" w:rsidRDefault="001723B6" w:rsidP="001723B6">
      <w:pPr>
        <w:pStyle w:val="Prrafodelista"/>
        <w:spacing w:after="0" w:line="240" w:lineRule="auto"/>
        <w:rPr>
          <w:rFonts w:ascii="Arial" w:eastAsia="Calibri" w:hAnsi="Arial" w:cs="Arial"/>
          <w:sz w:val="24"/>
          <w:szCs w:val="24"/>
        </w:rPr>
      </w:pPr>
      <w:r w:rsidRPr="001723B6">
        <w:rPr>
          <w:rFonts w:ascii="Arial" w:hAnsi="Arial" w:cs="Arial"/>
          <w:noProof/>
          <w:sz w:val="24"/>
          <w:szCs w:val="24"/>
          <w:lang w:eastAsia="es-MX"/>
        </w:rPr>
        <w:lastRenderedPageBreak/>
        <w:drawing>
          <wp:anchor distT="0" distB="0" distL="114300" distR="114300" simplePos="0" relativeHeight="251675648" behindDoc="1" locked="0" layoutInCell="1" allowOverlap="1" wp14:anchorId="1B7B9708" wp14:editId="6F5DBE4F">
            <wp:simplePos x="0" y="0"/>
            <wp:positionH relativeFrom="margin">
              <wp:align>right</wp:align>
            </wp:positionH>
            <wp:positionV relativeFrom="paragraph">
              <wp:posOffset>143510</wp:posOffset>
            </wp:positionV>
            <wp:extent cx="1267460" cy="1758950"/>
            <wp:effectExtent l="0" t="0" r="8890" b="0"/>
            <wp:wrapTight wrapText="bothSides">
              <wp:wrapPolygon edited="0">
                <wp:start x="0" y="0"/>
                <wp:lineTo x="0" y="21288"/>
                <wp:lineTo x="21427" y="21288"/>
                <wp:lineTo x="21427" y="0"/>
                <wp:lineTo x="0" y="0"/>
              </wp:wrapPolygon>
            </wp:wrapTight>
            <wp:docPr id="41" name="Imagen 41" descr="https://scontent-dft4-1.xx.fbcdn.net/v/t1.0-9/11232284_977939692271267_3204510439019930328_n.jpg?oh=a29bdf22c717c6a2d86e853d798bf00e&amp;oe=584C82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content-dft4-1.xx.fbcdn.net/v/t1.0-9/11232284_977939692271267_3204510439019930328_n.jpg?oh=a29bdf22c717c6a2d86e853d798bf00e&amp;oe=584C82BC"/>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267460" cy="1758950"/>
                    </a:xfrm>
                    <a:prstGeom prst="rect">
                      <a:avLst/>
                    </a:prstGeom>
                    <a:noFill/>
                    <a:ln>
                      <a:noFill/>
                    </a:ln>
                  </pic:spPr>
                </pic:pic>
              </a:graphicData>
            </a:graphic>
          </wp:anchor>
        </w:drawing>
      </w:r>
    </w:p>
    <w:p w:rsidR="001723B6" w:rsidRPr="001723B6" w:rsidRDefault="001723B6" w:rsidP="001723B6">
      <w:pPr>
        <w:pStyle w:val="Prrafodelista"/>
        <w:spacing w:after="0" w:line="240" w:lineRule="auto"/>
        <w:rPr>
          <w:rFonts w:ascii="Arial" w:eastAsia="Calibri" w:hAnsi="Arial" w:cs="Arial"/>
          <w:sz w:val="24"/>
          <w:szCs w:val="24"/>
        </w:rPr>
      </w:pPr>
      <w:r w:rsidRPr="001723B6">
        <w:rPr>
          <w:rFonts w:ascii="Arial" w:hAnsi="Arial" w:cs="Arial"/>
          <w:noProof/>
          <w:sz w:val="24"/>
          <w:szCs w:val="24"/>
          <w:lang w:eastAsia="es-MX"/>
        </w:rPr>
        <w:drawing>
          <wp:anchor distT="0" distB="0" distL="114300" distR="114300" simplePos="0" relativeHeight="251673600" behindDoc="1" locked="0" layoutInCell="1" allowOverlap="1" wp14:anchorId="7A5AC393" wp14:editId="070DC761">
            <wp:simplePos x="0" y="0"/>
            <wp:positionH relativeFrom="column">
              <wp:posOffset>456565</wp:posOffset>
            </wp:positionH>
            <wp:positionV relativeFrom="paragraph">
              <wp:posOffset>2540</wp:posOffset>
            </wp:positionV>
            <wp:extent cx="1301750" cy="1729262"/>
            <wp:effectExtent l="0" t="0" r="0" b="4445"/>
            <wp:wrapTight wrapText="bothSides">
              <wp:wrapPolygon edited="0">
                <wp:start x="0" y="0"/>
                <wp:lineTo x="0" y="21418"/>
                <wp:lineTo x="21179" y="21418"/>
                <wp:lineTo x="21179" y="0"/>
                <wp:lineTo x="0" y="0"/>
              </wp:wrapPolygon>
            </wp:wrapTight>
            <wp:docPr id="42" name="Imagen 42" descr="https://scontent-dft4-1.xx.fbcdn.net/v/t1.0-9/12314101_977939175604652_3815447197106986703_n.jpg?oh=4d880043f2755cd0b31d102d79946937&amp;oe=584454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scontent-dft4-1.xx.fbcdn.net/v/t1.0-9/12314101_977939175604652_3815447197106986703_n.jpg?oh=4d880043f2755cd0b31d102d79946937&amp;oe=584454DE"/>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301750" cy="1729262"/>
                    </a:xfrm>
                    <a:prstGeom prst="rect">
                      <a:avLst/>
                    </a:prstGeom>
                    <a:noFill/>
                    <a:ln>
                      <a:noFill/>
                    </a:ln>
                  </pic:spPr>
                </pic:pic>
              </a:graphicData>
            </a:graphic>
          </wp:anchor>
        </w:drawing>
      </w:r>
    </w:p>
    <w:p w:rsidR="001723B6" w:rsidRPr="001723B6" w:rsidRDefault="001723B6" w:rsidP="001723B6">
      <w:pPr>
        <w:pStyle w:val="Prrafodelista"/>
        <w:spacing w:after="0" w:line="240" w:lineRule="auto"/>
        <w:rPr>
          <w:rFonts w:ascii="Arial" w:eastAsia="Calibri" w:hAnsi="Arial" w:cs="Arial"/>
          <w:sz w:val="24"/>
          <w:szCs w:val="24"/>
        </w:rPr>
      </w:pPr>
      <w:r w:rsidRPr="001723B6">
        <w:rPr>
          <w:rFonts w:ascii="Arial" w:hAnsi="Arial" w:cs="Arial"/>
          <w:noProof/>
          <w:sz w:val="24"/>
          <w:szCs w:val="24"/>
          <w:lang w:eastAsia="es-MX"/>
        </w:rPr>
        <w:drawing>
          <wp:anchor distT="0" distB="0" distL="114300" distR="114300" simplePos="0" relativeHeight="251674624" behindDoc="1" locked="0" layoutInCell="1" allowOverlap="1" wp14:anchorId="36A69A26" wp14:editId="30746957">
            <wp:simplePos x="0" y="0"/>
            <wp:positionH relativeFrom="column">
              <wp:posOffset>2035175</wp:posOffset>
            </wp:positionH>
            <wp:positionV relativeFrom="paragraph">
              <wp:posOffset>3810</wp:posOffset>
            </wp:positionV>
            <wp:extent cx="2103120" cy="1581150"/>
            <wp:effectExtent l="0" t="0" r="0" b="0"/>
            <wp:wrapTight wrapText="bothSides">
              <wp:wrapPolygon edited="0">
                <wp:start x="0" y="0"/>
                <wp:lineTo x="0" y="21340"/>
                <wp:lineTo x="21326" y="21340"/>
                <wp:lineTo x="21326" y="0"/>
                <wp:lineTo x="0" y="0"/>
              </wp:wrapPolygon>
            </wp:wrapTight>
            <wp:docPr id="43" name="Imagen 43" descr="https://scontent-dft4-1.xx.fbcdn.net/t31.0-8/12314191_977939308937972_2548640168433429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content-dft4-1.xx.fbcdn.net/t31.0-8/12314191_977939308937972_25486401684334298_o.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103120" cy="1581150"/>
                    </a:xfrm>
                    <a:prstGeom prst="rect">
                      <a:avLst/>
                    </a:prstGeom>
                    <a:noFill/>
                    <a:ln>
                      <a:noFill/>
                    </a:ln>
                  </pic:spPr>
                </pic:pic>
              </a:graphicData>
            </a:graphic>
          </wp:anchor>
        </w:drawing>
      </w:r>
    </w:p>
    <w:p w:rsidR="001723B6" w:rsidRPr="001723B6" w:rsidRDefault="001723B6" w:rsidP="001723B6">
      <w:pPr>
        <w:pStyle w:val="Prrafodelista"/>
        <w:numPr>
          <w:ilvl w:val="0"/>
          <w:numId w:val="9"/>
        </w:numPr>
        <w:spacing w:after="0" w:line="240" w:lineRule="auto"/>
        <w:rPr>
          <w:rFonts w:ascii="Arial" w:eastAsia="Calibri" w:hAnsi="Arial" w:cs="Arial"/>
          <w:sz w:val="24"/>
          <w:szCs w:val="24"/>
        </w:rPr>
      </w:pPr>
      <w:r w:rsidRPr="001723B6">
        <w:rPr>
          <w:rFonts w:ascii="Arial" w:eastAsia="Calibri" w:hAnsi="Arial" w:cs="Arial"/>
          <w:sz w:val="24"/>
          <w:szCs w:val="24"/>
        </w:rPr>
        <w:t>Baile de fin de año, mes de diciembre</w:t>
      </w:r>
    </w:p>
    <w:p w:rsidR="001723B6" w:rsidRPr="001723B6" w:rsidRDefault="001723B6" w:rsidP="001723B6">
      <w:pPr>
        <w:spacing w:after="0" w:line="240" w:lineRule="auto"/>
        <w:rPr>
          <w:rFonts w:ascii="Arial" w:eastAsia="Calibri" w:hAnsi="Arial" w:cs="Arial"/>
          <w:sz w:val="24"/>
          <w:szCs w:val="24"/>
        </w:rPr>
      </w:pPr>
      <w:r w:rsidRPr="001723B6">
        <w:rPr>
          <w:rFonts w:ascii="Arial" w:hAnsi="Arial" w:cs="Arial"/>
          <w:noProof/>
          <w:sz w:val="24"/>
          <w:szCs w:val="24"/>
          <w:lang w:eastAsia="es-MX"/>
        </w:rPr>
        <w:drawing>
          <wp:anchor distT="0" distB="0" distL="114300" distR="114300" simplePos="0" relativeHeight="251677696" behindDoc="1" locked="0" layoutInCell="1" allowOverlap="1" wp14:anchorId="7CF9F7A8" wp14:editId="1C9EEC0F">
            <wp:simplePos x="0" y="0"/>
            <wp:positionH relativeFrom="column">
              <wp:posOffset>2837815</wp:posOffset>
            </wp:positionH>
            <wp:positionV relativeFrom="paragraph">
              <wp:posOffset>89535</wp:posOffset>
            </wp:positionV>
            <wp:extent cx="2223770" cy="1301750"/>
            <wp:effectExtent l="0" t="0" r="5080" b="0"/>
            <wp:wrapTight wrapText="bothSides">
              <wp:wrapPolygon edited="0">
                <wp:start x="0" y="0"/>
                <wp:lineTo x="0" y="21179"/>
                <wp:lineTo x="21464" y="21179"/>
                <wp:lineTo x="21464" y="0"/>
                <wp:lineTo x="0" y="0"/>
              </wp:wrapPolygon>
            </wp:wrapTight>
            <wp:docPr id="44" name="Imagen 44" descr="https://scontent-dft4-1.xx.fbcdn.net/t31.0-8/12471503_992204687511434_6897417112963522787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scontent-dft4-1.xx.fbcdn.net/t31.0-8/12471503_992204687511434_6897417112963522787_o.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223770" cy="1301750"/>
                    </a:xfrm>
                    <a:prstGeom prst="rect">
                      <a:avLst/>
                    </a:prstGeom>
                    <a:noFill/>
                    <a:ln>
                      <a:noFill/>
                    </a:ln>
                  </pic:spPr>
                </pic:pic>
              </a:graphicData>
            </a:graphic>
          </wp:anchor>
        </w:drawing>
      </w:r>
      <w:r w:rsidRPr="001723B6">
        <w:rPr>
          <w:rFonts w:ascii="Arial" w:hAnsi="Arial" w:cs="Arial"/>
          <w:noProof/>
          <w:sz w:val="24"/>
          <w:szCs w:val="24"/>
          <w:lang w:eastAsia="es-MX"/>
        </w:rPr>
        <w:drawing>
          <wp:anchor distT="0" distB="0" distL="114300" distR="114300" simplePos="0" relativeHeight="251676672" behindDoc="1" locked="0" layoutInCell="1" allowOverlap="1" wp14:anchorId="17D2B107" wp14:editId="08DE0827">
            <wp:simplePos x="0" y="0"/>
            <wp:positionH relativeFrom="margin">
              <wp:posOffset>354965</wp:posOffset>
            </wp:positionH>
            <wp:positionV relativeFrom="paragraph">
              <wp:posOffset>102235</wp:posOffset>
            </wp:positionV>
            <wp:extent cx="2228850" cy="1304290"/>
            <wp:effectExtent l="0" t="0" r="0" b="0"/>
            <wp:wrapTight wrapText="bothSides">
              <wp:wrapPolygon edited="0">
                <wp:start x="0" y="0"/>
                <wp:lineTo x="0" y="21137"/>
                <wp:lineTo x="21415" y="21137"/>
                <wp:lineTo x="21415" y="0"/>
                <wp:lineTo x="0" y="0"/>
              </wp:wrapPolygon>
            </wp:wrapTight>
            <wp:docPr id="45" name="Imagen 45" descr="https://scontent-dft4-1.xx.fbcdn.net/t31.0-8/12484675_992204774178092_795796163028293144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content-dft4-1.xx.fbcdn.net/t31.0-8/12484675_992204774178092_7957961630282931440_o.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228850" cy="1304290"/>
                    </a:xfrm>
                    <a:prstGeom prst="rect">
                      <a:avLst/>
                    </a:prstGeom>
                    <a:noFill/>
                    <a:ln>
                      <a:noFill/>
                    </a:ln>
                  </pic:spPr>
                </pic:pic>
              </a:graphicData>
            </a:graphic>
          </wp:anchor>
        </w:drawing>
      </w:r>
    </w:p>
    <w:p w:rsidR="001723B6" w:rsidRPr="001723B6" w:rsidRDefault="001723B6" w:rsidP="001723B6">
      <w:pPr>
        <w:spacing w:after="0" w:line="240" w:lineRule="auto"/>
        <w:rPr>
          <w:rFonts w:ascii="Arial" w:eastAsia="Calibri" w:hAnsi="Arial" w:cs="Arial"/>
          <w:sz w:val="24"/>
          <w:szCs w:val="24"/>
        </w:rPr>
      </w:pPr>
    </w:p>
    <w:p w:rsidR="001723B6" w:rsidRPr="001723B6" w:rsidRDefault="001723B6" w:rsidP="001723B6">
      <w:pPr>
        <w:spacing w:after="0" w:line="240" w:lineRule="auto"/>
        <w:rPr>
          <w:rFonts w:ascii="Arial" w:eastAsia="Calibri" w:hAnsi="Arial" w:cs="Arial"/>
          <w:sz w:val="24"/>
          <w:szCs w:val="24"/>
        </w:rPr>
      </w:pPr>
    </w:p>
    <w:p w:rsidR="001723B6" w:rsidRPr="001723B6" w:rsidRDefault="001723B6" w:rsidP="001723B6">
      <w:pPr>
        <w:spacing w:after="0" w:line="240" w:lineRule="auto"/>
        <w:rPr>
          <w:rFonts w:ascii="Arial" w:eastAsia="Calibri" w:hAnsi="Arial" w:cs="Arial"/>
          <w:sz w:val="24"/>
          <w:szCs w:val="24"/>
        </w:rPr>
      </w:pPr>
    </w:p>
    <w:p w:rsidR="001723B6" w:rsidRPr="001723B6" w:rsidRDefault="001723B6" w:rsidP="001723B6">
      <w:pPr>
        <w:spacing w:after="0" w:line="240" w:lineRule="auto"/>
        <w:rPr>
          <w:rFonts w:ascii="Arial" w:eastAsia="Calibri" w:hAnsi="Arial" w:cs="Arial"/>
          <w:sz w:val="24"/>
          <w:szCs w:val="24"/>
        </w:rPr>
      </w:pPr>
    </w:p>
    <w:p w:rsidR="001723B6" w:rsidRPr="001723B6" w:rsidRDefault="001723B6" w:rsidP="001723B6">
      <w:pPr>
        <w:spacing w:after="0" w:line="240" w:lineRule="auto"/>
        <w:rPr>
          <w:rFonts w:ascii="Arial" w:eastAsia="Calibri" w:hAnsi="Arial" w:cs="Arial"/>
          <w:sz w:val="24"/>
          <w:szCs w:val="24"/>
        </w:rPr>
      </w:pPr>
    </w:p>
    <w:p w:rsidR="001723B6" w:rsidRPr="001723B6" w:rsidRDefault="001723B6" w:rsidP="001723B6">
      <w:pPr>
        <w:spacing w:after="0" w:line="240" w:lineRule="auto"/>
        <w:rPr>
          <w:rFonts w:ascii="Arial" w:eastAsia="Calibri" w:hAnsi="Arial" w:cs="Arial"/>
          <w:sz w:val="24"/>
          <w:szCs w:val="24"/>
        </w:rPr>
      </w:pPr>
    </w:p>
    <w:p w:rsidR="001723B6" w:rsidRPr="001723B6" w:rsidRDefault="001723B6" w:rsidP="001723B6">
      <w:pPr>
        <w:spacing w:after="0" w:line="240" w:lineRule="auto"/>
        <w:rPr>
          <w:rFonts w:ascii="Arial" w:eastAsia="Calibri" w:hAnsi="Arial" w:cs="Arial"/>
          <w:sz w:val="24"/>
          <w:szCs w:val="24"/>
        </w:rPr>
      </w:pPr>
    </w:p>
    <w:p w:rsidR="001723B6" w:rsidRPr="001723B6" w:rsidRDefault="001723B6" w:rsidP="001723B6">
      <w:pPr>
        <w:spacing w:after="0" w:line="240" w:lineRule="auto"/>
        <w:rPr>
          <w:rFonts w:ascii="Arial" w:eastAsia="Calibri" w:hAnsi="Arial" w:cs="Arial"/>
          <w:sz w:val="24"/>
          <w:szCs w:val="24"/>
        </w:rPr>
      </w:pPr>
    </w:p>
    <w:p w:rsidR="001723B6" w:rsidRPr="001723B6" w:rsidRDefault="001723B6" w:rsidP="001723B6">
      <w:pPr>
        <w:pStyle w:val="Prrafodelista"/>
        <w:spacing w:after="0" w:line="240" w:lineRule="auto"/>
        <w:rPr>
          <w:rFonts w:ascii="Arial" w:eastAsia="Calibri" w:hAnsi="Arial" w:cs="Arial"/>
          <w:sz w:val="24"/>
          <w:szCs w:val="24"/>
        </w:rPr>
      </w:pPr>
    </w:p>
    <w:p w:rsidR="001723B6" w:rsidRPr="001723B6" w:rsidRDefault="001723B6" w:rsidP="001723B6">
      <w:pPr>
        <w:spacing w:after="0" w:line="240" w:lineRule="auto"/>
        <w:rPr>
          <w:rFonts w:ascii="Arial" w:eastAsia="Calibri" w:hAnsi="Arial" w:cs="Arial"/>
          <w:sz w:val="24"/>
          <w:szCs w:val="24"/>
        </w:rPr>
      </w:pPr>
    </w:p>
    <w:p w:rsidR="001723B6" w:rsidRPr="001723B6" w:rsidRDefault="001723B6" w:rsidP="001723B6">
      <w:pPr>
        <w:pStyle w:val="Prrafodelista"/>
        <w:numPr>
          <w:ilvl w:val="0"/>
          <w:numId w:val="9"/>
        </w:numPr>
        <w:spacing w:after="0" w:line="240" w:lineRule="auto"/>
        <w:rPr>
          <w:rFonts w:ascii="Arial" w:eastAsia="Calibri" w:hAnsi="Arial" w:cs="Arial"/>
          <w:sz w:val="24"/>
          <w:szCs w:val="24"/>
        </w:rPr>
      </w:pPr>
      <w:r w:rsidRPr="001723B6">
        <w:rPr>
          <w:rFonts w:ascii="Arial" w:eastAsia="Calibri" w:hAnsi="Arial" w:cs="Arial"/>
          <w:sz w:val="24"/>
          <w:szCs w:val="24"/>
        </w:rPr>
        <w:t>Maratón de lectura en voz alta, mes de abril en coordinación con la Escuela Preparatoria Regional de Sayula Modulo Amacueca, se contó con la participación de 96 lectores</w:t>
      </w:r>
    </w:p>
    <w:p w:rsidR="001723B6" w:rsidRPr="001723B6" w:rsidRDefault="001723B6" w:rsidP="001723B6">
      <w:pPr>
        <w:pStyle w:val="Prrafodelista"/>
        <w:spacing w:after="0" w:line="240" w:lineRule="auto"/>
        <w:rPr>
          <w:rFonts w:ascii="Arial" w:eastAsia="Calibri" w:hAnsi="Arial" w:cs="Arial"/>
          <w:sz w:val="24"/>
          <w:szCs w:val="24"/>
        </w:rPr>
      </w:pPr>
      <w:r w:rsidRPr="001723B6">
        <w:rPr>
          <w:rFonts w:ascii="Arial" w:hAnsi="Arial" w:cs="Arial"/>
          <w:noProof/>
          <w:sz w:val="24"/>
          <w:szCs w:val="24"/>
          <w:lang w:eastAsia="es-MX"/>
        </w:rPr>
        <w:drawing>
          <wp:anchor distT="0" distB="0" distL="114300" distR="114300" simplePos="0" relativeHeight="251678720" behindDoc="1" locked="0" layoutInCell="1" allowOverlap="1" wp14:anchorId="48EB72E5" wp14:editId="0BA393E9">
            <wp:simplePos x="0" y="0"/>
            <wp:positionH relativeFrom="column">
              <wp:posOffset>520065</wp:posOffset>
            </wp:positionH>
            <wp:positionV relativeFrom="paragraph">
              <wp:posOffset>24765</wp:posOffset>
            </wp:positionV>
            <wp:extent cx="1155700" cy="1538605"/>
            <wp:effectExtent l="0" t="0" r="6350" b="4445"/>
            <wp:wrapTight wrapText="bothSides">
              <wp:wrapPolygon edited="0">
                <wp:start x="0" y="0"/>
                <wp:lineTo x="0" y="21395"/>
                <wp:lineTo x="21363" y="21395"/>
                <wp:lineTo x="21363" y="0"/>
                <wp:lineTo x="0" y="0"/>
              </wp:wrapPolygon>
            </wp:wrapTight>
            <wp:docPr id="46" name="Imagen 46" descr="https://scontent-dft4-1.xx.fbcdn.net/v/t1.0-9/13077065_1061781220553780_1026423703032387433_n.jpg?oh=974df70e3ff9c7f33eee0aeb9a9263a5&amp;oe=5839FB7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scontent-dft4-1.xx.fbcdn.net/v/t1.0-9/13077065_1061781220553780_1026423703032387433_n.jpg?oh=974df70e3ff9c7f33eee0aeb9a9263a5&amp;oe=5839FB7B"/>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155700" cy="1538605"/>
                    </a:xfrm>
                    <a:prstGeom prst="rect">
                      <a:avLst/>
                    </a:prstGeom>
                    <a:noFill/>
                    <a:ln>
                      <a:noFill/>
                    </a:ln>
                  </pic:spPr>
                </pic:pic>
              </a:graphicData>
            </a:graphic>
          </wp:anchor>
        </w:drawing>
      </w:r>
    </w:p>
    <w:p w:rsidR="001723B6" w:rsidRPr="001723B6" w:rsidRDefault="001723B6" w:rsidP="001723B6">
      <w:pPr>
        <w:pStyle w:val="Prrafodelista"/>
        <w:spacing w:after="0" w:line="240" w:lineRule="auto"/>
        <w:rPr>
          <w:rFonts w:ascii="Arial" w:eastAsia="Calibri" w:hAnsi="Arial" w:cs="Arial"/>
          <w:sz w:val="24"/>
          <w:szCs w:val="24"/>
        </w:rPr>
      </w:pPr>
      <w:r w:rsidRPr="001723B6">
        <w:rPr>
          <w:rFonts w:ascii="Arial" w:hAnsi="Arial" w:cs="Arial"/>
          <w:noProof/>
          <w:sz w:val="24"/>
          <w:szCs w:val="24"/>
          <w:lang w:eastAsia="es-MX"/>
        </w:rPr>
        <w:drawing>
          <wp:anchor distT="0" distB="0" distL="114300" distR="114300" simplePos="0" relativeHeight="251679744" behindDoc="1" locked="0" layoutInCell="1" allowOverlap="1" wp14:anchorId="1D6E0785" wp14:editId="212343CC">
            <wp:simplePos x="0" y="0"/>
            <wp:positionH relativeFrom="column">
              <wp:posOffset>2228215</wp:posOffset>
            </wp:positionH>
            <wp:positionV relativeFrom="paragraph">
              <wp:posOffset>-38100</wp:posOffset>
            </wp:positionV>
            <wp:extent cx="1912620" cy="1435710"/>
            <wp:effectExtent l="0" t="0" r="0" b="0"/>
            <wp:wrapTight wrapText="bothSides">
              <wp:wrapPolygon edited="0">
                <wp:start x="0" y="0"/>
                <wp:lineTo x="0" y="21218"/>
                <wp:lineTo x="21299" y="21218"/>
                <wp:lineTo x="21299" y="0"/>
                <wp:lineTo x="0" y="0"/>
              </wp:wrapPolygon>
            </wp:wrapTight>
            <wp:docPr id="47" name="Imagen 47" descr="https://scontent-dft4-1.xx.fbcdn.net/t31.0-8/13072883_1061781330553769_516896407508347419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scontent-dft4-1.xx.fbcdn.net/t31.0-8/13072883_1061781330553769_516896407508347419_o.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917783" cy="1439586"/>
                    </a:xfrm>
                    <a:prstGeom prst="rect">
                      <a:avLst/>
                    </a:prstGeom>
                    <a:noFill/>
                    <a:ln>
                      <a:noFill/>
                    </a:ln>
                  </pic:spPr>
                </pic:pic>
              </a:graphicData>
            </a:graphic>
          </wp:anchor>
        </w:drawing>
      </w:r>
    </w:p>
    <w:p w:rsidR="001723B6" w:rsidRPr="001723B6" w:rsidRDefault="001723B6" w:rsidP="001723B6">
      <w:pPr>
        <w:pStyle w:val="Prrafodelista"/>
        <w:spacing w:after="0" w:line="240" w:lineRule="auto"/>
        <w:rPr>
          <w:rFonts w:ascii="Arial" w:eastAsia="Calibri" w:hAnsi="Arial" w:cs="Arial"/>
          <w:sz w:val="24"/>
          <w:szCs w:val="24"/>
        </w:rPr>
      </w:pPr>
    </w:p>
    <w:p w:rsidR="001723B6" w:rsidRPr="001723B6" w:rsidRDefault="001723B6" w:rsidP="001723B6">
      <w:pPr>
        <w:pStyle w:val="Prrafodelista"/>
        <w:spacing w:after="0" w:line="240" w:lineRule="auto"/>
        <w:rPr>
          <w:rFonts w:ascii="Arial" w:eastAsia="Calibri" w:hAnsi="Arial" w:cs="Arial"/>
          <w:sz w:val="24"/>
          <w:szCs w:val="24"/>
        </w:rPr>
      </w:pPr>
    </w:p>
    <w:p w:rsidR="001723B6" w:rsidRPr="001723B6" w:rsidRDefault="001723B6" w:rsidP="001723B6">
      <w:pPr>
        <w:pStyle w:val="Prrafodelista"/>
        <w:spacing w:after="0" w:line="240" w:lineRule="auto"/>
        <w:rPr>
          <w:rFonts w:ascii="Arial" w:eastAsia="Calibri" w:hAnsi="Arial" w:cs="Arial"/>
          <w:sz w:val="24"/>
          <w:szCs w:val="24"/>
        </w:rPr>
      </w:pPr>
    </w:p>
    <w:p w:rsidR="001723B6" w:rsidRPr="001723B6" w:rsidRDefault="001723B6" w:rsidP="001723B6">
      <w:pPr>
        <w:pStyle w:val="Prrafodelista"/>
        <w:spacing w:after="0" w:line="240" w:lineRule="auto"/>
        <w:rPr>
          <w:rFonts w:ascii="Arial" w:eastAsia="Calibri" w:hAnsi="Arial" w:cs="Arial"/>
          <w:sz w:val="24"/>
          <w:szCs w:val="24"/>
        </w:rPr>
      </w:pPr>
    </w:p>
    <w:p w:rsidR="001723B6" w:rsidRPr="001723B6" w:rsidRDefault="001723B6" w:rsidP="001723B6">
      <w:pPr>
        <w:pStyle w:val="Prrafodelista"/>
        <w:spacing w:after="0" w:line="240" w:lineRule="auto"/>
        <w:rPr>
          <w:rFonts w:ascii="Arial" w:eastAsia="Calibri" w:hAnsi="Arial" w:cs="Arial"/>
          <w:sz w:val="24"/>
          <w:szCs w:val="24"/>
        </w:rPr>
      </w:pPr>
    </w:p>
    <w:p w:rsidR="001723B6" w:rsidRPr="001723B6" w:rsidRDefault="001723B6" w:rsidP="001723B6">
      <w:pPr>
        <w:spacing w:after="0" w:line="240" w:lineRule="auto"/>
        <w:jc w:val="both"/>
        <w:rPr>
          <w:rFonts w:ascii="Arial" w:eastAsia="Calibri" w:hAnsi="Arial" w:cs="Arial"/>
          <w:sz w:val="24"/>
          <w:szCs w:val="24"/>
        </w:rPr>
      </w:pPr>
    </w:p>
    <w:p w:rsidR="001723B6" w:rsidRPr="001723B6" w:rsidRDefault="001723B6" w:rsidP="001723B6">
      <w:pPr>
        <w:pStyle w:val="Prrafodelista"/>
        <w:spacing w:after="0" w:line="240" w:lineRule="auto"/>
        <w:jc w:val="both"/>
        <w:rPr>
          <w:rFonts w:ascii="Arial" w:eastAsia="Calibri" w:hAnsi="Arial" w:cs="Arial"/>
          <w:sz w:val="24"/>
          <w:szCs w:val="24"/>
        </w:rPr>
      </w:pPr>
    </w:p>
    <w:p w:rsidR="001723B6" w:rsidRPr="001723B6" w:rsidRDefault="001723B6" w:rsidP="001723B6">
      <w:pPr>
        <w:pStyle w:val="Prrafodelista"/>
        <w:spacing w:after="0" w:line="240" w:lineRule="auto"/>
        <w:jc w:val="both"/>
        <w:rPr>
          <w:rFonts w:ascii="Arial" w:eastAsia="Calibri" w:hAnsi="Arial" w:cs="Arial"/>
          <w:sz w:val="24"/>
          <w:szCs w:val="24"/>
        </w:rPr>
      </w:pPr>
    </w:p>
    <w:p w:rsidR="001723B6" w:rsidRPr="001723B6" w:rsidRDefault="001723B6" w:rsidP="001723B6">
      <w:pPr>
        <w:pStyle w:val="Prrafodelista"/>
        <w:spacing w:after="0" w:line="240" w:lineRule="auto"/>
        <w:jc w:val="both"/>
        <w:rPr>
          <w:rFonts w:ascii="Arial" w:eastAsia="Calibri" w:hAnsi="Arial" w:cs="Arial"/>
          <w:sz w:val="24"/>
          <w:szCs w:val="24"/>
        </w:rPr>
      </w:pPr>
    </w:p>
    <w:p w:rsidR="001723B6" w:rsidRPr="001723B6" w:rsidRDefault="001723B6" w:rsidP="001723B6">
      <w:pPr>
        <w:pStyle w:val="Prrafodelista"/>
        <w:numPr>
          <w:ilvl w:val="0"/>
          <w:numId w:val="9"/>
        </w:numPr>
        <w:spacing w:after="200" w:line="276" w:lineRule="auto"/>
        <w:jc w:val="both"/>
        <w:rPr>
          <w:rFonts w:ascii="Arial" w:hAnsi="Arial" w:cs="Arial"/>
          <w:sz w:val="24"/>
          <w:szCs w:val="24"/>
        </w:rPr>
      </w:pPr>
      <w:r w:rsidRPr="001723B6">
        <w:rPr>
          <w:rFonts w:ascii="Arial" w:hAnsi="Arial" w:cs="Arial"/>
          <w:sz w:val="24"/>
          <w:szCs w:val="24"/>
        </w:rPr>
        <w:t xml:space="preserve">Organización del Festival Cultural de la </w:t>
      </w:r>
      <w:proofErr w:type="spellStart"/>
      <w:r w:rsidRPr="001723B6">
        <w:rPr>
          <w:rFonts w:ascii="Arial" w:hAnsi="Arial" w:cs="Arial"/>
          <w:sz w:val="24"/>
          <w:szCs w:val="24"/>
        </w:rPr>
        <w:t>Pitaya</w:t>
      </w:r>
      <w:proofErr w:type="spellEnd"/>
      <w:r w:rsidRPr="001723B6">
        <w:rPr>
          <w:rFonts w:ascii="Arial" w:hAnsi="Arial" w:cs="Arial"/>
          <w:sz w:val="24"/>
          <w:szCs w:val="24"/>
        </w:rPr>
        <w:t xml:space="preserve"> Amacueca 2016 “20 años de tradición”. </w:t>
      </w:r>
    </w:p>
    <w:p w:rsidR="001723B6" w:rsidRPr="001723B6" w:rsidRDefault="001723B6" w:rsidP="001723B6">
      <w:pPr>
        <w:pStyle w:val="Prrafodelista"/>
        <w:jc w:val="both"/>
        <w:rPr>
          <w:rFonts w:ascii="Arial" w:hAnsi="Arial" w:cs="Arial"/>
          <w:sz w:val="24"/>
          <w:szCs w:val="24"/>
        </w:rPr>
      </w:pPr>
      <w:r w:rsidRPr="001723B6">
        <w:rPr>
          <w:rFonts w:ascii="Arial" w:hAnsi="Arial" w:cs="Arial"/>
          <w:sz w:val="24"/>
          <w:szCs w:val="24"/>
        </w:rPr>
        <w:t xml:space="preserve">Los festejos terminaron el 24 de mayo con una sesión solemne como celebración del 193 aniversario de la autonomía municipal y la entrega de la presea “El Gavilán de Bronce” al mérito ciudadano a la </w:t>
      </w:r>
      <w:proofErr w:type="spellStart"/>
      <w:r w:rsidRPr="001723B6">
        <w:rPr>
          <w:rFonts w:ascii="Arial" w:hAnsi="Arial" w:cs="Arial"/>
          <w:sz w:val="24"/>
          <w:szCs w:val="24"/>
        </w:rPr>
        <w:t>Profra</w:t>
      </w:r>
      <w:proofErr w:type="spellEnd"/>
      <w:r w:rsidRPr="001723B6">
        <w:rPr>
          <w:rFonts w:ascii="Arial" w:hAnsi="Arial" w:cs="Arial"/>
          <w:sz w:val="24"/>
          <w:szCs w:val="24"/>
        </w:rPr>
        <w:t>. María del Pilar Aguayo Figueroa.</w:t>
      </w:r>
    </w:p>
    <w:p w:rsidR="001723B6" w:rsidRPr="001723B6" w:rsidRDefault="001723B6" w:rsidP="001723B6">
      <w:pPr>
        <w:pStyle w:val="Prrafodelista"/>
        <w:jc w:val="both"/>
        <w:rPr>
          <w:rFonts w:ascii="Arial" w:hAnsi="Arial" w:cs="Arial"/>
          <w:sz w:val="24"/>
          <w:szCs w:val="24"/>
        </w:rPr>
      </w:pPr>
    </w:p>
    <w:p w:rsidR="001723B6" w:rsidRPr="001723B6" w:rsidRDefault="001723B6" w:rsidP="001723B6">
      <w:pPr>
        <w:pStyle w:val="Prrafodelista"/>
        <w:jc w:val="both"/>
        <w:rPr>
          <w:rFonts w:ascii="Arial" w:hAnsi="Arial" w:cs="Arial"/>
          <w:sz w:val="24"/>
          <w:szCs w:val="24"/>
        </w:rPr>
      </w:pPr>
      <w:r w:rsidRPr="001723B6">
        <w:rPr>
          <w:rFonts w:ascii="Arial" w:hAnsi="Arial" w:cs="Arial"/>
          <w:noProof/>
          <w:sz w:val="24"/>
          <w:szCs w:val="24"/>
          <w:lang w:eastAsia="es-MX"/>
        </w:rPr>
        <w:lastRenderedPageBreak/>
        <w:drawing>
          <wp:anchor distT="0" distB="0" distL="114300" distR="114300" simplePos="0" relativeHeight="251695104" behindDoc="1" locked="0" layoutInCell="1" allowOverlap="1" wp14:anchorId="60ECB1B7" wp14:editId="736A93B1">
            <wp:simplePos x="0" y="0"/>
            <wp:positionH relativeFrom="column">
              <wp:posOffset>-32385</wp:posOffset>
            </wp:positionH>
            <wp:positionV relativeFrom="paragraph">
              <wp:posOffset>83820</wp:posOffset>
            </wp:positionV>
            <wp:extent cx="1257300" cy="1873250"/>
            <wp:effectExtent l="19050" t="0" r="0" b="0"/>
            <wp:wrapTight wrapText="bothSides">
              <wp:wrapPolygon edited="0">
                <wp:start x="-327" y="0"/>
                <wp:lineTo x="-327" y="21307"/>
                <wp:lineTo x="21600" y="21307"/>
                <wp:lineTo x="21600" y="0"/>
                <wp:lineTo x="-327" y="0"/>
              </wp:wrapPolygon>
            </wp:wrapTight>
            <wp:docPr id="48" name="Imagen 48" descr="https://scontent-dft4-1.xx.fbcdn.net/t31.0-8/s960x960/13217202_1072818316116737_441070951235540987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content-dft4-1.xx.fbcdn.net/t31.0-8/s960x960/13217202_1072818316116737_4410709512355409870_o.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257300" cy="1873250"/>
                    </a:xfrm>
                    <a:prstGeom prst="rect">
                      <a:avLst/>
                    </a:prstGeom>
                    <a:noFill/>
                    <a:ln>
                      <a:noFill/>
                    </a:ln>
                  </pic:spPr>
                </pic:pic>
              </a:graphicData>
            </a:graphic>
          </wp:anchor>
        </w:drawing>
      </w:r>
      <w:r w:rsidRPr="001723B6">
        <w:rPr>
          <w:rFonts w:ascii="Arial" w:hAnsi="Arial" w:cs="Arial"/>
          <w:sz w:val="24"/>
          <w:szCs w:val="24"/>
        </w:rPr>
        <w:t>Esta festividad cumplió una vez más  las expectativas del público asistente, posicionándose como un festival cultural de proyección nacional e internacional.</w:t>
      </w:r>
    </w:p>
    <w:p w:rsidR="001723B6" w:rsidRPr="001723B6" w:rsidRDefault="001723B6" w:rsidP="001723B6">
      <w:pPr>
        <w:pStyle w:val="Prrafodelista"/>
        <w:jc w:val="both"/>
        <w:rPr>
          <w:rFonts w:ascii="Arial" w:hAnsi="Arial" w:cs="Arial"/>
          <w:sz w:val="24"/>
          <w:szCs w:val="24"/>
        </w:rPr>
      </w:pPr>
      <w:r w:rsidRPr="001723B6">
        <w:rPr>
          <w:rFonts w:ascii="Arial" w:hAnsi="Arial" w:cs="Arial"/>
          <w:noProof/>
          <w:sz w:val="24"/>
          <w:szCs w:val="24"/>
          <w:lang w:eastAsia="es-MX"/>
        </w:rPr>
        <w:drawing>
          <wp:anchor distT="0" distB="0" distL="114300" distR="114300" simplePos="0" relativeHeight="251696128" behindDoc="1" locked="0" layoutInCell="1" allowOverlap="1" wp14:anchorId="5AB0E1D0" wp14:editId="4ED3D3C9">
            <wp:simplePos x="0" y="0"/>
            <wp:positionH relativeFrom="column">
              <wp:posOffset>1548765</wp:posOffset>
            </wp:positionH>
            <wp:positionV relativeFrom="paragraph">
              <wp:posOffset>224155</wp:posOffset>
            </wp:positionV>
            <wp:extent cx="2006600" cy="1505585"/>
            <wp:effectExtent l="0" t="0" r="0" b="0"/>
            <wp:wrapTight wrapText="bothSides">
              <wp:wrapPolygon edited="0">
                <wp:start x="0" y="0"/>
                <wp:lineTo x="0" y="21318"/>
                <wp:lineTo x="21327" y="21318"/>
                <wp:lineTo x="21327" y="0"/>
                <wp:lineTo x="0" y="0"/>
              </wp:wrapPolygon>
            </wp:wrapTight>
            <wp:docPr id="49" name="Imagen 49" descr="https://scontent-dft4-1.xx.fbcdn.net/t31.0-8/13227847_1074614102603825_800453998382056077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scontent-dft4-1.xx.fbcdn.net/t31.0-8/13227847_1074614102603825_8004539983820560772_o.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006600" cy="1505585"/>
                    </a:xfrm>
                    <a:prstGeom prst="rect">
                      <a:avLst/>
                    </a:prstGeom>
                    <a:noFill/>
                    <a:ln>
                      <a:noFill/>
                    </a:ln>
                  </pic:spPr>
                </pic:pic>
              </a:graphicData>
            </a:graphic>
          </wp:anchor>
        </w:drawing>
      </w:r>
    </w:p>
    <w:p w:rsidR="001723B6" w:rsidRPr="001723B6" w:rsidRDefault="001723B6" w:rsidP="001723B6">
      <w:pPr>
        <w:pStyle w:val="Prrafodelista"/>
        <w:jc w:val="both"/>
        <w:rPr>
          <w:rFonts w:ascii="Arial" w:hAnsi="Arial" w:cs="Arial"/>
          <w:sz w:val="24"/>
          <w:szCs w:val="24"/>
        </w:rPr>
      </w:pPr>
      <w:r w:rsidRPr="001723B6">
        <w:rPr>
          <w:rFonts w:ascii="Arial" w:hAnsi="Arial" w:cs="Arial"/>
          <w:noProof/>
          <w:sz w:val="24"/>
          <w:szCs w:val="24"/>
          <w:lang w:eastAsia="es-MX"/>
        </w:rPr>
        <w:drawing>
          <wp:anchor distT="0" distB="0" distL="114300" distR="114300" simplePos="0" relativeHeight="251697152" behindDoc="1" locked="0" layoutInCell="1" allowOverlap="1" wp14:anchorId="2F709D16" wp14:editId="0E473162">
            <wp:simplePos x="0" y="0"/>
            <wp:positionH relativeFrom="column">
              <wp:posOffset>3955415</wp:posOffset>
            </wp:positionH>
            <wp:positionV relativeFrom="paragraph">
              <wp:posOffset>15875</wp:posOffset>
            </wp:positionV>
            <wp:extent cx="1970405" cy="1479550"/>
            <wp:effectExtent l="0" t="0" r="0" b="6350"/>
            <wp:wrapTight wrapText="bothSides">
              <wp:wrapPolygon edited="0">
                <wp:start x="0" y="0"/>
                <wp:lineTo x="0" y="21415"/>
                <wp:lineTo x="21301" y="21415"/>
                <wp:lineTo x="21301" y="0"/>
                <wp:lineTo x="0" y="0"/>
              </wp:wrapPolygon>
            </wp:wrapTight>
            <wp:docPr id="50" name="Imagen 50" descr="https://scontent-dft4-1.xx.fbcdn.net/t31.0-8/13243832_1074614169270485_491016650990983969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content-dft4-1.xx.fbcdn.net/t31.0-8/13243832_1074614169270485_491016650990983969_o.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970405" cy="1479550"/>
                    </a:xfrm>
                    <a:prstGeom prst="rect">
                      <a:avLst/>
                    </a:prstGeom>
                    <a:noFill/>
                    <a:ln>
                      <a:noFill/>
                    </a:ln>
                  </pic:spPr>
                </pic:pic>
              </a:graphicData>
            </a:graphic>
          </wp:anchor>
        </w:drawing>
      </w:r>
    </w:p>
    <w:p w:rsidR="001723B6" w:rsidRPr="001723B6" w:rsidRDefault="001723B6" w:rsidP="001723B6">
      <w:pPr>
        <w:pStyle w:val="Prrafodelista"/>
        <w:jc w:val="both"/>
        <w:rPr>
          <w:rFonts w:ascii="Arial" w:hAnsi="Arial" w:cs="Arial"/>
          <w:sz w:val="24"/>
          <w:szCs w:val="24"/>
        </w:rPr>
      </w:pPr>
      <w:r w:rsidRPr="001723B6">
        <w:rPr>
          <w:rFonts w:ascii="Arial" w:hAnsi="Arial" w:cs="Arial"/>
          <w:noProof/>
          <w:sz w:val="24"/>
          <w:szCs w:val="24"/>
          <w:lang w:eastAsia="es-MX"/>
        </w:rPr>
        <w:drawing>
          <wp:anchor distT="0" distB="0" distL="114300" distR="114300" simplePos="0" relativeHeight="251699200" behindDoc="1" locked="0" layoutInCell="1" allowOverlap="1" wp14:anchorId="5C3E2EA7" wp14:editId="5890A365">
            <wp:simplePos x="0" y="0"/>
            <wp:positionH relativeFrom="column">
              <wp:posOffset>2132965</wp:posOffset>
            </wp:positionH>
            <wp:positionV relativeFrom="paragraph">
              <wp:posOffset>5715</wp:posOffset>
            </wp:positionV>
            <wp:extent cx="1811020" cy="1358265"/>
            <wp:effectExtent l="0" t="0" r="0" b="0"/>
            <wp:wrapTight wrapText="bothSides">
              <wp:wrapPolygon edited="0">
                <wp:start x="0" y="0"/>
                <wp:lineTo x="0" y="21206"/>
                <wp:lineTo x="21358" y="21206"/>
                <wp:lineTo x="21358" y="0"/>
                <wp:lineTo x="0" y="0"/>
              </wp:wrapPolygon>
            </wp:wrapTight>
            <wp:docPr id="51" name="Imagen 51" descr="https://scontent-dft4-1.xx.fbcdn.net/t31.0-8/13247768_1075162999215602_266048102886607509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content-dft4-1.xx.fbcdn.net/t31.0-8/13247768_1075162999215602_2660481028866075090_o.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811020" cy="1358265"/>
                    </a:xfrm>
                    <a:prstGeom prst="rect">
                      <a:avLst/>
                    </a:prstGeom>
                    <a:noFill/>
                    <a:ln>
                      <a:noFill/>
                    </a:ln>
                  </pic:spPr>
                </pic:pic>
              </a:graphicData>
            </a:graphic>
          </wp:anchor>
        </w:drawing>
      </w:r>
      <w:r w:rsidRPr="001723B6">
        <w:rPr>
          <w:rFonts w:ascii="Arial" w:hAnsi="Arial" w:cs="Arial"/>
          <w:noProof/>
          <w:sz w:val="24"/>
          <w:szCs w:val="24"/>
          <w:lang w:eastAsia="es-MX"/>
        </w:rPr>
        <w:drawing>
          <wp:anchor distT="0" distB="0" distL="114300" distR="114300" simplePos="0" relativeHeight="251700224" behindDoc="1" locked="0" layoutInCell="1" allowOverlap="1" wp14:anchorId="3FD934A8" wp14:editId="0AC5D824">
            <wp:simplePos x="0" y="0"/>
            <wp:positionH relativeFrom="margin">
              <wp:posOffset>4234815</wp:posOffset>
            </wp:positionH>
            <wp:positionV relativeFrom="paragraph">
              <wp:posOffset>5715</wp:posOffset>
            </wp:positionV>
            <wp:extent cx="1784350" cy="1339850"/>
            <wp:effectExtent l="0" t="0" r="6350" b="0"/>
            <wp:wrapTight wrapText="bothSides">
              <wp:wrapPolygon edited="0">
                <wp:start x="0" y="0"/>
                <wp:lineTo x="0" y="21191"/>
                <wp:lineTo x="21446" y="21191"/>
                <wp:lineTo x="21446" y="0"/>
                <wp:lineTo x="0" y="0"/>
              </wp:wrapPolygon>
            </wp:wrapTight>
            <wp:docPr id="52" name="Imagen 52" descr="https://scontent-dft4-1.xx.fbcdn.net/t31.0-8/13243705_1075218202543415_6474015525432860763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content-dft4-1.xx.fbcdn.net/t31.0-8/13243705_1075218202543415_6474015525432860763_o.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784350" cy="1339850"/>
                    </a:xfrm>
                    <a:prstGeom prst="rect">
                      <a:avLst/>
                    </a:prstGeom>
                    <a:noFill/>
                    <a:ln>
                      <a:noFill/>
                    </a:ln>
                  </pic:spPr>
                </pic:pic>
              </a:graphicData>
            </a:graphic>
          </wp:anchor>
        </w:drawing>
      </w:r>
      <w:r w:rsidRPr="001723B6">
        <w:rPr>
          <w:rFonts w:ascii="Arial" w:hAnsi="Arial" w:cs="Arial"/>
          <w:noProof/>
          <w:sz w:val="24"/>
          <w:szCs w:val="24"/>
          <w:lang w:eastAsia="es-MX"/>
        </w:rPr>
        <w:drawing>
          <wp:anchor distT="0" distB="0" distL="114300" distR="114300" simplePos="0" relativeHeight="251698176" behindDoc="1" locked="0" layoutInCell="1" allowOverlap="1" wp14:anchorId="63019F03" wp14:editId="503E304C">
            <wp:simplePos x="0" y="0"/>
            <wp:positionH relativeFrom="column">
              <wp:posOffset>-133985</wp:posOffset>
            </wp:positionH>
            <wp:positionV relativeFrom="paragraph">
              <wp:posOffset>180340</wp:posOffset>
            </wp:positionV>
            <wp:extent cx="2051050" cy="1185545"/>
            <wp:effectExtent l="0" t="0" r="6350" b="0"/>
            <wp:wrapTight wrapText="bothSides">
              <wp:wrapPolygon edited="0">
                <wp:start x="0" y="0"/>
                <wp:lineTo x="0" y="21172"/>
                <wp:lineTo x="21466" y="21172"/>
                <wp:lineTo x="21466" y="0"/>
                <wp:lineTo x="0" y="0"/>
              </wp:wrapPolygon>
            </wp:wrapTight>
            <wp:docPr id="53" name="Imagen 53" descr="https://scontent-dft4-1.xx.fbcdn.net/t31.0-8/13217328_1075162405882328_451954243600167040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content-dft4-1.xx.fbcdn.net/t31.0-8/13217328_1075162405882328_4519542436001670402_o.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051050" cy="1185545"/>
                    </a:xfrm>
                    <a:prstGeom prst="rect">
                      <a:avLst/>
                    </a:prstGeom>
                    <a:noFill/>
                    <a:ln>
                      <a:noFill/>
                    </a:ln>
                  </pic:spPr>
                </pic:pic>
              </a:graphicData>
            </a:graphic>
          </wp:anchor>
        </w:drawing>
      </w:r>
    </w:p>
    <w:p w:rsidR="001723B6" w:rsidRPr="001723B6" w:rsidRDefault="001723B6" w:rsidP="001723B6">
      <w:pPr>
        <w:pStyle w:val="Prrafodelista"/>
        <w:jc w:val="both"/>
        <w:rPr>
          <w:rFonts w:ascii="Arial" w:hAnsi="Arial" w:cs="Arial"/>
          <w:sz w:val="24"/>
          <w:szCs w:val="24"/>
        </w:rPr>
      </w:pPr>
      <w:r w:rsidRPr="001723B6">
        <w:rPr>
          <w:rFonts w:ascii="Arial" w:hAnsi="Arial" w:cs="Arial"/>
          <w:noProof/>
          <w:sz w:val="24"/>
          <w:szCs w:val="24"/>
          <w:lang w:eastAsia="es-MX"/>
        </w:rPr>
        <w:drawing>
          <wp:anchor distT="0" distB="0" distL="114300" distR="114300" simplePos="0" relativeHeight="251702272" behindDoc="1" locked="0" layoutInCell="1" allowOverlap="1" wp14:anchorId="7CCFB743" wp14:editId="47B67582">
            <wp:simplePos x="0" y="0"/>
            <wp:positionH relativeFrom="margin">
              <wp:posOffset>4240530</wp:posOffset>
            </wp:positionH>
            <wp:positionV relativeFrom="paragraph">
              <wp:posOffset>1384935</wp:posOffset>
            </wp:positionV>
            <wp:extent cx="1750695" cy="1314450"/>
            <wp:effectExtent l="0" t="0" r="1905" b="0"/>
            <wp:wrapTight wrapText="bothSides">
              <wp:wrapPolygon edited="0">
                <wp:start x="0" y="0"/>
                <wp:lineTo x="0" y="21287"/>
                <wp:lineTo x="21388" y="21287"/>
                <wp:lineTo x="21388" y="0"/>
                <wp:lineTo x="0" y="0"/>
              </wp:wrapPolygon>
            </wp:wrapTight>
            <wp:docPr id="54" name="Imagen 54" descr="https://scontent-dft4-1.xx.fbcdn.net/t31.0-8/13221298_1075722649159637_343316467396634861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content-dft4-1.xx.fbcdn.net/t31.0-8/13221298_1075722649159637_3433164673966348610_o.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750695" cy="1314450"/>
                    </a:xfrm>
                    <a:prstGeom prst="rect">
                      <a:avLst/>
                    </a:prstGeom>
                    <a:noFill/>
                    <a:ln>
                      <a:noFill/>
                    </a:ln>
                  </pic:spPr>
                </pic:pic>
              </a:graphicData>
            </a:graphic>
          </wp:anchor>
        </w:drawing>
      </w:r>
    </w:p>
    <w:p w:rsidR="001723B6" w:rsidRPr="001723B6" w:rsidRDefault="001723B6" w:rsidP="001723B6">
      <w:pPr>
        <w:pStyle w:val="Prrafodelista"/>
        <w:jc w:val="both"/>
        <w:rPr>
          <w:rFonts w:ascii="Arial" w:hAnsi="Arial" w:cs="Arial"/>
          <w:sz w:val="24"/>
          <w:szCs w:val="24"/>
        </w:rPr>
      </w:pPr>
      <w:r w:rsidRPr="001723B6">
        <w:rPr>
          <w:rFonts w:ascii="Arial" w:hAnsi="Arial" w:cs="Arial"/>
          <w:noProof/>
          <w:sz w:val="24"/>
          <w:szCs w:val="24"/>
          <w:lang w:eastAsia="es-MX"/>
        </w:rPr>
        <w:drawing>
          <wp:anchor distT="0" distB="0" distL="114300" distR="114300" simplePos="0" relativeHeight="251701248" behindDoc="1" locked="0" layoutInCell="1" allowOverlap="1" wp14:anchorId="3DC6D2EB" wp14:editId="0F966148">
            <wp:simplePos x="0" y="0"/>
            <wp:positionH relativeFrom="column">
              <wp:posOffset>2171065</wp:posOffset>
            </wp:positionH>
            <wp:positionV relativeFrom="paragraph">
              <wp:posOffset>7620</wp:posOffset>
            </wp:positionV>
            <wp:extent cx="1751965" cy="1315720"/>
            <wp:effectExtent l="0" t="0" r="635" b="0"/>
            <wp:wrapTight wrapText="bothSides">
              <wp:wrapPolygon edited="0">
                <wp:start x="0" y="0"/>
                <wp:lineTo x="0" y="21266"/>
                <wp:lineTo x="21373" y="21266"/>
                <wp:lineTo x="21373" y="0"/>
                <wp:lineTo x="0" y="0"/>
              </wp:wrapPolygon>
            </wp:wrapTight>
            <wp:docPr id="55" name="Imagen 55" descr="https://scontent-dft4-1.xx.fbcdn.net/t31.0-8/13246418_1075233749208527_789496022666689152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content-dft4-1.xx.fbcdn.net/t31.0-8/13246418_1075233749208527_7894960226666891522_o.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751965" cy="1315720"/>
                    </a:xfrm>
                    <a:prstGeom prst="rect">
                      <a:avLst/>
                    </a:prstGeom>
                    <a:noFill/>
                    <a:ln>
                      <a:noFill/>
                    </a:ln>
                  </pic:spPr>
                </pic:pic>
              </a:graphicData>
            </a:graphic>
          </wp:anchor>
        </w:drawing>
      </w:r>
    </w:p>
    <w:p w:rsidR="001723B6" w:rsidRPr="001723B6" w:rsidRDefault="001723B6" w:rsidP="001723B6">
      <w:pPr>
        <w:pStyle w:val="Prrafodelista"/>
        <w:jc w:val="both"/>
        <w:rPr>
          <w:rFonts w:ascii="Arial" w:hAnsi="Arial" w:cs="Arial"/>
          <w:sz w:val="24"/>
          <w:szCs w:val="24"/>
        </w:rPr>
      </w:pPr>
    </w:p>
    <w:p w:rsidR="001723B6" w:rsidRPr="001723B6" w:rsidRDefault="001723B6" w:rsidP="001723B6">
      <w:pPr>
        <w:pStyle w:val="Prrafodelista"/>
        <w:jc w:val="both"/>
        <w:rPr>
          <w:rFonts w:ascii="Arial" w:hAnsi="Arial" w:cs="Arial"/>
          <w:sz w:val="24"/>
          <w:szCs w:val="24"/>
        </w:rPr>
      </w:pPr>
    </w:p>
    <w:p w:rsidR="001723B6" w:rsidRPr="001723B6" w:rsidRDefault="001723B6" w:rsidP="001723B6">
      <w:pPr>
        <w:pStyle w:val="Prrafodelista"/>
        <w:jc w:val="both"/>
        <w:rPr>
          <w:rFonts w:ascii="Arial" w:hAnsi="Arial" w:cs="Arial"/>
          <w:sz w:val="24"/>
          <w:szCs w:val="24"/>
        </w:rPr>
      </w:pPr>
    </w:p>
    <w:p w:rsidR="001723B6" w:rsidRPr="001723B6" w:rsidRDefault="001723B6" w:rsidP="001723B6">
      <w:pPr>
        <w:pStyle w:val="Prrafodelista"/>
        <w:jc w:val="both"/>
        <w:rPr>
          <w:rFonts w:ascii="Arial" w:hAnsi="Arial" w:cs="Arial"/>
          <w:sz w:val="24"/>
          <w:szCs w:val="24"/>
        </w:rPr>
      </w:pPr>
    </w:p>
    <w:p w:rsidR="001723B6" w:rsidRPr="001723B6" w:rsidRDefault="001723B6" w:rsidP="001723B6">
      <w:pPr>
        <w:pStyle w:val="Prrafodelista"/>
        <w:jc w:val="both"/>
        <w:rPr>
          <w:rFonts w:ascii="Arial" w:hAnsi="Arial" w:cs="Arial"/>
          <w:sz w:val="24"/>
          <w:szCs w:val="24"/>
        </w:rPr>
      </w:pPr>
    </w:p>
    <w:p w:rsidR="001723B6" w:rsidRPr="001723B6" w:rsidRDefault="001723B6" w:rsidP="001723B6">
      <w:pPr>
        <w:pStyle w:val="Prrafodelista"/>
        <w:jc w:val="both"/>
        <w:rPr>
          <w:rFonts w:ascii="Arial" w:hAnsi="Arial" w:cs="Arial"/>
          <w:sz w:val="24"/>
          <w:szCs w:val="24"/>
        </w:rPr>
      </w:pPr>
    </w:p>
    <w:p w:rsidR="001723B6" w:rsidRPr="001723B6" w:rsidRDefault="001723B6" w:rsidP="001723B6">
      <w:pPr>
        <w:pStyle w:val="Prrafodelista"/>
        <w:jc w:val="both"/>
        <w:rPr>
          <w:rFonts w:ascii="Arial" w:hAnsi="Arial" w:cs="Arial"/>
          <w:sz w:val="24"/>
          <w:szCs w:val="24"/>
        </w:rPr>
      </w:pPr>
    </w:p>
    <w:p w:rsidR="001723B6" w:rsidRPr="001723B6" w:rsidRDefault="001723B6" w:rsidP="001723B6">
      <w:pPr>
        <w:jc w:val="both"/>
        <w:rPr>
          <w:rFonts w:ascii="Arial" w:hAnsi="Arial" w:cs="Arial"/>
          <w:sz w:val="24"/>
          <w:szCs w:val="24"/>
        </w:rPr>
      </w:pPr>
      <w:r w:rsidRPr="001723B6">
        <w:rPr>
          <w:rFonts w:ascii="Arial" w:hAnsi="Arial" w:cs="Arial"/>
          <w:noProof/>
          <w:sz w:val="24"/>
          <w:szCs w:val="24"/>
          <w:lang w:eastAsia="es-MX"/>
        </w:rPr>
        <w:drawing>
          <wp:anchor distT="0" distB="0" distL="114300" distR="114300" simplePos="0" relativeHeight="251703296" behindDoc="1" locked="0" layoutInCell="1" allowOverlap="1" wp14:anchorId="171ECDD1" wp14:editId="13CA896B">
            <wp:simplePos x="0" y="0"/>
            <wp:positionH relativeFrom="margin">
              <wp:posOffset>3993515</wp:posOffset>
            </wp:positionH>
            <wp:positionV relativeFrom="paragraph">
              <wp:posOffset>0</wp:posOffset>
            </wp:positionV>
            <wp:extent cx="1758315" cy="1320800"/>
            <wp:effectExtent l="0" t="0" r="0" b="0"/>
            <wp:wrapTight wrapText="bothSides">
              <wp:wrapPolygon edited="0">
                <wp:start x="0" y="0"/>
                <wp:lineTo x="0" y="21185"/>
                <wp:lineTo x="21296" y="21185"/>
                <wp:lineTo x="21296" y="0"/>
                <wp:lineTo x="0" y="0"/>
              </wp:wrapPolygon>
            </wp:wrapTight>
            <wp:docPr id="56" name="Imagen 56" descr="https://scontent-dft4-1.xx.fbcdn.net/t31.0-8/13244070_1075712865827282_163377103714908839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content-dft4-1.xx.fbcdn.net/t31.0-8/13244070_1075712865827282_1633771037149088392_o.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758315" cy="1320800"/>
                    </a:xfrm>
                    <a:prstGeom prst="rect">
                      <a:avLst/>
                    </a:prstGeom>
                    <a:noFill/>
                    <a:ln>
                      <a:noFill/>
                    </a:ln>
                  </pic:spPr>
                </pic:pic>
              </a:graphicData>
            </a:graphic>
          </wp:anchor>
        </w:drawing>
      </w:r>
      <w:r w:rsidRPr="001723B6">
        <w:rPr>
          <w:rFonts w:ascii="Arial" w:hAnsi="Arial" w:cs="Arial"/>
          <w:noProof/>
          <w:sz w:val="24"/>
          <w:szCs w:val="24"/>
          <w:lang w:eastAsia="es-MX"/>
        </w:rPr>
        <w:drawing>
          <wp:anchor distT="0" distB="0" distL="114300" distR="114300" simplePos="0" relativeHeight="251704320" behindDoc="1" locked="0" layoutInCell="1" allowOverlap="1" wp14:anchorId="5C069414" wp14:editId="036BA4AD">
            <wp:simplePos x="0" y="0"/>
            <wp:positionH relativeFrom="margin">
              <wp:posOffset>1961515</wp:posOffset>
            </wp:positionH>
            <wp:positionV relativeFrom="paragraph">
              <wp:posOffset>6350</wp:posOffset>
            </wp:positionV>
            <wp:extent cx="1765300" cy="1324610"/>
            <wp:effectExtent l="0" t="0" r="6350" b="8890"/>
            <wp:wrapTight wrapText="bothSides">
              <wp:wrapPolygon edited="0">
                <wp:start x="0" y="0"/>
                <wp:lineTo x="0" y="21434"/>
                <wp:lineTo x="21445" y="21434"/>
                <wp:lineTo x="21445" y="0"/>
                <wp:lineTo x="0" y="0"/>
              </wp:wrapPolygon>
            </wp:wrapTight>
            <wp:docPr id="57" name="Imagen 57" descr="https://scontent-dft4-1.xx.fbcdn.net/t31.0-8/13244249_1075713262493909_2394689793754116015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content-dft4-1.xx.fbcdn.net/t31.0-8/13244249_1075713262493909_2394689793754116015_o.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765300" cy="1324610"/>
                    </a:xfrm>
                    <a:prstGeom prst="rect">
                      <a:avLst/>
                    </a:prstGeom>
                    <a:noFill/>
                    <a:ln>
                      <a:noFill/>
                    </a:ln>
                  </pic:spPr>
                </pic:pic>
              </a:graphicData>
            </a:graphic>
          </wp:anchor>
        </w:drawing>
      </w:r>
      <w:r w:rsidRPr="001723B6">
        <w:rPr>
          <w:rFonts w:ascii="Arial" w:hAnsi="Arial" w:cs="Arial"/>
          <w:noProof/>
          <w:sz w:val="24"/>
          <w:szCs w:val="24"/>
          <w:lang w:eastAsia="es-MX"/>
        </w:rPr>
        <w:drawing>
          <wp:anchor distT="0" distB="0" distL="114300" distR="114300" simplePos="0" relativeHeight="251705344" behindDoc="1" locked="0" layoutInCell="1" allowOverlap="1" wp14:anchorId="5399396B" wp14:editId="383C9D08">
            <wp:simplePos x="0" y="0"/>
            <wp:positionH relativeFrom="column">
              <wp:posOffset>-222885</wp:posOffset>
            </wp:positionH>
            <wp:positionV relativeFrom="paragraph">
              <wp:posOffset>0</wp:posOffset>
            </wp:positionV>
            <wp:extent cx="1758950" cy="1442085"/>
            <wp:effectExtent l="0" t="0" r="0" b="5715"/>
            <wp:wrapTight wrapText="bothSides">
              <wp:wrapPolygon edited="0">
                <wp:start x="0" y="0"/>
                <wp:lineTo x="0" y="21400"/>
                <wp:lineTo x="21288" y="21400"/>
                <wp:lineTo x="21288" y="0"/>
                <wp:lineTo x="0" y="0"/>
              </wp:wrapPolygon>
            </wp:wrapTight>
            <wp:docPr id="58" name="Imagen 58" descr="https://scontent-dft4-1.xx.fbcdn.net/t31.0-8/13119985_1066649106733658_632580697951894177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content-dft4-1.xx.fbcdn.net/t31.0-8/13119985_1066649106733658_6325806979518941770_o.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758950" cy="1442085"/>
                    </a:xfrm>
                    <a:prstGeom prst="rect">
                      <a:avLst/>
                    </a:prstGeom>
                    <a:noFill/>
                    <a:ln>
                      <a:noFill/>
                    </a:ln>
                  </pic:spPr>
                </pic:pic>
              </a:graphicData>
            </a:graphic>
          </wp:anchor>
        </w:drawing>
      </w:r>
    </w:p>
    <w:p w:rsidR="001723B6" w:rsidRPr="001723B6" w:rsidRDefault="001723B6" w:rsidP="001723B6">
      <w:pPr>
        <w:rPr>
          <w:rFonts w:ascii="Arial" w:hAnsi="Arial" w:cs="Arial"/>
          <w:sz w:val="24"/>
          <w:szCs w:val="24"/>
        </w:rPr>
      </w:pPr>
      <w:r w:rsidRPr="001723B6">
        <w:rPr>
          <w:rFonts w:ascii="Arial" w:hAnsi="Arial" w:cs="Arial"/>
          <w:noProof/>
          <w:sz w:val="24"/>
          <w:szCs w:val="24"/>
          <w:lang w:eastAsia="es-MX"/>
        </w:rPr>
        <w:drawing>
          <wp:anchor distT="0" distB="0" distL="114300" distR="114300" simplePos="0" relativeHeight="251708416" behindDoc="1" locked="0" layoutInCell="1" allowOverlap="1" wp14:anchorId="0861099C" wp14:editId="0DBA6703">
            <wp:simplePos x="0" y="0"/>
            <wp:positionH relativeFrom="margin">
              <wp:posOffset>3993515</wp:posOffset>
            </wp:positionH>
            <wp:positionV relativeFrom="paragraph">
              <wp:posOffset>291465</wp:posOffset>
            </wp:positionV>
            <wp:extent cx="1990090" cy="1358265"/>
            <wp:effectExtent l="0" t="0" r="0" b="0"/>
            <wp:wrapTight wrapText="bothSides">
              <wp:wrapPolygon edited="0">
                <wp:start x="0" y="0"/>
                <wp:lineTo x="0" y="21206"/>
                <wp:lineTo x="21297" y="21206"/>
                <wp:lineTo x="21297" y="0"/>
                <wp:lineTo x="0" y="0"/>
              </wp:wrapPolygon>
            </wp:wrapTight>
            <wp:docPr id="60" name="Imagen 60" descr="https://scontent-dft4-1.xx.fbcdn.net/t31.0-8/13173333_1066654363399799_5841794766514560003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scontent-dft4-1.xx.fbcdn.net/t31.0-8/13173333_1066654363399799_5841794766514560003_o.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990090" cy="1358265"/>
                    </a:xfrm>
                    <a:prstGeom prst="rect">
                      <a:avLst/>
                    </a:prstGeom>
                    <a:noFill/>
                    <a:ln>
                      <a:noFill/>
                    </a:ln>
                  </pic:spPr>
                </pic:pic>
              </a:graphicData>
            </a:graphic>
          </wp:anchor>
        </w:drawing>
      </w:r>
      <w:r w:rsidRPr="001723B6">
        <w:rPr>
          <w:rFonts w:ascii="Arial" w:hAnsi="Arial" w:cs="Arial"/>
          <w:noProof/>
          <w:sz w:val="24"/>
          <w:szCs w:val="24"/>
          <w:lang w:eastAsia="es-MX"/>
        </w:rPr>
        <w:drawing>
          <wp:anchor distT="0" distB="0" distL="114300" distR="114300" simplePos="0" relativeHeight="251707392" behindDoc="1" locked="0" layoutInCell="1" allowOverlap="1" wp14:anchorId="430EA08D" wp14:editId="23321F7C">
            <wp:simplePos x="0" y="0"/>
            <wp:positionH relativeFrom="column">
              <wp:posOffset>1910715</wp:posOffset>
            </wp:positionH>
            <wp:positionV relativeFrom="paragraph">
              <wp:posOffset>291465</wp:posOffset>
            </wp:positionV>
            <wp:extent cx="1769110" cy="1327150"/>
            <wp:effectExtent l="0" t="0" r="2540" b="6350"/>
            <wp:wrapTight wrapText="bothSides">
              <wp:wrapPolygon edited="0">
                <wp:start x="0" y="0"/>
                <wp:lineTo x="0" y="21393"/>
                <wp:lineTo x="21398" y="21393"/>
                <wp:lineTo x="21398" y="0"/>
                <wp:lineTo x="0" y="0"/>
              </wp:wrapPolygon>
            </wp:wrapTight>
            <wp:docPr id="59" name="Imagen 59" descr="https://scontent-dft4-1.xx.fbcdn.net/t31.0-8/13173490_1066649213400314_4129044476526450369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content-dft4-1.xx.fbcdn.net/t31.0-8/13173490_1066649213400314_4129044476526450369_o.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769110" cy="1327150"/>
                    </a:xfrm>
                    <a:prstGeom prst="rect">
                      <a:avLst/>
                    </a:prstGeom>
                    <a:noFill/>
                    <a:ln>
                      <a:noFill/>
                    </a:ln>
                  </pic:spPr>
                </pic:pic>
              </a:graphicData>
            </a:graphic>
          </wp:anchor>
        </w:drawing>
      </w:r>
      <w:r w:rsidRPr="001723B6">
        <w:rPr>
          <w:rFonts w:ascii="Arial" w:hAnsi="Arial" w:cs="Arial"/>
          <w:noProof/>
          <w:sz w:val="24"/>
          <w:szCs w:val="24"/>
          <w:lang w:eastAsia="es-MX"/>
        </w:rPr>
        <w:drawing>
          <wp:anchor distT="0" distB="0" distL="114300" distR="114300" simplePos="0" relativeHeight="251706368" behindDoc="1" locked="0" layoutInCell="1" allowOverlap="1" wp14:anchorId="54EE9EDA" wp14:editId="615103FC">
            <wp:simplePos x="0" y="0"/>
            <wp:positionH relativeFrom="margin">
              <wp:posOffset>-280035</wp:posOffset>
            </wp:positionH>
            <wp:positionV relativeFrom="paragraph">
              <wp:posOffset>266065</wp:posOffset>
            </wp:positionV>
            <wp:extent cx="1924050" cy="1442720"/>
            <wp:effectExtent l="0" t="0" r="0" b="5080"/>
            <wp:wrapTight wrapText="bothSides">
              <wp:wrapPolygon edited="0">
                <wp:start x="0" y="0"/>
                <wp:lineTo x="0" y="21391"/>
                <wp:lineTo x="21386" y="21391"/>
                <wp:lineTo x="21386" y="0"/>
                <wp:lineTo x="0" y="0"/>
              </wp:wrapPolygon>
            </wp:wrapTight>
            <wp:docPr id="61" name="Imagen 61" descr="https://scontent-dft4-1.xx.fbcdn.net/t31.0-8/13131225_1066649040066998_3278780269106202153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scontent-dft4-1.xx.fbcdn.net/t31.0-8/13131225_1066649040066998_3278780269106202153_o.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924050" cy="1442720"/>
                    </a:xfrm>
                    <a:prstGeom prst="rect">
                      <a:avLst/>
                    </a:prstGeom>
                    <a:noFill/>
                    <a:ln>
                      <a:noFill/>
                    </a:ln>
                  </pic:spPr>
                </pic:pic>
              </a:graphicData>
            </a:graphic>
          </wp:anchor>
        </w:drawing>
      </w:r>
    </w:p>
    <w:p w:rsidR="001723B6" w:rsidRPr="001723B6" w:rsidRDefault="001723B6" w:rsidP="001723B6">
      <w:pPr>
        <w:rPr>
          <w:rFonts w:ascii="Arial" w:hAnsi="Arial" w:cs="Arial"/>
          <w:sz w:val="24"/>
          <w:szCs w:val="24"/>
        </w:rPr>
      </w:pPr>
    </w:p>
    <w:p w:rsidR="001723B6" w:rsidRPr="001723B6" w:rsidRDefault="001723B6" w:rsidP="001723B6">
      <w:pPr>
        <w:rPr>
          <w:rFonts w:ascii="Arial" w:hAnsi="Arial" w:cs="Arial"/>
          <w:sz w:val="24"/>
          <w:szCs w:val="24"/>
        </w:rPr>
      </w:pPr>
    </w:p>
    <w:p w:rsidR="001723B6" w:rsidRPr="001723B6" w:rsidRDefault="001723B6" w:rsidP="001723B6">
      <w:pPr>
        <w:rPr>
          <w:rFonts w:ascii="Arial" w:hAnsi="Arial" w:cs="Arial"/>
          <w:sz w:val="24"/>
          <w:szCs w:val="24"/>
        </w:rPr>
      </w:pPr>
    </w:p>
    <w:p w:rsidR="001723B6" w:rsidRPr="001723B6" w:rsidRDefault="001723B6" w:rsidP="001723B6">
      <w:pPr>
        <w:rPr>
          <w:rFonts w:ascii="Arial" w:hAnsi="Arial" w:cs="Arial"/>
          <w:sz w:val="24"/>
          <w:szCs w:val="24"/>
        </w:rPr>
      </w:pPr>
    </w:p>
    <w:p w:rsidR="001723B6" w:rsidRPr="001723B6" w:rsidRDefault="001723B6" w:rsidP="001723B6">
      <w:pPr>
        <w:rPr>
          <w:rFonts w:ascii="Arial" w:hAnsi="Arial" w:cs="Arial"/>
          <w:sz w:val="24"/>
          <w:szCs w:val="24"/>
        </w:rPr>
      </w:pPr>
      <w:r w:rsidRPr="001723B6">
        <w:rPr>
          <w:rFonts w:ascii="Arial" w:hAnsi="Arial" w:cs="Arial"/>
          <w:noProof/>
          <w:sz w:val="24"/>
          <w:szCs w:val="24"/>
          <w:lang w:eastAsia="es-MX"/>
        </w:rPr>
        <w:drawing>
          <wp:anchor distT="0" distB="0" distL="114300" distR="114300" simplePos="0" relativeHeight="251709440" behindDoc="1" locked="0" layoutInCell="1" allowOverlap="1" wp14:anchorId="7C12BEDF" wp14:editId="76317987">
            <wp:simplePos x="0" y="0"/>
            <wp:positionH relativeFrom="column">
              <wp:posOffset>-287020</wp:posOffset>
            </wp:positionH>
            <wp:positionV relativeFrom="paragraph">
              <wp:posOffset>-909320</wp:posOffset>
            </wp:positionV>
            <wp:extent cx="2235835" cy="1257935"/>
            <wp:effectExtent l="0" t="0" r="0" b="0"/>
            <wp:wrapTight wrapText="bothSides">
              <wp:wrapPolygon edited="0">
                <wp:start x="0" y="0"/>
                <wp:lineTo x="0" y="21262"/>
                <wp:lineTo x="21348" y="21262"/>
                <wp:lineTo x="21348" y="0"/>
                <wp:lineTo x="0" y="0"/>
              </wp:wrapPolygon>
            </wp:wrapTight>
            <wp:docPr id="67" name="Imagen 67" descr="https://scontent-dft4-1.xx.fbcdn.net/v/t1.0-9/13151864_1066662420065660_9135817537029776819_n.jpg?oh=0b91c5db63c6806a9620d84fb43ee1e5&amp;oe=585A8E2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scontent-dft4-1.xx.fbcdn.net/v/t1.0-9/13151864_1066662420065660_9135817537029776819_n.jpg?oh=0b91c5db63c6806a9620d84fb43ee1e5&amp;oe=585A8E2D"/>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235835" cy="1257935"/>
                    </a:xfrm>
                    <a:prstGeom prst="rect">
                      <a:avLst/>
                    </a:prstGeom>
                    <a:noFill/>
                    <a:ln>
                      <a:noFill/>
                    </a:ln>
                  </pic:spPr>
                </pic:pic>
              </a:graphicData>
            </a:graphic>
          </wp:anchor>
        </w:drawing>
      </w:r>
    </w:p>
    <w:p w:rsidR="001723B6" w:rsidRPr="001723B6" w:rsidRDefault="001723B6" w:rsidP="001723B6">
      <w:pPr>
        <w:jc w:val="center"/>
        <w:rPr>
          <w:rFonts w:ascii="Arial" w:hAnsi="Arial" w:cs="Arial"/>
          <w:b/>
          <w:sz w:val="24"/>
          <w:szCs w:val="24"/>
        </w:rPr>
      </w:pPr>
      <w:r w:rsidRPr="001723B6">
        <w:rPr>
          <w:rFonts w:ascii="Arial" w:hAnsi="Arial" w:cs="Arial"/>
          <w:b/>
          <w:sz w:val="24"/>
          <w:szCs w:val="24"/>
        </w:rPr>
        <w:t>Promoción del municipio</w:t>
      </w:r>
    </w:p>
    <w:p w:rsidR="001723B6" w:rsidRPr="001723B6" w:rsidRDefault="001723B6" w:rsidP="001723B6">
      <w:pPr>
        <w:jc w:val="both"/>
        <w:rPr>
          <w:rFonts w:ascii="Arial" w:hAnsi="Arial" w:cs="Arial"/>
          <w:sz w:val="24"/>
          <w:szCs w:val="24"/>
        </w:rPr>
      </w:pPr>
      <w:r w:rsidRPr="001723B6">
        <w:rPr>
          <w:rFonts w:ascii="Arial" w:hAnsi="Arial" w:cs="Arial"/>
          <w:sz w:val="24"/>
          <w:szCs w:val="24"/>
        </w:rPr>
        <w:t>Se ha llevado a cabo la promoción del municipio y la difusión de eventos culturales en distintos medios de comunicación. En televisión canal 4 TV, C 7</w:t>
      </w:r>
      <w:proofErr w:type="gramStart"/>
      <w:r w:rsidRPr="001723B6">
        <w:rPr>
          <w:rFonts w:ascii="Arial" w:hAnsi="Arial" w:cs="Arial"/>
          <w:sz w:val="24"/>
          <w:szCs w:val="24"/>
        </w:rPr>
        <w:t>,Radio</w:t>
      </w:r>
      <w:proofErr w:type="gramEnd"/>
      <w:r w:rsidRPr="001723B6">
        <w:rPr>
          <w:rFonts w:ascii="Arial" w:hAnsi="Arial" w:cs="Arial"/>
          <w:sz w:val="24"/>
          <w:szCs w:val="24"/>
        </w:rPr>
        <w:t xml:space="preserve"> Universidad, Radio 1480 de Guadalajara entre otros.</w:t>
      </w:r>
    </w:p>
    <w:p w:rsidR="001723B6" w:rsidRPr="001723B6" w:rsidRDefault="001723B6" w:rsidP="001723B6">
      <w:pPr>
        <w:jc w:val="both"/>
        <w:rPr>
          <w:rFonts w:ascii="Arial" w:hAnsi="Arial" w:cs="Arial"/>
          <w:sz w:val="24"/>
          <w:szCs w:val="24"/>
        </w:rPr>
      </w:pPr>
      <w:r w:rsidRPr="001723B6">
        <w:rPr>
          <w:rFonts w:ascii="Arial" w:hAnsi="Arial" w:cs="Arial"/>
          <w:noProof/>
          <w:sz w:val="24"/>
          <w:szCs w:val="24"/>
          <w:lang w:eastAsia="es-MX"/>
        </w:rPr>
        <w:lastRenderedPageBreak/>
        <w:drawing>
          <wp:anchor distT="0" distB="0" distL="114300" distR="114300" simplePos="0" relativeHeight="251694080" behindDoc="1" locked="0" layoutInCell="1" allowOverlap="1" wp14:anchorId="63102E72" wp14:editId="7ED2B5BC">
            <wp:simplePos x="0" y="0"/>
            <wp:positionH relativeFrom="column">
              <wp:posOffset>1859915</wp:posOffset>
            </wp:positionH>
            <wp:positionV relativeFrom="paragraph">
              <wp:posOffset>-453390</wp:posOffset>
            </wp:positionV>
            <wp:extent cx="2260600" cy="2260600"/>
            <wp:effectExtent l="0" t="0" r="6350" b="6350"/>
            <wp:wrapTight wrapText="bothSides">
              <wp:wrapPolygon edited="0">
                <wp:start x="0" y="0"/>
                <wp:lineTo x="0" y="21479"/>
                <wp:lineTo x="21479" y="21479"/>
                <wp:lineTo x="21479" y="0"/>
                <wp:lineTo x="0" y="0"/>
              </wp:wrapPolygon>
            </wp:wrapTight>
            <wp:docPr id="62" name="Imagen 62" descr="https://scontent-dft4-1.xx.fbcdn.net/v/t1.0-9/13606943_1770288899895139_1295196286384354432_n.jpg?oh=2cc7c831bca14309bfbd5a9081a2d8ec&amp;oe=584EA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scontent-dft4-1.xx.fbcdn.net/v/t1.0-9/13606943_1770288899895139_1295196286384354432_n.jpg?oh=2cc7c831bca14309bfbd5a9081a2d8ec&amp;oe=584EA263"/>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260600" cy="2260600"/>
                    </a:xfrm>
                    <a:prstGeom prst="rect">
                      <a:avLst/>
                    </a:prstGeom>
                    <a:noFill/>
                    <a:ln>
                      <a:noFill/>
                    </a:ln>
                  </pic:spPr>
                </pic:pic>
              </a:graphicData>
            </a:graphic>
          </wp:anchor>
        </w:drawing>
      </w:r>
    </w:p>
    <w:p w:rsidR="001723B6" w:rsidRPr="001723B6" w:rsidRDefault="001723B6" w:rsidP="001723B6">
      <w:pPr>
        <w:jc w:val="both"/>
        <w:rPr>
          <w:rFonts w:ascii="Arial" w:hAnsi="Arial" w:cs="Arial"/>
          <w:sz w:val="24"/>
          <w:szCs w:val="24"/>
        </w:rPr>
      </w:pPr>
    </w:p>
    <w:p w:rsidR="001723B6" w:rsidRPr="001723B6" w:rsidRDefault="001723B6" w:rsidP="001723B6">
      <w:pPr>
        <w:jc w:val="both"/>
        <w:rPr>
          <w:rFonts w:ascii="Arial" w:hAnsi="Arial" w:cs="Arial"/>
          <w:sz w:val="24"/>
          <w:szCs w:val="24"/>
        </w:rPr>
      </w:pPr>
    </w:p>
    <w:p w:rsidR="001723B6" w:rsidRPr="001723B6" w:rsidRDefault="001723B6" w:rsidP="001723B6">
      <w:pPr>
        <w:jc w:val="both"/>
        <w:rPr>
          <w:rFonts w:ascii="Arial" w:hAnsi="Arial" w:cs="Arial"/>
          <w:sz w:val="24"/>
          <w:szCs w:val="24"/>
        </w:rPr>
      </w:pPr>
    </w:p>
    <w:p w:rsidR="001723B6" w:rsidRPr="001723B6" w:rsidRDefault="001723B6" w:rsidP="001723B6">
      <w:pPr>
        <w:jc w:val="both"/>
        <w:rPr>
          <w:rFonts w:ascii="Arial" w:hAnsi="Arial" w:cs="Arial"/>
          <w:sz w:val="24"/>
          <w:szCs w:val="24"/>
        </w:rPr>
      </w:pPr>
    </w:p>
    <w:p w:rsidR="001723B6" w:rsidRPr="001723B6" w:rsidRDefault="001723B6" w:rsidP="001723B6">
      <w:pPr>
        <w:tabs>
          <w:tab w:val="left" w:pos="2280"/>
        </w:tabs>
        <w:jc w:val="center"/>
        <w:rPr>
          <w:rFonts w:ascii="Arial" w:hAnsi="Arial" w:cs="Arial"/>
          <w:b/>
          <w:sz w:val="24"/>
          <w:szCs w:val="24"/>
        </w:rPr>
      </w:pPr>
    </w:p>
    <w:p w:rsidR="001723B6" w:rsidRPr="001723B6" w:rsidRDefault="001723B6" w:rsidP="001723B6">
      <w:pPr>
        <w:tabs>
          <w:tab w:val="left" w:pos="2280"/>
        </w:tabs>
        <w:jc w:val="center"/>
        <w:rPr>
          <w:rFonts w:ascii="Arial" w:hAnsi="Arial" w:cs="Arial"/>
          <w:b/>
          <w:sz w:val="24"/>
          <w:szCs w:val="24"/>
        </w:rPr>
      </w:pPr>
    </w:p>
    <w:p w:rsidR="001723B6" w:rsidRPr="001723B6" w:rsidRDefault="001723B6" w:rsidP="001723B6">
      <w:pPr>
        <w:tabs>
          <w:tab w:val="left" w:pos="2280"/>
        </w:tabs>
        <w:jc w:val="center"/>
        <w:rPr>
          <w:rFonts w:ascii="Arial" w:hAnsi="Arial" w:cs="Arial"/>
          <w:b/>
          <w:sz w:val="24"/>
          <w:szCs w:val="24"/>
        </w:rPr>
      </w:pPr>
      <w:r w:rsidRPr="001723B6">
        <w:rPr>
          <w:rFonts w:ascii="Arial" w:hAnsi="Arial" w:cs="Arial"/>
          <w:b/>
          <w:sz w:val="24"/>
          <w:szCs w:val="24"/>
        </w:rPr>
        <w:t>Domingos Culturales</w:t>
      </w:r>
    </w:p>
    <w:p w:rsidR="001723B6" w:rsidRPr="001723B6" w:rsidRDefault="001723B6" w:rsidP="001723B6">
      <w:pPr>
        <w:tabs>
          <w:tab w:val="left" w:pos="2280"/>
        </w:tabs>
        <w:jc w:val="both"/>
        <w:rPr>
          <w:rFonts w:ascii="Arial" w:hAnsi="Arial" w:cs="Arial"/>
          <w:sz w:val="24"/>
          <w:szCs w:val="24"/>
        </w:rPr>
      </w:pPr>
      <w:r w:rsidRPr="001723B6">
        <w:rPr>
          <w:rFonts w:ascii="Arial" w:hAnsi="Arial" w:cs="Arial"/>
          <w:sz w:val="24"/>
          <w:szCs w:val="24"/>
        </w:rPr>
        <w:t>Se han implementado los domingos culturales de cada mes, que tienen como objetivo resaltar las costumbres y tradiciones que caracterizan al pueblo de México, resaltar el talento de los grupos artísticos locales y promover la convivencia familiar y vecinal.</w:t>
      </w:r>
    </w:p>
    <w:p w:rsidR="001723B6" w:rsidRPr="001723B6" w:rsidRDefault="001723B6" w:rsidP="001723B6">
      <w:pPr>
        <w:tabs>
          <w:tab w:val="left" w:pos="2280"/>
        </w:tabs>
        <w:jc w:val="both"/>
        <w:rPr>
          <w:rFonts w:ascii="Arial" w:hAnsi="Arial" w:cs="Arial"/>
          <w:sz w:val="24"/>
          <w:szCs w:val="24"/>
        </w:rPr>
      </w:pPr>
      <w:r w:rsidRPr="001723B6">
        <w:rPr>
          <w:rFonts w:ascii="Arial" w:hAnsi="Arial" w:cs="Arial"/>
          <w:sz w:val="24"/>
          <w:szCs w:val="24"/>
        </w:rPr>
        <w:t xml:space="preserve"> </w:t>
      </w:r>
    </w:p>
    <w:p w:rsidR="001723B6" w:rsidRPr="001723B6" w:rsidRDefault="001723B6" w:rsidP="001723B6">
      <w:pPr>
        <w:tabs>
          <w:tab w:val="left" w:pos="2280"/>
        </w:tabs>
        <w:jc w:val="both"/>
        <w:rPr>
          <w:rFonts w:ascii="Arial" w:hAnsi="Arial" w:cs="Arial"/>
          <w:sz w:val="24"/>
          <w:szCs w:val="24"/>
        </w:rPr>
      </w:pPr>
      <w:r w:rsidRPr="001723B6">
        <w:rPr>
          <w:rFonts w:ascii="Arial" w:hAnsi="Arial" w:cs="Arial"/>
          <w:noProof/>
          <w:sz w:val="24"/>
          <w:szCs w:val="24"/>
          <w:lang w:eastAsia="es-MX"/>
        </w:rPr>
        <w:drawing>
          <wp:anchor distT="0" distB="0" distL="114300" distR="114300" simplePos="0" relativeHeight="251681792" behindDoc="1" locked="0" layoutInCell="1" allowOverlap="1" wp14:anchorId="7492E3D5" wp14:editId="423B4A01">
            <wp:simplePos x="0" y="0"/>
            <wp:positionH relativeFrom="margin">
              <wp:posOffset>291465</wp:posOffset>
            </wp:positionH>
            <wp:positionV relativeFrom="paragraph">
              <wp:posOffset>50165</wp:posOffset>
            </wp:positionV>
            <wp:extent cx="2129790" cy="1212850"/>
            <wp:effectExtent l="19050" t="0" r="3810" b="0"/>
            <wp:wrapTight wrapText="bothSides">
              <wp:wrapPolygon edited="0">
                <wp:start x="-193" y="0"/>
                <wp:lineTo x="-193" y="21374"/>
                <wp:lineTo x="21639" y="21374"/>
                <wp:lineTo x="21639" y="0"/>
                <wp:lineTo x="-193" y="0"/>
              </wp:wrapPolygon>
            </wp:wrapTight>
            <wp:docPr id="63" name="Imagen 63" descr="https://scontent-dft4-1.xx.fbcdn.net/t31.0-8/13988209_1132692663462635_4602860909740251935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scontent-dft4-1.xx.fbcdn.net/t31.0-8/13988209_1132692663462635_4602860909740251935_o.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129790" cy="1212850"/>
                    </a:xfrm>
                    <a:prstGeom prst="rect">
                      <a:avLst/>
                    </a:prstGeom>
                    <a:noFill/>
                    <a:ln>
                      <a:noFill/>
                    </a:ln>
                  </pic:spPr>
                </pic:pic>
              </a:graphicData>
            </a:graphic>
          </wp:anchor>
        </w:drawing>
      </w:r>
      <w:r w:rsidRPr="001723B6">
        <w:rPr>
          <w:rFonts w:ascii="Arial" w:hAnsi="Arial" w:cs="Arial"/>
          <w:noProof/>
          <w:sz w:val="24"/>
          <w:szCs w:val="24"/>
          <w:lang w:eastAsia="es-MX"/>
        </w:rPr>
        <w:drawing>
          <wp:anchor distT="0" distB="0" distL="114300" distR="114300" simplePos="0" relativeHeight="251680768" behindDoc="1" locked="0" layoutInCell="1" allowOverlap="1" wp14:anchorId="7792EA4B" wp14:editId="5A332898">
            <wp:simplePos x="0" y="0"/>
            <wp:positionH relativeFrom="column">
              <wp:posOffset>2717165</wp:posOffset>
            </wp:positionH>
            <wp:positionV relativeFrom="paragraph">
              <wp:posOffset>8890</wp:posOffset>
            </wp:positionV>
            <wp:extent cx="2453640" cy="1380490"/>
            <wp:effectExtent l="0" t="0" r="3810" b="0"/>
            <wp:wrapTight wrapText="bothSides">
              <wp:wrapPolygon edited="0">
                <wp:start x="0" y="0"/>
                <wp:lineTo x="0" y="21163"/>
                <wp:lineTo x="21466" y="21163"/>
                <wp:lineTo x="21466" y="0"/>
                <wp:lineTo x="0" y="0"/>
              </wp:wrapPolygon>
            </wp:wrapTight>
            <wp:docPr id="22" name="Imagen 22" descr="https://scontent-dft4-1.xx.fbcdn.net/t31.0-8/13767351_1113370495394852_652694984668044296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scontent-dft4-1.xx.fbcdn.net/t31.0-8/13767351_1113370495394852_6526949846680442966_o.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453640" cy="1380490"/>
                    </a:xfrm>
                    <a:prstGeom prst="rect">
                      <a:avLst/>
                    </a:prstGeom>
                    <a:noFill/>
                    <a:ln>
                      <a:noFill/>
                    </a:ln>
                  </pic:spPr>
                </pic:pic>
              </a:graphicData>
            </a:graphic>
          </wp:anchor>
        </w:drawing>
      </w:r>
    </w:p>
    <w:p w:rsidR="001723B6" w:rsidRPr="001723B6" w:rsidRDefault="001723B6" w:rsidP="001723B6">
      <w:pPr>
        <w:tabs>
          <w:tab w:val="left" w:pos="2280"/>
        </w:tabs>
        <w:jc w:val="both"/>
        <w:rPr>
          <w:rFonts w:ascii="Arial" w:hAnsi="Arial" w:cs="Arial"/>
          <w:sz w:val="24"/>
          <w:szCs w:val="24"/>
        </w:rPr>
      </w:pPr>
    </w:p>
    <w:p w:rsidR="001723B6" w:rsidRPr="001723B6" w:rsidRDefault="001723B6" w:rsidP="001723B6">
      <w:pPr>
        <w:tabs>
          <w:tab w:val="left" w:pos="2280"/>
        </w:tabs>
        <w:jc w:val="both"/>
        <w:rPr>
          <w:rFonts w:ascii="Arial" w:hAnsi="Arial" w:cs="Arial"/>
          <w:sz w:val="24"/>
          <w:szCs w:val="24"/>
        </w:rPr>
      </w:pPr>
    </w:p>
    <w:p w:rsidR="001723B6" w:rsidRPr="001723B6" w:rsidRDefault="001723B6" w:rsidP="001723B6">
      <w:pPr>
        <w:tabs>
          <w:tab w:val="left" w:pos="2280"/>
        </w:tabs>
        <w:jc w:val="both"/>
        <w:rPr>
          <w:rFonts w:ascii="Arial" w:hAnsi="Arial" w:cs="Arial"/>
          <w:sz w:val="24"/>
          <w:szCs w:val="24"/>
        </w:rPr>
      </w:pPr>
    </w:p>
    <w:p w:rsidR="001723B6" w:rsidRPr="001723B6" w:rsidRDefault="007233C4" w:rsidP="001723B6">
      <w:pPr>
        <w:tabs>
          <w:tab w:val="left" w:pos="2280"/>
        </w:tabs>
        <w:jc w:val="both"/>
        <w:rPr>
          <w:rFonts w:ascii="Arial" w:hAnsi="Arial" w:cs="Arial"/>
          <w:sz w:val="24"/>
          <w:szCs w:val="24"/>
        </w:rPr>
      </w:pPr>
      <w:r w:rsidRPr="001723B6">
        <w:rPr>
          <w:rFonts w:ascii="Arial" w:hAnsi="Arial" w:cs="Arial"/>
          <w:noProof/>
          <w:sz w:val="24"/>
          <w:szCs w:val="24"/>
          <w:lang w:eastAsia="es-MX"/>
        </w:rPr>
        <w:drawing>
          <wp:anchor distT="0" distB="0" distL="114300" distR="114300" simplePos="0" relativeHeight="251683840" behindDoc="1" locked="0" layoutInCell="1" allowOverlap="1" wp14:anchorId="1066EFED" wp14:editId="580F015B">
            <wp:simplePos x="0" y="0"/>
            <wp:positionH relativeFrom="column">
              <wp:posOffset>3499485</wp:posOffset>
            </wp:positionH>
            <wp:positionV relativeFrom="paragraph">
              <wp:posOffset>466725</wp:posOffset>
            </wp:positionV>
            <wp:extent cx="2184400" cy="1638300"/>
            <wp:effectExtent l="0" t="0" r="6350" b="0"/>
            <wp:wrapTight wrapText="bothSides">
              <wp:wrapPolygon edited="0">
                <wp:start x="0" y="0"/>
                <wp:lineTo x="0" y="21349"/>
                <wp:lineTo x="21474" y="21349"/>
                <wp:lineTo x="21474" y="0"/>
                <wp:lineTo x="0" y="0"/>
              </wp:wrapPolygon>
            </wp:wrapTight>
            <wp:docPr id="290" name="Imagen 290" descr="https://scontent-dft4-1.xx.fbcdn.net/t31.0-8/14053741_1132695686795666_851577455725221945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scontent-dft4-1.xx.fbcdn.net/t31.0-8/14053741_1132695686795666_8515774557252219456_o.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184400" cy="1638300"/>
                    </a:xfrm>
                    <a:prstGeom prst="rect">
                      <a:avLst/>
                    </a:prstGeom>
                    <a:noFill/>
                    <a:ln>
                      <a:noFill/>
                    </a:ln>
                  </pic:spPr>
                </pic:pic>
              </a:graphicData>
            </a:graphic>
          </wp:anchor>
        </w:drawing>
      </w:r>
    </w:p>
    <w:p w:rsidR="001723B6" w:rsidRPr="001723B6" w:rsidRDefault="001723B6" w:rsidP="001723B6">
      <w:pPr>
        <w:tabs>
          <w:tab w:val="center" w:pos="4419"/>
        </w:tabs>
        <w:jc w:val="both"/>
        <w:rPr>
          <w:rFonts w:ascii="Arial" w:hAnsi="Arial" w:cs="Arial"/>
          <w:sz w:val="24"/>
          <w:szCs w:val="24"/>
        </w:rPr>
      </w:pPr>
      <w:r w:rsidRPr="001723B6">
        <w:rPr>
          <w:rFonts w:ascii="Arial" w:hAnsi="Arial" w:cs="Arial"/>
          <w:noProof/>
          <w:sz w:val="24"/>
          <w:szCs w:val="24"/>
          <w:lang w:eastAsia="es-MX"/>
        </w:rPr>
        <w:drawing>
          <wp:anchor distT="0" distB="0" distL="114300" distR="114300" simplePos="0" relativeHeight="251682816" behindDoc="1" locked="0" layoutInCell="1" allowOverlap="1" wp14:anchorId="7AFBDE1C" wp14:editId="2B84CA4A">
            <wp:simplePos x="0" y="0"/>
            <wp:positionH relativeFrom="column">
              <wp:posOffset>253365</wp:posOffset>
            </wp:positionH>
            <wp:positionV relativeFrom="paragraph">
              <wp:posOffset>276225</wp:posOffset>
            </wp:positionV>
            <wp:extent cx="1873250" cy="1809750"/>
            <wp:effectExtent l="19050" t="0" r="0" b="0"/>
            <wp:wrapTight wrapText="bothSides">
              <wp:wrapPolygon edited="0">
                <wp:start x="-220" y="0"/>
                <wp:lineTo x="-220" y="21373"/>
                <wp:lineTo x="21527" y="21373"/>
                <wp:lineTo x="21527" y="0"/>
                <wp:lineTo x="-220" y="0"/>
              </wp:wrapPolygon>
            </wp:wrapTight>
            <wp:docPr id="288" name="Imagen 288" descr="https://scontent-dft4-1.xx.fbcdn.net/v/t1.0-9/14046120_1132693983462503_1629112640639541599_n.jpg?oh=8e71021aedbf0108183a5fc5fc2591aa&amp;oe=58545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scontent-dft4-1.xx.fbcdn.net/v/t1.0-9/14046120_1132693983462503_1629112640639541599_n.jpg?oh=8e71021aedbf0108183a5fc5fc2591aa&amp;oe=58545858"/>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873250" cy="1809750"/>
                    </a:xfrm>
                    <a:prstGeom prst="rect">
                      <a:avLst/>
                    </a:prstGeom>
                    <a:noFill/>
                    <a:ln>
                      <a:noFill/>
                    </a:ln>
                  </pic:spPr>
                </pic:pic>
              </a:graphicData>
            </a:graphic>
          </wp:anchor>
        </w:drawing>
      </w:r>
      <w:r w:rsidRPr="001723B6">
        <w:rPr>
          <w:rFonts w:ascii="Arial" w:hAnsi="Arial" w:cs="Arial"/>
          <w:sz w:val="24"/>
          <w:szCs w:val="24"/>
        </w:rPr>
        <w:tab/>
      </w:r>
      <w:r w:rsidRPr="001723B6">
        <w:rPr>
          <w:rFonts w:ascii="Arial" w:hAnsi="Arial" w:cs="Arial"/>
          <w:noProof/>
          <w:sz w:val="24"/>
          <w:szCs w:val="24"/>
          <w:lang w:eastAsia="es-MX"/>
        </w:rPr>
        <w:drawing>
          <wp:inline distT="0" distB="0" distL="0" distR="0" wp14:anchorId="205144F0" wp14:editId="68CE6CAC">
            <wp:extent cx="2125133" cy="1593850"/>
            <wp:effectExtent l="0" t="0" r="8890" b="6350"/>
            <wp:docPr id="289" name="Imagen 28" descr="https://scontent-dft4-1.xx.fbcdn.net/t31.0-8/13996096_1132695226795712_659717971463645110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scontent-dft4-1.xx.fbcdn.net/t31.0-8/13996096_1132695226795712_6597179714636451106_o.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129528" cy="1597146"/>
                    </a:xfrm>
                    <a:prstGeom prst="rect">
                      <a:avLst/>
                    </a:prstGeom>
                    <a:noFill/>
                    <a:ln>
                      <a:noFill/>
                    </a:ln>
                  </pic:spPr>
                </pic:pic>
              </a:graphicData>
            </a:graphic>
          </wp:inline>
        </w:drawing>
      </w:r>
    </w:p>
    <w:p w:rsidR="001723B6" w:rsidRPr="001723B6" w:rsidRDefault="001723B6" w:rsidP="001723B6">
      <w:pPr>
        <w:tabs>
          <w:tab w:val="left" w:pos="2280"/>
        </w:tabs>
        <w:jc w:val="both"/>
        <w:rPr>
          <w:rFonts w:ascii="Arial" w:hAnsi="Arial" w:cs="Arial"/>
          <w:sz w:val="24"/>
          <w:szCs w:val="24"/>
        </w:rPr>
      </w:pPr>
    </w:p>
    <w:p w:rsidR="001723B6" w:rsidRPr="001723B6" w:rsidRDefault="001723B6" w:rsidP="001723B6">
      <w:pPr>
        <w:tabs>
          <w:tab w:val="left" w:pos="2280"/>
        </w:tabs>
        <w:jc w:val="both"/>
        <w:rPr>
          <w:rFonts w:ascii="Arial" w:hAnsi="Arial" w:cs="Arial"/>
          <w:sz w:val="24"/>
          <w:szCs w:val="24"/>
        </w:rPr>
      </w:pPr>
    </w:p>
    <w:p w:rsidR="001723B6" w:rsidRPr="001723B6" w:rsidRDefault="001723B6" w:rsidP="007233C4">
      <w:pPr>
        <w:tabs>
          <w:tab w:val="left" w:pos="2280"/>
        </w:tabs>
        <w:rPr>
          <w:rFonts w:ascii="Arial" w:hAnsi="Arial" w:cs="Arial"/>
          <w:b/>
          <w:sz w:val="24"/>
          <w:szCs w:val="24"/>
        </w:rPr>
      </w:pPr>
      <w:r w:rsidRPr="001723B6">
        <w:rPr>
          <w:rFonts w:ascii="Arial" w:hAnsi="Arial" w:cs="Arial"/>
          <w:b/>
          <w:sz w:val="24"/>
          <w:szCs w:val="24"/>
        </w:rPr>
        <w:lastRenderedPageBreak/>
        <w:t>Reunión del Consejo de Promoción y fomento de Turismo de la sub Región Sierra de Tapalpa</w:t>
      </w:r>
    </w:p>
    <w:p w:rsidR="001723B6" w:rsidRPr="001723B6" w:rsidRDefault="001723B6" w:rsidP="001723B6">
      <w:pPr>
        <w:tabs>
          <w:tab w:val="left" w:pos="2280"/>
        </w:tabs>
        <w:rPr>
          <w:rFonts w:ascii="Arial" w:hAnsi="Arial" w:cs="Arial"/>
          <w:sz w:val="24"/>
          <w:szCs w:val="24"/>
        </w:rPr>
      </w:pPr>
      <w:r w:rsidRPr="001723B6">
        <w:rPr>
          <w:rFonts w:ascii="Arial" w:hAnsi="Arial" w:cs="Arial"/>
          <w:sz w:val="24"/>
          <w:szCs w:val="24"/>
        </w:rPr>
        <w:t>Se asistió en el mes de agosto a la cámara de comercio, en donde se llevó a cabo una reunión por parte de la Secretaria de turismo y los municipios que conforman la Sub Región Sierra de Tapalpa con la finalidad de proponer estrategias para el desarrollo de la actividad turística.</w:t>
      </w:r>
    </w:p>
    <w:p w:rsidR="001723B6" w:rsidRPr="001723B6" w:rsidRDefault="001723B6" w:rsidP="001723B6">
      <w:pPr>
        <w:tabs>
          <w:tab w:val="left" w:pos="2280"/>
        </w:tabs>
        <w:rPr>
          <w:rFonts w:ascii="Arial" w:hAnsi="Arial" w:cs="Arial"/>
          <w:sz w:val="24"/>
          <w:szCs w:val="24"/>
        </w:rPr>
      </w:pPr>
      <w:r w:rsidRPr="001723B6">
        <w:rPr>
          <w:rFonts w:ascii="Arial" w:hAnsi="Arial" w:cs="Arial"/>
          <w:sz w:val="24"/>
          <w:szCs w:val="24"/>
        </w:rPr>
        <w:t>Se patrocinara al municipio con la creación de una Página web para promover a Amacueca como un destino turístico y material promoción</w:t>
      </w:r>
    </w:p>
    <w:p w:rsidR="001723B6" w:rsidRPr="001723B6" w:rsidRDefault="001723B6" w:rsidP="001723B6">
      <w:pPr>
        <w:tabs>
          <w:tab w:val="left" w:pos="2280"/>
        </w:tabs>
        <w:rPr>
          <w:rFonts w:ascii="Arial" w:hAnsi="Arial" w:cs="Arial"/>
          <w:sz w:val="24"/>
          <w:szCs w:val="24"/>
        </w:rPr>
      </w:pPr>
      <w:r w:rsidRPr="001723B6">
        <w:rPr>
          <w:rFonts w:ascii="Arial" w:hAnsi="Arial" w:cs="Arial"/>
          <w:noProof/>
          <w:sz w:val="24"/>
          <w:szCs w:val="24"/>
          <w:lang w:eastAsia="es-MX"/>
        </w:rPr>
        <w:drawing>
          <wp:anchor distT="0" distB="0" distL="114300" distR="114300" simplePos="0" relativeHeight="251710464" behindDoc="1" locked="0" layoutInCell="1" allowOverlap="1" wp14:anchorId="719900D3" wp14:editId="15C18994">
            <wp:simplePos x="0" y="0"/>
            <wp:positionH relativeFrom="column">
              <wp:posOffset>1402715</wp:posOffset>
            </wp:positionH>
            <wp:positionV relativeFrom="paragraph">
              <wp:posOffset>3175</wp:posOffset>
            </wp:positionV>
            <wp:extent cx="2533650" cy="1425178"/>
            <wp:effectExtent l="0" t="0" r="0" b="3810"/>
            <wp:wrapTight wrapText="bothSides">
              <wp:wrapPolygon edited="0">
                <wp:start x="0" y="0"/>
                <wp:lineTo x="0" y="21369"/>
                <wp:lineTo x="21438" y="21369"/>
                <wp:lineTo x="21438" y="0"/>
                <wp:lineTo x="0" y="0"/>
              </wp:wrapPolygon>
            </wp:wrapTight>
            <wp:docPr id="69" name="Imagen 69" descr="C:\Users\NERI\Desktop\IMG-20160802-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NERI\Desktop\IMG-20160802-WA0002.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533650" cy="1425178"/>
                    </a:xfrm>
                    <a:prstGeom prst="rect">
                      <a:avLst/>
                    </a:prstGeom>
                    <a:noFill/>
                    <a:ln>
                      <a:noFill/>
                    </a:ln>
                  </pic:spPr>
                </pic:pic>
              </a:graphicData>
            </a:graphic>
          </wp:anchor>
        </w:drawing>
      </w:r>
    </w:p>
    <w:p w:rsidR="001723B6" w:rsidRPr="001723B6" w:rsidRDefault="001723B6" w:rsidP="001723B6">
      <w:pPr>
        <w:tabs>
          <w:tab w:val="left" w:pos="2280"/>
        </w:tabs>
        <w:rPr>
          <w:rFonts w:ascii="Arial" w:hAnsi="Arial" w:cs="Arial"/>
          <w:sz w:val="24"/>
          <w:szCs w:val="24"/>
        </w:rPr>
      </w:pPr>
    </w:p>
    <w:p w:rsidR="001723B6" w:rsidRPr="001723B6" w:rsidRDefault="001723B6" w:rsidP="001723B6">
      <w:pPr>
        <w:tabs>
          <w:tab w:val="left" w:pos="2280"/>
        </w:tabs>
        <w:rPr>
          <w:rFonts w:ascii="Arial" w:hAnsi="Arial" w:cs="Arial"/>
          <w:sz w:val="24"/>
          <w:szCs w:val="24"/>
        </w:rPr>
      </w:pPr>
    </w:p>
    <w:p w:rsidR="001723B6" w:rsidRPr="001723B6" w:rsidRDefault="001723B6" w:rsidP="001723B6">
      <w:pPr>
        <w:tabs>
          <w:tab w:val="left" w:pos="2280"/>
        </w:tabs>
        <w:rPr>
          <w:rFonts w:ascii="Arial" w:hAnsi="Arial" w:cs="Arial"/>
          <w:sz w:val="24"/>
          <w:szCs w:val="24"/>
        </w:rPr>
      </w:pPr>
    </w:p>
    <w:p w:rsidR="00994812" w:rsidRDefault="00994812" w:rsidP="001723B6">
      <w:pPr>
        <w:tabs>
          <w:tab w:val="left" w:pos="2280"/>
        </w:tabs>
        <w:rPr>
          <w:rFonts w:ascii="Arial" w:hAnsi="Arial" w:cs="Arial"/>
          <w:b/>
          <w:sz w:val="24"/>
          <w:szCs w:val="24"/>
        </w:rPr>
      </w:pPr>
    </w:p>
    <w:p w:rsidR="001723B6" w:rsidRPr="001723B6" w:rsidRDefault="001723B6" w:rsidP="001723B6">
      <w:pPr>
        <w:tabs>
          <w:tab w:val="left" w:pos="2280"/>
        </w:tabs>
        <w:rPr>
          <w:rFonts w:ascii="Arial" w:hAnsi="Arial" w:cs="Arial"/>
          <w:b/>
          <w:sz w:val="24"/>
          <w:szCs w:val="24"/>
        </w:rPr>
      </w:pPr>
      <w:r w:rsidRPr="001723B6">
        <w:rPr>
          <w:rFonts w:ascii="Arial" w:hAnsi="Arial" w:cs="Arial"/>
          <w:b/>
          <w:sz w:val="24"/>
          <w:szCs w:val="24"/>
        </w:rPr>
        <w:t>Remodelación de la Casa de la Cultura</w:t>
      </w:r>
    </w:p>
    <w:p w:rsidR="001723B6" w:rsidRPr="001723B6" w:rsidRDefault="001723B6" w:rsidP="001723B6">
      <w:pPr>
        <w:tabs>
          <w:tab w:val="left" w:pos="2280"/>
        </w:tabs>
        <w:jc w:val="both"/>
        <w:rPr>
          <w:rFonts w:ascii="Arial" w:hAnsi="Arial" w:cs="Arial"/>
          <w:sz w:val="24"/>
          <w:szCs w:val="24"/>
        </w:rPr>
      </w:pPr>
      <w:r w:rsidRPr="001723B6">
        <w:rPr>
          <w:rFonts w:ascii="Arial" w:hAnsi="Arial" w:cs="Arial"/>
          <w:sz w:val="24"/>
          <w:szCs w:val="24"/>
        </w:rPr>
        <w:t xml:space="preserve">Actualmente se trabaja en un proyecto de remodelación de la Casa de la Cultura que tiene como finalidad el acondicionamiento y aprovechamiento de los espacios para brindar una mejor atención.   </w:t>
      </w:r>
    </w:p>
    <w:p w:rsidR="001723B6" w:rsidRPr="001723B6" w:rsidRDefault="001723B6" w:rsidP="001723B6">
      <w:pPr>
        <w:tabs>
          <w:tab w:val="left" w:pos="2280"/>
        </w:tabs>
        <w:rPr>
          <w:rFonts w:ascii="Arial" w:hAnsi="Arial" w:cs="Arial"/>
          <w:sz w:val="24"/>
          <w:szCs w:val="24"/>
        </w:rPr>
      </w:pPr>
      <w:r w:rsidRPr="001723B6">
        <w:rPr>
          <w:rFonts w:ascii="Arial" w:hAnsi="Arial" w:cs="Arial"/>
          <w:noProof/>
          <w:sz w:val="24"/>
          <w:szCs w:val="24"/>
          <w:lang w:eastAsia="es-MX"/>
        </w:rPr>
        <w:drawing>
          <wp:anchor distT="0" distB="0" distL="114300" distR="114300" simplePos="0" relativeHeight="251712512" behindDoc="1" locked="0" layoutInCell="1" allowOverlap="1" wp14:anchorId="3CC7AE09" wp14:editId="536C5CBF">
            <wp:simplePos x="0" y="0"/>
            <wp:positionH relativeFrom="column">
              <wp:posOffset>3053715</wp:posOffset>
            </wp:positionH>
            <wp:positionV relativeFrom="paragraph">
              <wp:posOffset>175260</wp:posOffset>
            </wp:positionV>
            <wp:extent cx="2280356" cy="1282700"/>
            <wp:effectExtent l="0" t="0" r="5715" b="0"/>
            <wp:wrapTight wrapText="bothSides">
              <wp:wrapPolygon edited="0">
                <wp:start x="0" y="0"/>
                <wp:lineTo x="0" y="21172"/>
                <wp:lineTo x="21474" y="21172"/>
                <wp:lineTo x="21474" y="0"/>
                <wp:lineTo x="0" y="0"/>
              </wp:wrapPolygon>
            </wp:wrapTight>
            <wp:docPr id="71" name="Imagen 71" descr="C:\Users\NERI\Downloads\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ERI\Downloads\1.4.pn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280356" cy="1282700"/>
                    </a:xfrm>
                    <a:prstGeom prst="rect">
                      <a:avLst/>
                    </a:prstGeom>
                    <a:noFill/>
                    <a:ln>
                      <a:noFill/>
                    </a:ln>
                  </pic:spPr>
                </pic:pic>
              </a:graphicData>
            </a:graphic>
          </wp:anchor>
        </w:drawing>
      </w:r>
      <w:r w:rsidRPr="001723B6">
        <w:rPr>
          <w:rFonts w:ascii="Arial" w:hAnsi="Arial" w:cs="Arial"/>
          <w:noProof/>
          <w:sz w:val="24"/>
          <w:szCs w:val="24"/>
          <w:lang w:eastAsia="es-MX"/>
        </w:rPr>
        <w:drawing>
          <wp:anchor distT="0" distB="0" distL="114300" distR="114300" simplePos="0" relativeHeight="251711488" behindDoc="1" locked="0" layoutInCell="1" allowOverlap="1" wp14:anchorId="7F2EDE2E" wp14:editId="440E7FE6">
            <wp:simplePos x="0" y="0"/>
            <wp:positionH relativeFrom="column">
              <wp:posOffset>-114935</wp:posOffset>
            </wp:positionH>
            <wp:positionV relativeFrom="paragraph">
              <wp:posOffset>143510</wp:posOffset>
            </wp:positionV>
            <wp:extent cx="2178756" cy="1225550"/>
            <wp:effectExtent l="0" t="0" r="0" b="0"/>
            <wp:wrapTight wrapText="bothSides">
              <wp:wrapPolygon edited="0">
                <wp:start x="0" y="0"/>
                <wp:lineTo x="0" y="21152"/>
                <wp:lineTo x="21342" y="21152"/>
                <wp:lineTo x="21342" y="0"/>
                <wp:lineTo x="0" y="0"/>
              </wp:wrapPolygon>
            </wp:wrapTight>
            <wp:docPr id="70" name="Imagen 70" descr="C:\Users\NERI\Downloads\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ERI\Downloads\1.1.pn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178756" cy="1225550"/>
                    </a:xfrm>
                    <a:prstGeom prst="rect">
                      <a:avLst/>
                    </a:prstGeom>
                    <a:noFill/>
                    <a:ln>
                      <a:noFill/>
                    </a:ln>
                  </pic:spPr>
                </pic:pic>
              </a:graphicData>
            </a:graphic>
          </wp:anchor>
        </w:drawing>
      </w:r>
    </w:p>
    <w:p w:rsidR="001723B6" w:rsidRPr="001723B6" w:rsidRDefault="001723B6" w:rsidP="001723B6">
      <w:pPr>
        <w:rPr>
          <w:rFonts w:ascii="Arial" w:hAnsi="Arial" w:cs="Arial"/>
          <w:sz w:val="24"/>
          <w:szCs w:val="24"/>
        </w:rPr>
      </w:pPr>
    </w:p>
    <w:p w:rsidR="001723B6" w:rsidRPr="001723B6" w:rsidRDefault="001723B6" w:rsidP="001723B6">
      <w:pPr>
        <w:rPr>
          <w:rFonts w:ascii="Arial" w:hAnsi="Arial" w:cs="Arial"/>
          <w:sz w:val="24"/>
          <w:szCs w:val="24"/>
        </w:rPr>
      </w:pPr>
    </w:p>
    <w:p w:rsidR="001723B6" w:rsidRPr="001723B6" w:rsidRDefault="001723B6" w:rsidP="001723B6">
      <w:pPr>
        <w:rPr>
          <w:rFonts w:ascii="Arial" w:hAnsi="Arial" w:cs="Arial"/>
          <w:sz w:val="24"/>
          <w:szCs w:val="24"/>
        </w:rPr>
      </w:pPr>
    </w:p>
    <w:p w:rsidR="001723B6" w:rsidRPr="001723B6" w:rsidRDefault="001723B6" w:rsidP="001723B6">
      <w:pPr>
        <w:rPr>
          <w:rFonts w:ascii="Arial" w:hAnsi="Arial" w:cs="Arial"/>
          <w:sz w:val="24"/>
          <w:szCs w:val="24"/>
        </w:rPr>
      </w:pPr>
    </w:p>
    <w:p w:rsidR="007233C4" w:rsidRDefault="007233C4" w:rsidP="007233C4">
      <w:pPr>
        <w:ind w:left="-284"/>
        <w:jc w:val="center"/>
        <w:rPr>
          <w:rFonts w:ascii="Arial Black" w:hAnsi="Arial Black" w:cs="Arial"/>
          <w:b/>
          <w:sz w:val="24"/>
          <w:szCs w:val="24"/>
        </w:rPr>
      </w:pPr>
    </w:p>
    <w:p w:rsidR="007233C4" w:rsidRDefault="007233C4" w:rsidP="007233C4">
      <w:pPr>
        <w:ind w:left="-284"/>
        <w:rPr>
          <w:rFonts w:ascii="Arial Black" w:hAnsi="Arial Black" w:cs="Arial"/>
          <w:b/>
          <w:sz w:val="24"/>
          <w:szCs w:val="24"/>
        </w:rPr>
      </w:pPr>
    </w:p>
    <w:p w:rsidR="007233C4" w:rsidRDefault="007233C4" w:rsidP="007233C4">
      <w:pPr>
        <w:ind w:left="-284"/>
        <w:rPr>
          <w:rFonts w:ascii="Arial Black" w:hAnsi="Arial Black" w:cs="Arial"/>
          <w:b/>
          <w:sz w:val="24"/>
          <w:szCs w:val="24"/>
        </w:rPr>
      </w:pPr>
    </w:p>
    <w:p w:rsidR="007233C4" w:rsidRDefault="007233C4" w:rsidP="007233C4">
      <w:pPr>
        <w:ind w:left="-284"/>
        <w:rPr>
          <w:rFonts w:ascii="Arial Black" w:hAnsi="Arial Black" w:cs="Arial"/>
          <w:b/>
          <w:sz w:val="24"/>
          <w:szCs w:val="24"/>
        </w:rPr>
      </w:pPr>
    </w:p>
    <w:p w:rsidR="007233C4" w:rsidRDefault="007233C4" w:rsidP="007233C4">
      <w:pPr>
        <w:ind w:left="-284"/>
        <w:rPr>
          <w:rFonts w:ascii="Arial Black" w:hAnsi="Arial Black" w:cs="Arial"/>
          <w:b/>
          <w:sz w:val="24"/>
          <w:szCs w:val="24"/>
        </w:rPr>
      </w:pPr>
    </w:p>
    <w:p w:rsidR="007233C4" w:rsidRDefault="007233C4" w:rsidP="007233C4">
      <w:pPr>
        <w:ind w:left="-284"/>
        <w:rPr>
          <w:rFonts w:ascii="Arial Black" w:hAnsi="Arial Black" w:cs="Arial"/>
          <w:b/>
          <w:sz w:val="24"/>
          <w:szCs w:val="24"/>
        </w:rPr>
      </w:pPr>
    </w:p>
    <w:p w:rsidR="007233C4" w:rsidRDefault="007233C4" w:rsidP="007233C4">
      <w:pPr>
        <w:ind w:left="-284"/>
        <w:rPr>
          <w:rFonts w:ascii="Arial Black" w:hAnsi="Arial Black" w:cs="Arial"/>
          <w:b/>
          <w:sz w:val="24"/>
          <w:szCs w:val="24"/>
        </w:rPr>
      </w:pPr>
      <w:r w:rsidRPr="007233C4">
        <w:rPr>
          <w:rFonts w:ascii="Arial Black" w:hAnsi="Arial Black" w:cs="Arial"/>
          <w:b/>
          <w:sz w:val="24"/>
          <w:szCs w:val="24"/>
        </w:rPr>
        <w:t>DIRECCION DE PROMOCION ECONOMICA</w:t>
      </w:r>
      <w:r>
        <w:rPr>
          <w:rFonts w:ascii="Arial Black" w:hAnsi="Arial Black" w:cs="Arial"/>
          <w:b/>
          <w:sz w:val="24"/>
          <w:szCs w:val="24"/>
        </w:rPr>
        <w:t xml:space="preserve">.- </w:t>
      </w:r>
    </w:p>
    <w:p w:rsidR="007233C4" w:rsidRPr="007233C4" w:rsidRDefault="007233C4" w:rsidP="007233C4">
      <w:pPr>
        <w:pStyle w:val="Prrafodelista"/>
        <w:numPr>
          <w:ilvl w:val="0"/>
          <w:numId w:val="9"/>
        </w:numPr>
        <w:rPr>
          <w:rFonts w:ascii="Arial Black" w:hAnsi="Arial Black" w:cs="Arial"/>
          <w:b/>
          <w:sz w:val="24"/>
          <w:szCs w:val="24"/>
        </w:rPr>
      </w:pPr>
      <w:r w:rsidRPr="007233C4">
        <w:rPr>
          <w:rFonts w:ascii="Arial" w:hAnsi="Arial" w:cs="Arial"/>
          <w:b/>
          <w:sz w:val="28"/>
          <w:szCs w:val="28"/>
        </w:rPr>
        <w:t>05 de noviembre 2015 entrega de vales FAM 2015</w:t>
      </w:r>
    </w:p>
    <w:p w:rsidR="007233C4" w:rsidRPr="007233C4" w:rsidRDefault="007233C4" w:rsidP="007233C4">
      <w:pPr>
        <w:ind w:left="-284"/>
        <w:contextualSpacing/>
        <w:jc w:val="both"/>
        <w:rPr>
          <w:rFonts w:ascii="Arial" w:hAnsi="Arial" w:cs="Arial"/>
          <w:sz w:val="28"/>
          <w:szCs w:val="28"/>
        </w:rPr>
      </w:pPr>
    </w:p>
    <w:p w:rsidR="007233C4" w:rsidRPr="007233C4" w:rsidRDefault="007233C4" w:rsidP="007233C4">
      <w:pPr>
        <w:ind w:left="-284"/>
        <w:contextualSpacing/>
        <w:jc w:val="both"/>
        <w:rPr>
          <w:rFonts w:ascii="Arial" w:hAnsi="Arial" w:cs="Arial"/>
          <w:sz w:val="28"/>
          <w:szCs w:val="28"/>
        </w:rPr>
      </w:pPr>
      <w:r w:rsidRPr="007233C4">
        <w:rPr>
          <w:rFonts w:ascii="Arial" w:hAnsi="Arial" w:cs="Arial"/>
          <w:sz w:val="28"/>
          <w:szCs w:val="28"/>
        </w:rPr>
        <w:t xml:space="preserve">Programa </w:t>
      </w:r>
      <w:r w:rsidRPr="007233C4">
        <w:rPr>
          <w:rFonts w:ascii="Arial" w:hAnsi="Arial" w:cs="Arial"/>
          <w:b/>
          <w:sz w:val="28"/>
          <w:szCs w:val="28"/>
        </w:rPr>
        <w:t>“fondo apoyo a migrantes”</w:t>
      </w:r>
      <w:r w:rsidRPr="007233C4">
        <w:rPr>
          <w:rFonts w:ascii="Arial" w:hAnsi="Arial" w:cs="Arial"/>
          <w:sz w:val="28"/>
          <w:szCs w:val="28"/>
        </w:rPr>
        <w:t>, se realizó dicha entrega con un total de 90 vales para mejoramiento de vivienda y tres apoyos productivos.</w:t>
      </w:r>
    </w:p>
    <w:p w:rsidR="007233C4" w:rsidRPr="007233C4" w:rsidRDefault="007233C4" w:rsidP="007233C4">
      <w:pPr>
        <w:ind w:left="-284"/>
        <w:contextualSpacing/>
        <w:jc w:val="both"/>
        <w:rPr>
          <w:rFonts w:ascii="Arial" w:hAnsi="Arial" w:cs="Arial"/>
          <w:sz w:val="28"/>
          <w:szCs w:val="28"/>
        </w:rPr>
      </w:pPr>
    </w:p>
    <w:p w:rsidR="007233C4" w:rsidRPr="007233C4" w:rsidRDefault="007233C4" w:rsidP="007233C4">
      <w:pPr>
        <w:ind w:left="-284"/>
        <w:contextualSpacing/>
        <w:jc w:val="both"/>
        <w:rPr>
          <w:rFonts w:ascii="Arial" w:hAnsi="Arial" w:cs="Arial"/>
          <w:sz w:val="28"/>
          <w:szCs w:val="28"/>
        </w:rPr>
      </w:pPr>
      <w:r w:rsidRPr="007233C4">
        <w:rPr>
          <w:noProof/>
          <w:sz w:val="28"/>
          <w:szCs w:val="28"/>
          <w:lang w:eastAsia="es-MX"/>
        </w:rPr>
        <w:drawing>
          <wp:anchor distT="0" distB="0" distL="114300" distR="114300" simplePos="0" relativeHeight="251715584" behindDoc="0" locked="0" layoutInCell="1" allowOverlap="1" wp14:anchorId="6680A9E5" wp14:editId="71029353">
            <wp:simplePos x="0" y="0"/>
            <wp:positionH relativeFrom="column">
              <wp:posOffset>2375535</wp:posOffset>
            </wp:positionH>
            <wp:positionV relativeFrom="paragraph">
              <wp:posOffset>51435</wp:posOffset>
            </wp:positionV>
            <wp:extent cx="3051175" cy="2034540"/>
            <wp:effectExtent l="19050" t="0" r="0" b="0"/>
            <wp:wrapSquare wrapText="bothSides"/>
            <wp:docPr id="292" name="Imagen 292" descr="https://scontent-dfw1-1.xx.fbcdn.net/hphotos-xpt1/v/t1.0-9/12189703_964544656944104_5547963024184368873_n.jpg?_nc_eui=ARhp_JiaMo1fIZFm93LTZ33O0K8tqN8DAo1yb-mrIGv522YKTZ8lJCd3MEKz&amp;oh=de941493d2bd817e9a6bcfcad176fa47&amp;oe=5761BEC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content-dfw1-1.xx.fbcdn.net/hphotos-xpt1/v/t1.0-9/12189703_964544656944104_5547963024184368873_n.jpg?_nc_eui=ARhp_JiaMo1fIZFm93LTZ33O0K8tqN8DAo1yb-mrIGv522YKTZ8lJCd3MEKz&amp;oh=de941493d2bd817e9a6bcfcad176fa47&amp;oe=5761BEC5"/>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051175" cy="2034540"/>
                    </a:xfrm>
                    <a:prstGeom prst="rect">
                      <a:avLst/>
                    </a:prstGeom>
                    <a:noFill/>
                    <a:ln>
                      <a:noFill/>
                    </a:ln>
                  </pic:spPr>
                </pic:pic>
              </a:graphicData>
            </a:graphic>
          </wp:anchor>
        </w:drawing>
      </w:r>
      <w:r w:rsidRPr="007233C4">
        <w:rPr>
          <w:noProof/>
          <w:sz w:val="28"/>
          <w:szCs w:val="28"/>
          <w:lang w:eastAsia="es-MX"/>
        </w:rPr>
        <w:drawing>
          <wp:anchor distT="0" distB="0" distL="114300" distR="114300" simplePos="0" relativeHeight="251714560" behindDoc="0" locked="0" layoutInCell="1" allowOverlap="1" wp14:anchorId="0ADACEE4" wp14:editId="073FBE7F">
            <wp:simplePos x="0" y="0"/>
            <wp:positionH relativeFrom="column">
              <wp:posOffset>-293370</wp:posOffset>
            </wp:positionH>
            <wp:positionV relativeFrom="paragraph">
              <wp:posOffset>49530</wp:posOffset>
            </wp:positionV>
            <wp:extent cx="2468880" cy="1977390"/>
            <wp:effectExtent l="0" t="0" r="7620" b="3810"/>
            <wp:wrapSquare wrapText="bothSides"/>
            <wp:docPr id="293" name="Imagen 293" descr="https://scontent-dfw1-1.xx.fbcdn.net/hphotos-xal1/v/t1.0-9/12193801_964544880277415_5421445170080314272_n.jpg?_nc_eui=ARg1tUQKzO_cqiUlS6MUD1d2H2Xg_Do5BkChibScHDqeyf6Dj0msslt_8mn7&amp;oh=3786ab6621ea834e7b1de686c655e2da&amp;oe=574ACC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content-dfw1-1.xx.fbcdn.net/hphotos-xal1/v/t1.0-9/12193801_964544880277415_5421445170080314272_n.jpg?_nc_eui=ARg1tUQKzO_cqiUlS6MUD1d2H2Xg_Do5BkChibScHDqeyf6Dj0msslt_8mn7&amp;oh=3786ab6621ea834e7b1de686c655e2da&amp;oe=574ACC63"/>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468880" cy="1977390"/>
                    </a:xfrm>
                    <a:prstGeom prst="rect">
                      <a:avLst/>
                    </a:prstGeom>
                    <a:noFill/>
                    <a:ln>
                      <a:noFill/>
                    </a:ln>
                  </pic:spPr>
                </pic:pic>
              </a:graphicData>
            </a:graphic>
          </wp:anchor>
        </w:drawing>
      </w:r>
    </w:p>
    <w:p w:rsidR="007233C4" w:rsidRPr="007233C4" w:rsidRDefault="007233C4" w:rsidP="007233C4">
      <w:pPr>
        <w:ind w:left="-284"/>
        <w:contextualSpacing/>
        <w:jc w:val="both"/>
        <w:rPr>
          <w:rFonts w:ascii="Arial" w:hAnsi="Arial" w:cs="Arial"/>
          <w:sz w:val="28"/>
          <w:szCs w:val="28"/>
        </w:rPr>
      </w:pPr>
    </w:p>
    <w:p w:rsidR="007233C4" w:rsidRDefault="007233C4" w:rsidP="007233C4">
      <w:pPr>
        <w:contextualSpacing/>
        <w:jc w:val="both"/>
        <w:rPr>
          <w:rFonts w:ascii="Arial" w:hAnsi="Arial" w:cs="Arial"/>
          <w:sz w:val="28"/>
          <w:szCs w:val="28"/>
        </w:rPr>
      </w:pPr>
    </w:p>
    <w:p w:rsidR="007233C4" w:rsidRPr="007233C4" w:rsidRDefault="007233C4" w:rsidP="007233C4">
      <w:pPr>
        <w:pStyle w:val="Prrafodelista"/>
        <w:numPr>
          <w:ilvl w:val="0"/>
          <w:numId w:val="9"/>
        </w:numPr>
        <w:jc w:val="both"/>
        <w:rPr>
          <w:rFonts w:ascii="Arial" w:hAnsi="Arial" w:cs="Arial"/>
          <w:b/>
          <w:sz w:val="28"/>
          <w:szCs w:val="28"/>
        </w:rPr>
      </w:pPr>
      <w:r w:rsidRPr="007233C4">
        <w:rPr>
          <w:rFonts w:ascii="Arial" w:hAnsi="Arial" w:cs="Arial"/>
          <w:b/>
          <w:sz w:val="28"/>
          <w:szCs w:val="28"/>
        </w:rPr>
        <w:t>CAPACITACIÓN FOJAL, ABC DEL PLAN DE NEGOCIOS</w:t>
      </w:r>
    </w:p>
    <w:p w:rsidR="007233C4" w:rsidRPr="007233C4" w:rsidRDefault="007233C4" w:rsidP="007233C4">
      <w:pPr>
        <w:jc w:val="both"/>
        <w:rPr>
          <w:rFonts w:ascii="Arial" w:hAnsi="Arial" w:cs="Arial"/>
          <w:color w:val="141823"/>
          <w:sz w:val="28"/>
          <w:szCs w:val="28"/>
        </w:rPr>
      </w:pPr>
      <w:r w:rsidRPr="007233C4">
        <w:rPr>
          <w:rFonts w:ascii="Arial" w:hAnsi="Arial" w:cs="Arial"/>
          <w:color w:val="141823"/>
          <w:sz w:val="28"/>
          <w:szCs w:val="28"/>
        </w:rPr>
        <w:t>Se realizó con éxito el curso-capacitación denominado El ABC del Plan de Negocios, en donde un total de 27 asistentes adquirieron los conocimientos para poder implementar estrategias en sus negocios y poder administrarlos de manera exitosa.</w:t>
      </w:r>
    </w:p>
    <w:p w:rsidR="007233C4" w:rsidRPr="007233C4" w:rsidRDefault="007233C4" w:rsidP="007233C4">
      <w:pPr>
        <w:ind w:left="-284"/>
        <w:contextualSpacing/>
        <w:rPr>
          <w:rFonts w:ascii="Arial" w:hAnsi="Arial" w:cs="Arial"/>
          <w:b/>
          <w:sz w:val="28"/>
          <w:szCs w:val="28"/>
        </w:rPr>
      </w:pPr>
    </w:p>
    <w:p w:rsidR="007233C4" w:rsidRPr="007233C4" w:rsidRDefault="007233C4" w:rsidP="007233C4">
      <w:pPr>
        <w:ind w:left="-284"/>
        <w:contextualSpacing/>
        <w:rPr>
          <w:rFonts w:ascii="Arial" w:hAnsi="Arial" w:cs="Arial"/>
          <w:b/>
          <w:sz w:val="28"/>
          <w:szCs w:val="28"/>
        </w:rPr>
      </w:pPr>
      <w:r w:rsidRPr="007233C4">
        <w:rPr>
          <w:noProof/>
          <w:sz w:val="28"/>
          <w:szCs w:val="28"/>
          <w:lang w:eastAsia="es-MX"/>
        </w:rPr>
        <w:drawing>
          <wp:anchor distT="0" distB="0" distL="114300" distR="114300" simplePos="0" relativeHeight="251716608" behindDoc="0" locked="0" layoutInCell="1" allowOverlap="1" wp14:anchorId="01477690" wp14:editId="2D9C32AD">
            <wp:simplePos x="0" y="0"/>
            <wp:positionH relativeFrom="column">
              <wp:posOffset>1337310</wp:posOffset>
            </wp:positionH>
            <wp:positionV relativeFrom="paragraph">
              <wp:posOffset>180340</wp:posOffset>
            </wp:positionV>
            <wp:extent cx="2842260" cy="1555115"/>
            <wp:effectExtent l="19050" t="0" r="0" b="0"/>
            <wp:wrapSquare wrapText="bothSides"/>
            <wp:docPr id="294" name="Imagen 294" descr="https://scontent-lax3-1.xx.fbcdn.net/hphotos-xfa1/v/t1.0-9/12278692_969634373101799_7432728801077757381_n.jpg?_nc_eui=ARj7yuhpSxEcJhl6nA8Dyx7sTKMPwSPi8JwwEOIpSYr8p4aVnPU6sb96LcCU&amp;oh=e72b78a5fc1a5a08e1fff11c08f709ad&amp;oe=57607C8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content-lax3-1.xx.fbcdn.net/hphotos-xfa1/v/t1.0-9/12278692_969634373101799_7432728801077757381_n.jpg?_nc_eui=ARj7yuhpSxEcJhl6nA8Dyx7sTKMPwSPi8JwwEOIpSYr8p4aVnPU6sb96LcCU&amp;oh=e72b78a5fc1a5a08e1fff11c08f709ad&amp;oe=57607C8D"/>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842260" cy="1555115"/>
                    </a:xfrm>
                    <a:prstGeom prst="rect">
                      <a:avLst/>
                    </a:prstGeom>
                    <a:noFill/>
                    <a:ln>
                      <a:noFill/>
                    </a:ln>
                  </pic:spPr>
                </pic:pic>
              </a:graphicData>
            </a:graphic>
          </wp:anchor>
        </w:drawing>
      </w:r>
    </w:p>
    <w:p w:rsidR="007233C4" w:rsidRPr="007233C4" w:rsidRDefault="007233C4" w:rsidP="007233C4">
      <w:pPr>
        <w:ind w:left="-284"/>
        <w:contextualSpacing/>
        <w:rPr>
          <w:rFonts w:ascii="Arial" w:hAnsi="Arial" w:cs="Arial"/>
          <w:b/>
          <w:sz w:val="28"/>
          <w:szCs w:val="28"/>
        </w:rPr>
      </w:pPr>
    </w:p>
    <w:p w:rsidR="007233C4" w:rsidRPr="007233C4" w:rsidRDefault="007233C4" w:rsidP="007233C4">
      <w:pPr>
        <w:ind w:left="-284"/>
        <w:contextualSpacing/>
        <w:rPr>
          <w:rFonts w:ascii="Arial" w:hAnsi="Arial" w:cs="Arial"/>
          <w:b/>
          <w:sz w:val="28"/>
          <w:szCs w:val="28"/>
        </w:rPr>
      </w:pPr>
    </w:p>
    <w:p w:rsidR="007233C4" w:rsidRPr="007233C4" w:rsidRDefault="007233C4" w:rsidP="007233C4">
      <w:pPr>
        <w:ind w:left="-284"/>
        <w:contextualSpacing/>
        <w:rPr>
          <w:rFonts w:ascii="Arial" w:hAnsi="Arial" w:cs="Arial"/>
          <w:b/>
          <w:sz w:val="28"/>
          <w:szCs w:val="28"/>
        </w:rPr>
      </w:pPr>
    </w:p>
    <w:p w:rsidR="007233C4" w:rsidRPr="007233C4" w:rsidRDefault="007233C4" w:rsidP="007233C4">
      <w:pPr>
        <w:ind w:left="-284"/>
        <w:contextualSpacing/>
        <w:rPr>
          <w:rFonts w:ascii="Arial" w:hAnsi="Arial" w:cs="Arial"/>
          <w:b/>
          <w:sz w:val="28"/>
          <w:szCs w:val="28"/>
        </w:rPr>
      </w:pPr>
    </w:p>
    <w:p w:rsidR="007233C4" w:rsidRPr="007233C4" w:rsidRDefault="007233C4" w:rsidP="007233C4">
      <w:pPr>
        <w:ind w:left="-284"/>
        <w:contextualSpacing/>
        <w:rPr>
          <w:rFonts w:ascii="Arial" w:hAnsi="Arial" w:cs="Arial"/>
          <w:b/>
          <w:sz w:val="28"/>
          <w:szCs w:val="28"/>
        </w:rPr>
      </w:pPr>
    </w:p>
    <w:p w:rsidR="007233C4" w:rsidRPr="007233C4" w:rsidRDefault="007233C4" w:rsidP="007233C4">
      <w:pPr>
        <w:ind w:left="-284"/>
        <w:contextualSpacing/>
        <w:rPr>
          <w:rFonts w:ascii="Arial" w:hAnsi="Arial" w:cs="Arial"/>
          <w:b/>
          <w:sz w:val="28"/>
          <w:szCs w:val="28"/>
        </w:rPr>
      </w:pPr>
    </w:p>
    <w:p w:rsidR="007233C4" w:rsidRDefault="007233C4" w:rsidP="007233C4">
      <w:pPr>
        <w:ind w:left="-284"/>
        <w:rPr>
          <w:rFonts w:ascii="Arial" w:hAnsi="Arial" w:cs="Arial"/>
          <w:b/>
          <w:sz w:val="28"/>
          <w:szCs w:val="28"/>
        </w:rPr>
      </w:pPr>
    </w:p>
    <w:p w:rsidR="007233C4" w:rsidRPr="007233C4" w:rsidRDefault="007233C4" w:rsidP="007233C4">
      <w:pPr>
        <w:ind w:left="-284"/>
        <w:rPr>
          <w:rFonts w:ascii="Arial" w:hAnsi="Arial" w:cs="Arial"/>
          <w:b/>
          <w:sz w:val="28"/>
          <w:szCs w:val="28"/>
        </w:rPr>
      </w:pPr>
      <w:r w:rsidRPr="007233C4">
        <w:rPr>
          <w:rFonts w:ascii="Arial" w:hAnsi="Arial" w:cs="Arial"/>
          <w:b/>
          <w:sz w:val="28"/>
          <w:szCs w:val="28"/>
        </w:rPr>
        <w:t xml:space="preserve">SE ENTREGAN CRÉDITOS FOJAL </w:t>
      </w:r>
    </w:p>
    <w:p w:rsidR="007233C4" w:rsidRPr="007233C4" w:rsidRDefault="007233C4" w:rsidP="007233C4">
      <w:pPr>
        <w:ind w:left="-284"/>
        <w:jc w:val="both"/>
        <w:rPr>
          <w:rFonts w:ascii="Arial" w:hAnsi="Arial" w:cs="Arial"/>
          <w:b/>
          <w:sz w:val="28"/>
          <w:szCs w:val="28"/>
        </w:rPr>
      </w:pPr>
      <w:r w:rsidRPr="007233C4">
        <w:rPr>
          <w:rFonts w:ascii="Arial" w:hAnsi="Arial" w:cs="Arial"/>
          <w:noProof/>
          <w:sz w:val="28"/>
          <w:szCs w:val="28"/>
          <w:shd w:val="clear" w:color="auto" w:fill="FFFFFF"/>
          <w:lang w:eastAsia="es-MX"/>
        </w:rPr>
        <w:drawing>
          <wp:anchor distT="0" distB="0" distL="114300" distR="114300" simplePos="0" relativeHeight="251717632" behindDoc="0" locked="0" layoutInCell="1" allowOverlap="1" wp14:anchorId="6FC27F9E" wp14:editId="13A6C67D">
            <wp:simplePos x="0" y="0"/>
            <wp:positionH relativeFrom="column">
              <wp:posOffset>3140710</wp:posOffset>
            </wp:positionH>
            <wp:positionV relativeFrom="paragraph">
              <wp:posOffset>778510</wp:posOffset>
            </wp:positionV>
            <wp:extent cx="2774950" cy="1604010"/>
            <wp:effectExtent l="0" t="0" r="6350" b="0"/>
            <wp:wrapSquare wrapText="bothSides"/>
            <wp:docPr id="295" name="Imagen 295" descr="C:\Users\YAÑEZ\Desktop\FOJAL\nava cazares\IMG_20160119_1157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YAÑEZ\Desktop\FOJAL\nava cazares\IMG_20160119_115705.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774950" cy="16040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233C4">
        <w:rPr>
          <w:rFonts w:ascii="Arial" w:hAnsi="Arial" w:cs="Arial"/>
          <w:sz w:val="28"/>
          <w:szCs w:val="28"/>
          <w:shd w:val="clear" w:color="auto" w:fill="FFFFFF"/>
        </w:rPr>
        <w:t>Entrega de 2 créditos, sumando un monto de 260,000.00 pesos a abarroteros que se han visto beneficiados, siendo una nueva oportunidad para la ampliación de sus negocios.</w:t>
      </w:r>
    </w:p>
    <w:p w:rsidR="007233C4" w:rsidRPr="007233C4" w:rsidRDefault="007233C4" w:rsidP="007233C4">
      <w:pPr>
        <w:spacing w:line="240" w:lineRule="auto"/>
        <w:ind w:left="-284"/>
        <w:jc w:val="both"/>
        <w:rPr>
          <w:rFonts w:ascii="Arial" w:hAnsi="Arial" w:cs="Arial"/>
          <w:sz w:val="28"/>
          <w:szCs w:val="28"/>
          <w:shd w:val="clear" w:color="auto" w:fill="FFFFFF"/>
        </w:rPr>
      </w:pPr>
    </w:p>
    <w:p w:rsidR="007233C4" w:rsidRPr="007233C4" w:rsidRDefault="007233C4" w:rsidP="007233C4">
      <w:pPr>
        <w:spacing w:line="240" w:lineRule="auto"/>
        <w:ind w:left="-284"/>
        <w:jc w:val="both"/>
        <w:rPr>
          <w:rFonts w:ascii="Arial" w:hAnsi="Arial" w:cs="Arial"/>
          <w:sz w:val="28"/>
          <w:szCs w:val="28"/>
          <w:shd w:val="clear" w:color="auto" w:fill="FFFFFF"/>
        </w:rPr>
      </w:pPr>
    </w:p>
    <w:p w:rsidR="007233C4" w:rsidRPr="007233C4" w:rsidRDefault="007233C4" w:rsidP="007233C4">
      <w:pPr>
        <w:spacing w:line="240" w:lineRule="auto"/>
        <w:ind w:left="-284"/>
        <w:jc w:val="both"/>
        <w:rPr>
          <w:rFonts w:ascii="Arial" w:hAnsi="Arial" w:cs="Arial"/>
          <w:sz w:val="28"/>
          <w:szCs w:val="28"/>
          <w:shd w:val="clear" w:color="auto" w:fill="FFFFFF"/>
        </w:rPr>
      </w:pPr>
    </w:p>
    <w:p w:rsidR="007233C4" w:rsidRPr="007233C4" w:rsidRDefault="007233C4" w:rsidP="007233C4">
      <w:pPr>
        <w:spacing w:line="240" w:lineRule="auto"/>
        <w:ind w:left="-284"/>
        <w:jc w:val="both"/>
        <w:rPr>
          <w:rFonts w:ascii="Arial" w:hAnsi="Arial" w:cs="Arial"/>
          <w:sz w:val="28"/>
          <w:szCs w:val="28"/>
          <w:shd w:val="clear" w:color="auto" w:fill="FFFFFF"/>
        </w:rPr>
      </w:pPr>
    </w:p>
    <w:p w:rsidR="007233C4" w:rsidRPr="007233C4" w:rsidRDefault="007233C4" w:rsidP="007233C4">
      <w:pPr>
        <w:pStyle w:val="Prrafodelista"/>
        <w:numPr>
          <w:ilvl w:val="0"/>
          <w:numId w:val="9"/>
        </w:numPr>
        <w:jc w:val="both"/>
        <w:rPr>
          <w:rFonts w:ascii="Arial" w:hAnsi="Arial" w:cs="Arial"/>
          <w:b/>
          <w:sz w:val="28"/>
          <w:szCs w:val="28"/>
        </w:rPr>
      </w:pPr>
      <w:r w:rsidRPr="007233C4">
        <w:rPr>
          <w:rFonts w:ascii="Arial" w:hAnsi="Arial" w:cs="Arial"/>
          <w:b/>
          <w:sz w:val="28"/>
          <w:szCs w:val="28"/>
        </w:rPr>
        <w:t>ENTREGA DE APOYOS PROGRAMA FONDO DE APOYO MIGRANTES</w:t>
      </w:r>
    </w:p>
    <w:p w:rsidR="007233C4" w:rsidRPr="007233C4" w:rsidRDefault="007233C4" w:rsidP="007233C4">
      <w:pPr>
        <w:ind w:left="-284"/>
        <w:contextualSpacing/>
        <w:jc w:val="both"/>
        <w:rPr>
          <w:rFonts w:ascii="Arial" w:hAnsi="Arial" w:cs="Arial"/>
          <w:sz w:val="28"/>
          <w:szCs w:val="28"/>
        </w:rPr>
      </w:pPr>
      <w:r w:rsidRPr="007233C4">
        <w:rPr>
          <w:rFonts w:ascii="Arial" w:hAnsi="Arial" w:cs="Arial"/>
          <w:sz w:val="28"/>
          <w:szCs w:val="28"/>
        </w:rPr>
        <w:t xml:space="preserve">Se entregó un total de 60 calentadores solares, 9 piso firme, 19 techo, así como equipamiento a 3 proyectos productivos; equipamiento de estética, taller de piñatas y taller de repujado, sumando así un monto de </w:t>
      </w:r>
      <w:r w:rsidRPr="007233C4">
        <w:rPr>
          <w:rFonts w:ascii="Arial" w:hAnsi="Arial" w:cs="Arial"/>
          <w:b/>
          <w:sz w:val="28"/>
          <w:szCs w:val="28"/>
        </w:rPr>
        <w:t>536,077.00.</w:t>
      </w:r>
    </w:p>
    <w:p w:rsidR="007233C4" w:rsidRPr="007233C4" w:rsidRDefault="007233C4" w:rsidP="007233C4">
      <w:pPr>
        <w:ind w:left="-284"/>
        <w:contextualSpacing/>
        <w:jc w:val="both"/>
        <w:rPr>
          <w:rFonts w:ascii="Arial" w:hAnsi="Arial" w:cs="Arial"/>
          <w:sz w:val="28"/>
          <w:szCs w:val="28"/>
        </w:rPr>
      </w:pPr>
      <w:r w:rsidRPr="007233C4">
        <w:rPr>
          <w:noProof/>
          <w:sz w:val="28"/>
          <w:szCs w:val="28"/>
          <w:lang w:eastAsia="es-MX"/>
        </w:rPr>
        <w:drawing>
          <wp:anchor distT="0" distB="0" distL="114300" distR="114300" simplePos="0" relativeHeight="251718656" behindDoc="0" locked="0" layoutInCell="1" allowOverlap="1" wp14:anchorId="6EF72647" wp14:editId="1A845CDE">
            <wp:simplePos x="0" y="0"/>
            <wp:positionH relativeFrom="column">
              <wp:posOffset>-273050</wp:posOffset>
            </wp:positionH>
            <wp:positionV relativeFrom="paragraph">
              <wp:posOffset>-733425</wp:posOffset>
            </wp:positionV>
            <wp:extent cx="3158490" cy="2218690"/>
            <wp:effectExtent l="19050" t="0" r="3810" b="0"/>
            <wp:wrapSquare wrapText="bothSides"/>
            <wp:docPr id="297" name="Imagen 297" descr="https://scontent-dfw1-1.xx.fbcdn.net/v/t1.0-9/11140068_998080793590490_6722238982014745209_n.jpg?oh=e7805a43a60c86b50f59332abac91c2c&amp;oe=57D86A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content-dfw1-1.xx.fbcdn.net/v/t1.0-9/11140068_998080793590490_6722238982014745209_n.jpg?oh=e7805a43a60c86b50f59332abac91c2c&amp;oe=57D86AE5"/>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158490" cy="2218690"/>
                    </a:xfrm>
                    <a:prstGeom prst="rect">
                      <a:avLst/>
                    </a:prstGeom>
                    <a:noFill/>
                    <a:ln>
                      <a:noFill/>
                    </a:ln>
                  </pic:spPr>
                </pic:pic>
              </a:graphicData>
            </a:graphic>
          </wp:anchor>
        </w:drawing>
      </w:r>
    </w:p>
    <w:p w:rsidR="007233C4" w:rsidRPr="007233C4" w:rsidRDefault="007233C4" w:rsidP="007233C4">
      <w:pPr>
        <w:ind w:left="-284"/>
        <w:contextualSpacing/>
        <w:jc w:val="both"/>
        <w:rPr>
          <w:rFonts w:ascii="Arial" w:hAnsi="Arial" w:cs="Arial"/>
          <w:sz w:val="28"/>
          <w:szCs w:val="28"/>
        </w:rPr>
      </w:pPr>
      <w:r w:rsidRPr="007233C4">
        <w:rPr>
          <w:noProof/>
          <w:sz w:val="28"/>
          <w:szCs w:val="28"/>
          <w:lang w:eastAsia="es-MX"/>
        </w:rPr>
        <w:drawing>
          <wp:anchor distT="0" distB="0" distL="114300" distR="114300" simplePos="0" relativeHeight="251719680" behindDoc="0" locked="0" layoutInCell="1" allowOverlap="1" wp14:anchorId="521C1234" wp14:editId="19F33480">
            <wp:simplePos x="0" y="0"/>
            <wp:positionH relativeFrom="column">
              <wp:posOffset>433705</wp:posOffset>
            </wp:positionH>
            <wp:positionV relativeFrom="paragraph">
              <wp:posOffset>488315</wp:posOffset>
            </wp:positionV>
            <wp:extent cx="2398395" cy="2329815"/>
            <wp:effectExtent l="0" t="0" r="1905" b="0"/>
            <wp:wrapSquare wrapText="bothSides"/>
            <wp:docPr id="296" name="Imagen 296" descr="https://scontent-dfw1-1.xx.fbcdn.net/v/t1.0-9/12509269_998079836923919_9101334756055745846_n.jpg?oh=682b4c3c9df2a32f6f212aeda4e9e27b&amp;oe=57D17F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scontent-dfw1-1.xx.fbcdn.net/v/t1.0-9/12509269_998079836923919_9101334756055745846_n.jpg?oh=682b4c3c9df2a32f6f212aeda4e9e27b&amp;oe=57D17F60"/>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398395" cy="2329815"/>
                    </a:xfrm>
                    <a:prstGeom prst="rect">
                      <a:avLst/>
                    </a:prstGeom>
                    <a:noFill/>
                    <a:ln>
                      <a:noFill/>
                    </a:ln>
                  </pic:spPr>
                </pic:pic>
              </a:graphicData>
            </a:graphic>
          </wp:anchor>
        </w:drawing>
      </w:r>
    </w:p>
    <w:p w:rsidR="007233C4" w:rsidRPr="007233C4" w:rsidRDefault="007233C4" w:rsidP="007233C4">
      <w:pPr>
        <w:jc w:val="both"/>
        <w:rPr>
          <w:rFonts w:ascii="Arial" w:hAnsi="Arial" w:cs="Arial"/>
          <w:b/>
          <w:sz w:val="28"/>
          <w:szCs w:val="28"/>
        </w:rPr>
      </w:pPr>
      <w:r w:rsidRPr="007233C4">
        <w:rPr>
          <w:rFonts w:ascii="Arial" w:hAnsi="Arial" w:cs="Arial"/>
          <w:b/>
          <w:noProof/>
          <w:sz w:val="28"/>
          <w:szCs w:val="28"/>
          <w:lang w:eastAsia="es-MX"/>
        </w:rPr>
        <w:drawing>
          <wp:anchor distT="0" distB="0" distL="114300" distR="114300" simplePos="0" relativeHeight="251723776" behindDoc="0" locked="0" layoutInCell="1" allowOverlap="1" wp14:anchorId="6B359063" wp14:editId="00F10FEB">
            <wp:simplePos x="0" y="0"/>
            <wp:positionH relativeFrom="column">
              <wp:posOffset>88900</wp:posOffset>
            </wp:positionH>
            <wp:positionV relativeFrom="paragraph">
              <wp:posOffset>-5860415</wp:posOffset>
            </wp:positionV>
            <wp:extent cx="3671570" cy="1360805"/>
            <wp:effectExtent l="0" t="0" r="5080" b="0"/>
            <wp:wrapSquare wrapText="bothSides"/>
            <wp:docPr id="298" name="Imagen 298" descr="https://scontent-dfw1-1.xx.fbcdn.net/v/t1.0-9/12961697_1051476548250914_546684437324730261_n.jpg?oh=274224f399328ef7568cb6de7072367a&amp;oe=57C64B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scontent-dfw1-1.xx.fbcdn.net/v/t1.0-9/12961697_1051476548250914_546684437324730261_n.jpg?oh=274224f399328ef7568cb6de7072367a&amp;oe=57C64BE8"/>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671570" cy="1360805"/>
                    </a:xfrm>
                    <a:prstGeom prst="rect">
                      <a:avLst/>
                    </a:prstGeom>
                    <a:noFill/>
                    <a:ln>
                      <a:noFill/>
                    </a:ln>
                  </pic:spPr>
                </pic:pic>
              </a:graphicData>
            </a:graphic>
            <wp14:sizeRelV relativeFrom="margin">
              <wp14:pctHeight>0</wp14:pctHeight>
            </wp14:sizeRelV>
          </wp:anchor>
        </w:drawing>
      </w:r>
    </w:p>
    <w:p w:rsidR="007233C4" w:rsidRPr="007233C4" w:rsidRDefault="007233C4" w:rsidP="007233C4">
      <w:pPr>
        <w:ind w:left="-284"/>
        <w:contextualSpacing/>
        <w:jc w:val="both"/>
        <w:rPr>
          <w:rFonts w:ascii="Arial" w:hAnsi="Arial" w:cs="Arial"/>
          <w:b/>
          <w:sz w:val="28"/>
          <w:szCs w:val="28"/>
        </w:rPr>
      </w:pPr>
    </w:p>
    <w:p w:rsidR="007233C4" w:rsidRPr="007233C4" w:rsidRDefault="007233C4" w:rsidP="007233C4">
      <w:pPr>
        <w:ind w:left="-284"/>
        <w:contextualSpacing/>
        <w:jc w:val="both"/>
        <w:rPr>
          <w:rFonts w:ascii="Arial" w:hAnsi="Arial" w:cs="Arial"/>
          <w:sz w:val="28"/>
          <w:szCs w:val="28"/>
        </w:rPr>
      </w:pPr>
    </w:p>
    <w:p w:rsidR="007233C4" w:rsidRPr="007233C4" w:rsidRDefault="007233C4" w:rsidP="007233C4">
      <w:pPr>
        <w:ind w:left="-284"/>
        <w:contextualSpacing/>
        <w:jc w:val="both"/>
        <w:rPr>
          <w:rFonts w:ascii="Arial" w:hAnsi="Arial" w:cs="Arial"/>
          <w:b/>
          <w:sz w:val="28"/>
          <w:szCs w:val="28"/>
        </w:rPr>
      </w:pPr>
      <w:r w:rsidRPr="007233C4">
        <w:rPr>
          <w:rFonts w:ascii="Arial" w:hAnsi="Arial" w:cs="Arial"/>
          <w:b/>
          <w:sz w:val="28"/>
          <w:szCs w:val="28"/>
        </w:rPr>
        <w:lastRenderedPageBreak/>
        <w:t>ENTREGA DE TINACOS Y BEBEDEROS</w:t>
      </w:r>
    </w:p>
    <w:p w:rsidR="007233C4" w:rsidRDefault="007233C4" w:rsidP="007233C4">
      <w:pPr>
        <w:ind w:left="-284"/>
        <w:contextualSpacing/>
        <w:jc w:val="both"/>
        <w:rPr>
          <w:rFonts w:ascii="Arial" w:hAnsi="Arial" w:cs="Arial"/>
          <w:sz w:val="28"/>
          <w:szCs w:val="28"/>
        </w:rPr>
      </w:pPr>
      <w:r w:rsidRPr="007233C4">
        <w:rPr>
          <w:noProof/>
          <w:sz w:val="28"/>
          <w:szCs w:val="28"/>
          <w:lang w:eastAsia="es-MX"/>
        </w:rPr>
        <w:drawing>
          <wp:anchor distT="0" distB="0" distL="114300" distR="114300" simplePos="0" relativeHeight="251720704" behindDoc="0" locked="0" layoutInCell="1" allowOverlap="1" wp14:anchorId="4932DAB3" wp14:editId="3EFCF220">
            <wp:simplePos x="0" y="0"/>
            <wp:positionH relativeFrom="column">
              <wp:posOffset>2185035</wp:posOffset>
            </wp:positionH>
            <wp:positionV relativeFrom="paragraph">
              <wp:posOffset>1205230</wp:posOffset>
            </wp:positionV>
            <wp:extent cx="3502660" cy="1697990"/>
            <wp:effectExtent l="0" t="0" r="2540" b="0"/>
            <wp:wrapSquare wrapText="bothSides"/>
            <wp:docPr id="299" name="Imagen 299" descr="https://scontent-dfw1-1.xx.fbcdn.net/v/t1.0-9/12974429_1050270915038144_7932249173308582437_n.jpg?oh=c0a355c2b12dd6ef44daa4d5ab364db3&amp;oe=57C44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scontent-dfw1-1.xx.fbcdn.net/v/t1.0-9/12974429_1050270915038144_7932249173308582437_n.jpg?oh=c0a355c2b12dd6ef44daa4d5ab364db3&amp;oe=57C44384"/>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502660" cy="1697990"/>
                    </a:xfrm>
                    <a:prstGeom prst="rect">
                      <a:avLst/>
                    </a:prstGeom>
                    <a:noFill/>
                    <a:ln>
                      <a:noFill/>
                    </a:ln>
                  </pic:spPr>
                </pic:pic>
              </a:graphicData>
            </a:graphic>
          </wp:anchor>
        </w:drawing>
      </w:r>
      <w:r w:rsidRPr="007233C4">
        <w:rPr>
          <w:noProof/>
          <w:sz w:val="28"/>
          <w:szCs w:val="28"/>
          <w:lang w:eastAsia="es-MX"/>
        </w:rPr>
        <w:drawing>
          <wp:anchor distT="0" distB="0" distL="114300" distR="114300" simplePos="0" relativeHeight="251721728" behindDoc="0" locked="0" layoutInCell="1" allowOverlap="1" wp14:anchorId="08E17B16" wp14:editId="4D3BBD14">
            <wp:simplePos x="0" y="0"/>
            <wp:positionH relativeFrom="column">
              <wp:posOffset>-320675</wp:posOffset>
            </wp:positionH>
            <wp:positionV relativeFrom="paragraph">
              <wp:posOffset>1204595</wp:posOffset>
            </wp:positionV>
            <wp:extent cx="2382520" cy="3174365"/>
            <wp:effectExtent l="0" t="0" r="0" b="6985"/>
            <wp:wrapSquare wrapText="bothSides"/>
            <wp:docPr id="300" name="Imagen 300" descr="https://scontent-dfw1-1.xx.fbcdn.net/t31.0-8/s960x960/12909517_1050271108371458_4576669473608362001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scontent-dfw1-1.xx.fbcdn.net/t31.0-8/s960x960/12909517_1050271108371458_4576669473608362001_o.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382520" cy="3174365"/>
                    </a:xfrm>
                    <a:prstGeom prst="rect">
                      <a:avLst/>
                    </a:prstGeom>
                    <a:noFill/>
                    <a:ln>
                      <a:noFill/>
                    </a:ln>
                  </pic:spPr>
                </pic:pic>
              </a:graphicData>
            </a:graphic>
          </wp:anchor>
        </w:drawing>
      </w:r>
      <w:r w:rsidRPr="007233C4">
        <w:rPr>
          <w:rFonts w:ascii="Arial" w:hAnsi="Arial" w:cs="Arial"/>
          <w:sz w:val="28"/>
          <w:szCs w:val="28"/>
        </w:rPr>
        <w:t>87 tinacos rotoplas tricapa, así como 5 bebederos sumando un derrama económica de 96,570.00 de los cuales contamos con un subsidio de 69,600 pesos.</w:t>
      </w:r>
      <w:r w:rsidRPr="007233C4">
        <w:rPr>
          <w:noProof/>
          <w:sz w:val="28"/>
          <w:szCs w:val="28"/>
          <w:lang w:eastAsia="es-MX"/>
        </w:rPr>
        <w:t xml:space="preserve"> </w:t>
      </w:r>
    </w:p>
    <w:p w:rsidR="007233C4" w:rsidRDefault="007233C4" w:rsidP="007233C4">
      <w:pPr>
        <w:ind w:left="-284"/>
        <w:contextualSpacing/>
        <w:jc w:val="both"/>
        <w:rPr>
          <w:rFonts w:ascii="Arial" w:hAnsi="Arial" w:cs="Arial"/>
          <w:sz w:val="28"/>
          <w:szCs w:val="28"/>
        </w:rPr>
      </w:pPr>
    </w:p>
    <w:p w:rsidR="007233C4" w:rsidRDefault="007233C4" w:rsidP="007233C4">
      <w:pPr>
        <w:ind w:left="-284"/>
        <w:contextualSpacing/>
        <w:jc w:val="both"/>
        <w:rPr>
          <w:rFonts w:ascii="Arial" w:hAnsi="Arial" w:cs="Arial"/>
          <w:b/>
          <w:sz w:val="28"/>
          <w:szCs w:val="28"/>
        </w:rPr>
      </w:pPr>
      <w:r w:rsidRPr="007233C4">
        <w:rPr>
          <w:noProof/>
          <w:sz w:val="28"/>
          <w:szCs w:val="28"/>
          <w:lang w:eastAsia="es-MX"/>
        </w:rPr>
        <w:drawing>
          <wp:anchor distT="0" distB="0" distL="114300" distR="114300" simplePos="0" relativeHeight="251722752" behindDoc="0" locked="0" layoutInCell="1" allowOverlap="1" wp14:anchorId="5C004C99" wp14:editId="12876D17">
            <wp:simplePos x="0" y="0"/>
            <wp:positionH relativeFrom="column">
              <wp:posOffset>-38735</wp:posOffset>
            </wp:positionH>
            <wp:positionV relativeFrom="paragraph">
              <wp:posOffset>2120265</wp:posOffset>
            </wp:positionV>
            <wp:extent cx="3374390" cy="2532380"/>
            <wp:effectExtent l="0" t="0" r="0" b="1270"/>
            <wp:wrapSquare wrapText="bothSides"/>
            <wp:docPr id="301" name="Imagen 301" descr="https://scontent-dfw1-1.xx.fbcdn.net/v/t1.0-9/12938351_1050271068371462_1535035940566128892_n.jpg?oh=6d0c3e0675c4bb070d6cae738a2e4e3c&amp;oe=57C3F68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scontent-dfw1-1.xx.fbcdn.net/v/t1.0-9/12938351_1050271068371462_1535035940566128892_n.jpg?oh=6d0c3e0675c4bb070d6cae738a2e4e3c&amp;oe=57C3F68B"/>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374390" cy="2532380"/>
                    </a:xfrm>
                    <a:prstGeom prst="rect">
                      <a:avLst/>
                    </a:prstGeom>
                    <a:noFill/>
                    <a:ln>
                      <a:noFill/>
                    </a:ln>
                  </pic:spPr>
                </pic:pic>
              </a:graphicData>
            </a:graphic>
          </wp:anchor>
        </w:drawing>
      </w:r>
      <w:r w:rsidRPr="007233C4">
        <w:rPr>
          <w:rFonts w:ascii="Arial" w:hAnsi="Arial" w:cs="Arial"/>
          <w:b/>
          <w:sz w:val="28"/>
          <w:szCs w:val="28"/>
        </w:rPr>
        <w:t xml:space="preserve">ENTREGA A BENEFICIARIOS CONVOCATORIA 4.1 SISTEMA </w:t>
      </w:r>
    </w:p>
    <w:p w:rsidR="007233C4" w:rsidRDefault="007233C4" w:rsidP="007233C4">
      <w:pPr>
        <w:ind w:left="-284"/>
        <w:contextualSpacing/>
        <w:jc w:val="both"/>
        <w:rPr>
          <w:rFonts w:ascii="Arial" w:hAnsi="Arial" w:cs="Arial"/>
          <w:b/>
          <w:sz w:val="28"/>
          <w:szCs w:val="28"/>
        </w:rPr>
      </w:pPr>
    </w:p>
    <w:p w:rsidR="007233C4" w:rsidRDefault="007233C4" w:rsidP="007233C4">
      <w:pPr>
        <w:ind w:left="-284"/>
        <w:contextualSpacing/>
        <w:jc w:val="both"/>
        <w:rPr>
          <w:rFonts w:ascii="Arial" w:hAnsi="Arial" w:cs="Arial"/>
          <w:b/>
          <w:sz w:val="28"/>
          <w:szCs w:val="28"/>
        </w:rPr>
      </w:pPr>
    </w:p>
    <w:p w:rsidR="007233C4" w:rsidRDefault="007233C4" w:rsidP="007233C4">
      <w:pPr>
        <w:ind w:left="-284"/>
        <w:contextualSpacing/>
        <w:jc w:val="both"/>
        <w:rPr>
          <w:rFonts w:ascii="Arial" w:hAnsi="Arial" w:cs="Arial"/>
          <w:b/>
          <w:sz w:val="28"/>
          <w:szCs w:val="28"/>
        </w:rPr>
      </w:pPr>
    </w:p>
    <w:p w:rsidR="007233C4" w:rsidRDefault="007233C4" w:rsidP="007233C4">
      <w:pPr>
        <w:ind w:left="-284"/>
        <w:contextualSpacing/>
        <w:jc w:val="both"/>
        <w:rPr>
          <w:rFonts w:ascii="Arial" w:hAnsi="Arial" w:cs="Arial"/>
          <w:b/>
          <w:sz w:val="28"/>
          <w:szCs w:val="28"/>
        </w:rPr>
      </w:pPr>
    </w:p>
    <w:p w:rsidR="007233C4" w:rsidRDefault="007233C4" w:rsidP="007233C4">
      <w:pPr>
        <w:ind w:left="-284"/>
        <w:contextualSpacing/>
        <w:jc w:val="both"/>
        <w:rPr>
          <w:rFonts w:ascii="Arial" w:hAnsi="Arial" w:cs="Arial"/>
          <w:b/>
          <w:sz w:val="28"/>
          <w:szCs w:val="28"/>
        </w:rPr>
      </w:pPr>
    </w:p>
    <w:p w:rsidR="007233C4" w:rsidRDefault="007233C4" w:rsidP="007233C4">
      <w:pPr>
        <w:ind w:left="-284"/>
        <w:contextualSpacing/>
        <w:jc w:val="both"/>
        <w:rPr>
          <w:rFonts w:ascii="Arial" w:hAnsi="Arial" w:cs="Arial"/>
          <w:b/>
          <w:sz w:val="28"/>
          <w:szCs w:val="28"/>
        </w:rPr>
      </w:pPr>
    </w:p>
    <w:p w:rsidR="007233C4" w:rsidRPr="007233C4" w:rsidRDefault="007233C4" w:rsidP="007233C4">
      <w:pPr>
        <w:ind w:left="-284"/>
        <w:contextualSpacing/>
        <w:jc w:val="both"/>
        <w:rPr>
          <w:rFonts w:ascii="Arial" w:hAnsi="Arial" w:cs="Arial"/>
          <w:sz w:val="28"/>
          <w:szCs w:val="28"/>
        </w:rPr>
      </w:pPr>
      <w:r w:rsidRPr="007233C4">
        <w:rPr>
          <w:rFonts w:ascii="Arial" w:hAnsi="Arial" w:cs="Arial"/>
          <w:b/>
          <w:sz w:val="28"/>
          <w:szCs w:val="28"/>
        </w:rPr>
        <w:t>EMPRENDEDOR</w:t>
      </w:r>
    </w:p>
    <w:p w:rsidR="007233C4" w:rsidRPr="007233C4" w:rsidRDefault="007233C4" w:rsidP="007233C4">
      <w:pPr>
        <w:ind w:left="360"/>
        <w:jc w:val="both"/>
        <w:rPr>
          <w:rFonts w:ascii="Arial" w:hAnsi="Arial" w:cs="Arial"/>
          <w:b/>
          <w:sz w:val="28"/>
          <w:szCs w:val="28"/>
        </w:rPr>
      </w:pPr>
      <w:r w:rsidRPr="007233C4">
        <w:rPr>
          <w:rFonts w:ascii="Arial" w:hAnsi="Arial" w:cs="Arial"/>
          <w:b/>
          <w:sz w:val="28"/>
          <w:szCs w:val="28"/>
        </w:rPr>
        <w:t>En apoyo al fortalecimiento microempresario del municipio dirigido al sector moda y sector gourmet, se aprobaron un total de 8 Tablet de 7 pulgadas y una capacitación profesional de 6 horas.</w:t>
      </w:r>
    </w:p>
    <w:p w:rsidR="007233C4" w:rsidRPr="007233C4" w:rsidRDefault="007233C4" w:rsidP="007233C4">
      <w:pPr>
        <w:ind w:left="360"/>
        <w:jc w:val="both"/>
        <w:rPr>
          <w:rFonts w:ascii="Arial" w:hAnsi="Arial" w:cs="Arial"/>
          <w:b/>
          <w:sz w:val="28"/>
          <w:szCs w:val="28"/>
        </w:rPr>
      </w:pPr>
      <w:r w:rsidRPr="007233C4">
        <w:rPr>
          <w:rFonts w:ascii="Arial" w:hAnsi="Arial" w:cs="Arial"/>
          <w:b/>
          <w:noProof/>
          <w:sz w:val="28"/>
          <w:szCs w:val="28"/>
          <w:lang w:eastAsia="es-MX"/>
        </w:rPr>
        <w:lastRenderedPageBreak/>
        <w:drawing>
          <wp:anchor distT="0" distB="0" distL="114300" distR="114300" simplePos="0" relativeHeight="251725824" behindDoc="0" locked="0" layoutInCell="1" allowOverlap="1" wp14:anchorId="1075BCF7" wp14:editId="0FDF18CA">
            <wp:simplePos x="0" y="0"/>
            <wp:positionH relativeFrom="column">
              <wp:posOffset>2667635</wp:posOffset>
            </wp:positionH>
            <wp:positionV relativeFrom="paragraph">
              <wp:posOffset>168910</wp:posOffset>
            </wp:positionV>
            <wp:extent cx="2685415" cy="2006600"/>
            <wp:effectExtent l="19050" t="0" r="635" b="0"/>
            <wp:wrapSquare wrapText="bothSides"/>
            <wp:docPr id="302" name="Imagen 302" descr="https://scontent-lax3-1.xx.fbcdn.net/v/t34.0-12/14017770_1210381375671591_1986809065_n.jpg?oh=a548a3c8386ccc262231cadeaf913165&amp;oe=57C0C3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content-lax3-1.xx.fbcdn.net/v/t34.0-12/14017770_1210381375671591_1986809065_n.jpg?oh=a548a3c8386ccc262231cadeaf913165&amp;oe=57C0C3AB"/>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685415" cy="2006600"/>
                    </a:xfrm>
                    <a:prstGeom prst="rect">
                      <a:avLst/>
                    </a:prstGeom>
                    <a:noFill/>
                    <a:ln>
                      <a:noFill/>
                    </a:ln>
                  </pic:spPr>
                </pic:pic>
              </a:graphicData>
            </a:graphic>
          </wp:anchor>
        </w:drawing>
      </w:r>
      <w:r w:rsidRPr="007233C4">
        <w:rPr>
          <w:rFonts w:ascii="Arial" w:hAnsi="Arial" w:cs="Arial"/>
          <w:b/>
          <w:noProof/>
          <w:sz w:val="28"/>
          <w:szCs w:val="28"/>
          <w:lang w:eastAsia="es-MX"/>
        </w:rPr>
        <w:drawing>
          <wp:anchor distT="0" distB="0" distL="114300" distR="114300" simplePos="0" relativeHeight="251724800" behindDoc="0" locked="0" layoutInCell="1" allowOverlap="1" wp14:anchorId="7CC6B4AD" wp14:editId="6E0E52FF">
            <wp:simplePos x="0" y="0"/>
            <wp:positionH relativeFrom="column">
              <wp:posOffset>-491490</wp:posOffset>
            </wp:positionH>
            <wp:positionV relativeFrom="paragraph">
              <wp:posOffset>168910</wp:posOffset>
            </wp:positionV>
            <wp:extent cx="2872105" cy="1828800"/>
            <wp:effectExtent l="19050" t="0" r="4445" b="0"/>
            <wp:wrapSquare wrapText="bothSides"/>
            <wp:docPr id="303" name="Imagen 303" descr="https://scontent-lax3-1.xx.fbcdn.net/v/t34.0-12/14031061_1210381485671580_1184400647_n.jpg?oh=46a28887da58bc29ec78fd2d1e8372cd&amp;oe=57C0D56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content-lax3-1.xx.fbcdn.net/v/t34.0-12/14031061_1210381485671580_1184400647_n.jpg?oh=46a28887da58bc29ec78fd2d1e8372cd&amp;oe=57C0D56C"/>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872105" cy="1828800"/>
                    </a:xfrm>
                    <a:prstGeom prst="rect">
                      <a:avLst/>
                    </a:prstGeom>
                    <a:noFill/>
                    <a:ln>
                      <a:noFill/>
                    </a:ln>
                  </pic:spPr>
                </pic:pic>
              </a:graphicData>
            </a:graphic>
          </wp:anchor>
        </w:drawing>
      </w:r>
    </w:p>
    <w:p w:rsidR="007233C4" w:rsidRPr="007233C4" w:rsidRDefault="007233C4" w:rsidP="007233C4">
      <w:pPr>
        <w:pStyle w:val="Prrafodelista"/>
        <w:numPr>
          <w:ilvl w:val="0"/>
          <w:numId w:val="9"/>
        </w:numPr>
        <w:jc w:val="both"/>
        <w:rPr>
          <w:rFonts w:ascii="Arial" w:hAnsi="Arial" w:cs="Arial"/>
          <w:b/>
          <w:sz w:val="28"/>
          <w:szCs w:val="28"/>
        </w:rPr>
      </w:pPr>
      <w:r w:rsidRPr="007233C4">
        <w:rPr>
          <w:rFonts w:ascii="Arial" w:hAnsi="Arial" w:cs="Arial"/>
          <w:b/>
          <w:sz w:val="28"/>
          <w:szCs w:val="28"/>
        </w:rPr>
        <w:t>TALLER UÑAS DE ACRÍLICO</w:t>
      </w:r>
    </w:p>
    <w:p w:rsidR="007233C4" w:rsidRPr="007233C4" w:rsidRDefault="007233C4" w:rsidP="007233C4">
      <w:pPr>
        <w:ind w:left="360"/>
        <w:jc w:val="both"/>
        <w:rPr>
          <w:rFonts w:ascii="Arial" w:hAnsi="Arial" w:cs="Arial"/>
          <w:b/>
          <w:sz w:val="28"/>
          <w:szCs w:val="28"/>
        </w:rPr>
      </w:pPr>
      <w:r w:rsidRPr="007233C4">
        <w:rPr>
          <w:rFonts w:ascii="Arial" w:hAnsi="Arial" w:cs="Arial"/>
          <w:b/>
          <w:sz w:val="28"/>
          <w:szCs w:val="28"/>
        </w:rPr>
        <w:t>Como una iniciativa de fomento al auto empleo, se implementó dicho taller, el cual para llevarse a cabo el ayuntamiento aporto el 50 % y las beneficiarias el otro 50 %, con una duración de un 60 horas.</w:t>
      </w:r>
    </w:p>
    <w:p w:rsidR="007233C4" w:rsidRPr="007233C4" w:rsidRDefault="007233C4" w:rsidP="007233C4">
      <w:pPr>
        <w:ind w:left="360"/>
        <w:jc w:val="both"/>
        <w:rPr>
          <w:rFonts w:ascii="Arial" w:hAnsi="Arial" w:cs="Arial"/>
          <w:b/>
          <w:sz w:val="28"/>
          <w:szCs w:val="28"/>
        </w:rPr>
      </w:pPr>
      <w:r w:rsidRPr="007233C4">
        <w:rPr>
          <w:rFonts w:ascii="Arial" w:hAnsi="Arial" w:cs="Arial"/>
          <w:b/>
          <w:noProof/>
          <w:sz w:val="28"/>
          <w:szCs w:val="28"/>
          <w:lang w:eastAsia="es-MX"/>
        </w:rPr>
        <w:drawing>
          <wp:anchor distT="0" distB="0" distL="114300" distR="114300" simplePos="0" relativeHeight="251726848" behindDoc="0" locked="0" layoutInCell="1" allowOverlap="1" wp14:anchorId="13D179D1" wp14:editId="663AEFFC">
            <wp:simplePos x="0" y="0"/>
            <wp:positionH relativeFrom="column">
              <wp:posOffset>1401445</wp:posOffset>
            </wp:positionH>
            <wp:positionV relativeFrom="paragraph">
              <wp:posOffset>95250</wp:posOffset>
            </wp:positionV>
            <wp:extent cx="2635885" cy="2223770"/>
            <wp:effectExtent l="19050" t="0" r="0" b="0"/>
            <wp:wrapSquare wrapText="bothSides"/>
            <wp:docPr id="304" name="Imagen 304" descr="C:\Users\YAÑEZ\Desktop\fotos\fotos2\Camera\20160714_170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YAÑEZ\Desktop\fotos\fotos2\Camera\20160714_170643.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635885" cy="2223770"/>
                    </a:xfrm>
                    <a:prstGeom prst="rect">
                      <a:avLst/>
                    </a:prstGeom>
                    <a:noFill/>
                    <a:ln>
                      <a:noFill/>
                    </a:ln>
                  </pic:spPr>
                </pic:pic>
              </a:graphicData>
            </a:graphic>
          </wp:anchor>
        </w:drawing>
      </w:r>
    </w:p>
    <w:p w:rsidR="007233C4" w:rsidRPr="007233C4" w:rsidRDefault="007233C4" w:rsidP="007233C4">
      <w:pPr>
        <w:ind w:left="360"/>
        <w:jc w:val="both"/>
        <w:rPr>
          <w:rFonts w:ascii="Arial" w:hAnsi="Arial" w:cs="Arial"/>
          <w:b/>
          <w:sz w:val="28"/>
          <w:szCs w:val="28"/>
        </w:rPr>
      </w:pPr>
    </w:p>
    <w:p w:rsidR="007233C4" w:rsidRPr="007233C4" w:rsidRDefault="007233C4" w:rsidP="007233C4">
      <w:pPr>
        <w:ind w:left="360"/>
        <w:jc w:val="both"/>
        <w:rPr>
          <w:rFonts w:ascii="Arial" w:hAnsi="Arial" w:cs="Arial"/>
          <w:b/>
          <w:sz w:val="28"/>
          <w:szCs w:val="28"/>
        </w:rPr>
      </w:pPr>
    </w:p>
    <w:p w:rsidR="007233C4" w:rsidRPr="007233C4" w:rsidRDefault="007233C4" w:rsidP="007233C4">
      <w:pPr>
        <w:ind w:left="360"/>
        <w:jc w:val="both"/>
        <w:rPr>
          <w:rFonts w:ascii="Arial" w:hAnsi="Arial" w:cs="Arial"/>
          <w:b/>
          <w:sz w:val="28"/>
          <w:szCs w:val="28"/>
        </w:rPr>
      </w:pPr>
    </w:p>
    <w:p w:rsidR="007233C4" w:rsidRPr="007233C4" w:rsidRDefault="007233C4" w:rsidP="007233C4">
      <w:pPr>
        <w:ind w:left="360"/>
        <w:jc w:val="both"/>
        <w:rPr>
          <w:rFonts w:ascii="Arial" w:hAnsi="Arial" w:cs="Arial"/>
          <w:b/>
          <w:sz w:val="28"/>
          <w:szCs w:val="28"/>
        </w:rPr>
      </w:pPr>
    </w:p>
    <w:p w:rsidR="007233C4" w:rsidRPr="007233C4" w:rsidRDefault="007233C4" w:rsidP="007233C4">
      <w:pPr>
        <w:ind w:left="360"/>
        <w:jc w:val="both"/>
        <w:rPr>
          <w:rFonts w:ascii="Arial" w:hAnsi="Arial" w:cs="Arial"/>
          <w:b/>
          <w:sz w:val="28"/>
          <w:szCs w:val="28"/>
        </w:rPr>
      </w:pPr>
    </w:p>
    <w:p w:rsidR="007233C4" w:rsidRPr="007233C4" w:rsidRDefault="007233C4" w:rsidP="007233C4">
      <w:pPr>
        <w:ind w:left="360"/>
        <w:jc w:val="both"/>
        <w:rPr>
          <w:rFonts w:ascii="Arial" w:hAnsi="Arial" w:cs="Arial"/>
          <w:b/>
          <w:sz w:val="28"/>
          <w:szCs w:val="28"/>
        </w:rPr>
      </w:pPr>
    </w:p>
    <w:p w:rsidR="007233C4" w:rsidRPr="007233C4" w:rsidRDefault="007233C4" w:rsidP="007233C4">
      <w:pPr>
        <w:ind w:left="360"/>
        <w:jc w:val="both"/>
        <w:rPr>
          <w:rFonts w:ascii="Arial" w:hAnsi="Arial" w:cs="Arial"/>
          <w:b/>
          <w:sz w:val="28"/>
          <w:szCs w:val="28"/>
        </w:rPr>
      </w:pPr>
    </w:p>
    <w:p w:rsidR="007233C4" w:rsidRPr="007233C4" w:rsidRDefault="007233C4" w:rsidP="007233C4">
      <w:pPr>
        <w:ind w:left="360"/>
        <w:jc w:val="both"/>
        <w:rPr>
          <w:rFonts w:ascii="Arial" w:hAnsi="Arial" w:cs="Arial"/>
          <w:b/>
          <w:sz w:val="28"/>
          <w:szCs w:val="28"/>
        </w:rPr>
      </w:pPr>
      <w:r w:rsidRPr="007233C4">
        <w:rPr>
          <w:rFonts w:ascii="Arial" w:hAnsi="Arial" w:cs="Arial"/>
          <w:b/>
          <w:sz w:val="28"/>
          <w:szCs w:val="28"/>
        </w:rPr>
        <w:t xml:space="preserve">Cabe mencionar la destacada participación de don José Ortiz Cervantes cubriendo expo ventas como lo ha sido en el </w:t>
      </w:r>
      <w:proofErr w:type="spellStart"/>
      <w:r w:rsidRPr="007233C4">
        <w:rPr>
          <w:rFonts w:ascii="Arial" w:hAnsi="Arial" w:cs="Arial"/>
          <w:b/>
          <w:sz w:val="28"/>
          <w:szCs w:val="28"/>
        </w:rPr>
        <w:t>World</w:t>
      </w:r>
      <w:proofErr w:type="spellEnd"/>
      <w:r w:rsidRPr="007233C4">
        <w:rPr>
          <w:rFonts w:ascii="Arial" w:hAnsi="Arial" w:cs="Arial"/>
          <w:b/>
          <w:sz w:val="28"/>
          <w:szCs w:val="28"/>
        </w:rPr>
        <w:t xml:space="preserve"> </w:t>
      </w:r>
      <w:proofErr w:type="spellStart"/>
      <w:r w:rsidRPr="007233C4">
        <w:rPr>
          <w:rFonts w:ascii="Arial" w:hAnsi="Arial" w:cs="Arial"/>
          <w:b/>
          <w:sz w:val="28"/>
          <w:szCs w:val="28"/>
        </w:rPr>
        <w:t>trade</w:t>
      </w:r>
      <w:proofErr w:type="spellEnd"/>
      <w:r w:rsidRPr="007233C4">
        <w:rPr>
          <w:rFonts w:ascii="Arial" w:hAnsi="Arial" w:cs="Arial"/>
          <w:b/>
          <w:sz w:val="28"/>
          <w:szCs w:val="28"/>
        </w:rPr>
        <w:t xml:space="preserve"> center de la ciudad de México así como Nayarit entre otros, poniendo en alto el reconocido café de Amacueca</w:t>
      </w:r>
    </w:p>
    <w:p w:rsidR="007233C4" w:rsidRPr="007233C4" w:rsidRDefault="007233C4" w:rsidP="007233C4">
      <w:pPr>
        <w:ind w:left="360"/>
        <w:jc w:val="both"/>
        <w:rPr>
          <w:rFonts w:ascii="Arial" w:hAnsi="Arial" w:cs="Arial"/>
          <w:b/>
          <w:sz w:val="28"/>
          <w:szCs w:val="28"/>
        </w:rPr>
      </w:pPr>
      <w:r w:rsidRPr="007233C4">
        <w:rPr>
          <w:rFonts w:ascii="Arial" w:hAnsi="Arial" w:cs="Arial"/>
          <w:b/>
          <w:noProof/>
          <w:sz w:val="28"/>
          <w:szCs w:val="28"/>
          <w:lang w:eastAsia="es-MX"/>
        </w:rPr>
        <w:lastRenderedPageBreak/>
        <w:drawing>
          <wp:anchor distT="0" distB="0" distL="114300" distR="114300" simplePos="0" relativeHeight="251728896" behindDoc="0" locked="0" layoutInCell="1" allowOverlap="1" wp14:anchorId="134FEA33" wp14:editId="7BD8617E">
            <wp:simplePos x="0" y="0"/>
            <wp:positionH relativeFrom="column">
              <wp:posOffset>3342640</wp:posOffset>
            </wp:positionH>
            <wp:positionV relativeFrom="paragraph">
              <wp:posOffset>226695</wp:posOffset>
            </wp:positionV>
            <wp:extent cx="2902585" cy="1424305"/>
            <wp:effectExtent l="0" t="0" r="0" b="4445"/>
            <wp:wrapSquare wrapText="bothSides"/>
            <wp:docPr id="305" name="Imagen 305" descr="C:\Users\YAÑEZ\Desktop\fotos\fotos2\Camera\20160127_152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YAÑEZ\Desktop\fotos\fotos2\Camera\20160127_152518.jpg"/>
                    <pic:cNvPicPr>
                      <a:picLocks noChangeAspect="1" noChangeArrowheads="1"/>
                    </pic:cNvPicPr>
                  </pic:nvPicPr>
                  <pic:blipFill>
                    <a:blip r:embed="rId88" cstate="print">
                      <a:extLst>
                        <a:ext uri="{BEBA8EAE-BF5A-486C-A8C5-ECC9F3942E4B}">
                          <a14:imgProps xmlns:a14="http://schemas.microsoft.com/office/drawing/2010/main">
                            <a14:imgLayer r:embed="rId89">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902585" cy="1424305"/>
                    </a:xfrm>
                    <a:prstGeom prst="rect">
                      <a:avLst/>
                    </a:prstGeom>
                    <a:noFill/>
                    <a:ln>
                      <a:noFill/>
                    </a:ln>
                  </pic:spPr>
                </pic:pic>
              </a:graphicData>
            </a:graphic>
            <wp14:sizeRelV relativeFrom="margin">
              <wp14:pctHeight>0</wp14:pctHeight>
            </wp14:sizeRelV>
          </wp:anchor>
        </w:drawing>
      </w:r>
      <w:r w:rsidRPr="007233C4">
        <w:rPr>
          <w:rFonts w:ascii="Arial" w:hAnsi="Arial" w:cs="Arial"/>
          <w:b/>
          <w:noProof/>
          <w:sz w:val="28"/>
          <w:szCs w:val="28"/>
          <w:lang w:eastAsia="es-MX"/>
        </w:rPr>
        <w:drawing>
          <wp:anchor distT="0" distB="0" distL="114300" distR="114300" simplePos="0" relativeHeight="251727872" behindDoc="0" locked="0" layoutInCell="1" allowOverlap="1" wp14:anchorId="4CD49C88" wp14:editId="1385E932">
            <wp:simplePos x="0" y="0"/>
            <wp:positionH relativeFrom="column">
              <wp:posOffset>184785</wp:posOffset>
            </wp:positionH>
            <wp:positionV relativeFrom="paragraph">
              <wp:posOffset>14605</wp:posOffset>
            </wp:positionV>
            <wp:extent cx="1913255" cy="2315845"/>
            <wp:effectExtent l="0" t="0" r="0" b="8255"/>
            <wp:wrapSquare wrapText="bothSides"/>
            <wp:docPr id="306" name="Imagen 306" descr="C:\Users\YAÑEZ\AppData\Local\Microsoft\Windows\Temporary Internet Files\Content.Word\IMG-20160412-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YAÑEZ\AppData\Local\Microsoft\Windows\Temporary Internet Files\Content.Word\IMG-20160412-WA0011.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913255" cy="231584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723B6" w:rsidRPr="001723B6" w:rsidRDefault="001723B6" w:rsidP="001723B6">
      <w:pPr>
        <w:rPr>
          <w:rFonts w:ascii="Arial" w:hAnsi="Arial" w:cs="Arial"/>
          <w:sz w:val="24"/>
          <w:szCs w:val="24"/>
        </w:rPr>
      </w:pPr>
    </w:p>
    <w:p w:rsidR="001723B6" w:rsidRPr="001723B6" w:rsidRDefault="001723B6" w:rsidP="001723B6">
      <w:pPr>
        <w:rPr>
          <w:rFonts w:ascii="Arial" w:hAnsi="Arial" w:cs="Arial"/>
          <w:sz w:val="24"/>
          <w:szCs w:val="24"/>
        </w:rPr>
      </w:pPr>
    </w:p>
    <w:p w:rsidR="001723B6" w:rsidRPr="001723B6" w:rsidRDefault="001723B6" w:rsidP="001723B6">
      <w:pPr>
        <w:ind w:firstLine="708"/>
        <w:rPr>
          <w:rFonts w:ascii="Arial" w:hAnsi="Arial" w:cs="Arial"/>
        </w:rPr>
      </w:pPr>
    </w:p>
    <w:p w:rsidR="00A71819" w:rsidRPr="001723B6" w:rsidRDefault="00A71819" w:rsidP="00A71819">
      <w:pPr>
        <w:jc w:val="both"/>
        <w:rPr>
          <w:rFonts w:ascii="Arial" w:hAnsi="Arial" w:cs="Arial"/>
          <w:sz w:val="24"/>
          <w:szCs w:val="24"/>
        </w:rPr>
      </w:pPr>
    </w:p>
    <w:p w:rsidR="00A71819" w:rsidRPr="001723B6" w:rsidRDefault="00A71819" w:rsidP="00A71819">
      <w:pPr>
        <w:rPr>
          <w:rFonts w:ascii="Arial" w:hAnsi="Arial" w:cs="Arial"/>
          <w:sz w:val="24"/>
          <w:szCs w:val="24"/>
        </w:rPr>
      </w:pPr>
    </w:p>
    <w:p w:rsidR="00A71819" w:rsidRPr="001723B6" w:rsidRDefault="00A71819" w:rsidP="00A71819">
      <w:pPr>
        <w:widowControl w:val="0"/>
        <w:autoSpaceDE w:val="0"/>
        <w:autoSpaceDN w:val="0"/>
        <w:adjustRightInd w:val="0"/>
        <w:jc w:val="both"/>
        <w:rPr>
          <w:rFonts w:ascii="Arial" w:hAnsi="Arial" w:cs="Arial"/>
          <w:color w:val="FF0000"/>
          <w:sz w:val="24"/>
          <w:szCs w:val="24"/>
        </w:rPr>
      </w:pPr>
    </w:p>
    <w:p w:rsidR="00D20C64" w:rsidRDefault="00D20C64" w:rsidP="00A71819">
      <w:pPr>
        <w:rPr>
          <w:rFonts w:ascii="Arial" w:hAnsi="Arial" w:cs="Arial"/>
          <w:sz w:val="24"/>
          <w:szCs w:val="24"/>
        </w:rPr>
      </w:pPr>
    </w:p>
    <w:p w:rsidR="007233C4" w:rsidRDefault="007233C4" w:rsidP="00A71819">
      <w:pPr>
        <w:rPr>
          <w:rFonts w:ascii="Arial Black" w:hAnsi="Arial Black" w:cs="Arial"/>
          <w:sz w:val="24"/>
          <w:szCs w:val="24"/>
        </w:rPr>
      </w:pPr>
      <w:r w:rsidRPr="007233C4">
        <w:rPr>
          <w:rFonts w:ascii="Arial Black" w:hAnsi="Arial Black" w:cs="Arial"/>
          <w:sz w:val="24"/>
          <w:szCs w:val="24"/>
        </w:rPr>
        <w:t xml:space="preserve">OBRAS PÚBLICAS.- </w:t>
      </w:r>
    </w:p>
    <w:p w:rsidR="007233C4" w:rsidRPr="007233C4" w:rsidRDefault="007233C4" w:rsidP="00A71819">
      <w:pPr>
        <w:rPr>
          <w:rFonts w:ascii="Arial" w:hAnsi="Arial" w:cs="Arial"/>
          <w:sz w:val="24"/>
          <w:szCs w:val="24"/>
        </w:rPr>
      </w:pPr>
    </w:p>
    <w:p w:rsidR="007233C4" w:rsidRPr="007233C4" w:rsidRDefault="007233C4" w:rsidP="007233C4">
      <w:pPr>
        <w:pStyle w:val="Sinespaciado"/>
        <w:rPr>
          <w:rFonts w:ascii="Arial" w:hAnsi="Arial" w:cs="Arial"/>
          <w:b/>
          <w:sz w:val="24"/>
          <w:szCs w:val="24"/>
          <w:highlight w:val="yellow"/>
        </w:rPr>
      </w:pPr>
      <w:r w:rsidRPr="007233C4">
        <w:rPr>
          <w:rFonts w:ascii="Arial" w:hAnsi="Arial" w:cs="Arial"/>
          <w:b/>
          <w:sz w:val="24"/>
          <w:szCs w:val="24"/>
          <w:highlight w:val="yellow"/>
        </w:rPr>
        <w:t xml:space="preserve">Programa </w:t>
      </w:r>
      <w:proofErr w:type="spellStart"/>
      <w:r w:rsidRPr="007233C4">
        <w:rPr>
          <w:rFonts w:ascii="Arial" w:hAnsi="Arial" w:cs="Arial"/>
          <w:b/>
          <w:sz w:val="24"/>
          <w:szCs w:val="24"/>
          <w:highlight w:val="yellow"/>
        </w:rPr>
        <w:t>Fondereg</w:t>
      </w:r>
      <w:proofErr w:type="spellEnd"/>
      <w:r w:rsidRPr="007233C4">
        <w:rPr>
          <w:rFonts w:ascii="Arial" w:hAnsi="Arial" w:cs="Arial"/>
          <w:b/>
          <w:sz w:val="24"/>
          <w:szCs w:val="24"/>
          <w:highlight w:val="yellow"/>
        </w:rPr>
        <w:t xml:space="preserve"> 2016</w:t>
      </w:r>
    </w:p>
    <w:p w:rsidR="007233C4" w:rsidRPr="007233C4" w:rsidRDefault="007233C4" w:rsidP="007233C4">
      <w:pPr>
        <w:pStyle w:val="Sinespaciado"/>
        <w:rPr>
          <w:rFonts w:ascii="Arial" w:hAnsi="Arial" w:cs="Arial"/>
          <w:b/>
          <w:sz w:val="24"/>
          <w:szCs w:val="24"/>
          <w:highlight w:val="yellow"/>
        </w:rPr>
      </w:pPr>
    </w:p>
    <w:p w:rsidR="007233C4" w:rsidRPr="007233C4" w:rsidRDefault="007233C4" w:rsidP="007233C4">
      <w:pPr>
        <w:pStyle w:val="Sinespaciado"/>
        <w:jc w:val="both"/>
        <w:rPr>
          <w:rFonts w:ascii="Arial" w:hAnsi="Arial" w:cs="Arial"/>
          <w:sz w:val="24"/>
          <w:szCs w:val="24"/>
          <w:highlight w:val="yellow"/>
        </w:rPr>
      </w:pPr>
      <w:r w:rsidRPr="007233C4">
        <w:rPr>
          <w:rFonts w:ascii="Arial" w:hAnsi="Arial" w:cs="Arial"/>
          <w:sz w:val="24"/>
          <w:szCs w:val="24"/>
          <w:highlight w:val="yellow"/>
        </w:rPr>
        <w:t>En este programa se  gestionaron  obras para la localidad de Tepec de este Municipio:</w:t>
      </w:r>
    </w:p>
    <w:p w:rsidR="007233C4" w:rsidRPr="007233C4" w:rsidRDefault="007233C4" w:rsidP="007233C4">
      <w:pPr>
        <w:pStyle w:val="Sinespaciado"/>
        <w:jc w:val="both"/>
        <w:rPr>
          <w:rFonts w:ascii="Arial" w:hAnsi="Arial" w:cs="Arial"/>
          <w:sz w:val="24"/>
          <w:szCs w:val="24"/>
          <w:highlight w:val="yellow"/>
        </w:rPr>
      </w:pPr>
      <w:r w:rsidRPr="007233C4">
        <w:rPr>
          <w:rFonts w:ascii="Arial" w:hAnsi="Arial" w:cs="Arial"/>
          <w:sz w:val="24"/>
          <w:szCs w:val="24"/>
          <w:highlight w:val="yellow"/>
        </w:rPr>
        <w:t>Construcción de empedrado con piedra laja de la región, red de drenaje y agua potable en la calle Iturbide; con una inversión de $1´480,952.38.</w:t>
      </w:r>
    </w:p>
    <w:p w:rsidR="007233C4" w:rsidRPr="007233C4" w:rsidRDefault="007233C4" w:rsidP="007233C4">
      <w:pPr>
        <w:pStyle w:val="Sinespaciado"/>
        <w:jc w:val="both"/>
        <w:rPr>
          <w:rFonts w:ascii="Arial" w:hAnsi="Arial" w:cs="Arial"/>
          <w:sz w:val="24"/>
          <w:szCs w:val="24"/>
          <w:highlight w:val="yellow"/>
        </w:rPr>
      </w:pPr>
    </w:p>
    <w:p w:rsidR="007233C4" w:rsidRPr="007233C4" w:rsidRDefault="007233C4" w:rsidP="007233C4">
      <w:pPr>
        <w:pStyle w:val="Sinespaciado"/>
        <w:jc w:val="both"/>
        <w:rPr>
          <w:rFonts w:ascii="Arial" w:hAnsi="Arial" w:cs="Arial"/>
          <w:sz w:val="24"/>
          <w:szCs w:val="24"/>
          <w:highlight w:val="yellow"/>
        </w:rPr>
      </w:pPr>
      <w:r w:rsidRPr="007233C4">
        <w:rPr>
          <w:rFonts w:ascii="Arial" w:hAnsi="Arial" w:cs="Arial"/>
          <w:sz w:val="24"/>
          <w:szCs w:val="24"/>
          <w:highlight w:val="yellow"/>
        </w:rPr>
        <w:t>Construcción de empedrado con huella de rodamiento en concreto, red de drenaje y agua potable en la calle matamoros; con una inversión de $900,000.00.</w:t>
      </w:r>
    </w:p>
    <w:p w:rsidR="007233C4" w:rsidRPr="007233C4" w:rsidRDefault="007233C4" w:rsidP="007233C4">
      <w:pPr>
        <w:pStyle w:val="Sinespaciado"/>
        <w:jc w:val="both"/>
        <w:rPr>
          <w:rFonts w:ascii="Arial" w:hAnsi="Arial" w:cs="Arial"/>
          <w:sz w:val="24"/>
          <w:szCs w:val="24"/>
          <w:highlight w:val="yellow"/>
        </w:rPr>
      </w:pPr>
    </w:p>
    <w:p w:rsidR="007233C4" w:rsidRPr="007233C4" w:rsidRDefault="007233C4" w:rsidP="007233C4">
      <w:pPr>
        <w:pStyle w:val="Sinespaciado"/>
        <w:jc w:val="both"/>
        <w:rPr>
          <w:rFonts w:ascii="Arial" w:hAnsi="Arial" w:cs="Arial"/>
          <w:sz w:val="24"/>
          <w:szCs w:val="24"/>
        </w:rPr>
      </w:pPr>
      <w:r w:rsidRPr="007233C4">
        <w:rPr>
          <w:rFonts w:ascii="Arial" w:hAnsi="Arial" w:cs="Arial"/>
          <w:sz w:val="24"/>
          <w:szCs w:val="24"/>
          <w:highlight w:val="yellow"/>
        </w:rPr>
        <w:t>La inversión total de estas dos obras fue de 2´380,852.38</w:t>
      </w:r>
    </w:p>
    <w:p w:rsidR="007233C4" w:rsidRPr="007233C4" w:rsidRDefault="007233C4" w:rsidP="007233C4">
      <w:pPr>
        <w:pStyle w:val="Sinespaciado"/>
        <w:rPr>
          <w:rFonts w:ascii="Arial" w:hAnsi="Arial" w:cs="Arial"/>
          <w:sz w:val="24"/>
          <w:szCs w:val="24"/>
        </w:rPr>
      </w:pPr>
    </w:p>
    <w:p w:rsidR="007233C4" w:rsidRPr="007233C4" w:rsidRDefault="007233C4" w:rsidP="007233C4">
      <w:pPr>
        <w:pStyle w:val="Sinespaciado"/>
        <w:rPr>
          <w:rFonts w:ascii="Arial" w:hAnsi="Arial" w:cs="Arial"/>
          <w:b/>
          <w:sz w:val="24"/>
          <w:szCs w:val="24"/>
        </w:rPr>
      </w:pPr>
      <w:r w:rsidRPr="007233C4">
        <w:rPr>
          <w:rFonts w:ascii="Arial" w:hAnsi="Arial" w:cs="Arial"/>
          <w:b/>
          <w:sz w:val="24"/>
          <w:szCs w:val="24"/>
        </w:rPr>
        <w:t>Programa 3X1 Para Migrantes 2016</w:t>
      </w:r>
    </w:p>
    <w:p w:rsidR="007233C4" w:rsidRPr="007233C4" w:rsidRDefault="007233C4" w:rsidP="007233C4">
      <w:pPr>
        <w:pStyle w:val="Sinespaciado"/>
        <w:rPr>
          <w:rFonts w:ascii="Arial" w:hAnsi="Arial" w:cs="Arial"/>
          <w:b/>
          <w:sz w:val="24"/>
          <w:szCs w:val="24"/>
        </w:rPr>
      </w:pPr>
    </w:p>
    <w:p w:rsidR="007233C4" w:rsidRPr="007233C4" w:rsidRDefault="007233C4" w:rsidP="007233C4">
      <w:pPr>
        <w:pStyle w:val="Sinespaciado"/>
        <w:rPr>
          <w:rFonts w:ascii="Arial" w:hAnsi="Arial" w:cs="Arial"/>
          <w:sz w:val="24"/>
          <w:szCs w:val="24"/>
          <w:highlight w:val="yellow"/>
        </w:rPr>
      </w:pPr>
      <w:r w:rsidRPr="007233C4">
        <w:rPr>
          <w:rFonts w:ascii="Arial" w:hAnsi="Arial" w:cs="Arial"/>
          <w:sz w:val="24"/>
          <w:szCs w:val="24"/>
          <w:highlight w:val="yellow"/>
        </w:rPr>
        <w:t>Para el programa 3X1 2016 se gestionaron  las obras siguientes:</w:t>
      </w:r>
    </w:p>
    <w:p w:rsidR="007233C4" w:rsidRPr="007233C4" w:rsidRDefault="007233C4" w:rsidP="007233C4">
      <w:pPr>
        <w:pStyle w:val="Sinespaciado"/>
        <w:rPr>
          <w:rFonts w:ascii="Arial" w:hAnsi="Arial" w:cs="Arial"/>
          <w:sz w:val="24"/>
          <w:szCs w:val="24"/>
          <w:highlight w:val="yellow"/>
        </w:rPr>
      </w:pPr>
      <w:r w:rsidRPr="007233C4">
        <w:rPr>
          <w:rFonts w:ascii="Arial" w:hAnsi="Arial" w:cs="Arial"/>
          <w:sz w:val="24"/>
          <w:szCs w:val="24"/>
          <w:highlight w:val="yellow"/>
        </w:rPr>
        <w:t>Rehabilitación de red de agua potable, drenaje y empedrado con pavimento a base de piedra laja sangre de pichón, en la calle Abasolo en Amacueca, Jalisco.</w:t>
      </w:r>
    </w:p>
    <w:p w:rsidR="007233C4" w:rsidRPr="007233C4" w:rsidRDefault="007233C4" w:rsidP="007233C4">
      <w:pPr>
        <w:pStyle w:val="Sinespaciado"/>
        <w:rPr>
          <w:rFonts w:ascii="Arial" w:hAnsi="Arial" w:cs="Arial"/>
          <w:sz w:val="24"/>
          <w:szCs w:val="24"/>
          <w:highlight w:val="yellow"/>
        </w:rPr>
      </w:pPr>
    </w:p>
    <w:p w:rsidR="007233C4" w:rsidRPr="007233C4" w:rsidRDefault="007233C4" w:rsidP="007233C4">
      <w:pPr>
        <w:pStyle w:val="Sinespaciado"/>
        <w:rPr>
          <w:rFonts w:ascii="Arial" w:hAnsi="Arial" w:cs="Arial"/>
          <w:sz w:val="24"/>
          <w:szCs w:val="24"/>
          <w:highlight w:val="yellow"/>
        </w:rPr>
      </w:pPr>
      <w:r w:rsidRPr="007233C4">
        <w:rPr>
          <w:rFonts w:ascii="Arial" w:hAnsi="Arial" w:cs="Arial"/>
          <w:sz w:val="24"/>
          <w:szCs w:val="24"/>
          <w:highlight w:val="yellow"/>
        </w:rPr>
        <w:t>Rehabilitación de red de agua potable, drenaje y empedrado con pavimento a base de piedra laja sangre de pichón, en la calle insurgentes en Amacueca, Jalisco.</w:t>
      </w:r>
    </w:p>
    <w:p w:rsidR="007233C4" w:rsidRPr="007233C4" w:rsidRDefault="007233C4" w:rsidP="007233C4">
      <w:pPr>
        <w:pStyle w:val="Sinespaciado"/>
        <w:rPr>
          <w:rFonts w:ascii="Arial" w:hAnsi="Arial" w:cs="Arial"/>
          <w:sz w:val="24"/>
          <w:szCs w:val="24"/>
          <w:highlight w:val="yellow"/>
        </w:rPr>
      </w:pPr>
    </w:p>
    <w:p w:rsidR="007233C4" w:rsidRPr="007233C4" w:rsidRDefault="007233C4" w:rsidP="007233C4">
      <w:pPr>
        <w:rPr>
          <w:rFonts w:ascii="Arial" w:eastAsia="Times New Roman" w:hAnsi="Arial" w:cs="Arial"/>
          <w:color w:val="000000"/>
          <w:sz w:val="24"/>
          <w:szCs w:val="24"/>
          <w:lang w:eastAsia="es-MX"/>
        </w:rPr>
      </w:pPr>
      <w:r w:rsidRPr="007233C4">
        <w:rPr>
          <w:rFonts w:ascii="Arial" w:hAnsi="Arial" w:cs="Arial"/>
          <w:sz w:val="24"/>
          <w:szCs w:val="24"/>
          <w:highlight w:val="yellow"/>
        </w:rPr>
        <w:t xml:space="preserve">Obras que  están en proceso de aprobación para el presente año y que tendrán una inversión de </w:t>
      </w:r>
      <w:r w:rsidRPr="007233C4">
        <w:rPr>
          <w:rFonts w:ascii="Arial" w:eastAsia="Times New Roman" w:hAnsi="Arial" w:cs="Arial"/>
          <w:color w:val="000000"/>
          <w:sz w:val="24"/>
          <w:szCs w:val="24"/>
          <w:highlight w:val="yellow"/>
          <w:lang w:eastAsia="es-MX"/>
        </w:rPr>
        <w:t>$3´521,420.55.</w:t>
      </w:r>
    </w:p>
    <w:p w:rsidR="007233C4" w:rsidRPr="007233C4" w:rsidRDefault="007233C4" w:rsidP="007233C4">
      <w:pPr>
        <w:pStyle w:val="Sinespaciado"/>
        <w:rPr>
          <w:rFonts w:ascii="Arial" w:hAnsi="Arial" w:cs="Arial"/>
          <w:sz w:val="24"/>
          <w:szCs w:val="24"/>
          <w:highlight w:val="yellow"/>
        </w:rPr>
      </w:pPr>
      <w:r w:rsidRPr="007233C4">
        <w:rPr>
          <w:rFonts w:ascii="Arial" w:hAnsi="Arial" w:cs="Arial"/>
          <w:b/>
          <w:sz w:val="24"/>
          <w:szCs w:val="24"/>
          <w:highlight w:val="yellow"/>
        </w:rPr>
        <w:t>Con apoyo del Instituto Jalisciense de la vivienda</w:t>
      </w:r>
      <w:r w:rsidRPr="007233C4">
        <w:rPr>
          <w:rFonts w:ascii="Arial" w:hAnsi="Arial" w:cs="Arial"/>
          <w:sz w:val="24"/>
          <w:szCs w:val="24"/>
          <w:highlight w:val="yellow"/>
        </w:rPr>
        <w:t>, se  trabajó en los programas:</w:t>
      </w:r>
    </w:p>
    <w:p w:rsidR="007233C4" w:rsidRPr="007233C4" w:rsidRDefault="007233C4" w:rsidP="007233C4">
      <w:pPr>
        <w:pStyle w:val="Sinespaciado"/>
        <w:rPr>
          <w:rFonts w:ascii="Arial" w:hAnsi="Arial" w:cs="Arial"/>
          <w:sz w:val="24"/>
          <w:szCs w:val="24"/>
          <w:highlight w:val="yellow"/>
        </w:rPr>
      </w:pPr>
      <w:r w:rsidRPr="007233C4">
        <w:rPr>
          <w:rFonts w:ascii="Arial" w:hAnsi="Arial" w:cs="Arial"/>
          <w:b/>
          <w:sz w:val="24"/>
          <w:szCs w:val="24"/>
          <w:highlight w:val="yellow"/>
        </w:rPr>
        <w:lastRenderedPageBreak/>
        <w:t>“Jalisco Si Pinta</w:t>
      </w:r>
      <w:r w:rsidRPr="007233C4">
        <w:rPr>
          <w:rFonts w:ascii="Arial" w:hAnsi="Arial" w:cs="Arial"/>
          <w:sz w:val="24"/>
          <w:szCs w:val="24"/>
          <w:highlight w:val="yellow"/>
        </w:rPr>
        <w:t xml:space="preserve">” 1era Etapa  en el que se realizó la pinta de 200 fachadas de la Cabecera Municipal, Tepec y Cofradía,  consistente en la donación de un paquete  con valor de $ 1,415.00 c/u. </w:t>
      </w:r>
    </w:p>
    <w:p w:rsidR="007233C4" w:rsidRPr="007233C4" w:rsidRDefault="007233C4" w:rsidP="007233C4">
      <w:pPr>
        <w:pStyle w:val="Sinespaciado"/>
        <w:rPr>
          <w:rFonts w:ascii="Arial" w:hAnsi="Arial" w:cs="Arial"/>
          <w:sz w:val="24"/>
          <w:szCs w:val="24"/>
          <w:highlight w:val="yellow"/>
        </w:rPr>
      </w:pPr>
    </w:p>
    <w:p w:rsidR="007233C4" w:rsidRPr="007233C4" w:rsidRDefault="007233C4" w:rsidP="007233C4">
      <w:pPr>
        <w:pStyle w:val="Sinespaciado"/>
        <w:rPr>
          <w:rFonts w:ascii="Arial" w:hAnsi="Arial" w:cs="Arial"/>
          <w:sz w:val="24"/>
          <w:szCs w:val="24"/>
          <w:highlight w:val="yellow"/>
        </w:rPr>
      </w:pPr>
      <w:r w:rsidRPr="007233C4">
        <w:rPr>
          <w:rFonts w:ascii="Arial" w:hAnsi="Arial" w:cs="Arial"/>
          <w:b/>
          <w:sz w:val="24"/>
          <w:szCs w:val="24"/>
          <w:highlight w:val="yellow"/>
        </w:rPr>
        <w:t>“Jalisco Si Pinta</w:t>
      </w:r>
      <w:r w:rsidRPr="007233C4">
        <w:rPr>
          <w:rFonts w:ascii="Arial" w:hAnsi="Arial" w:cs="Arial"/>
          <w:sz w:val="24"/>
          <w:szCs w:val="24"/>
          <w:highlight w:val="yellow"/>
        </w:rPr>
        <w:t xml:space="preserve">” 2da Etapa  en el que se realizó la pinta de 100 fachadas de la Cabecera Municipal, Tepec y Cofradía,  consistente en la donación de un paquete  con valor de $ 726.16 c/u </w:t>
      </w:r>
    </w:p>
    <w:p w:rsidR="007233C4" w:rsidRPr="007233C4" w:rsidRDefault="007233C4" w:rsidP="007233C4">
      <w:pPr>
        <w:pStyle w:val="Sinespaciado"/>
        <w:rPr>
          <w:rFonts w:ascii="Arial" w:hAnsi="Arial" w:cs="Arial"/>
          <w:sz w:val="24"/>
          <w:szCs w:val="24"/>
          <w:highlight w:val="yellow"/>
        </w:rPr>
      </w:pPr>
    </w:p>
    <w:p w:rsidR="007233C4" w:rsidRPr="007233C4" w:rsidRDefault="007233C4" w:rsidP="007233C4">
      <w:pPr>
        <w:pStyle w:val="Sinespaciado"/>
        <w:rPr>
          <w:rFonts w:ascii="Arial" w:hAnsi="Arial" w:cs="Arial"/>
          <w:b/>
          <w:sz w:val="24"/>
          <w:szCs w:val="24"/>
        </w:rPr>
      </w:pPr>
      <w:r w:rsidRPr="007233C4">
        <w:rPr>
          <w:rFonts w:ascii="Arial" w:hAnsi="Arial" w:cs="Arial"/>
          <w:b/>
          <w:sz w:val="24"/>
          <w:szCs w:val="24"/>
          <w:highlight w:val="yellow"/>
        </w:rPr>
        <w:t>En dicho programa se invirtieron $455,616.00.</w:t>
      </w:r>
    </w:p>
    <w:p w:rsidR="007233C4" w:rsidRPr="007233C4" w:rsidRDefault="007233C4" w:rsidP="007233C4">
      <w:pPr>
        <w:pStyle w:val="Sinespaciado"/>
        <w:rPr>
          <w:rFonts w:ascii="Arial" w:hAnsi="Arial" w:cs="Arial"/>
          <w:sz w:val="24"/>
          <w:szCs w:val="24"/>
        </w:rPr>
      </w:pPr>
    </w:p>
    <w:p w:rsidR="007233C4" w:rsidRPr="007233C4" w:rsidRDefault="007233C4" w:rsidP="007233C4">
      <w:pPr>
        <w:pStyle w:val="Sinespaciado"/>
        <w:jc w:val="both"/>
        <w:rPr>
          <w:rFonts w:ascii="Arial" w:hAnsi="Arial" w:cs="Arial"/>
          <w:b/>
          <w:sz w:val="24"/>
          <w:szCs w:val="24"/>
          <w:highlight w:val="yellow"/>
        </w:rPr>
      </w:pPr>
      <w:r w:rsidRPr="007233C4">
        <w:rPr>
          <w:rFonts w:ascii="Arial" w:hAnsi="Arial" w:cs="Arial"/>
          <w:sz w:val="24"/>
          <w:szCs w:val="24"/>
          <w:highlight w:val="yellow"/>
        </w:rPr>
        <w:t xml:space="preserve">Así también con el programa;  </w:t>
      </w:r>
      <w:r w:rsidRPr="007233C4">
        <w:rPr>
          <w:rFonts w:ascii="Arial" w:hAnsi="Arial" w:cs="Arial"/>
          <w:b/>
          <w:sz w:val="24"/>
          <w:szCs w:val="24"/>
          <w:highlight w:val="yellow"/>
        </w:rPr>
        <w:t>“mejoramiento de pisos”</w:t>
      </w:r>
    </w:p>
    <w:p w:rsidR="007233C4" w:rsidRPr="007233C4" w:rsidRDefault="007233C4" w:rsidP="007233C4">
      <w:pPr>
        <w:pStyle w:val="Sinespaciado"/>
        <w:jc w:val="both"/>
        <w:rPr>
          <w:rFonts w:ascii="Arial" w:hAnsi="Arial" w:cs="Arial"/>
          <w:sz w:val="24"/>
          <w:szCs w:val="24"/>
        </w:rPr>
      </w:pPr>
      <w:r w:rsidRPr="007233C4">
        <w:rPr>
          <w:rFonts w:ascii="Arial" w:hAnsi="Arial" w:cs="Arial"/>
          <w:sz w:val="24"/>
          <w:szCs w:val="24"/>
          <w:highlight w:val="yellow"/>
        </w:rPr>
        <w:t xml:space="preserve">Se realizó  la construcción de piso en 198 viviendas del municipio,  consistentes en más de 6,500 M2. </w:t>
      </w:r>
      <w:proofErr w:type="gramStart"/>
      <w:r w:rsidRPr="007233C4">
        <w:rPr>
          <w:rFonts w:ascii="Arial" w:hAnsi="Arial" w:cs="Arial"/>
          <w:sz w:val="24"/>
          <w:szCs w:val="24"/>
          <w:highlight w:val="yellow"/>
        </w:rPr>
        <w:t>y</w:t>
      </w:r>
      <w:proofErr w:type="gramEnd"/>
      <w:r w:rsidRPr="007233C4">
        <w:rPr>
          <w:rFonts w:ascii="Arial" w:hAnsi="Arial" w:cs="Arial"/>
          <w:sz w:val="24"/>
          <w:szCs w:val="24"/>
          <w:highlight w:val="yellow"/>
        </w:rPr>
        <w:t xml:space="preserve"> con una inversión  aproximado de $ 1´500,000.00.</w:t>
      </w:r>
    </w:p>
    <w:p w:rsidR="007233C4" w:rsidRPr="007233C4" w:rsidRDefault="007233C4" w:rsidP="007233C4">
      <w:pPr>
        <w:pStyle w:val="Sinespaciado"/>
        <w:rPr>
          <w:rFonts w:ascii="Arial" w:hAnsi="Arial" w:cs="Arial"/>
          <w:sz w:val="24"/>
          <w:szCs w:val="24"/>
        </w:rPr>
      </w:pPr>
    </w:p>
    <w:p w:rsidR="007233C4" w:rsidRPr="007233C4" w:rsidRDefault="007233C4" w:rsidP="007233C4">
      <w:pPr>
        <w:pStyle w:val="Sinespaciado"/>
        <w:jc w:val="both"/>
        <w:rPr>
          <w:rFonts w:ascii="Arial" w:hAnsi="Arial" w:cs="Arial"/>
          <w:b/>
          <w:sz w:val="24"/>
          <w:szCs w:val="24"/>
          <w:highlight w:val="yellow"/>
        </w:rPr>
      </w:pPr>
      <w:r w:rsidRPr="007233C4">
        <w:rPr>
          <w:rFonts w:ascii="Arial" w:hAnsi="Arial" w:cs="Arial"/>
          <w:b/>
          <w:sz w:val="24"/>
          <w:szCs w:val="24"/>
          <w:highlight w:val="yellow"/>
        </w:rPr>
        <w:t>Infraestructura Social Municipal</w:t>
      </w:r>
    </w:p>
    <w:p w:rsidR="007233C4" w:rsidRPr="007233C4" w:rsidRDefault="007233C4" w:rsidP="007233C4">
      <w:pPr>
        <w:pStyle w:val="Sinespaciado"/>
        <w:jc w:val="both"/>
        <w:rPr>
          <w:rFonts w:ascii="Arial" w:hAnsi="Arial" w:cs="Arial"/>
          <w:sz w:val="24"/>
          <w:szCs w:val="24"/>
          <w:highlight w:val="yellow"/>
        </w:rPr>
      </w:pPr>
    </w:p>
    <w:p w:rsidR="007233C4" w:rsidRPr="007233C4" w:rsidRDefault="007233C4" w:rsidP="007233C4">
      <w:pPr>
        <w:pStyle w:val="Sinespaciado"/>
        <w:jc w:val="both"/>
        <w:rPr>
          <w:rFonts w:ascii="Arial" w:hAnsi="Arial" w:cs="Arial"/>
          <w:sz w:val="24"/>
          <w:szCs w:val="24"/>
          <w:highlight w:val="yellow"/>
        </w:rPr>
      </w:pPr>
      <w:r w:rsidRPr="007233C4">
        <w:rPr>
          <w:rFonts w:ascii="Arial" w:hAnsi="Arial" w:cs="Arial"/>
          <w:sz w:val="24"/>
          <w:szCs w:val="24"/>
          <w:highlight w:val="yellow"/>
        </w:rPr>
        <w:t xml:space="preserve">Con recursos provenientes del Fondo para la Infraestructura Social Municipal,  en el municipio se realizaron  la construcción de cuartos a personas de escasos recursos que se encontraban en condiciones  de pobreza extrema, </w:t>
      </w:r>
    </w:p>
    <w:p w:rsidR="007233C4" w:rsidRPr="007233C4" w:rsidRDefault="007233C4" w:rsidP="007233C4">
      <w:pPr>
        <w:pStyle w:val="Sinespaciado"/>
        <w:jc w:val="both"/>
        <w:rPr>
          <w:rFonts w:ascii="Arial" w:hAnsi="Arial" w:cs="Arial"/>
          <w:sz w:val="24"/>
          <w:szCs w:val="24"/>
        </w:rPr>
      </w:pPr>
      <w:r w:rsidRPr="007233C4">
        <w:rPr>
          <w:rFonts w:ascii="Arial" w:hAnsi="Arial" w:cs="Arial"/>
          <w:sz w:val="24"/>
          <w:szCs w:val="24"/>
          <w:highlight w:val="yellow"/>
        </w:rPr>
        <w:t>Se realizaron 05  en Tepec y 02 en la Cabecera  Municipal,  con una inversión total de  $ 315,000.00.</w:t>
      </w:r>
    </w:p>
    <w:p w:rsidR="007233C4" w:rsidRPr="007233C4" w:rsidRDefault="007233C4" w:rsidP="007233C4">
      <w:pPr>
        <w:pStyle w:val="Sinespaciado"/>
        <w:rPr>
          <w:rFonts w:ascii="Arial" w:hAnsi="Arial" w:cs="Arial"/>
          <w:sz w:val="24"/>
          <w:szCs w:val="24"/>
        </w:rPr>
      </w:pPr>
    </w:p>
    <w:p w:rsidR="007233C4" w:rsidRPr="007233C4" w:rsidRDefault="007233C4" w:rsidP="007233C4">
      <w:pPr>
        <w:pStyle w:val="Sinespaciado"/>
        <w:rPr>
          <w:rFonts w:ascii="Arial" w:hAnsi="Arial" w:cs="Arial"/>
          <w:b/>
          <w:sz w:val="24"/>
          <w:szCs w:val="24"/>
        </w:rPr>
      </w:pPr>
    </w:p>
    <w:p w:rsidR="007233C4" w:rsidRPr="007233C4" w:rsidRDefault="007233C4" w:rsidP="007233C4">
      <w:pPr>
        <w:pStyle w:val="Sinespaciado"/>
        <w:rPr>
          <w:rFonts w:ascii="Arial" w:hAnsi="Arial" w:cs="Arial"/>
          <w:b/>
          <w:sz w:val="24"/>
          <w:szCs w:val="24"/>
        </w:rPr>
      </w:pPr>
    </w:p>
    <w:p w:rsidR="007233C4" w:rsidRPr="007233C4" w:rsidRDefault="007233C4" w:rsidP="007233C4">
      <w:pPr>
        <w:pStyle w:val="Sinespaciado"/>
        <w:rPr>
          <w:rFonts w:ascii="Arial" w:hAnsi="Arial" w:cs="Arial"/>
          <w:b/>
          <w:sz w:val="24"/>
          <w:szCs w:val="24"/>
        </w:rPr>
      </w:pPr>
    </w:p>
    <w:p w:rsidR="007233C4" w:rsidRPr="007233C4" w:rsidRDefault="007233C4" w:rsidP="007233C4">
      <w:pPr>
        <w:pStyle w:val="Sinespaciado"/>
        <w:rPr>
          <w:rFonts w:ascii="Arial" w:hAnsi="Arial" w:cs="Arial"/>
          <w:b/>
          <w:sz w:val="24"/>
          <w:szCs w:val="24"/>
        </w:rPr>
      </w:pPr>
    </w:p>
    <w:p w:rsidR="007233C4" w:rsidRPr="007233C4" w:rsidRDefault="007233C4" w:rsidP="007233C4">
      <w:pPr>
        <w:pStyle w:val="Sinespaciado"/>
        <w:rPr>
          <w:rFonts w:ascii="Arial" w:hAnsi="Arial" w:cs="Arial"/>
          <w:b/>
          <w:sz w:val="24"/>
          <w:szCs w:val="24"/>
        </w:rPr>
      </w:pPr>
      <w:r w:rsidRPr="007233C4">
        <w:rPr>
          <w:rFonts w:ascii="Arial" w:hAnsi="Arial" w:cs="Arial"/>
          <w:b/>
          <w:sz w:val="24"/>
          <w:szCs w:val="24"/>
        </w:rPr>
        <w:t>Obra directa:</w:t>
      </w:r>
    </w:p>
    <w:p w:rsidR="007233C4" w:rsidRPr="007233C4" w:rsidRDefault="007233C4" w:rsidP="007233C4">
      <w:pPr>
        <w:pStyle w:val="Sinespaciado"/>
        <w:rPr>
          <w:rFonts w:ascii="Arial" w:hAnsi="Arial" w:cs="Arial"/>
          <w:b/>
          <w:sz w:val="24"/>
          <w:szCs w:val="24"/>
        </w:rPr>
      </w:pPr>
    </w:p>
    <w:p w:rsidR="007233C4" w:rsidRPr="007233C4" w:rsidRDefault="007233C4" w:rsidP="007233C4">
      <w:pPr>
        <w:pStyle w:val="Sinespaciado"/>
        <w:numPr>
          <w:ilvl w:val="0"/>
          <w:numId w:val="11"/>
        </w:numPr>
        <w:jc w:val="both"/>
        <w:rPr>
          <w:rFonts w:ascii="Arial" w:hAnsi="Arial" w:cs="Arial"/>
          <w:sz w:val="24"/>
          <w:szCs w:val="24"/>
          <w:highlight w:val="yellow"/>
        </w:rPr>
      </w:pPr>
      <w:r w:rsidRPr="007233C4">
        <w:rPr>
          <w:rFonts w:ascii="Arial" w:hAnsi="Arial" w:cs="Arial"/>
          <w:sz w:val="24"/>
          <w:szCs w:val="24"/>
          <w:highlight w:val="yellow"/>
        </w:rPr>
        <w:t xml:space="preserve">Se  ha dado constante mantenimiento en la limpieza de calles del municipio con una inversión de </w:t>
      </w:r>
      <w:r w:rsidRPr="007233C4">
        <w:rPr>
          <w:rFonts w:ascii="Arial" w:hAnsi="Arial" w:cs="Arial"/>
          <w:b/>
          <w:sz w:val="24"/>
          <w:szCs w:val="24"/>
          <w:highlight w:val="yellow"/>
        </w:rPr>
        <w:t>$23,760.00. Con apoyo de la Dirección de Servicios Generales.</w:t>
      </w:r>
    </w:p>
    <w:p w:rsidR="007233C4" w:rsidRPr="007233C4" w:rsidRDefault="007233C4" w:rsidP="007233C4">
      <w:pPr>
        <w:pStyle w:val="Sinespaciado"/>
        <w:numPr>
          <w:ilvl w:val="0"/>
          <w:numId w:val="11"/>
        </w:numPr>
        <w:jc w:val="both"/>
        <w:rPr>
          <w:rFonts w:ascii="Arial" w:hAnsi="Arial" w:cs="Arial"/>
          <w:sz w:val="24"/>
          <w:szCs w:val="24"/>
          <w:highlight w:val="yellow"/>
        </w:rPr>
      </w:pPr>
      <w:r w:rsidRPr="007233C4">
        <w:rPr>
          <w:rFonts w:ascii="Arial" w:hAnsi="Arial" w:cs="Arial"/>
          <w:sz w:val="24"/>
          <w:szCs w:val="24"/>
          <w:highlight w:val="yellow"/>
        </w:rPr>
        <w:t xml:space="preserve">Se realizó el bacheo en diferentes calles de la cabecera municipal con una inversión de </w:t>
      </w:r>
      <w:r w:rsidRPr="007233C4">
        <w:rPr>
          <w:rFonts w:ascii="Arial" w:hAnsi="Arial" w:cs="Arial"/>
          <w:b/>
          <w:sz w:val="24"/>
          <w:szCs w:val="24"/>
          <w:highlight w:val="yellow"/>
        </w:rPr>
        <w:t>$61,800.00. Con apoyo de la Dirección de Servicios Generales.</w:t>
      </w:r>
    </w:p>
    <w:p w:rsidR="007233C4" w:rsidRPr="007233C4" w:rsidRDefault="007233C4" w:rsidP="007233C4">
      <w:pPr>
        <w:pStyle w:val="Sinespaciado"/>
        <w:numPr>
          <w:ilvl w:val="0"/>
          <w:numId w:val="11"/>
        </w:numPr>
        <w:jc w:val="both"/>
        <w:rPr>
          <w:rFonts w:ascii="Arial" w:hAnsi="Arial" w:cs="Arial"/>
          <w:sz w:val="24"/>
          <w:szCs w:val="24"/>
          <w:highlight w:val="yellow"/>
        </w:rPr>
      </w:pPr>
      <w:r w:rsidRPr="007233C4">
        <w:rPr>
          <w:rFonts w:ascii="Arial" w:hAnsi="Arial" w:cs="Arial"/>
          <w:sz w:val="24"/>
          <w:szCs w:val="24"/>
        </w:rPr>
        <w:t xml:space="preserve">Se realizó la </w:t>
      </w:r>
      <w:r w:rsidRPr="007233C4">
        <w:rPr>
          <w:rFonts w:ascii="Arial" w:hAnsi="Arial" w:cs="Arial"/>
          <w:sz w:val="24"/>
          <w:szCs w:val="24"/>
          <w:highlight w:val="yellow"/>
        </w:rPr>
        <w:t xml:space="preserve">rehabilitación del tanque  captador de agua de riego de la localidad de La Barranca, en la que se contó con una aportación de los beneficiarios de $80,000.00  y por parte del Municipio </w:t>
      </w:r>
      <w:r w:rsidRPr="007233C4">
        <w:rPr>
          <w:rFonts w:ascii="Arial" w:hAnsi="Arial" w:cs="Arial"/>
          <w:b/>
          <w:sz w:val="24"/>
          <w:szCs w:val="24"/>
          <w:highlight w:val="yellow"/>
        </w:rPr>
        <w:t>$45,000.00</w:t>
      </w:r>
    </w:p>
    <w:p w:rsidR="007233C4" w:rsidRPr="007233C4" w:rsidRDefault="007233C4" w:rsidP="007233C4">
      <w:pPr>
        <w:pStyle w:val="Sinespaciado"/>
        <w:numPr>
          <w:ilvl w:val="0"/>
          <w:numId w:val="11"/>
        </w:numPr>
        <w:jc w:val="both"/>
        <w:rPr>
          <w:rFonts w:ascii="Arial" w:hAnsi="Arial" w:cs="Arial"/>
          <w:sz w:val="24"/>
          <w:szCs w:val="24"/>
          <w:highlight w:val="yellow"/>
        </w:rPr>
      </w:pPr>
      <w:r w:rsidRPr="007233C4">
        <w:rPr>
          <w:rFonts w:ascii="Arial" w:hAnsi="Arial" w:cs="Arial"/>
          <w:sz w:val="24"/>
          <w:szCs w:val="24"/>
          <w:highlight w:val="yellow"/>
        </w:rPr>
        <w:t xml:space="preserve">Se realizó también la rehabilitación del tanque de captación de agua para riego, ubicado a un costado del campo de Futbol,  en el que se invirtió la cantidad de </w:t>
      </w:r>
      <w:r w:rsidRPr="007233C4">
        <w:rPr>
          <w:rFonts w:ascii="Arial" w:hAnsi="Arial" w:cs="Arial"/>
          <w:b/>
          <w:sz w:val="24"/>
          <w:szCs w:val="24"/>
          <w:highlight w:val="yellow"/>
        </w:rPr>
        <w:t>$88,699.64</w:t>
      </w:r>
    </w:p>
    <w:p w:rsidR="007233C4" w:rsidRPr="007233C4" w:rsidRDefault="007233C4" w:rsidP="007233C4">
      <w:pPr>
        <w:pStyle w:val="Sinespaciado"/>
        <w:numPr>
          <w:ilvl w:val="0"/>
          <w:numId w:val="11"/>
        </w:numPr>
        <w:jc w:val="both"/>
        <w:rPr>
          <w:rFonts w:ascii="Arial" w:hAnsi="Arial" w:cs="Arial"/>
          <w:sz w:val="24"/>
          <w:szCs w:val="24"/>
          <w:highlight w:val="yellow"/>
        </w:rPr>
      </w:pPr>
      <w:r w:rsidRPr="007233C4">
        <w:rPr>
          <w:rFonts w:ascii="Arial" w:hAnsi="Arial" w:cs="Arial"/>
          <w:sz w:val="24"/>
          <w:szCs w:val="24"/>
          <w:highlight w:val="yellow"/>
        </w:rPr>
        <w:t xml:space="preserve">Rehabilitación de red de agua potable en la calle Insurgentes en Amacueca. (SAPASA y Ayuntamiento), con una inversión de </w:t>
      </w:r>
      <w:r w:rsidRPr="007233C4">
        <w:rPr>
          <w:rFonts w:ascii="Arial" w:hAnsi="Arial" w:cs="Arial"/>
          <w:b/>
          <w:sz w:val="24"/>
          <w:szCs w:val="24"/>
          <w:highlight w:val="yellow"/>
        </w:rPr>
        <w:t>$30,000.00.</w:t>
      </w:r>
    </w:p>
    <w:p w:rsidR="007233C4" w:rsidRPr="007233C4" w:rsidRDefault="007233C4" w:rsidP="007233C4">
      <w:pPr>
        <w:pStyle w:val="Sinespaciado"/>
        <w:numPr>
          <w:ilvl w:val="0"/>
          <w:numId w:val="11"/>
        </w:numPr>
        <w:jc w:val="both"/>
        <w:rPr>
          <w:rFonts w:ascii="Arial" w:hAnsi="Arial" w:cs="Arial"/>
          <w:sz w:val="24"/>
          <w:szCs w:val="24"/>
          <w:highlight w:val="yellow"/>
        </w:rPr>
      </w:pPr>
      <w:r w:rsidRPr="007233C4">
        <w:rPr>
          <w:rFonts w:ascii="Arial" w:hAnsi="Arial" w:cs="Arial"/>
          <w:sz w:val="24"/>
          <w:szCs w:val="24"/>
          <w:highlight w:val="yellow"/>
        </w:rPr>
        <w:t xml:space="preserve">Rehabilitación de escuela primaria Gabriel Ramos Millán. En la cual se apoyó con la mano de obra y se invirtieron </w:t>
      </w:r>
      <w:r w:rsidRPr="007233C4">
        <w:rPr>
          <w:rFonts w:ascii="Arial" w:hAnsi="Arial" w:cs="Arial"/>
          <w:b/>
          <w:sz w:val="24"/>
          <w:szCs w:val="24"/>
          <w:highlight w:val="yellow"/>
        </w:rPr>
        <w:t>$29,520.00.</w:t>
      </w:r>
    </w:p>
    <w:p w:rsidR="007233C4" w:rsidRPr="007233C4" w:rsidRDefault="007233C4" w:rsidP="007233C4">
      <w:pPr>
        <w:pStyle w:val="Sinespaciado"/>
        <w:numPr>
          <w:ilvl w:val="0"/>
          <w:numId w:val="11"/>
        </w:numPr>
        <w:jc w:val="both"/>
        <w:rPr>
          <w:rFonts w:ascii="Arial" w:hAnsi="Arial" w:cs="Arial"/>
          <w:sz w:val="24"/>
          <w:szCs w:val="24"/>
          <w:highlight w:val="yellow"/>
        </w:rPr>
      </w:pPr>
      <w:r w:rsidRPr="007233C4">
        <w:rPr>
          <w:rFonts w:ascii="Arial" w:hAnsi="Arial" w:cs="Arial"/>
          <w:sz w:val="24"/>
          <w:szCs w:val="24"/>
          <w:highlight w:val="yellow"/>
        </w:rPr>
        <w:t xml:space="preserve">Rehabilitación de red de drenaje en la calle Morelos en 150 ml, con una inversión de </w:t>
      </w:r>
      <w:r w:rsidRPr="007233C4">
        <w:rPr>
          <w:rFonts w:ascii="Arial" w:hAnsi="Arial" w:cs="Arial"/>
          <w:b/>
          <w:sz w:val="24"/>
          <w:szCs w:val="24"/>
          <w:highlight w:val="yellow"/>
        </w:rPr>
        <w:t>$52,124.20 (SAPASA). Y 55,618.00 (AYUNTAMIENTO).</w:t>
      </w:r>
    </w:p>
    <w:p w:rsidR="007233C4" w:rsidRPr="007233C4" w:rsidRDefault="007233C4" w:rsidP="007233C4">
      <w:pPr>
        <w:pStyle w:val="Sinespaciado"/>
        <w:numPr>
          <w:ilvl w:val="0"/>
          <w:numId w:val="11"/>
        </w:numPr>
        <w:jc w:val="both"/>
        <w:rPr>
          <w:rFonts w:ascii="Arial" w:hAnsi="Arial" w:cs="Arial"/>
          <w:sz w:val="24"/>
          <w:szCs w:val="24"/>
          <w:highlight w:val="yellow"/>
        </w:rPr>
      </w:pPr>
      <w:r w:rsidRPr="007233C4">
        <w:rPr>
          <w:rFonts w:ascii="Arial" w:hAnsi="Arial" w:cs="Arial"/>
          <w:sz w:val="24"/>
          <w:szCs w:val="24"/>
          <w:highlight w:val="yellow"/>
        </w:rPr>
        <w:lastRenderedPageBreak/>
        <w:t xml:space="preserve">Rehabilitación de escuela primaria Emilio Rodríguez  Jara, 16 de septiembre y el Jardín de niños Manuel López Cotilla apoyando con mano de obra y algunos materiales, con una inversión de total </w:t>
      </w:r>
      <w:r w:rsidRPr="007233C4">
        <w:rPr>
          <w:rFonts w:ascii="Arial" w:hAnsi="Arial" w:cs="Arial"/>
          <w:b/>
          <w:sz w:val="24"/>
          <w:szCs w:val="24"/>
          <w:highlight w:val="yellow"/>
        </w:rPr>
        <w:t>$168,398.51</w:t>
      </w:r>
    </w:p>
    <w:p w:rsidR="007233C4" w:rsidRPr="007233C4" w:rsidRDefault="007233C4" w:rsidP="007233C4">
      <w:pPr>
        <w:pStyle w:val="Sinespaciado"/>
        <w:numPr>
          <w:ilvl w:val="0"/>
          <w:numId w:val="11"/>
        </w:numPr>
        <w:jc w:val="both"/>
        <w:rPr>
          <w:rFonts w:ascii="Arial" w:hAnsi="Arial" w:cs="Arial"/>
          <w:sz w:val="24"/>
          <w:szCs w:val="24"/>
          <w:highlight w:val="yellow"/>
        </w:rPr>
      </w:pPr>
      <w:r w:rsidRPr="007233C4">
        <w:rPr>
          <w:rFonts w:ascii="Arial" w:hAnsi="Arial" w:cs="Arial"/>
          <w:sz w:val="24"/>
          <w:szCs w:val="24"/>
          <w:highlight w:val="yellow"/>
        </w:rPr>
        <w:t xml:space="preserve">Rehabilitación del comedor asistencial de la cabecera municipal con una inversión de </w:t>
      </w:r>
      <w:r w:rsidRPr="007233C4">
        <w:rPr>
          <w:rFonts w:ascii="Arial" w:hAnsi="Arial" w:cs="Arial"/>
          <w:b/>
          <w:sz w:val="24"/>
          <w:szCs w:val="24"/>
          <w:highlight w:val="yellow"/>
        </w:rPr>
        <w:t>$9,240.00</w:t>
      </w:r>
    </w:p>
    <w:p w:rsidR="007233C4" w:rsidRPr="007233C4" w:rsidRDefault="007233C4" w:rsidP="007233C4">
      <w:pPr>
        <w:pStyle w:val="Sinespaciado"/>
        <w:rPr>
          <w:rFonts w:ascii="Arial" w:hAnsi="Arial" w:cs="Arial"/>
          <w:sz w:val="24"/>
          <w:szCs w:val="24"/>
          <w:highlight w:val="yellow"/>
        </w:rPr>
      </w:pPr>
    </w:p>
    <w:p w:rsidR="007233C4" w:rsidRPr="007233C4" w:rsidRDefault="007233C4" w:rsidP="007233C4">
      <w:pPr>
        <w:pStyle w:val="Sinespaciado"/>
        <w:rPr>
          <w:rFonts w:ascii="Arial" w:hAnsi="Arial" w:cs="Arial"/>
          <w:sz w:val="24"/>
          <w:szCs w:val="24"/>
          <w:highlight w:val="yellow"/>
        </w:rPr>
      </w:pPr>
    </w:p>
    <w:p w:rsidR="007233C4" w:rsidRPr="007233C4" w:rsidRDefault="007233C4" w:rsidP="007233C4">
      <w:pPr>
        <w:pStyle w:val="Sinespaciado"/>
        <w:jc w:val="both"/>
        <w:rPr>
          <w:rFonts w:ascii="Arial" w:hAnsi="Arial" w:cs="Arial"/>
          <w:b/>
          <w:sz w:val="24"/>
          <w:szCs w:val="24"/>
          <w:highlight w:val="yellow"/>
        </w:rPr>
      </w:pPr>
      <w:r w:rsidRPr="007233C4">
        <w:rPr>
          <w:rFonts w:ascii="Arial" w:hAnsi="Arial" w:cs="Arial"/>
          <w:sz w:val="24"/>
          <w:szCs w:val="24"/>
          <w:highlight w:val="yellow"/>
        </w:rPr>
        <w:t xml:space="preserve">Construcción de empedrado con huellas de rodamiento, red de drenaje y agua potable en calle Fresno en el municipio de Amacueca Jal. Con una inversión de $ </w:t>
      </w:r>
      <w:r w:rsidRPr="007233C4">
        <w:rPr>
          <w:rFonts w:ascii="Arial" w:hAnsi="Arial" w:cs="Arial"/>
          <w:b/>
          <w:sz w:val="24"/>
          <w:szCs w:val="24"/>
          <w:highlight w:val="yellow"/>
        </w:rPr>
        <w:t>2´000,000.00. Gestión realizada por el Diputado Federal José Luis Orozco, además de ser una obra en operación por una constructora independiente al Gobierno Municipal por lo que los tiempos y maniobras son única y exclusivamente de ellos.</w:t>
      </w:r>
    </w:p>
    <w:p w:rsidR="007233C4" w:rsidRPr="007233C4" w:rsidRDefault="007233C4" w:rsidP="007233C4">
      <w:pPr>
        <w:pStyle w:val="Sinespaciado"/>
        <w:jc w:val="both"/>
        <w:rPr>
          <w:rFonts w:ascii="Arial" w:hAnsi="Arial" w:cs="Arial"/>
          <w:b/>
          <w:sz w:val="24"/>
          <w:szCs w:val="24"/>
          <w:highlight w:val="yellow"/>
        </w:rPr>
      </w:pPr>
    </w:p>
    <w:p w:rsidR="007233C4" w:rsidRPr="007233C4" w:rsidRDefault="007233C4" w:rsidP="007233C4">
      <w:pPr>
        <w:pStyle w:val="Sinespaciado"/>
        <w:jc w:val="both"/>
        <w:rPr>
          <w:rFonts w:ascii="Arial" w:hAnsi="Arial" w:cs="Arial"/>
          <w:b/>
          <w:sz w:val="24"/>
          <w:szCs w:val="24"/>
          <w:highlight w:val="yellow"/>
        </w:rPr>
      </w:pPr>
      <w:r w:rsidRPr="007233C4">
        <w:rPr>
          <w:rFonts w:ascii="Arial" w:hAnsi="Arial" w:cs="Arial"/>
          <w:b/>
          <w:sz w:val="24"/>
          <w:szCs w:val="24"/>
          <w:highlight w:val="yellow"/>
        </w:rPr>
        <w:t>Rehabilitación de pasto del Campo de Futbol en la Cabecera Municipal</w:t>
      </w:r>
    </w:p>
    <w:p w:rsidR="007233C4" w:rsidRPr="007233C4" w:rsidRDefault="007233C4" w:rsidP="007233C4">
      <w:pPr>
        <w:pStyle w:val="Sinespaciado"/>
        <w:jc w:val="both"/>
        <w:rPr>
          <w:rFonts w:ascii="Arial" w:hAnsi="Arial" w:cs="Arial"/>
          <w:sz w:val="24"/>
          <w:szCs w:val="24"/>
          <w:highlight w:val="yellow"/>
        </w:rPr>
      </w:pPr>
      <w:r w:rsidRPr="007233C4">
        <w:rPr>
          <w:rFonts w:ascii="Arial" w:hAnsi="Arial" w:cs="Arial"/>
          <w:sz w:val="24"/>
          <w:szCs w:val="24"/>
          <w:highlight w:val="yellow"/>
        </w:rPr>
        <w:t>Acondicionamiento de espacio para la Unidad Básica de Rehabilitación</w:t>
      </w:r>
      <w:bookmarkStart w:id="0" w:name="_GoBack"/>
      <w:bookmarkEnd w:id="0"/>
    </w:p>
    <w:p w:rsidR="007233C4" w:rsidRPr="007233C4" w:rsidRDefault="007233C4" w:rsidP="007233C4">
      <w:pPr>
        <w:pStyle w:val="Sinespaciado"/>
        <w:jc w:val="both"/>
        <w:rPr>
          <w:rFonts w:ascii="Arial" w:hAnsi="Arial" w:cs="Arial"/>
          <w:sz w:val="24"/>
          <w:szCs w:val="24"/>
        </w:rPr>
      </w:pPr>
      <w:r w:rsidRPr="007233C4">
        <w:rPr>
          <w:rFonts w:ascii="Arial" w:hAnsi="Arial" w:cs="Arial"/>
          <w:sz w:val="24"/>
          <w:szCs w:val="24"/>
          <w:highlight w:val="yellow"/>
        </w:rPr>
        <w:t>Inversión $90,000.00</w:t>
      </w:r>
    </w:p>
    <w:p w:rsidR="007233C4" w:rsidRPr="007233C4" w:rsidRDefault="007233C4" w:rsidP="007233C4">
      <w:pPr>
        <w:pStyle w:val="Sinespaciado"/>
        <w:jc w:val="both"/>
        <w:rPr>
          <w:rFonts w:ascii="Arial" w:hAnsi="Arial" w:cs="Arial"/>
          <w:sz w:val="24"/>
          <w:szCs w:val="24"/>
        </w:rPr>
      </w:pPr>
    </w:p>
    <w:p w:rsidR="007233C4" w:rsidRDefault="007233C4" w:rsidP="00A71819">
      <w:pPr>
        <w:rPr>
          <w:rFonts w:ascii="Arial" w:hAnsi="Arial" w:cs="Arial"/>
          <w:sz w:val="24"/>
          <w:szCs w:val="24"/>
        </w:rPr>
      </w:pPr>
    </w:p>
    <w:p w:rsidR="00994812" w:rsidRPr="007233C4" w:rsidRDefault="00994812" w:rsidP="00A71819">
      <w:pPr>
        <w:rPr>
          <w:rFonts w:ascii="Arial" w:hAnsi="Arial" w:cs="Arial"/>
          <w:sz w:val="24"/>
          <w:szCs w:val="24"/>
        </w:rPr>
      </w:pPr>
      <w:r>
        <w:rPr>
          <w:rFonts w:ascii="Arial" w:hAnsi="Arial" w:cs="Arial"/>
          <w:noProof/>
          <w:sz w:val="24"/>
          <w:szCs w:val="24"/>
          <w:lang w:eastAsia="es-MX"/>
        </w:rPr>
        <w:drawing>
          <wp:inline distT="0" distB="0" distL="0" distR="0">
            <wp:extent cx="5612130" cy="4241883"/>
            <wp:effectExtent l="0" t="0" r="7620" b="6350"/>
            <wp:docPr id="307" name="Imagen 307" descr="C:\Users\UTI\Desktop\14311425_1155812527817315_544923519327827530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TI\Desktop\14311425_1155812527817315_5449235193278275302_o.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612130" cy="4241883"/>
                    </a:xfrm>
                    <a:prstGeom prst="rect">
                      <a:avLst/>
                    </a:prstGeom>
                    <a:noFill/>
                    <a:ln>
                      <a:noFill/>
                    </a:ln>
                  </pic:spPr>
                </pic:pic>
              </a:graphicData>
            </a:graphic>
          </wp:inline>
        </w:drawing>
      </w:r>
    </w:p>
    <w:sectPr w:rsidR="00994812" w:rsidRPr="007233C4">
      <w:pgSz w:w="12240" w:h="15840"/>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Sylfaen">
    <w:panose1 w:val="010A0502050306030303"/>
    <w:charset w:val="00"/>
    <w:family w:val="roman"/>
    <w:pitch w:val="variable"/>
    <w:sig w:usb0="04000687" w:usb1="00000000" w:usb2="00000000" w:usb3="00000000" w:csb0="0000009F" w:csb1="00000000"/>
  </w:font>
  <w:font w:name="Copperplate Gothic Bold">
    <w:panose1 w:val="020E0705020206020404"/>
    <w:charset w:val="00"/>
    <w:family w:val="swiss"/>
    <w:pitch w:val="variable"/>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0BD6283"/>
    <w:multiLevelType w:val="hybridMultilevel"/>
    <w:tmpl w:val="0742CA6C"/>
    <w:lvl w:ilvl="0" w:tplc="0C0A0009">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
    <w:nsid w:val="1C3B29FB"/>
    <w:multiLevelType w:val="hybridMultilevel"/>
    <w:tmpl w:val="F8C645A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nsid w:val="28F20F2F"/>
    <w:multiLevelType w:val="hybridMultilevel"/>
    <w:tmpl w:val="4432C19A"/>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
    <w:nsid w:val="29DB0133"/>
    <w:multiLevelType w:val="hybridMultilevel"/>
    <w:tmpl w:val="3A86A800"/>
    <w:lvl w:ilvl="0" w:tplc="080A0009">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3625688E"/>
    <w:multiLevelType w:val="hybridMultilevel"/>
    <w:tmpl w:val="DB62D14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nsid w:val="3E4D4CF8"/>
    <w:multiLevelType w:val="hybridMultilevel"/>
    <w:tmpl w:val="A232D39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nsid w:val="4D242F49"/>
    <w:multiLevelType w:val="hybridMultilevel"/>
    <w:tmpl w:val="CEDA31B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nsid w:val="55642FA7"/>
    <w:multiLevelType w:val="multilevel"/>
    <w:tmpl w:val="7396C692"/>
    <w:lvl w:ilvl="0">
      <w:start w:val="1"/>
      <w:numFmt w:val="decimal"/>
      <w:lvlText w:val="%1."/>
      <w:lvlJc w:val="left"/>
      <w:pPr>
        <w:ind w:left="-21" w:hanging="360"/>
      </w:pPr>
      <w:rPr>
        <w:rFonts w:hint="default"/>
      </w:rPr>
    </w:lvl>
    <w:lvl w:ilvl="1">
      <w:start w:val="2"/>
      <w:numFmt w:val="decimal"/>
      <w:isLgl/>
      <w:lvlText w:val="%1.%2"/>
      <w:lvlJc w:val="left"/>
      <w:pPr>
        <w:ind w:left="339" w:hanging="360"/>
      </w:pPr>
      <w:rPr>
        <w:rFonts w:hint="default"/>
      </w:rPr>
    </w:lvl>
    <w:lvl w:ilvl="2">
      <w:start w:val="1"/>
      <w:numFmt w:val="decimal"/>
      <w:isLgl/>
      <w:lvlText w:val="%1.%2.%3"/>
      <w:lvlJc w:val="left"/>
      <w:pPr>
        <w:ind w:left="1059" w:hanging="720"/>
      </w:pPr>
      <w:rPr>
        <w:rFonts w:hint="default"/>
      </w:rPr>
    </w:lvl>
    <w:lvl w:ilvl="3">
      <w:start w:val="1"/>
      <w:numFmt w:val="decimal"/>
      <w:isLgl/>
      <w:lvlText w:val="%1.%2.%3.%4"/>
      <w:lvlJc w:val="left"/>
      <w:pPr>
        <w:ind w:left="1419" w:hanging="720"/>
      </w:pPr>
      <w:rPr>
        <w:rFonts w:hint="default"/>
      </w:rPr>
    </w:lvl>
    <w:lvl w:ilvl="4">
      <w:start w:val="1"/>
      <w:numFmt w:val="decimal"/>
      <w:isLgl/>
      <w:lvlText w:val="%1.%2.%3.%4.%5"/>
      <w:lvlJc w:val="left"/>
      <w:pPr>
        <w:ind w:left="2139" w:hanging="1080"/>
      </w:pPr>
      <w:rPr>
        <w:rFonts w:hint="default"/>
      </w:rPr>
    </w:lvl>
    <w:lvl w:ilvl="5">
      <w:start w:val="1"/>
      <w:numFmt w:val="decimal"/>
      <w:isLgl/>
      <w:lvlText w:val="%1.%2.%3.%4.%5.%6"/>
      <w:lvlJc w:val="left"/>
      <w:pPr>
        <w:ind w:left="2499" w:hanging="1080"/>
      </w:pPr>
      <w:rPr>
        <w:rFonts w:hint="default"/>
      </w:rPr>
    </w:lvl>
    <w:lvl w:ilvl="6">
      <w:start w:val="1"/>
      <w:numFmt w:val="decimal"/>
      <w:isLgl/>
      <w:lvlText w:val="%1.%2.%3.%4.%5.%6.%7"/>
      <w:lvlJc w:val="left"/>
      <w:pPr>
        <w:ind w:left="3219" w:hanging="1440"/>
      </w:pPr>
      <w:rPr>
        <w:rFonts w:hint="default"/>
      </w:rPr>
    </w:lvl>
    <w:lvl w:ilvl="7">
      <w:start w:val="1"/>
      <w:numFmt w:val="decimal"/>
      <w:isLgl/>
      <w:lvlText w:val="%1.%2.%3.%4.%5.%6.%7.%8"/>
      <w:lvlJc w:val="left"/>
      <w:pPr>
        <w:ind w:left="3579" w:hanging="1440"/>
      </w:pPr>
      <w:rPr>
        <w:rFonts w:hint="default"/>
      </w:rPr>
    </w:lvl>
    <w:lvl w:ilvl="8">
      <w:start w:val="1"/>
      <w:numFmt w:val="decimal"/>
      <w:isLgl/>
      <w:lvlText w:val="%1.%2.%3.%4.%5.%6.%7.%8.%9"/>
      <w:lvlJc w:val="left"/>
      <w:pPr>
        <w:ind w:left="3939" w:hanging="1440"/>
      </w:pPr>
      <w:rPr>
        <w:rFonts w:hint="default"/>
      </w:rPr>
    </w:lvl>
  </w:abstractNum>
  <w:abstractNum w:abstractNumId="8">
    <w:nsid w:val="568F7394"/>
    <w:multiLevelType w:val="hybridMultilevel"/>
    <w:tmpl w:val="9680395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nsid w:val="6D0642DA"/>
    <w:multiLevelType w:val="hybridMultilevel"/>
    <w:tmpl w:val="3C8049A8"/>
    <w:lvl w:ilvl="0" w:tplc="7C3EC146">
      <w:start w:val="1"/>
      <w:numFmt w:val="decimal"/>
      <w:lvlText w:val="%1."/>
      <w:lvlJc w:val="left"/>
      <w:pPr>
        <w:ind w:left="2138" w:hanging="360"/>
      </w:pPr>
      <w:rPr>
        <w:rFonts w:hint="default"/>
      </w:rPr>
    </w:lvl>
    <w:lvl w:ilvl="1" w:tplc="080A0019" w:tentative="1">
      <w:start w:val="1"/>
      <w:numFmt w:val="lowerLetter"/>
      <w:lvlText w:val="%2."/>
      <w:lvlJc w:val="left"/>
      <w:pPr>
        <w:ind w:left="2858" w:hanging="360"/>
      </w:pPr>
    </w:lvl>
    <w:lvl w:ilvl="2" w:tplc="080A001B" w:tentative="1">
      <w:start w:val="1"/>
      <w:numFmt w:val="lowerRoman"/>
      <w:lvlText w:val="%3."/>
      <w:lvlJc w:val="right"/>
      <w:pPr>
        <w:ind w:left="3578" w:hanging="180"/>
      </w:pPr>
    </w:lvl>
    <w:lvl w:ilvl="3" w:tplc="080A000F" w:tentative="1">
      <w:start w:val="1"/>
      <w:numFmt w:val="decimal"/>
      <w:lvlText w:val="%4."/>
      <w:lvlJc w:val="left"/>
      <w:pPr>
        <w:ind w:left="4298" w:hanging="360"/>
      </w:pPr>
    </w:lvl>
    <w:lvl w:ilvl="4" w:tplc="080A0019" w:tentative="1">
      <w:start w:val="1"/>
      <w:numFmt w:val="lowerLetter"/>
      <w:lvlText w:val="%5."/>
      <w:lvlJc w:val="left"/>
      <w:pPr>
        <w:ind w:left="5018" w:hanging="360"/>
      </w:pPr>
    </w:lvl>
    <w:lvl w:ilvl="5" w:tplc="080A001B" w:tentative="1">
      <w:start w:val="1"/>
      <w:numFmt w:val="lowerRoman"/>
      <w:lvlText w:val="%6."/>
      <w:lvlJc w:val="right"/>
      <w:pPr>
        <w:ind w:left="5738" w:hanging="180"/>
      </w:pPr>
    </w:lvl>
    <w:lvl w:ilvl="6" w:tplc="080A000F" w:tentative="1">
      <w:start w:val="1"/>
      <w:numFmt w:val="decimal"/>
      <w:lvlText w:val="%7."/>
      <w:lvlJc w:val="left"/>
      <w:pPr>
        <w:ind w:left="6458" w:hanging="360"/>
      </w:pPr>
    </w:lvl>
    <w:lvl w:ilvl="7" w:tplc="080A0019" w:tentative="1">
      <w:start w:val="1"/>
      <w:numFmt w:val="lowerLetter"/>
      <w:lvlText w:val="%8."/>
      <w:lvlJc w:val="left"/>
      <w:pPr>
        <w:ind w:left="7178" w:hanging="360"/>
      </w:pPr>
    </w:lvl>
    <w:lvl w:ilvl="8" w:tplc="080A001B" w:tentative="1">
      <w:start w:val="1"/>
      <w:numFmt w:val="lowerRoman"/>
      <w:lvlText w:val="%9."/>
      <w:lvlJc w:val="right"/>
      <w:pPr>
        <w:ind w:left="7898" w:hanging="180"/>
      </w:pPr>
    </w:lvl>
  </w:abstractNum>
  <w:abstractNum w:abstractNumId="10">
    <w:nsid w:val="6D6D4BF2"/>
    <w:multiLevelType w:val="hybridMultilevel"/>
    <w:tmpl w:val="A91E886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9"/>
  </w:num>
  <w:num w:numId="2">
    <w:abstractNumId w:val="5"/>
  </w:num>
  <w:num w:numId="3">
    <w:abstractNumId w:val="2"/>
  </w:num>
  <w:num w:numId="4">
    <w:abstractNumId w:val="0"/>
  </w:num>
  <w:num w:numId="5">
    <w:abstractNumId w:val="8"/>
  </w:num>
  <w:num w:numId="6">
    <w:abstractNumId w:val="10"/>
  </w:num>
  <w:num w:numId="7">
    <w:abstractNumId w:val="7"/>
  </w:num>
  <w:num w:numId="8">
    <w:abstractNumId w:val="3"/>
  </w:num>
  <w:num w:numId="9">
    <w:abstractNumId w:val="6"/>
  </w:num>
  <w:num w:numId="10">
    <w:abstractNumId w:val="1"/>
  </w:num>
  <w:num w:numId="11">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05E5E"/>
    <w:rsid w:val="00017A8B"/>
    <w:rsid w:val="001723B6"/>
    <w:rsid w:val="00454EF3"/>
    <w:rsid w:val="006B2A8A"/>
    <w:rsid w:val="007233C4"/>
    <w:rsid w:val="00994812"/>
    <w:rsid w:val="00A71819"/>
    <w:rsid w:val="00C05E5E"/>
    <w:rsid w:val="00D20C64"/>
    <w:rsid w:val="00D834BA"/>
    <w:rsid w:val="00EB7CC7"/>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C05E5E"/>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C05E5E"/>
    <w:rPr>
      <w:rFonts w:ascii="Tahoma" w:hAnsi="Tahoma" w:cs="Tahoma"/>
      <w:sz w:val="16"/>
      <w:szCs w:val="16"/>
    </w:rPr>
  </w:style>
  <w:style w:type="paragraph" w:styleId="NormalWeb">
    <w:name w:val="Normal (Web)"/>
    <w:basedOn w:val="Normal"/>
    <w:uiPriority w:val="99"/>
    <w:unhideWhenUsed/>
    <w:rsid w:val="00EB7CC7"/>
    <w:pPr>
      <w:spacing w:before="100" w:beforeAutospacing="1" w:after="100" w:afterAutospacing="1" w:line="240" w:lineRule="auto"/>
    </w:pPr>
    <w:rPr>
      <w:rFonts w:ascii="Times New Roman" w:eastAsia="Times New Roman" w:hAnsi="Times New Roman" w:cs="Times New Roman"/>
      <w:sz w:val="24"/>
      <w:szCs w:val="24"/>
      <w:lang w:eastAsia="es-MX"/>
    </w:rPr>
  </w:style>
  <w:style w:type="paragraph" w:styleId="Prrafodelista">
    <w:name w:val="List Paragraph"/>
    <w:basedOn w:val="Normal"/>
    <w:uiPriority w:val="34"/>
    <w:qFormat/>
    <w:rsid w:val="00D20C64"/>
    <w:pPr>
      <w:spacing w:after="160" w:line="259" w:lineRule="auto"/>
      <w:ind w:left="720"/>
      <w:contextualSpacing/>
    </w:pPr>
  </w:style>
  <w:style w:type="table" w:styleId="Sombreadoclaro-nfasis3">
    <w:name w:val="Light Shading Accent 3"/>
    <w:basedOn w:val="Tablanormal"/>
    <w:uiPriority w:val="60"/>
    <w:rsid w:val="00A71819"/>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Tablaconcuadrcula">
    <w:name w:val="Table Grid"/>
    <w:basedOn w:val="Tablanormal"/>
    <w:uiPriority w:val="59"/>
    <w:rsid w:val="00A7181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independiente">
    <w:name w:val="Body Text"/>
    <w:basedOn w:val="Normal"/>
    <w:link w:val="TextoindependienteCar"/>
    <w:rsid w:val="00A71819"/>
    <w:pPr>
      <w:spacing w:after="0" w:line="240" w:lineRule="auto"/>
      <w:jc w:val="center"/>
    </w:pPr>
    <w:rPr>
      <w:rFonts w:ascii="Times New Roman" w:eastAsia="Times New Roman" w:hAnsi="Times New Roman" w:cs="Times New Roman"/>
      <w:b/>
      <w:bCs/>
      <w:sz w:val="24"/>
      <w:szCs w:val="24"/>
      <w:lang w:eastAsia="es-ES"/>
    </w:rPr>
  </w:style>
  <w:style w:type="character" w:customStyle="1" w:styleId="TextoindependienteCar">
    <w:name w:val="Texto independiente Car"/>
    <w:basedOn w:val="Fuentedeprrafopredeter"/>
    <w:link w:val="Textoindependiente"/>
    <w:rsid w:val="00A71819"/>
    <w:rPr>
      <w:rFonts w:ascii="Times New Roman" w:eastAsia="Times New Roman" w:hAnsi="Times New Roman" w:cs="Times New Roman"/>
      <w:b/>
      <w:bCs/>
      <w:sz w:val="24"/>
      <w:szCs w:val="24"/>
      <w:lang w:eastAsia="es-ES"/>
    </w:rPr>
  </w:style>
  <w:style w:type="paragraph" w:styleId="Sinespaciado">
    <w:name w:val="No Spacing"/>
    <w:uiPriority w:val="1"/>
    <w:qFormat/>
    <w:rsid w:val="007233C4"/>
    <w:pPr>
      <w:spacing w:after="0" w:line="240" w:lineRule="auto"/>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C05E5E"/>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C05E5E"/>
    <w:rPr>
      <w:rFonts w:ascii="Tahoma" w:hAnsi="Tahoma" w:cs="Tahoma"/>
      <w:sz w:val="16"/>
      <w:szCs w:val="16"/>
    </w:rPr>
  </w:style>
  <w:style w:type="paragraph" w:styleId="NormalWeb">
    <w:name w:val="Normal (Web)"/>
    <w:basedOn w:val="Normal"/>
    <w:uiPriority w:val="99"/>
    <w:unhideWhenUsed/>
    <w:rsid w:val="00EB7CC7"/>
    <w:pPr>
      <w:spacing w:before="100" w:beforeAutospacing="1" w:after="100" w:afterAutospacing="1" w:line="240" w:lineRule="auto"/>
    </w:pPr>
    <w:rPr>
      <w:rFonts w:ascii="Times New Roman" w:eastAsia="Times New Roman" w:hAnsi="Times New Roman" w:cs="Times New Roman"/>
      <w:sz w:val="24"/>
      <w:szCs w:val="24"/>
      <w:lang w:eastAsia="es-MX"/>
    </w:rPr>
  </w:style>
  <w:style w:type="paragraph" w:styleId="Prrafodelista">
    <w:name w:val="List Paragraph"/>
    <w:basedOn w:val="Normal"/>
    <w:uiPriority w:val="34"/>
    <w:qFormat/>
    <w:rsid w:val="00D20C64"/>
    <w:pPr>
      <w:spacing w:after="160" w:line="259" w:lineRule="auto"/>
      <w:ind w:left="720"/>
      <w:contextualSpacing/>
    </w:pPr>
  </w:style>
  <w:style w:type="table" w:styleId="Sombreadoclaro-nfasis3">
    <w:name w:val="Light Shading Accent 3"/>
    <w:basedOn w:val="Tablanormal"/>
    <w:uiPriority w:val="60"/>
    <w:rsid w:val="00A71819"/>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Tablaconcuadrcula">
    <w:name w:val="Table Grid"/>
    <w:basedOn w:val="Tablanormal"/>
    <w:uiPriority w:val="59"/>
    <w:rsid w:val="00A7181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independiente">
    <w:name w:val="Body Text"/>
    <w:basedOn w:val="Normal"/>
    <w:link w:val="TextoindependienteCar"/>
    <w:rsid w:val="00A71819"/>
    <w:pPr>
      <w:spacing w:after="0" w:line="240" w:lineRule="auto"/>
      <w:jc w:val="center"/>
    </w:pPr>
    <w:rPr>
      <w:rFonts w:ascii="Times New Roman" w:eastAsia="Times New Roman" w:hAnsi="Times New Roman" w:cs="Times New Roman"/>
      <w:b/>
      <w:bCs/>
      <w:sz w:val="24"/>
      <w:szCs w:val="24"/>
      <w:lang w:eastAsia="es-ES"/>
    </w:rPr>
  </w:style>
  <w:style w:type="character" w:customStyle="1" w:styleId="TextoindependienteCar">
    <w:name w:val="Texto independiente Car"/>
    <w:basedOn w:val="Fuentedeprrafopredeter"/>
    <w:link w:val="Textoindependiente"/>
    <w:rsid w:val="00A71819"/>
    <w:rPr>
      <w:rFonts w:ascii="Times New Roman" w:eastAsia="Times New Roman" w:hAnsi="Times New Roman" w:cs="Times New Roman"/>
      <w:b/>
      <w:bCs/>
      <w:sz w:val="24"/>
      <w:szCs w:val="24"/>
      <w:lang w:eastAsia="es-ES"/>
    </w:rPr>
  </w:style>
  <w:style w:type="paragraph" w:styleId="Sinespaciado">
    <w:name w:val="No Spacing"/>
    <w:uiPriority w:val="1"/>
    <w:qFormat/>
    <w:rsid w:val="007233C4"/>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image" Target="media/image34.jpeg"/><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image" Target="media/image37.jpeg"/><Relationship Id="rId47" Type="http://schemas.openxmlformats.org/officeDocument/2006/relationships/image" Target="media/image42.jpeg"/><Relationship Id="rId50" Type="http://schemas.openxmlformats.org/officeDocument/2006/relationships/image" Target="media/image45.jpeg"/><Relationship Id="rId55" Type="http://schemas.openxmlformats.org/officeDocument/2006/relationships/image" Target="media/image50.jpeg"/><Relationship Id="rId63" Type="http://schemas.openxmlformats.org/officeDocument/2006/relationships/image" Target="media/image58.jpeg"/><Relationship Id="rId68" Type="http://schemas.openxmlformats.org/officeDocument/2006/relationships/image" Target="media/image63.jpeg"/><Relationship Id="rId76" Type="http://schemas.openxmlformats.org/officeDocument/2006/relationships/image" Target="media/image71.jpeg"/><Relationship Id="rId84" Type="http://schemas.openxmlformats.org/officeDocument/2006/relationships/image" Target="media/image79.jpeg"/><Relationship Id="rId89" Type="http://schemas.microsoft.com/office/2007/relationships/hdphoto" Target="media/hdphoto1.wdp"/><Relationship Id="rId7" Type="http://schemas.openxmlformats.org/officeDocument/2006/relationships/image" Target="media/image2.png"/><Relationship Id="rId71" Type="http://schemas.openxmlformats.org/officeDocument/2006/relationships/image" Target="media/image66.jpeg"/><Relationship Id="rId92"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1.jpeg"/><Relationship Id="rId29" Type="http://schemas.openxmlformats.org/officeDocument/2006/relationships/image" Target="media/image24.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image" Target="media/image40.jpeg"/><Relationship Id="rId53" Type="http://schemas.openxmlformats.org/officeDocument/2006/relationships/image" Target="media/image48.jpeg"/><Relationship Id="rId58" Type="http://schemas.openxmlformats.org/officeDocument/2006/relationships/image" Target="media/image53.jpeg"/><Relationship Id="rId66" Type="http://schemas.openxmlformats.org/officeDocument/2006/relationships/image" Target="media/image61.jpeg"/><Relationship Id="rId74" Type="http://schemas.openxmlformats.org/officeDocument/2006/relationships/image" Target="media/image69.png"/><Relationship Id="rId79" Type="http://schemas.openxmlformats.org/officeDocument/2006/relationships/image" Target="media/image74.jpeg"/><Relationship Id="rId87" Type="http://schemas.openxmlformats.org/officeDocument/2006/relationships/image" Target="media/image82.jpeg"/><Relationship Id="rId5" Type="http://schemas.openxmlformats.org/officeDocument/2006/relationships/webSettings" Target="webSettings.xml"/><Relationship Id="rId61" Type="http://schemas.openxmlformats.org/officeDocument/2006/relationships/image" Target="media/image56.jpeg"/><Relationship Id="rId82" Type="http://schemas.openxmlformats.org/officeDocument/2006/relationships/image" Target="media/image77.jpeg"/><Relationship Id="rId90" Type="http://schemas.openxmlformats.org/officeDocument/2006/relationships/image" Target="media/image84.jpeg"/><Relationship Id="rId19" Type="http://schemas.openxmlformats.org/officeDocument/2006/relationships/image" Target="media/image1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image" Target="media/image43.jpeg"/><Relationship Id="rId56" Type="http://schemas.openxmlformats.org/officeDocument/2006/relationships/image" Target="media/image51.jpeg"/><Relationship Id="rId64" Type="http://schemas.openxmlformats.org/officeDocument/2006/relationships/image" Target="media/image59.jpeg"/><Relationship Id="rId69" Type="http://schemas.openxmlformats.org/officeDocument/2006/relationships/image" Target="media/image64.jpeg"/><Relationship Id="rId77" Type="http://schemas.openxmlformats.org/officeDocument/2006/relationships/image" Target="media/image72.jpeg"/><Relationship Id="rId8" Type="http://schemas.openxmlformats.org/officeDocument/2006/relationships/image" Target="media/image3.jpeg"/><Relationship Id="rId51" Type="http://schemas.openxmlformats.org/officeDocument/2006/relationships/image" Target="media/image46.jpeg"/><Relationship Id="rId72" Type="http://schemas.openxmlformats.org/officeDocument/2006/relationships/image" Target="media/image67.jpeg"/><Relationship Id="rId80" Type="http://schemas.openxmlformats.org/officeDocument/2006/relationships/image" Target="media/image75.jpeg"/><Relationship Id="rId85" Type="http://schemas.openxmlformats.org/officeDocument/2006/relationships/image" Target="media/image80.jpeg"/><Relationship Id="rId93" Type="http://schemas.openxmlformats.org/officeDocument/2006/relationships/theme" Target="theme/theme1.xml"/><Relationship Id="rId3" Type="http://schemas.microsoft.com/office/2007/relationships/stylesWithEffects" Target="stylesWithEffect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jpeg"/><Relationship Id="rId59" Type="http://schemas.openxmlformats.org/officeDocument/2006/relationships/image" Target="media/image54.jpeg"/><Relationship Id="rId67" Type="http://schemas.openxmlformats.org/officeDocument/2006/relationships/image" Target="media/image62.jpeg"/><Relationship Id="rId20" Type="http://schemas.openxmlformats.org/officeDocument/2006/relationships/image" Target="media/image15.jpeg"/><Relationship Id="rId41" Type="http://schemas.openxmlformats.org/officeDocument/2006/relationships/image" Target="media/image36.jpeg"/><Relationship Id="rId54" Type="http://schemas.openxmlformats.org/officeDocument/2006/relationships/image" Target="media/image49.jpeg"/><Relationship Id="rId62" Type="http://schemas.openxmlformats.org/officeDocument/2006/relationships/image" Target="media/image57.jpeg"/><Relationship Id="rId70" Type="http://schemas.openxmlformats.org/officeDocument/2006/relationships/image" Target="media/image65.jpeg"/><Relationship Id="rId75" Type="http://schemas.openxmlformats.org/officeDocument/2006/relationships/image" Target="media/image70.jpeg"/><Relationship Id="rId83" Type="http://schemas.openxmlformats.org/officeDocument/2006/relationships/image" Target="media/image78.jpeg"/><Relationship Id="rId88" Type="http://schemas.openxmlformats.org/officeDocument/2006/relationships/image" Target="media/image83.jpeg"/><Relationship Id="rId91" Type="http://schemas.openxmlformats.org/officeDocument/2006/relationships/image" Target="media/image85.jpeg"/><Relationship Id="rId1" Type="http://schemas.openxmlformats.org/officeDocument/2006/relationships/numbering" Target="numbering.xml"/><Relationship Id="rId6" Type="http://schemas.openxmlformats.org/officeDocument/2006/relationships/image" Target="media/image1.jpeg"/><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4.jpeg"/><Relationship Id="rId57" Type="http://schemas.openxmlformats.org/officeDocument/2006/relationships/image" Target="media/image52.jpeg"/><Relationship Id="rId10" Type="http://schemas.openxmlformats.org/officeDocument/2006/relationships/image" Target="media/image5.png"/><Relationship Id="rId31" Type="http://schemas.openxmlformats.org/officeDocument/2006/relationships/image" Target="media/image26.jpeg"/><Relationship Id="rId44" Type="http://schemas.openxmlformats.org/officeDocument/2006/relationships/image" Target="media/image39.jpeg"/><Relationship Id="rId52" Type="http://schemas.openxmlformats.org/officeDocument/2006/relationships/image" Target="media/image47.jpeg"/><Relationship Id="rId60" Type="http://schemas.openxmlformats.org/officeDocument/2006/relationships/image" Target="media/image55.jpeg"/><Relationship Id="rId65" Type="http://schemas.openxmlformats.org/officeDocument/2006/relationships/image" Target="media/image60.jpeg"/><Relationship Id="rId73" Type="http://schemas.openxmlformats.org/officeDocument/2006/relationships/image" Target="media/image68.png"/><Relationship Id="rId78" Type="http://schemas.openxmlformats.org/officeDocument/2006/relationships/image" Target="media/image73.jpeg"/><Relationship Id="rId81" Type="http://schemas.openxmlformats.org/officeDocument/2006/relationships/image" Target="media/image76.jpeg"/><Relationship Id="rId86" Type="http://schemas.openxmlformats.org/officeDocument/2006/relationships/image" Target="media/image81.jpeg"/><Relationship Id="rId4" Type="http://schemas.openxmlformats.org/officeDocument/2006/relationships/settings" Target="settings.xml"/><Relationship Id="rId9" Type="http://schemas.openxmlformats.org/officeDocument/2006/relationships/image" Target="media/image4.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45</Pages>
  <Words>6746</Words>
  <Characters>37107</Characters>
  <Application>Microsoft Office Word</Application>
  <DocSecurity>0</DocSecurity>
  <Lines>309</Lines>
  <Paragraphs>87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43766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UTI</dc:creator>
  <cp:lastModifiedBy>UTI</cp:lastModifiedBy>
  <cp:revision>2</cp:revision>
  <dcterms:created xsi:type="dcterms:W3CDTF">2016-09-23T18:02:00Z</dcterms:created>
  <dcterms:modified xsi:type="dcterms:W3CDTF">2016-09-23T18:02:00Z</dcterms:modified>
</cp:coreProperties>
</file>