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EB" w:rsidRDefault="004D51EB" w:rsidP="004D51EB">
      <w:pPr>
        <w:spacing w:after="160" w:line="259" w:lineRule="auto"/>
        <w:ind w:right="616"/>
        <w:rPr>
          <w:rFonts w:ascii="Arial" w:eastAsia="PMingLiU" w:hAnsi="Arial" w:cs="Arial"/>
          <w:sz w:val="24"/>
          <w:szCs w:val="24"/>
          <w:lang w:val="es-ES" w:eastAsia="zh-TW"/>
        </w:rPr>
      </w:pPr>
      <w:r>
        <w:rPr>
          <w:rFonts w:ascii="Arial" w:eastAsia="PMingLiU" w:hAnsi="Arial" w:cs="Arial"/>
          <w:sz w:val="24"/>
          <w:szCs w:val="24"/>
          <w:lang w:val="es-ES" w:eastAsia="zh-TW"/>
        </w:rPr>
        <w:t>Acta Sesión Ordinaria # 018</w:t>
      </w:r>
    </w:p>
    <w:p w:rsidR="004D51EB" w:rsidRDefault="004D51EB" w:rsidP="004D51EB">
      <w:pPr>
        <w:spacing w:after="160" w:line="259" w:lineRule="auto"/>
        <w:ind w:right="6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de Diciembre del 2016</w:t>
      </w:r>
    </w:p>
    <w:p w:rsidR="004D51EB" w:rsidRDefault="004D51EB" w:rsidP="004D51EB">
      <w:pPr>
        <w:jc w:val="center"/>
        <w:rPr>
          <w:rFonts w:ascii="Arial" w:hAnsi="Arial" w:cs="Arial"/>
          <w:sz w:val="24"/>
          <w:szCs w:val="24"/>
          <w:lang w:val="es-ES" w:eastAsia="zh-TW"/>
        </w:rPr>
      </w:pPr>
      <w:r>
        <w:rPr>
          <w:rFonts w:ascii="Arial" w:hAnsi="Arial" w:cs="Arial"/>
          <w:sz w:val="24"/>
          <w:szCs w:val="24"/>
          <w:lang w:val="es-ES" w:eastAsia="zh-TW"/>
        </w:rPr>
        <w:t>ORDEN DEL DIA</w:t>
      </w:r>
    </w:p>
    <w:p w:rsidR="004D51EB" w:rsidRPr="00424D1C" w:rsidRDefault="004D51EB" w:rsidP="004D51EB">
      <w:pPr>
        <w:jc w:val="both"/>
        <w:rPr>
          <w:rFonts w:ascii="Arial" w:hAnsi="Arial" w:cs="Arial"/>
          <w:sz w:val="24"/>
          <w:szCs w:val="24"/>
          <w:lang w:val="es-ES" w:eastAsia="zh-TW"/>
        </w:rPr>
      </w:pPr>
    </w:p>
    <w:p w:rsidR="004D51EB" w:rsidRPr="00A44F84" w:rsidRDefault="004D51EB" w:rsidP="004D51EB">
      <w:pPr>
        <w:jc w:val="both"/>
        <w:rPr>
          <w:rFonts w:ascii="Arial" w:hAnsi="Arial" w:cs="Arial"/>
          <w:sz w:val="24"/>
          <w:szCs w:val="24"/>
        </w:rPr>
      </w:pPr>
      <w:r w:rsidRPr="00A44F84">
        <w:rPr>
          <w:rFonts w:ascii="Arial" w:hAnsi="Arial" w:cs="Arial"/>
          <w:sz w:val="24"/>
          <w:szCs w:val="24"/>
        </w:rPr>
        <w:t>A. ORDEN DEL DIA Y SU APROBACION.</w:t>
      </w:r>
    </w:p>
    <w:p w:rsidR="004D51EB" w:rsidRPr="00A44F84" w:rsidRDefault="004D51EB" w:rsidP="004D51EB">
      <w:pPr>
        <w:rPr>
          <w:rFonts w:ascii="Arial" w:hAnsi="Arial" w:cs="Arial"/>
          <w:sz w:val="24"/>
          <w:szCs w:val="24"/>
        </w:rPr>
      </w:pPr>
      <w:r w:rsidRPr="00A44F84">
        <w:rPr>
          <w:rFonts w:ascii="Arial" w:hAnsi="Arial" w:cs="Arial"/>
          <w:sz w:val="24"/>
          <w:szCs w:val="24"/>
        </w:rPr>
        <w:t>B. LISTA DE ASISTENCIA</w:t>
      </w:r>
    </w:p>
    <w:p w:rsidR="004D51EB" w:rsidRPr="00A44F84" w:rsidRDefault="004D51EB" w:rsidP="004D51EB">
      <w:pPr>
        <w:jc w:val="both"/>
        <w:rPr>
          <w:rFonts w:ascii="Arial" w:hAnsi="Arial" w:cs="Arial"/>
          <w:sz w:val="24"/>
          <w:szCs w:val="24"/>
        </w:rPr>
      </w:pPr>
      <w:r w:rsidRPr="00A44F84">
        <w:rPr>
          <w:rFonts w:ascii="Arial" w:hAnsi="Arial" w:cs="Arial"/>
          <w:sz w:val="24"/>
          <w:szCs w:val="24"/>
        </w:rPr>
        <w:t>C. DECLARACION DE QUORUM</w:t>
      </w:r>
    </w:p>
    <w:p w:rsidR="004D51EB" w:rsidRDefault="004D51EB" w:rsidP="004D51EB">
      <w:pPr>
        <w:jc w:val="both"/>
        <w:rPr>
          <w:rFonts w:ascii="Arial" w:hAnsi="Arial" w:cs="Arial"/>
          <w:sz w:val="24"/>
          <w:szCs w:val="24"/>
        </w:rPr>
      </w:pPr>
      <w:r w:rsidRPr="00A44F84">
        <w:rPr>
          <w:rFonts w:ascii="Arial" w:hAnsi="Arial" w:cs="Arial"/>
          <w:sz w:val="24"/>
          <w:szCs w:val="24"/>
        </w:rPr>
        <w:t xml:space="preserve">D. LECTURA Y APROBACION DEL ACTA ANTERIOR. </w:t>
      </w:r>
    </w:p>
    <w:p w:rsidR="004D51EB" w:rsidRPr="00F97E3C" w:rsidRDefault="004D51EB" w:rsidP="004D51EB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Por </w:t>
      </w:r>
      <w:r w:rsidRPr="00F97E3C">
        <w:rPr>
          <w:rFonts w:ascii="Arial" w:hAnsi="Arial" w:cs="Arial"/>
          <w:sz w:val="24"/>
          <w:szCs w:val="24"/>
        </w:rPr>
        <w:t>recibido para su análisis, deliberación y en su caso aprobación de esta Soberanía,  solicitud  de la Secretara de Salud y  la red de Municipio en Movimiento por la Salud, para que se autorice por el Pleno del Ayuntamiento que el Municipio de Mexticacán sea incorporado al Programa de Entornos y Comunidades Saludables, Jalisco. Así como nuestra participación en la elaboración y Ejecución del Programa de Promoción de Salud, perteneciente al Organismo Público Descentralizado Servicios de Salud Jalisco</w:t>
      </w:r>
      <w:proofErr w:type="gramStart"/>
      <w:r w:rsidRPr="00F97E3C">
        <w:rPr>
          <w:rFonts w:ascii="Arial" w:hAnsi="Arial" w:cs="Arial"/>
          <w:sz w:val="24"/>
          <w:szCs w:val="24"/>
        </w:rPr>
        <w:t>.</w:t>
      </w:r>
      <w:r w:rsidRPr="00F97E3C">
        <w:rPr>
          <w:rStyle w:val="normaltextrun"/>
          <w:rFonts w:ascii="Arial" w:hAnsi="Arial" w:cs="Arial"/>
          <w:sz w:val="24"/>
          <w:szCs w:val="24"/>
        </w:rPr>
        <w:t>.</w:t>
      </w:r>
      <w:proofErr w:type="gramEnd"/>
      <w:r w:rsidRPr="00F97E3C">
        <w:rPr>
          <w:rStyle w:val="eop"/>
          <w:rFonts w:ascii="Arial" w:hAnsi="Arial" w:cs="Arial"/>
          <w:sz w:val="24"/>
          <w:szCs w:val="24"/>
        </w:rPr>
        <w:t> </w:t>
      </w:r>
    </w:p>
    <w:p w:rsidR="004D51EB" w:rsidRPr="00A44F84" w:rsidRDefault="004D51EB" w:rsidP="004D51EB">
      <w:pPr>
        <w:jc w:val="both"/>
        <w:rPr>
          <w:rFonts w:ascii="Arial" w:hAnsi="Arial" w:cs="Arial"/>
          <w:sz w:val="24"/>
          <w:szCs w:val="24"/>
        </w:rPr>
      </w:pPr>
      <w:r w:rsidRPr="00A44F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F. </w:t>
      </w:r>
      <w:r w:rsidRPr="00A44F84">
        <w:rPr>
          <w:rFonts w:ascii="Arial" w:hAnsi="Arial" w:cs="Arial"/>
          <w:sz w:val="24"/>
          <w:szCs w:val="24"/>
        </w:rPr>
        <w:t xml:space="preserve"> CLAUSURA.</w:t>
      </w:r>
    </w:p>
    <w:p w:rsidR="004D51EB" w:rsidRPr="00230D72" w:rsidRDefault="004D51EB" w:rsidP="004D51EB">
      <w:pPr>
        <w:spacing w:after="160" w:line="259" w:lineRule="auto"/>
        <w:ind w:right="616"/>
        <w:rPr>
          <w:rFonts w:ascii="Arial" w:eastAsia="PMingLiU" w:hAnsi="Arial" w:cs="Arial"/>
          <w:sz w:val="24"/>
          <w:szCs w:val="24"/>
          <w:lang w:val="es-ES" w:eastAsia="zh-TW"/>
        </w:rPr>
      </w:pPr>
    </w:p>
    <w:p w:rsidR="00841626" w:rsidRPr="004D51EB" w:rsidRDefault="00841626">
      <w:pPr>
        <w:rPr>
          <w:lang w:val="es-ES"/>
        </w:rPr>
      </w:pPr>
    </w:p>
    <w:sectPr w:rsidR="00841626" w:rsidRPr="004D51EB" w:rsidSect="00841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D51EB"/>
    <w:rsid w:val="00112BA1"/>
    <w:rsid w:val="004D51EB"/>
    <w:rsid w:val="0084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4D51EB"/>
  </w:style>
  <w:style w:type="character" w:customStyle="1" w:styleId="eop">
    <w:name w:val="eop"/>
    <w:basedOn w:val="Fuentedeprrafopredeter"/>
    <w:rsid w:val="004D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General</dc:creator>
  <cp:lastModifiedBy>Secretario General</cp:lastModifiedBy>
  <cp:revision>1</cp:revision>
  <dcterms:created xsi:type="dcterms:W3CDTF">2017-10-26T19:39:00Z</dcterms:created>
  <dcterms:modified xsi:type="dcterms:W3CDTF">2017-10-26T19:42:00Z</dcterms:modified>
</cp:coreProperties>
</file>