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55" w:rsidRDefault="00411955" w:rsidP="00411955">
      <w:pPr>
        <w:jc w:val="center"/>
        <w:rPr>
          <w:rFonts w:ascii="Arial" w:hAnsi="Arial" w:cs="Arial"/>
          <w:b/>
          <w:sz w:val="40"/>
          <w:szCs w:val="40"/>
        </w:rPr>
      </w:pPr>
      <w:r w:rsidRPr="0015639F">
        <w:rPr>
          <w:rFonts w:ascii="Arial" w:hAnsi="Arial" w:cs="Arial"/>
          <w:b/>
          <w:sz w:val="40"/>
          <w:szCs w:val="40"/>
        </w:rPr>
        <w:t>OBRAS REALIZADAS 2016</w:t>
      </w:r>
      <w:r>
        <w:rPr>
          <w:rFonts w:ascii="Arial" w:hAnsi="Arial" w:cs="Arial"/>
          <w:b/>
          <w:sz w:val="40"/>
          <w:szCs w:val="40"/>
        </w:rPr>
        <w:t>- 2017</w:t>
      </w:r>
    </w:p>
    <w:p w:rsidR="00411955" w:rsidRDefault="00411955" w:rsidP="00411955">
      <w:pPr>
        <w:ind w:left="-284"/>
        <w:rPr>
          <w:rFonts w:ascii="Arial" w:hAnsi="Arial" w:cs="Arial"/>
          <w:b/>
          <w:sz w:val="40"/>
          <w:szCs w:val="40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410"/>
        <w:gridCol w:w="992"/>
        <w:gridCol w:w="1276"/>
        <w:gridCol w:w="851"/>
        <w:gridCol w:w="850"/>
        <w:gridCol w:w="1134"/>
        <w:gridCol w:w="851"/>
        <w:gridCol w:w="850"/>
        <w:gridCol w:w="851"/>
      </w:tblGrid>
      <w:tr w:rsidR="00411955" w:rsidRPr="00A771FA" w:rsidTr="0072702B">
        <w:trPr>
          <w:trHeight w:val="30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ind w:left="-354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NOMBRE DEL PROYECTO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INVERSION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FEDERAL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ESTATAL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MUNICIPAL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  <w:t>PROGRAMA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  <w:t>AÑO EJECUCION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C066C5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06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STATUS</w:t>
            </w:r>
          </w:p>
        </w:tc>
      </w:tr>
      <w:tr w:rsidR="00411955" w:rsidRPr="00A771FA" w:rsidTr="0072702B">
        <w:trPr>
          <w:trHeight w:val="57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BENEFICIADOS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11955" w:rsidRPr="00A771FA" w:rsidTr="0072702B">
        <w:trPr>
          <w:trHeight w:val="6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CON HUELLAS DE CONCRETO EN LA CALLE LUIS DONALDO COLOSIO EN LA LOCALIDAD DE LA GUADALUPE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$451,092.33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ANDADOR PEATONAL SAN GABRIEL-JIQUILPAN 1RA ETAPA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$2,380,952.38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FONDEREG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 2da etapa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DRENAJE EN LA CALLE LAS PAROTAS DE LA LOCALIDAD DE SAN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$314,961.72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EN LA CALLE LAS PAROTAS DE LA LOCALIDAD DE SAN ANTONIO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$279,691.08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CONSTRUCCIÓN DE RED DE ALCANTARILLADO SANITARIO Y DESCARGAS DOMICILIARIAS PRIMERA ETAPA (INCLUYE FOSA SÉPTICA) EN LA LOCALIDAD DE LA CROIX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$6´100,000.00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REMODELACIÓN INTEGRAL DE LA PLAZA REVOLUCIÓN MUNICIPIO DE SAN GABRIEL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$3,500,000.00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FORTALECE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DEMOLICIÓN, RETIRO Y CONSTRUCCION DE EMPEDRADO Y HUELLAS DE CONCRETO EN CALLE ALDAMA, SAN GABRIEL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$584,762.11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PLAZOLETA DEL OJO DE AGUA DE APANGO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$600,000.00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EMPEDRADO EN LA IGNACIO MEJIA DE ALISTA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$450,000.00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ECEC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RED DE DRENAJE EN LA CALLE CONSTITUCIÓN DE SAN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$548,864.79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EMPEDRADO CON HUELLA EN LA CALLE MADERO DE APANGO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$750,000.00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RED DE DRENAJE EN LA CALLE JUAREZ EN EL TEPOZAL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     </w:t>
            </w: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$750,000.00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RED DE DRENAJE EN LA COMUNIDAD DE LA PENAL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$994,049.69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            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ELECTRIFICACIÓN EN PUESTA DEL SOL, SAN GABRIEL,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$1,129,086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           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ELECTRIFICACIÓN EN JIQUILPAN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$450,000.00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            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EMPEDRADO COLONIA UNIÓN ,SAN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        $ 350,000.00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           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PLAZOLETA DE LA LOCALIDAD DE EL JARDÍN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        $ 400,000.00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COLOCACIÓN DE ADOQUIN CALLE MERCADO , SAN GABRIEL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 checar nomina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material 21,566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 EMPEDRADO DE CALLE LÓPEZ MATEOZ EN SAN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$ 480,000.00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MANTENIMIENTO DE LA CALLE EL OLVIDO, SAN GABRIEL.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$ 5,000.00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MIRADOR VIENE A COMALA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$ 4´000,000.00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6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CANCHAS MULTIDEPORTIVAS ( FUT-BOL, VOLIBOL, BASQUETBOL) EN EL ALBERGE BIOPARQUES DE OCCIDENTE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$701,608.64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Jorna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leros agrícolas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</w:t>
            </w: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edesol</w:t>
            </w:r>
            <w:proofErr w:type="spellEnd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EN CALLE MOTOLINIA EN SAN GABRIEL,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   $ 1’000.000.00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6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AGUA POTABLE, RED DE DREANJE Y EMPEDRADO DE HUELLAS DE CONCRETO EN LA CALLE INDEPENDENCIA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     $ 1’000.000.00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REHABILITACIÓN DE LA CASA DE LA CULTURA,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$ 2’500.000.00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ELECTRIFICACIÓN DE LA MANZANILLA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$64,656.07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COMPRA Y COLOCACIÓN DEBOYAS EN EL LIBRAMIENTO CARRETERO, SAN GABRIEL Y EN VARIOS PUNTOS.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$31,586.64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RED PLUVIAL CARRETERA SAN GABRIEL-SAYULA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$88,969.00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TANQUES DE FERROCEMENTO  E N LA LOCALIDAD DE LOS CAMICHINES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$50,000.00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106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INFRA 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TANQUES DE FEROCEMENTO EN LA LOCALIDAD DE LA TINAJA,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$100,000.00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MATERIAL PARA CONTINGENCIA DE SAN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$2,095.70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INSTALACIÓN DE STANDES NÚCLEO ECOS EN LA LOCALIDAD DE TOTOLIMISPA.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$3,059.99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8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33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ESCUELA PRIMARIA FED. NIÑOS HÉROES SAN ANTONIO, AMPLIACIÓN DE BAÑOS Y MATERIAL.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$23,495.85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411955" w:rsidRPr="00A771FA" w:rsidTr="0072702B">
        <w:trPr>
          <w:trHeight w:val="21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ESCUELA </w:t>
            </w:r>
            <w:proofErr w:type="gramStart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PRIMARIA ,LUIS</w:t>
            </w:r>
            <w:proofErr w:type="gramEnd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ECHEVERRÍA ÁLVAREZ JIQUILPAN,   2 ROLLOS MALLA CICLÓN CALIBRE 12 DE 2 MTS. ALTURA,-5  TRAMOS TUBO NEGRO C-30 DE 2 PULGADAS.- 1 ROLLO DE ALAMBRE DE PÚAS DE 300MTS. PARA DELIMITAR ESPACIO.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$5,527.98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1,789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                               GC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411955" w:rsidRPr="00A771FA" w:rsidTr="0072702B">
        <w:trPr>
          <w:trHeight w:val="67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PRIMARIA VENUSTIANO CARRANZA, SAN GABRIEL, REMODELACIÓN DE COMEDOR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$17,465.55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411955" w:rsidRPr="00A771FA" w:rsidTr="0072702B">
        <w:trPr>
          <w:trHeight w:val="6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PRIMARIA JUAN ESCUTIA, SAN GABRIEL, CONSTRUCCIÓN DE DESAYUNADOR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$31,558.02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JARDÍN DE NIÑOS AGUSTÍN MELGAR,</w:t>
            </w:r>
            <w:r w:rsidRPr="00A771F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gramStart"/>
            <w:r w:rsidRPr="00A771F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ALISTA</w:t>
            </w: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,</w:t>
            </w:r>
            <w:proofErr w:type="gramEnd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REHABILITACIÓN DE BARANDAL,  Y COMEDOR  CON MATERIAL.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$32,837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PRIMARIA REVOLUCIÓN </w:t>
            </w:r>
            <w:proofErr w:type="gramStart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AGRARIA ,</w:t>
            </w:r>
            <w:proofErr w:type="gramEnd"/>
            <w:r w:rsidRPr="00A771F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ALISTA , </w:t>
            </w: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OBRA: REHABILITACIÓN DE  BAÑOS, MATERIAL.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$6,476.67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JARDÍN DE NIÑOS, </w:t>
            </w:r>
            <w:r w:rsidRPr="00A771F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EL JARDÍN, </w:t>
            </w: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TAZA Y </w:t>
            </w:r>
            <w:proofErr w:type="gramStart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LAVABO ,</w:t>
            </w:r>
            <w:proofErr w:type="gramEnd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ASÍ COMO MATERIAL PARA BAÑOS.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$2,165.54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TELESECUNDARIA ARTÍCULO 3°, SAN ANTONIO, SE APOYÓ CON MATERIAL Y MANO DE OBRA PARA ARREGLO  DE BAÑOS.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$6 ,583.71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PRIMARIA NIÑOS HÉROES, SAN ANTONIO,   8 SACOS DE CEMENTO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$1,520.00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100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PRIMARIA LUIS ECHEVERRÍA ÁLVAREZ, JIQUILPAN, PARA DELIMITAR ESPACIO DE LA ESCUELA 2 ROLLOS </w:t>
            </w: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es-MX"/>
              </w:rPr>
              <w:t xml:space="preserve">MALLA </w:t>
            </w: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CICLÓN CALIBRE 12 DE 2 MTS. ALTURA -5  TRAMOS TUBO NEGRO C-30 DE 2 PULGADAS.- 1 ROLLO DE ALAMBRE DE PÚAS DE 300MTS.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$6,636.37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6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JARDÍN DE NIÑOS ROSAURA ZAPATA,  JIQUILPAN ,OBRA DE AMPLIACIÓN, EXTENSIÓN DE LA COCINA ,DESAYUNADOR, ASÍ COMO MATERIAL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$5,584.21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REHABILITACIÓN DEL PARQUE INFANTIL EN LA CABECERA DE SAN </w:t>
            </w:r>
            <w:proofErr w:type="gramStart"/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GABRIEL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FORTALECE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Por iniciar</w:t>
            </w:r>
          </w:p>
        </w:tc>
      </w:tr>
      <w:tr w:rsidR="00411955" w:rsidRPr="00A771FA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REHABILTACIÓN DEL PARQUE INFANTIL SEGUNDA ETAPA EN LA CABECERA MUNICIPAL, DE SAN GABRIEL.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$ 3’448,275.87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FONDEREG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 construcción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ELECTRIFICACIÓN EN LA PRIMAVERA, CONCEPTO CONTRATO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$3,109.00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66CC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b/>
                <w:bCs/>
                <w:color w:val="3366CC"/>
                <w:sz w:val="14"/>
                <w:szCs w:val="14"/>
                <w:lang w:eastAsia="es-MX"/>
              </w:rPr>
              <w:t> </w:t>
            </w: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84  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411955" w:rsidRPr="00A771FA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EMPEDRADO ANDADOR PREPARATORIA,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$95,540.00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A771F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955" w:rsidRPr="00A771FA" w:rsidRDefault="00411955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</w:tbl>
    <w:p w:rsidR="00411955" w:rsidRPr="0015639F" w:rsidRDefault="00411955" w:rsidP="00411955">
      <w:pPr>
        <w:rPr>
          <w:rFonts w:ascii="Arial" w:hAnsi="Arial" w:cs="Arial"/>
          <w:b/>
          <w:sz w:val="40"/>
          <w:szCs w:val="40"/>
        </w:rPr>
      </w:pPr>
    </w:p>
    <w:p w:rsidR="001D65CB" w:rsidRDefault="001D65CB"/>
    <w:sectPr w:rsidR="001D65CB" w:rsidSect="0041195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955"/>
    <w:rsid w:val="001D65CB"/>
    <w:rsid w:val="0041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5297</Characters>
  <Application>Microsoft Office Word</Application>
  <DocSecurity>0</DocSecurity>
  <Lines>44</Lines>
  <Paragraphs>12</Paragraphs>
  <ScaleCrop>false</ScaleCrop>
  <Company>Usuario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2017-08-21T18:40:00Z</dcterms:created>
  <dcterms:modified xsi:type="dcterms:W3CDTF">2017-08-21T18:41:00Z</dcterms:modified>
</cp:coreProperties>
</file>