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ECE" w:rsidRDefault="00D27ECE" w:rsidP="00D27EC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</w:p>
    <w:p w:rsidR="00726A1B" w:rsidRPr="003A46F1" w:rsidRDefault="00D27ECE" w:rsidP="00726A1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15:00 quince horas del día miércoles 31 treinta y uno de agosto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726A1B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26A1B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726A1B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726A1B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726A1B" w:rsidRPr="003A46F1" w:rsidRDefault="00726A1B" w:rsidP="00726A1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726A1B" w:rsidRPr="003A46F1" w:rsidRDefault="00726A1B" w:rsidP="00726A1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726A1B" w:rsidRPr="003A46F1" w:rsidRDefault="00726A1B" w:rsidP="00726A1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726A1B" w:rsidRPr="003A46F1" w:rsidTr="00FA3E0A">
        <w:tc>
          <w:tcPr>
            <w:tcW w:w="2372" w:type="dxa"/>
            <w:hideMark/>
          </w:tcPr>
          <w:p w:rsidR="00726A1B" w:rsidRPr="00205C86" w:rsidRDefault="00726A1B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26A1B" w:rsidRPr="003A46F1" w:rsidTr="00FA3E0A">
        <w:tc>
          <w:tcPr>
            <w:tcW w:w="2372" w:type="dxa"/>
            <w:hideMark/>
          </w:tcPr>
          <w:p w:rsidR="00726A1B" w:rsidRPr="00205C86" w:rsidRDefault="00726A1B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26A1B" w:rsidRPr="003A46F1" w:rsidTr="00FA3E0A">
        <w:tc>
          <w:tcPr>
            <w:tcW w:w="2372" w:type="dxa"/>
            <w:hideMark/>
          </w:tcPr>
          <w:p w:rsidR="00726A1B" w:rsidRPr="00205C86" w:rsidRDefault="00726A1B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726A1B" w:rsidRPr="00B32FBB" w:rsidRDefault="00726A1B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726A1B" w:rsidRPr="003A46F1" w:rsidRDefault="00726A1B" w:rsidP="00726A1B">
      <w:pPr>
        <w:jc w:val="both"/>
        <w:rPr>
          <w:rFonts w:ascii="Arial" w:hAnsi="Arial" w:cs="Arial"/>
          <w:sz w:val="24"/>
          <w:szCs w:val="24"/>
        </w:rPr>
      </w:pPr>
    </w:p>
    <w:p w:rsidR="00726A1B" w:rsidRPr="003A46F1" w:rsidRDefault="00726A1B" w:rsidP="00726A1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D27ECE" w:rsidRDefault="00D27ECE" w:rsidP="00726A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D27ECE" w:rsidRDefault="00D27ECE" w:rsidP="00D27E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D27ECE" w:rsidRDefault="00D27ECE" w:rsidP="00D27E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D27ECE" w:rsidRPr="00D27ECE" w:rsidRDefault="00D27ECE" w:rsidP="00D27EC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27ECE">
        <w:rPr>
          <w:rFonts w:ascii="Arial" w:hAnsi="Arial" w:cs="Arial"/>
        </w:rPr>
        <w:t xml:space="preserve">Revisión en su caso aprobación para el cambio de recinto oficial con motivo del primer informe de gobierno.  </w:t>
      </w:r>
    </w:p>
    <w:p w:rsidR="00D27ECE" w:rsidRPr="00664304" w:rsidRDefault="00D27ECE" w:rsidP="00D27ECE">
      <w:pPr>
        <w:spacing w:after="0" w:line="240" w:lineRule="auto"/>
        <w:jc w:val="both"/>
        <w:rPr>
          <w:rFonts w:ascii="Arial" w:hAnsi="Arial" w:cs="Arial"/>
          <w:b/>
        </w:rPr>
      </w:pPr>
    </w:p>
    <w:p w:rsidR="00D27ECE" w:rsidRPr="00D27ECE" w:rsidRDefault="00D27ECE" w:rsidP="00D27EC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27ECE">
        <w:rPr>
          <w:rFonts w:ascii="Arial" w:hAnsi="Arial" w:cs="Arial"/>
        </w:rPr>
        <w:t>Aprobación del reglamento de Transparencia  y acceso a la información pública del H. Ayuntamiento de Cocula, Jalisco.</w:t>
      </w:r>
    </w:p>
    <w:p w:rsidR="00D27ECE" w:rsidRDefault="00D27ECE" w:rsidP="00D27ECE">
      <w:pPr>
        <w:spacing w:after="0" w:line="240" w:lineRule="auto"/>
        <w:jc w:val="both"/>
        <w:rPr>
          <w:rFonts w:ascii="Arial" w:hAnsi="Arial" w:cs="Arial"/>
        </w:rPr>
      </w:pPr>
    </w:p>
    <w:p w:rsidR="00D27ECE" w:rsidRPr="00D27ECE" w:rsidRDefault="00D27ECE" w:rsidP="00D27EC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D27ECE">
        <w:rPr>
          <w:rFonts w:ascii="Arial" w:hAnsi="Arial" w:cs="Arial"/>
        </w:rPr>
        <w:t xml:space="preserve">Revisión y en su caso aprobación de la copia certificada de la minuta proyecto de decreto número 25865 que envía el Congreso del Estado.  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D27ECE" w:rsidRDefault="00D27ECE" w:rsidP="00D27EC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17:00 diecisiete horas del día miércoles 31 treinta y uno de agosto del 2016 dos mil dieciséis. Firmando la presente al calce y al margen, los que en el</w:t>
      </w:r>
      <w:r w:rsidR="00AA709C">
        <w:rPr>
          <w:rFonts w:ascii="Arial" w:hAnsi="Arial" w:cs="Arial"/>
          <w:sz w:val="24"/>
          <w:szCs w:val="24"/>
        </w:rPr>
        <w:t>la intervinieron, constando de 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D27ECE" w:rsidRDefault="00D27ECE" w:rsidP="00D27ECE">
      <w:pPr>
        <w:rPr>
          <w:rFonts w:ascii="Arial" w:hAnsi="Arial" w:cs="Arial"/>
          <w:sz w:val="24"/>
          <w:szCs w:val="24"/>
        </w:rPr>
      </w:pPr>
    </w:p>
    <w:p w:rsidR="00726A1B" w:rsidRDefault="00726A1B" w:rsidP="00D27ECE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726A1B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726A1B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726A1B" w:rsidRDefault="00726A1B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A1B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726A1B" w:rsidRDefault="00726A1B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726A1B" w:rsidRDefault="00726A1B" w:rsidP="00D27ECE"/>
    <w:p w:rsidR="00D27ECE" w:rsidRDefault="00D27ECE" w:rsidP="00D27ECE"/>
    <w:p w:rsidR="00D27555" w:rsidRDefault="00461BFB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FB" w:rsidRDefault="00461BFB" w:rsidP="00E45D7E">
      <w:pPr>
        <w:spacing w:after="0" w:line="240" w:lineRule="auto"/>
      </w:pPr>
      <w:r>
        <w:separator/>
      </w:r>
    </w:p>
  </w:endnote>
  <w:endnote w:type="continuationSeparator" w:id="0">
    <w:p w:rsidR="00461BFB" w:rsidRDefault="00461BFB" w:rsidP="00E4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626547"/>
      <w:docPartObj>
        <w:docPartGallery w:val="Page Numbers (Bottom of Page)"/>
        <w:docPartUnique/>
      </w:docPartObj>
    </w:sdtPr>
    <w:sdtEndPr/>
    <w:sdtContent>
      <w:p w:rsidR="00E45D7E" w:rsidRDefault="00E45D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09C" w:rsidRPr="00AA709C">
          <w:rPr>
            <w:noProof/>
            <w:lang w:val="es-ES"/>
          </w:rPr>
          <w:t>1</w:t>
        </w:r>
        <w:r>
          <w:fldChar w:fldCharType="end"/>
        </w:r>
      </w:p>
    </w:sdtContent>
  </w:sdt>
  <w:p w:rsidR="00E45D7E" w:rsidRDefault="00E45D7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FB" w:rsidRDefault="00461BFB" w:rsidP="00E45D7E">
      <w:pPr>
        <w:spacing w:after="0" w:line="240" w:lineRule="auto"/>
      </w:pPr>
      <w:r>
        <w:separator/>
      </w:r>
    </w:p>
  </w:footnote>
  <w:footnote w:type="continuationSeparator" w:id="0">
    <w:p w:rsidR="00461BFB" w:rsidRDefault="00461BFB" w:rsidP="00E4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D7E" w:rsidRDefault="00E45D7E">
    <w:pPr>
      <w:pStyle w:val="Encabezado"/>
    </w:pPr>
    <w:r>
      <w:rPr>
        <w:noProof/>
        <w:lang w:eastAsia="es-MX"/>
      </w:rPr>
      <w:drawing>
        <wp:inline distT="0" distB="0" distL="0" distR="0" wp14:anchorId="5CF34895" wp14:editId="7C346327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73656"/>
    <w:multiLevelType w:val="hybridMultilevel"/>
    <w:tmpl w:val="9FC852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01A3F"/>
    <w:multiLevelType w:val="hybridMultilevel"/>
    <w:tmpl w:val="32E4BF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E"/>
    <w:rsid w:val="00461BFB"/>
    <w:rsid w:val="00613309"/>
    <w:rsid w:val="00726A1B"/>
    <w:rsid w:val="00A57E6D"/>
    <w:rsid w:val="00AA709C"/>
    <w:rsid w:val="00D27ECE"/>
    <w:rsid w:val="00E45D7E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F1CD1-993D-44D8-951A-ACF2E202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ECE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7EC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27EC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D27ECE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45D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5D7E"/>
  </w:style>
  <w:style w:type="paragraph" w:styleId="Piedepgina">
    <w:name w:val="footer"/>
    <w:basedOn w:val="Normal"/>
    <w:link w:val="PiedepginaCar"/>
    <w:uiPriority w:val="99"/>
    <w:unhideWhenUsed/>
    <w:rsid w:val="00E45D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5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2016-12-04T05:06:00Z</dcterms:created>
  <dcterms:modified xsi:type="dcterms:W3CDTF">2016-12-07T19:59:00Z</dcterms:modified>
</cp:coreProperties>
</file>