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BE" w:rsidRDefault="00D20CBE" w:rsidP="00D20CBE">
      <w:pPr>
        <w:spacing w:after="0"/>
        <w:jc w:val="center"/>
        <w:rPr>
          <w:rFonts w:ascii="Arial" w:hAnsi="Arial" w:cs="Arial"/>
          <w:sz w:val="36"/>
          <w:szCs w:val="36"/>
          <w:lang w:val="es-ES_tradnl"/>
        </w:rPr>
      </w:pPr>
    </w:p>
    <w:p w:rsidR="00D20CBE" w:rsidRPr="00F71DE2" w:rsidRDefault="00D20CBE" w:rsidP="00D20CBE">
      <w:pPr>
        <w:spacing w:after="0"/>
        <w:jc w:val="center"/>
        <w:rPr>
          <w:rFonts w:ascii="Arial" w:hAnsi="Arial" w:cs="Arial"/>
          <w:sz w:val="36"/>
          <w:szCs w:val="36"/>
          <w:lang w:val="es-ES_tradnl"/>
        </w:rPr>
      </w:pPr>
      <w:r w:rsidRPr="00F71DE2">
        <w:rPr>
          <w:rFonts w:ascii="Arial" w:hAnsi="Arial" w:cs="Arial"/>
          <w:sz w:val="36"/>
          <w:szCs w:val="36"/>
          <w:lang w:val="es-ES_tradnl"/>
        </w:rPr>
        <w:t>H. AYUNTAMIENTO CONSTITUCIONAL DE AHUALULCO DE MERCADO</w:t>
      </w:r>
    </w:p>
    <w:p w:rsidR="00D20CBE" w:rsidRPr="00F71DE2" w:rsidRDefault="00D20CBE" w:rsidP="00D20CBE">
      <w:pPr>
        <w:spacing w:after="0"/>
        <w:jc w:val="center"/>
        <w:rPr>
          <w:rFonts w:ascii="Arial" w:hAnsi="Arial" w:cs="Arial"/>
          <w:sz w:val="36"/>
          <w:szCs w:val="36"/>
          <w:lang w:val="es-ES_tradnl"/>
        </w:rPr>
      </w:pPr>
      <w:r w:rsidRPr="00F71DE2">
        <w:rPr>
          <w:rFonts w:ascii="Arial" w:hAnsi="Arial" w:cs="Arial"/>
          <w:sz w:val="36"/>
          <w:szCs w:val="36"/>
          <w:lang w:val="es-ES_tradnl"/>
        </w:rPr>
        <w:t>ADMINISTRACION 2015-2018</w:t>
      </w: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36"/>
          <w:szCs w:val="36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36"/>
          <w:szCs w:val="36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36"/>
          <w:szCs w:val="36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36"/>
          <w:szCs w:val="36"/>
          <w:lang w:val="es-MX"/>
        </w:rPr>
      </w:pPr>
    </w:p>
    <w:p w:rsidR="00D20CBE" w:rsidRPr="0005708F" w:rsidRDefault="00D20CBE" w:rsidP="00D20CBE">
      <w:pPr>
        <w:spacing w:after="0"/>
        <w:jc w:val="center"/>
        <w:rPr>
          <w:rFonts w:ascii="Arial" w:hAnsi="Arial" w:cs="Arial"/>
          <w:sz w:val="36"/>
          <w:szCs w:val="36"/>
          <w:lang w:val="es-MX"/>
        </w:rPr>
      </w:pPr>
      <w:r w:rsidRPr="0005708F">
        <w:rPr>
          <w:rFonts w:ascii="Arial" w:hAnsi="Arial" w:cs="Arial"/>
          <w:sz w:val="36"/>
          <w:szCs w:val="36"/>
          <w:lang w:val="es-MX"/>
        </w:rPr>
        <w:t>MANUAL DE</w:t>
      </w:r>
      <w:r>
        <w:rPr>
          <w:rFonts w:ascii="Arial" w:hAnsi="Arial" w:cs="Arial"/>
          <w:sz w:val="36"/>
          <w:szCs w:val="36"/>
          <w:lang w:val="es-MX"/>
        </w:rPr>
        <w:t xml:space="preserve"> PROCEDIMIENTOS </w:t>
      </w:r>
      <w:proofErr w:type="gramStart"/>
      <w:r>
        <w:rPr>
          <w:rFonts w:ascii="Arial" w:hAnsi="Arial" w:cs="Arial"/>
          <w:sz w:val="36"/>
          <w:szCs w:val="36"/>
          <w:lang w:val="es-MX"/>
        </w:rPr>
        <w:t xml:space="preserve">DE </w:t>
      </w:r>
      <w:r w:rsidRPr="0005708F">
        <w:rPr>
          <w:rFonts w:ascii="Arial" w:hAnsi="Arial" w:cs="Arial"/>
          <w:sz w:val="36"/>
          <w:szCs w:val="36"/>
          <w:lang w:val="es-MX"/>
        </w:rPr>
        <w:t xml:space="preserve"> LA</w:t>
      </w:r>
      <w:proofErr w:type="gramEnd"/>
      <w:r w:rsidRPr="0005708F">
        <w:rPr>
          <w:rFonts w:ascii="Arial" w:hAnsi="Arial" w:cs="Arial"/>
          <w:sz w:val="36"/>
          <w:szCs w:val="36"/>
          <w:lang w:val="es-MX"/>
        </w:rPr>
        <w:t xml:space="preserve"> DIRECCION DE EDUCACION DEL MUNICIPIO DE AHUALULCO DE MERCADO</w:t>
      </w: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  <w:bookmarkStart w:id="0" w:name="_GoBack"/>
      <w:bookmarkEnd w:id="0"/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 formación del Consejo Municipal de participación social</w:t>
      </w: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Elaboración de un diagnóstico de la situación educativa del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Mpio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de Ahualulco de Mercado.</w:t>
      </w: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Diseño y definición de un proyecto creativo e innovador que elevan el nivel de desempeño.</w:t>
      </w: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Aplicación del proyecto de acuerdo a un calendario de actividades.</w:t>
      </w: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Restructuración del proyecto</w:t>
      </w: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Evaluación del proyecto.</w:t>
      </w: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D20CBE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Dentro del programa municipal ocupan un sitio importante los proyectos por ser los ejes rectores dentro d un cuerpo mismo, podemos decir que son el corazón de ellos, depende del alcance y la mejora en el sistema educativo municipal. Conocer la realidad, es tan importante porque da la pauta para cambiar y cómo hacerlo, los presentes proyectos no son algo acabado, sino que tienen la apertura para sobre la marcha perfeccionarlo, enriquecerlo, supera las debilidades.</w:t>
      </w:r>
    </w:p>
    <w:p w:rsidR="00D20CBE" w:rsidRPr="008520D4" w:rsidRDefault="00D20CBE" w:rsidP="00D20CBE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A84FC8" w:rsidRPr="00D20CBE" w:rsidRDefault="00A84FC8" w:rsidP="00D20CBE"/>
    <w:sectPr w:rsidR="00A84FC8" w:rsidRPr="00D20C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E22C6"/>
    <w:multiLevelType w:val="hybridMultilevel"/>
    <w:tmpl w:val="A1B62E96"/>
    <w:lvl w:ilvl="0" w:tplc="2474BC5C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83"/>
    <w:rsid w:val="002E5083"/>
    <w:rsid w:val="00A84FC8"/>
    <w:rsid w:val="00D2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98312-7B8C-4876-9C39-ACC816F6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CB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5083"/>
    <w:pPr>
      <w:spacing w:after="200" w:line="276" w:lineRule="auto"/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Mod. Transparencia</dc:creator>
  <cp:keywords/>
  <dc:description/>
  <cp:lastModifiedBy>Mod. Transparencia</cp:lastModifiedBy>
  <cp:revision>2</cp:revision>
  <dcterms:created xsi:type="dcterms:W3CDTF">2017-05-02T15:24:00Z</dcterms:created>
  <dcterms:modified xsi:type="dcterms:W3CDTF">2017-05-02T15:24:00Z</dcterms:modified>
</cp:coreProperties>
</file>