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imes New Roman" w:eastAsia="Times New Roman" w:hAnsi="Times New Roman" w:cs="Times New Roman"/>
          <w:b w:val="0"/>
          <w:bCs w:val="0"/>
          <w:color w:val="auto"/>
          <w:sz w:val="24"/>
          <w:szCs w:val="24"/>
          <w:lang w:val="es-ES" w:eastAsia="es-ES"/>
        </w:rPr>
        <w:id w:val="-1877310673"/>
        <w:docPartObj>
          <w:docPartGallery w:val="Table of Contents"/>
          <w:docPartUnique/>
        </w:docPartObj>
      </w:sdtPr>
      <w:sdtContent>
        <w:p w:rsidR="00FE1C8B" w:rsidRDefault="00BC16DC">
          <w:pPr>
            <w:pStyle w:val="TtulodeTDC"/>
          </w:pPr>
          <w:r>
            <w:rPr>
              <w:lang w:val="es-ES"/>
            </w:rPr>
            <w:t>INDICE</w:t>
          </w:r>
        </w:p>
        <w:p w:rsidR="00FE1C8B" w:rsidRDefault="00FE1C8B">
          <w:pPr>
            <w:pStyle w:val="TDC1"/>
            <w:tabs>
              <w:tab w:val="left" w:pos="440"/>
              <w:tab w:val="right" w:leader="dot" w:pos="8494"/>
            </w:tabs>
            <w:rPr>
              <w:noProof/>
            </w:rPr>
          </w:pPr>
          <w:r>
            <w:fldChar w:fldCharType="begin"/>
          </w:r>
          <w:r>
            <w:instrText xml:space="preserve"> TOC \o "1-3" \h \z \u </w:instrText>
          </w:r>
          <w:r>
            <w:fldChar w:fldCharType="separate"/>
          </w:r>
          <w:hyperlink r:id="rId9" w:anchor="_Toc360017317" w:history="1">
            <w:r w:rsidRPr="00831E3C">
              <w:rPr>
                <w:rStyle w:val="Hipervnculo"/>
                <w:rFonts w:cstheme="minorHAnsi"/>
                <w:b/>
                <w:noProof/>
              </w:rPr>
              <w:t>1.</w:t>
            </w:r>
            <w:r>
              <w:rPr>
                <w:noProof/>
              </w:rPr>
              <w:tab/>
            </w:r>
            <w:r w:rsidRPr="00831E3C">
              <w:rPr>
                <w:rStyle w:val="Hipervnculo"/>
                <w:rFonts w:cstheme="minorHAnsi"/>
                <w:b/>
                <w:noProof/>
              </w:rPr>
              <w:t>ASUNTOS ACADÉMICOS</w:t>
            </w:r>
            <w:r>
              <w:rPr>
                <w:noProof/>
                <w:webHidden/>
              </w:rPr>
              <w:tab/>
            </w:r>
            <w:r>
              <w:rPr>
                <w:noProof/>
                <w:webHidden/>
              </w:rPr>
              <w:fldChar w:fldCharType="begin"/>
            </w:r>
            <w:r>
              <w:rPr>
                <w:noProof/>
                <w:webHidden/>
              </w:rPr>
              <w:instrText xml:space="preserve"> PAGEREF _Toc360017317 \h </w:instrText>
            </w:r>
            <w:r>
              <w:rPr>
                <w:noProof/>
                <w:webHidden/>
              </w:rPr>
            </w:r>
            <w:r>
              <w:rPr>
                <w:noProof/>
                <w:webHidden/>
              </w:rPr>
              <w:fldChar w:fldCharType="separate"/>
            </w:r>
            <w:r>
              <w:rPr>
                <w:noProof/>
                <w:webHidden/>
              </w:rPr>
              <w:t>3</w:t>
            </w:r>
            <w:r>
              <w:rPr>
                <w:noProof/>
                <w:webHidden/>
              </w:rPr>
              <w:fldChar w:fldCharType="end"/>
            </w:r>
          </w:hyperlink>
        </w:p>
        <w:p w:rsidR="00FE1C8B" w:rsidRDefault="00315B2E">
          <w:pPr>
            <w:pStyle w:val="TDC2"/>
            <w:tabs>
              <w:tab w:val="left" w:pos="660"/>
              <w:tab w:val="right" w:leader="dot" w:pos="8494"/>
            </w:tabs>
            <w:rPr>
              <w:noProof/>
            </w:rPr>
          </w:pPr>
          <w:hyperlink w:anchor="_Toc360017318" w:history="1">
            <w:r w:rsidR="00FE1C8B" w:rsidRPr="00831E3C">
              <w:rPr>
                <w:rStyle w:val="Hipervnculo"/>
                <w:noProof/>
              </w:rPr>
              <w:t>a.</w:t>
            </w:r>
            <w:r w:rsidR="00FE1C8B">
              <w:rPr>
                <w:noProof/>
              </w:rPr>
              <w:tab/>
            </w:r>
            <w:r w:rsidR="00FE1C8B" w:rsidRPr="00831E3C">
              <w:rPr>
                <w:rStyle w:val="Hipervnculo"/>
                <w:noProof/>
              </w:rPr>
              <w:t>Educación Integral</w:t>
            </w:r>
            <w:r w:rsidR="00FE1C8B">
              <w:rPr>
                <w:noProof/>
                <w:webHidden/>
              </w:rPr>
              <w:tab/>
            </w:r>
            <w:r w:rsidR="00FE1C8B">
              <w:rPr>
                <w:noProof/>
                <w:webHidden/>
              </w:rPr>
              <w:fldChar w:fldCharType="begin"/>
            </w:r>
            <w:r w:rsidR="00FE1C8B">
              <w:rPr>
                <w:noProof/>
                <w:webHidden/>
              </w:rPr>
              <w:instrText xml:space="preserve"> PAGEREF _Toc360017318 \h </w:instrText>
            </w:r>
            <w:r w:rsidR="00FE1C8B">
              <w:rPr>
                <w:noProof/>
                <w:webHidden/>
              </w:rPr>
            </w:r>
            <w:r w:rsidR="00FE1C8B">
              <w:rPr>
                <w:noProof/>
                <w:webHidden/>
              </w:rPr>
              <w:fldChar w:fldCharType="separate"/>
            </w:r>
            <w:r w:rsidR="00FE1C8B">
              <w:rPr>
                <w:noProof/>
                <w:webHidden/>
              </w:rPr>
              <w:t>3</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19" w:history="1">
            <w:r w:rsidR="00FE1C8B" w:rsidRPr="00831E3C">
              <w:rPr>
                <w:rStyle w:val="Hipervnculo"/>
                <w:noProof/>
              </w:rPr>
              <w:t>i.</w:t>
            </w:r>
            <w:r w:rsidR="00FE1C8B">
              <w:rPr>
                <w:noProof/>
              </w:rPr>
              <w:tab/>
            </w:r>
            <w:r w:rsidR="00FE1C8B" w:rsidRPr="00831E3C">
              <w:rPr>
                <w:rStyle w:val="Hipervnculo"/>
                <w:noProof/>
              </w:rPr>
              <w:t>Tutorías</w:t>
            </w:r>
            <w:r w:rsidR="00FE1C8B">
              <w:rPr>
                <w:noProof/>
                <w:webHidden/>
              </w:rPr>
              <w:tab/>
            </w:r>
            <w:r w:rsidR="00FE1C8B">
              <w:rPr>
                <w:noProof/>
                <w:webHidden/>
              </w:rPr>
              <w:fldChar w:fldCharType="begin"/>
            </w:r>
            <w:r w:rsidR="00FE1C8B">
              <w:rPr>
                <w:noProof/>
                <w:webHidden/>
              </w:rPr>
              <w:instrText xml:space="preserve"> PAGEREF _Toc360017319 \h </w:instrText>
            </w:r>
            <w:r w:rsidR="00FE1C8B">
              <w:rPr>
                <w:noProof/>
                <w:webHidden/>
              </w:rPr>
            </w:r>
            <w:r w:rsidR="00FE1C8B">
              <w:rPr>
                <w:noProof/>
                <w:webHidden/>
              </w:rPr>
              <w:fldChar w:fldCharType="separate"/>
            </w:r>
            <w:r w:rsidR="00FE1C8B">
              <w:rPr>
                <w:noProof/>
                <w:webHidden/>
              </w:rPr>
              <w:t>3</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0" w:history="1">
            <w:r w:rsidR="00FE1C8B" w:rsidRPr="00831E3C">
              <w:rPr>
                <w:rStyle w:val="Hipervnculo"/>
                <w:noProof/>
              </w:rPr>
              <w:t>ii.</w:t>
            </w:r>
            <w:r w:rsidR="00FE1C8B">
              <w:rPr>
                <w:noProof/>
              </w:rPr>
              <w:tab/>
            </w:r>
            <w:r w:rsidR="00FE1C8B" w:rsidRPr="00831E3C">
              <w:rPr>
                <w:rStyle w:val="Hipervnculo"/>
                <w:noProof/>
              </w:rPr>
              <w:t>Becas</w:t>
            </w:r>
            <w:r w:rsidR="00FE1C8B">
              <w:rPr>
                <w:noProof/>
                <w:webHidden/>
              </w:rPr>
              <w:tab/>
            </w:r>
            <w:r w:rsidR="00FE1C8B">
              <w:rPr>
                <w:noProof/>
                <w:webHidden/>
              </w:rPr>
              <w:fldChar w:fldCharType="begin"/>
            </w:r>
            <w:r w:rsidR="00FE1C8B">
              <w:rPr>
                <w:noProof/>
                <w:webHidden/>
              </w:rPr>
              <w:instrText xml:space="preserve"> PAGEREF _Toc360017320 \h </w:instrText>
            </w:r>
            <w:r w:rsidR="00FE1C8B">
              <w:rPr>
                <w:noProof/>
                <w:webHidden/>
              </w:rPr>
            </w:r>
            <w:r w:rsidR="00FE1C8B">
              <w:rPr>
                <w:noProof/>
                <w:webHidden/>
              </w:rPr>
              <w:fldChar w:fldCharType="separate"/>
            </w:r>
            <w:r w:rsidR="00FE1C8B">
              <w:rPr>
                <w:noProof/>
                <w:webHidden/>
              </w:rPr>
              <w:t>6</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1" w:history="1">
            <w:r w:rsidR="00FE1C8B" w:rsidRPr="00831E3C">
              <w:rPr>
                <w:rStyle w:val="Hipervnculo"/>
                <w:noProof/>
              </w:rPr>
              <w:t>iii.</w:t>
            </w:r>
            <w:r w:rsidR="00FE1C8B">
              <w:rPr>
                <w:noProof/>
              </w:rPr>
              <w:tab/>
            </w:r>
            <w:r w:rsidR="00FE1C8B" w:rsidRPr="00831E3C">
              <w:rPr>
                <w:rStyle w:val="Hipervnculo"/>
                <w:noProof/>
              </w:rPr>
              <w:t>Atención compensatoria</w:t>
            </w:r>
            <w:r w:rsidR="00FE1C8B">
              <w:rPr>
                <w:noProof/>
                <w:webHidden/>
              </w:rPr>
              <w:tab/>
            </w:r>
            <w:r w:rsidR="00FE1C8B">
              <w:rPr>
                <w:noProof/>
                <w:webHidden/>
              </w:rPr>
              <w:fldChar w:fldCharType="begin"/>
            </w:r>
            <w:r w:rsidR="00FE1C8B">
              <w:rPr>
                <w:noProof/>
                <w:webHidden/>
              </w:rPr>
              <w:instrText xml:space="preserve"> PAGEREF _Toc360017321 \h </w:instrText>
            </w:r>
            <w:r w:rsidR="00FE1C8B">
              <w:rPr>
                <w:noProof/>
                <w:webHidden/>
              </w:rPr>
            </w:r>
            <w:r w:rsidR="00FE1C8B">
              <w:rPr>
                <w:noProof/>
                <w:webHidden/>
              </w:rPr>
              <w:fldChar w:fldCharType="separate"/>
            </w:r>
            <w:r w:rsidR="00FE1C8B">
              <w:rPr>
                <w:noProof/>
                <w:webHidden/>
              </w:rPr>
              <w:t>7</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2" w:history="1">
            <w:r w:rsidR="00FE1C8B" w:rsidRPr="00831E3C">
              <w:rPr>
                <w:rStyle w:val="Hipervnculo"/>
                <w:noProof/>
              </w:rPr>
              <w:t>iv.</w:t>
            </w:r>
            <w:r w:rsidR="00FE1C8B">
              <w:rPr>
                <w:noProof/>
              </w:rPr>
              <w:tab/>
            </w:r>
            <w:r w:rsidR="00FE1C8B" w:rsidRPr="00831E3C">
              <w:rPr>
                <w:rStyle w:val="Hipervnculo"/>
                <w:noProof/>
              </w:rPr>
              <w:t>Congreso de Innovación Tec El Grullo (COINTEC 2013)</w:t>
            </w:r>
            <w:r w:rsidR="00FE1C8B">
              <w:rPr>
                <w:noProof/>
                <w:webHidden/>
              </w:rPr>
              <w:tab/>
            </w:r>
            <w:r w:rsidR="00FE1C8B">
              <w:rPr>
                <w:noProof/>
                <w:webHidden/>
              </w:rPr>
              <w:fldChar w:fldCharType="begin"/>
            </w:r>
            <w:r w:rsidR="00FE1C8B">
              <w:rPr>
                <w:noProof/>
                <w:webHidden/>
              </w:rPr>
              <w:instrText xml:space="preserve"> PAGEREF _Toc360017322 \h </w:instrText>
            </w:r>
            <w:r w:rsidR="00FE1C8B">
              <w:rPr>
                <w:noProof/>
                <w:webHidden/>
              </w:rPr>
            </w:r>
            <w:r w:rsidR="00FE1C8B">
              <w:rPr>
                <w:noProof/>
                <w:webHidden/>
              </w:rPr>
              <w:fldChar w:fldCharType="separate"/>
            </w:r>
            <w:r w:rsidR="00FE1C8B">
              <w:rPr>
                <w:noProof/>
                <w:webHidden/>
              </w:rPr>
              <w:t>8</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3" w:history="1">
            <w:r w:rsidR="00FE1C8B" w:rsidRPr="00831E3C">
              <w:rPr>
                <w:rStyle w:val="Hipervnculo"/>
                <w:noProof/>
              </w:rPr>
              <w:t>v.</w:t>
            </w:r>
            <w:r w:rsidR="00FE1C8B">
              <w:rPr>
                <w:noProof/>
              </w:rPr>
              <w:tab/>
            </w:r>
            <w:r w:rsidR="00FE1C8B" w:rsidRPr="00831E3C">
              <w:rPr>
                <w:rStyle w:val="Hipervnculo"/>
                <w:noProof/>
              </w:rPr>
              <w:t>Exposición de Arquitectura</w:t>
            </w:r>
            <w:r w:rsidR="00FE1C8B">
              <w:rPr>
                <w:noProof/>
                <w:webHidden/>
              </w:rPr>
              <w:tab/>
            </w:r>
            <w:r w:rsidR="00FE1C8B">
              <w:rPr>
                <w:noProof/>
                <w:webHidden/>
              </w:rPr>
              <w:fldChar w:fldCharType="begin"/>
            </w:r>
            <w:r w:rsidR="00FE1C8B">
              <w:rPr>
                <w:noProof/>
                <w:webHidden/>
              </w:rPr>
              <w:instrText xml:space="preserve"> PAGEREF _Toc360017323 \h </w:instrText>
            </w:r>
            <w:r w:rsidR="00FE1C8B">
              <w:rPr>
                <w:noProof/>
                <w:webHidden/>
              </w:rPr>
            </w:r>
            <w:r w:rsidR="00FE1C8B">
              <w:rPr>
                <w:noProof/>
                <w:webHidden/>
              </w:rPr>
              <w:fldChar w:fldCharType="separate"/>
            </w:r>
            <w:r w:rsidR="00FE1C8B">
              <w:rPr>
                <w:noProof/>
                <w:webHidden/>
              </w:rPr>
              <w:t>9</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4" w:history="1">
            <w:r w:rsidR="00FE1C8B" w:rsidRPr="00831E3C">
              <w:rPr>
                <w:rStyle w:val="Hipervnculo"/>
                <w:noProof/>
              </w:rPr>
              <w:t>vi.</w:t>
            </w:r>
            <w:r w:rsidR="00FE1C8B">
              <w:rPr>
                <w:noProof/>
              </w:rPr>
              <w:tab/>
            </w:r>
            <w:r w:rsidR="00FE1C8B" w:rsidRPr="00831E3C">
              <w:rPr>
                <w:rStyle w:val="Hipervnculo"/>
                <w:noProof/>
              </w:rPr>
              <w:t>Reconocimiento a los mejores promedios</w:t>
            </w:r>
            <w:r w:rsidR="00FE1C8B">
              <w:rPr>
                <w:noProof/>
                <w:webHidden/>
              </w:rPr>
              <w:tab/>
            </w:r>
            <w:r w:rsidR="00FE1C8B">
              <w:rPr>
                <w:noProof/>
                <w:webHidden/>
              </w:rPr>
              <w:fldChar w:fldCharType="begin"/>
            </w:r>
            <w:r w:rsidR="00FE1C8B">
              <w:rPr>
                <w:noProof/>
                <w:webHidden/>
              </w:rPr>
              <w:instrText xml:space="preserve"> PAGEREF _Toc360017324 \h </w:instrText>
            </w:r>
            <w:r w:rsidR="00FE1C8B">
              <w:rPr>
                <w:noProof/>
                <w:webHidden/>
              </w:rPr>
            </w:r>
            <w:r w:rsidR="00FE1C8B">
              <w:rPr>
                <w:noProof/>
                <w:webHidden/>
              </w:rPr>
              <w:fldChar w:fldCharType="separate"/>
            </w:r>
            <w:r w:rsidR="00FE1C8B">
              <w:rPr>
                <w:noProof/>
                <w:webHidden/>
              </w:rPr>
              <w:t>9</w:t>
            </w:r>
            <w:r w:rsidR="00FE1C8B">
              <w:rPr>
                <w:noProof/>
                <w:webHidden/>
              </w:rPr>
              <w:fldChar w:fldCharType="end"/>
            </w:r>
          </w:hyperlink>
        </w:p>
        <w:p w:rsidR="00FE1C8B" w:rsidRDefault="00315B2E">
          <w:pPr>
            <w:pStyle w:val="TDC3"/>
            <w:tabs>
              <w:tab w:val="left" w:pos="1100"/>
              <w:tab w:val="right" w:leader="dot" w:pos="8494"/>
            </w:tabs>
            <w:rPr>
              <w:noProof/>
            </w:rPr>
          </w:pPr>
          <w:hyperlink w:anchor="_Toc360017325" w:history="1">
            <w:r w:rsidR="00FE1C8B" w:rsidRPr="00831E3C">
              <w:rPr>
                <w:rStyle w:val="Hipervnculo"/>
                <w:noProof/>
              </w:rPr>
              <w:t>vii.</w:t>
            </w:r>
            <w:r w:rsidR="00FE1C8B">
              <w:rPr>
                <w:noProof/>
              </w:rPr>
              <w:tab/>
            </w:r>
            <w:r w:rsidR="00FE1C8B" w:rsidRPr="00831E3C">
              <w:rPr>
                <w:rStyle w:val="Hipervnculo"/>
                <w:noProof/>
              </w:rPr>
              <w:t>Programa de Titulación 2013</w:t>
            </w:r>
            <w:r w:rsidR="00FE1C8B">
              <w:rPr>
                <w:noProof/>
                <w:webHidden/>
              </w:rPr>
              <w:tab/>
            </w:r>
            <w:r w:rsidR="00FE1C8B">
              <w:rPr>
                <w:noProof/>
                <w:webHidden/>
              </w:rPr>
              <w:fldChar w:fldCharType="begin"/>
            </w:r>
            <w:r w:rsidR="00FE1C8B">
              <w:rPr>
                <w:noProof/>
                <w:webHidden/>
              </w:rPr>
              <w:instrText xml:space="preserve"> PAGEREF _Toc360017325 \h </w:instrText>
            </w:r>
            <w:r w:rsidR="00FE1C8B">
              <w:rPr>
                <w:noProof/>
                <w:webHidden/>
              </w:rPr>
            </w:r>
            <w:r w:rsidR="00FE1C8B">
              <w:rPr>
                <w:noProof/>
                <w:webHidden/>
              </w:rPr>
              <w:fldChar w:fldCharType="separate"/>
            </w:r>
            <w:r w:rsidR="00FE1C8B">
              <w:rPr>
                <w:noProof/>
                <w:webHidden/>
              </w:rPr>
              <w:t>10</w:t>
            </w:r>
            <w:r w:rsidR="00FE1C8B">
              <w:rPr>
                <w:noProof/>
                <w:webHidden/>
              </w:rPr>
              <w:fldChar w:fldCharType="end"/>
            </w:r>
          </w:hyperlink>
        </w:p>
        <w:p w:rsidR="00FE1C8B" w:rsidRDefault="00315B2E">
          <w:pPr>
            <w:pStyle w:val="TDC3"/>
            <w:tabs>
              <w:tab w:val="left" w:pos="1100"/>
              <w:tab w:val="right" w:leader="dot" w:pos="8494"/>
            </w:tabs>
            <w:rPr>
              <w:noProof/>
            </w:rPr>
          </w:pPr>
          <w:hyperlink w:anchor="_Toc360017326" w:history="1">
            <w:r w:rsidR="00FE1C8B" w:rsidRPr="00831E3C">
              <w:rPr>
                <w:rStyle w:val="Hipervnculo"/>
                <w:noProof/>
                <w:kern w:val="24"/>
              </w:rPr>
              <w:t>viii.</w:t>
            </w:r>
            <w:r w:rsidR="00FE1C8B">
              <w:rPr>
                <w:noProof/>
              </w:rPr>
              <w:tab/>
            </w:r>
            <w:r w:rsidR="00FE1C8B" w:rsidRPr="00831E3C">
              <w:rPr>
                <w:rStyle w:val="Hipervnculo"/>
                <w:noProof/>
              </w:rPr>
              <w:t>Cursos de verano 2013</w:t>
            </w:r>
            <w:r w:rsidR="00FE1C8B">
              <w:rPr>
                <w:noProof/>
                <w:webHidden/>
              </w:rPr>
              <w:tab/>
            </w:r>
            <w:r w:rsidR="00FE1C8B">
              <w:rPr>
                <w:noProof/>
                <w:webHidden/>
              </w:rPr>
              <w:fldChar w:fldCharType="begin"/>
            </w:r>
            <w:r w:rsidR="00FE1C8B">
              <w:rPr>
                <w:noProof/>
                <w:webHidden/>
              </w:rPr>
              <w:instrText xml:space="preserve"> PAGEREF _Toc360017326 \h </w:instrText>
            </w:r>
            <w:r w:rsidR="00FE1C8B">
              <w:rPr>
                <w:noProof/>
                <w:webHidden/>
              </w:rPr>
            </w:r>
            <w:r w:rsidR="00FE1C8B">
              <w:rPr>
                <w:noProof/>
                <w:webHidden/>
              </w:rPr>
              <w:fldChar w:fldCharType="separate"/>
            </w:r>
            <w:r w:rsidR="00FE1C8B">
              <w:rPr>
                <w:noProof/>
                <w:webHidden/>
              </w:rPr>
              <w:t>11</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27" w:history="1">
            <w:r w:rsidR="00FE1C8B" w:rsidRPr="00831E3C">
              <w:rPr>
                <w:rStyle w:val="Hipervnculo"/>
                <w:noProof/>
              </w:rPr>
              <w:t>b.</w:t>
            </w:r>
            <w:r w:rsidR="00FE1C8B">
              <w:rPr>
                <w:noProof/>
              </w:rPr>
              <w:tab/>
            </w:r>
            <w:r w:rsidR="00FE1C8B" w:rsidRPr="00831E3C">
              <w:rPr>
                <w:rStyle w:val="Hipervnculo"/>
                <w:noProof/>
              </w:rPr>
              <w:t>Desarrollo Académico</w:t>
            </w:r>
            <w:r w:rsidR="00FE1C8B">
              <w:rPr>
                <w:noProof/>
                <w:webHidden/>
              </w:rPr>
              <w:tab/>
            </w:r>
            <w:r w:rsidR="00FE1C8B">
              <w:rPr>
                <w:noProof/>
                <w:webHidden/>
              </w:rPr>
              <w:fldChar w:fldCharType="begin"/>
            </w:r>
            <w:r w:rsidR="00FE1C8B">
              <w:rPr>
                <w:noProof/>
                <w:webHidden/>
              </w:rPr>
              <w:instrText xml:space="preserve"> PAGEREF _Toc360017327 \h </w:instrText>
            </w:r>
            <w:r w:rsidR="00FE1C8B">
              <w:rPr>
                <w:noProof/>
                <w:webHidden/>
              </w:rPr>
            </w:r>
            <w:r w:rsidR="00FE1C8B">
              <w:rPr>
                <w:noProof/>
                <w:webHidden/>
              </w:rPr>
              <w:fldChar w:fldCharType="separate"/>
            </w:r>
            <w:r w:rsidR="00FE1C8B">
              <w:rPr>
                <w:noProof/>
                <w:webHidden/>
              </w:rPr>
              <w:t>11</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8" w:history="1">
            <w:r w:rsidR="00FE1C8B" w:rsidRPr="00831E3C">
              <w:rPr>
                <w:rStyle w:val="Hipervnculo"/>
                <w:noProof/>
              </w:rPr>
              <w:t>i.</w:t>
            </w:r>
            <w:r w:rsidR="00FE1C8B">
              <w:rPr>
                <w:noProof/>
              </w:rPr>
              <w:tab/>
            </w:r>
            <w:r w:rsidR="00FE1C8B" w:rsidRPr="00831E3C">
              <w:rPr>
                <w:rStyle w:val="Hipervnculo"/>
                <w:noProof/>
              </w:rPr>
              <w:t>Informe de las academias</w:t>
            </w:r>
            <w:r w:rsidR="00FE1C8B">
              <w:rPr>
                <w:noProof/>
                <w:webHidden/>
              </w:rPr>
              <w:tab/>
            </w:r>
            <w:r w:rsidR="00FE1C8B">
              <w:rPr>
                <w:noProof/>
                <w:webHidden/>
              </w:rPr>
              <w:fldChar w:fldCharType="begin"/>
            </w:r>
            <w:r w:rsidR="00FE1C8B">
              <w:rPr>
                <w:noProof/>
                <w:webHidden/>
              </w:rPr>
              <w:instrText xml:space="preserve"> PAGEREF _Toc360017328 \h </w:instrText>
            </w:r>
            <w:r w:rsidR="00FE1C8B">
              <w:rPr>
                <w:noProof/>
                <w:webHidden/>
              </w:rPr>
            </w:r>
            <w:r w:rsidR="00FE1C8B">
              <w:rPr>
                <w:noProof/>
                <w:webHidden/>
              </w:rPr>
              <w:fldChar w:fldCharType="separate"/>
            </w:r>
            <w:r w:rsidR="00FE1C8B">
              <w:rPr>
                <w:noProof/>
                <w:webHidden/>
              </w:rPr>
              <w:t>11</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29" w:history="1">
            <w:r w:rsidR="00FE1C8B" w:rsidRPr="00831E3C">
              <w:rPr>
                <w:rStyle w:val="Hipervnculo"/>
                <w:noProof/>
              </w:rPr>
              <w:t>ii.</w:t>
            </w:r>
            <w:r w:rsidR="00FE1C8B">
              <w:rPr>
                <w:noProof/>
              </w:rPr>
              <w:tab/>
            </w:r>
            <w:r w:rsidR="00FE1C8B" w:rsidRPr="00831E3C">
              <w:rPr>
                <w:rStyle w:val="Hipervnculo"/>
                <w:noProof/>
              </w:rPr>
              <w:t>Plantilla Docente</w:t>
            </w:r>
            <w:r w:rsidR="00FE1C8B">
              <w:rPr>
                <w:noProof/>
                <w:webHidden/>
              </w:rPr>
              <w:tab/>
            </w:r>
            <w:r w:rsidR="00FE1C8B">
              <w:rPr>
                <w:noProof/>
                <w:webHidden/>
              </w:rPr>
              <w:fldChar w:fldCharType="begin"/>
            </w:r>
            <w:r w:rsidR="00FE1C8B">
              <w:rPr>
                <w:noProof/>
                <w:webHidden/>
              </w:rPr>
              <w:instrText xml:space="preserve"> PAGEREF _Toc360017329 \h </w:instrText>
            </w:r>
            <w:r w:rsidR="00FE1C8B">
              <w:rPr>
                <w:noProof/>
                <w:webHidden/>
              </w:rPr>
            </w:r>
            <w:r w:rsidR="00FE1C8B">
              <w:rPr>
                <w:noProof/>
                <w:webHidden/>
              </w:rPr>
              <w:fldChar w:fldCharType="separate"/>
            </w:r>
            <w:r w:rsidR="00FE1C8B">
              <w:rPr>
                <w:noProof/>
                <w:webHidden/>
              </w:rPr>
              <w:t>12</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30" w:history="1">
            <w:r w:rsidR="00FE1C8B" w:rsidRPr="00831E3C">
              <w:rPr>
                <w:rStyle w:val="Hipervnculo"/>
                <w:noProof/>
              </w:rPr>
              <w:t>iii.</w:t>
            </w:r>
            <w:r w:rsidR="00FE1C8B">
              <w:rPr>
                <w:noProof/>
              </w:rPr>
              <w:tab/>
            </w:r>
            <w:r w:rsidR="00FE1C8B" w:rsidRPr="00831E3C">
              <w:rPr>
                <w:rStyle w:val="Hipervnculo"/>
                <w:noProof/>
              </w:rPr>
              <w:t>Evaluación docente</w:t>
            </w:r>
            <w:r w:rsidR="00FE1C8B">
              <w:rPr>
                <w:noProof/>
                <w:webHidden/>
              </w:rPr>
              <w:tab/>
            </w:r>
            <w:r w:rsidR="00FE1C8B">
              <w:rPr>
                <w:noProof/>
                <w:webHidden/>
              </w:rPr>
              <w:fldChar w:fldCharType="begin"/>
            </w:r>
            <w:r w:rsidR="00FE1C8B">
              <w:rPr>
                <w:noProof/>
                <w:webHidden/>
              </w:rPr>
              <w:instrText xml:space="preserve"> PAGEREF _Toc360017330 \h </w:instrText>
            </w:r>
            <w:r w:rsidR="00FE1C8B">
              <w:rPr>
                <w:noProof/>
                <w:webHidden/>
              </w:rPr>
            </w:r>
            <w:r w:rsidR="00FE1C8B">
              <w:rPr>
                <w:noProof/>
                <w:webHidden/>
              </w:rPr>
              <w:fldChar w:fldCharType="separate"/>
            </w:r>
            <w:r w:rsidR="00FE1C8B">
              <w:rPr>
                <w:noProof/>
                <w:webHidden/>
              </w:rPr>
              <w:t>12</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31" w:history="1">
            <w:r w:rsidR="00FE1C8B" w:rsidRPr="00831E3C">
              <w:rPr>
                <w:rStyle w:val="Hipervnculo"/>
                <w:noProof/>
              </w:rPr>
              <w:t>iv.</w:t>
            </w:r>
            <w:r w:rsidR="00FE1C8B">
              <w:rPr>
                <w:noProof/>
              </w:rPr>
              <w:tab/>
            </w:r>
            <w:r w:rsidR="00FE1C8B" w:rsidRPr="00831E3C">
              <w:rPr>
                <w:rStyle w:val="Hipervnculo"/>
                <w:noProof/>
              </w:rPr>
              <w:t>Reconocimiento a docentes</w:t>
            </w:r>
            <w:r w:rsidR="00FE1C8B">
              <w:rPr>
                <w:noProof/>
                <w:webHidden/>
              </w:rPr>
              <w:tab/>
            </w:r>
            <w:r w:rsidR="00FE1C8B">
              <w:rPr>
                <w:noProof/>
                <w:webHidden/>
              </w:rPr>
              <w:fldChar w:fldCharType="begin"/>
            </w:r>
            <w:r w:rsidR="00FE1C8B">
              <w:rPr>
                <w:noProof/>
                <w:webHidden/>
              </w:rPr>
              <w:instrText xml:space="preserve"> PAGEREF _Toc360017331 \h </w:instrText>
            </w:r>
            <w:r w:rsidR="00FE1C8B">
              <w:rPr>
                <w:noProof/>
                <w:webHidden/>
              </w:rPr>
            </w:r>
            <w:r w:rsidR="00FE1C8B">
              <w:rPr>
                <w:noProof/>
                <w:webHidden/>
              </w:rPr>
              <w:fldChar w:fldCharType="separate"/>
            </w:r>
            <w:r w:rsidR="00FE1C8B">
              <w:rPr>
                <w:noProof/>
                <w:webHidden/>
              </w:rPr>
              <w:t>14</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32" w:history="1">
            <w:r w:rsidR="00FE1C8B" w:rsidRPr="00831E3C">
              <w:rPr>
                <w:rStyle w:val="Hipervnculo"/>
                <w:noProof/>
              </w:rPr>
              <w:t>v.</w:t>
            </w:r>
            <w:r w:rsidR="00FE1C8B">
              <w:rPr>
                <w:noProof/>
              </w:rPr>
              <w:tab/>
            </w:r>
            <w:r w:rsidR="00FE1C8B" w:rsidRPr="00831E3C">
              <w:rPr>
                <w:rStyle w:val="Hipervnculo"/>
                <w:noProof/>
              </w:rPr>
              <w:t>Capacitación o actualización del personal docente</w:t>
            </w:r>
            <w:r w:rsidR="00FE1C8B">
              <w:rPr>
                <w:noProof/>
                <w:webHidden/>
              </w:rPr>
              <w:tab/>
            </w:r>
            <w:r w:rsidR="00FE1C8B">
              <w:rPr>
                <w:noProof/>
                <w:webHidden/>
              </w:rPr>
              <w:fldChar w:fldCharType="begin"/>
            </w:r>
            <w:r w:rsidR="00FE1C8B">
              <w:rPr>
                <w:noProof/>
                <w:webHidden/>
              </w:rPr>
              <w:instrText xml:space="preserve"> PAGEREF _Toc360017332 \h </w:instrText>
            </w:r>
            <w:r w:rsidR="00FE1C8B">
              <w:rPr>
                <w:noProof/>
                <w:webHidden/>
              </w:rPr>
            </w:r>
            <w:r w:rsidR="00FE1C8B">
              <w:rPr>
                <w:noProof/>
                <w:webHidden/>
              </w:rPr>
              <w:fldChar w:fldCharType="separate"/>
            </w:r>
            <w:r w:rsidR="00FE1C8B">
              <w:rPr>
                <w:noProof/>
                <w:webHidden/>
              </w:rPr>
              <w:t>14</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33" w:history="1">
            <w:r w:rsidR="00FE1C8B" w:rsidRPr="00831E3C">
              <w:rPr>
                <w:rStyle w:val="Hipervnculo"/>
                <w:noProof/>
              </w:rPr>
              <w:t>c.</w:t>
            </w:r>
            <w:r w:rsidR="00FE1C8B">
              <w:rPr>
                <w:noProof/>
              </w:rPr>
              <w:tab/>
            </w:r>
            <w:r w:rsidR="00FE1C8B" w:rsidRPr="00831E3C">
              <w:rPr>
                <w:rStyle w:val="Hipervnculo"/>
                <w:noProof/>
              </w:rPr>
              <w:t>Diseño e integración de Especialidades</w:t>
            </w:r>
            <w:r w:rsidR="00FE1C8B">
              <w:rPr>
                <w:noProof/>
                <w:webHidden/>
              </w:rPr>
              <w:tab/>
            </w:r>
            <w:r w:rsidR="00FE1C8B">
              <w:rPr>
                <w:noProof/>
                <w:webHidden/>
              </w:rPr>
              <w:fldChar w:fldCharType="begin"/>
            </w:r>
            <w:r w:rsidR="00FE1C8B">
              <w:rPr>
                <w:noProof/>
                <w:webHidden/>
              </w:rPr>
              <w:instrText xml:space="preserve"> PAGEREF _Toc360017333 \h </w:instrText>
            </w:r>
            <w:r w:rsidR="00FE1C8B">
              <w:rPr>
                <w:noProof/>
                <w:webHidden/>
              </w:rPr>
            </w:r>
            <w:r w:rsidR="00FE1C8B">
              <w:rPr>
                <w:noProof/>
                <w:webHidden/>
              </w:rPr>
              <w:fldChar w:fldCharType="separate"/>
            </w:r>
            <w:r w:rsidR="00FE1C8B">
              <w:rPr>
                <w:noProof/>
                <w:webHidden/>
              </w:rPr>
              <w:t>16</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34" w:history="1">
            <w:r w:rsidR="00FE1C8B" w:rsidRPr="00831E3C">
              <w:rPr>
                <w:rStyle w:val="Hipervnculo"/>
                <w:noProof/>
              </w:rPr>
              <w:t>d.</w:t>
            </w:r>
            <w:r w:rsidR="00FE1C8B">
              <w:rPr>
                <w:noProof/>
              </w:rPr>
              <w:tab/>
            </w:r>
            <w:r w:rsidR="00FE1C8B" w:rsidRPr="00831E3C">
              <w:rPr>
                <w:rStyle w:val="Hipervnculo"/>
                <w:noProof/>
              </w:rPr>
              <w:t>Residencias Profesionales</w:t>
            </w:r>
            <w:r w:rsidR="00FE1C8B">
              <w:rPr>
                <w:noProof/>
                <w:webHidden/>
              </w:rPr>
              <w:tab/>
            </w:r>
            <w:r w:rsidR="00FE1C8B">
              <w:rPr>
                <w:noProof/>
                <w:webHidden/>
              </w:rPr>
              <w:fldChar w:fldCharType="begin"/>
            </w:r>
            <w:r w:rsidR="00FE1C8B">
              <w:rPr>
                <w:noProof/>
                <w:webHidden/>
              </w:rPr>
              <w:instrText xml:space="preserve"> PAGEREF _Toc360017334 \h </w:instrText>
            </w:r>
            <w:r w:rsidR="00FE1C8B">
              <w:rPr>
                <w:noProof/>
                <w:webHidden/>
              </w:rPr>
            </w:r>
            <w:r w:rsidR="00FE1C8B">
              <w:rPr>
                <w:noProof/>
                <w:webHidden/>
              </w:rPr>
              <w:fldChar w:fldCharType="separate"/>
            </w:r>
            <w:r w:rsidR="00FE1C8B">
              <w:rPr>
                <w:noProof/>
                <w:webHidden/>
              </w:rPr>
              <w:t>16</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35" w:history="1">
            <w:r w:rsidR="00FE1C8B" w:rsidRPr="00831E3C">
              <w:rPr>
                <w:rStyle w:val="Hipervnculo"/>
                <w:noProof/>
              </w:rPr>
              <w:t>e.</w:t>
            </w:r>
            <w:r w:rsidR="00FE1C8B">
              <w:rPr>
                <w:noProof/>
              </w:rPr>
              <w:tab/>
            </w:r>
            <w:r w:rsidR="00FE1C8B" w:rsidRPr="00831E3C">
              <w:rPr>
                <w:rStyle w:val="Hipervnculo"/>
                <w:noProof/>
              </w:rPr>
              <w:t>Reunión Nacional de Subdirectores Académicos del Sistema Nacional de Institutos Tecnológicos</w:t>
            </w:r>
            <w:r w:rsidR="00FE1C8B">
              <w:rPr>
                <w:noProof/>
                <w:webHidden/>
              </w:rPr>
              <w:tab/>
            </w:r>
            <w:r w:rsidR="00FE1C8B">
              <w:rPr>
                <w:noProof/>
                <w:webHidden/>
              </w:rPr>
              <w:fldChar w:fldCharType="begin"/>
            </w:r>
            <w:r w:rsidR="00FE1C8B">
              <w:rPr>
                <w:noProof/>
                <w:webHidden/>
              </w:rPr>
              <w:instrText xml:space="preserve"> PAGEREF _Toc360017335 \h </w:instrText>
            </w:r>
            <w:r w:rsidR="00FE1C8B">
              <w:rPr>
                <w:noProof/>
                <w:webHidden/>
              </w:rPr>
            </w:r>
            <w:r w:rsidR="00FE1C8B">
              <w:rPr>
                <w:noProof/>
                <w:webHidden/>
              </w:rPr>
              <w:fldChar w:fldCharType="separate"/>
            </w:r>
            <w:r w:rsidR="00FE1C8B">
              <w:rPr>
                <w:noProof/>
                <w:webHidden/>
              </w:rPr>
              <w:t>18</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36" w:history="1">
            <w:r w:rsidR="00FE1C8B" w:rsidRPr="00831E3C">
              <w:rPr>
                <w:rStyle w:val="Hipervnculo"/>
                <w:noProof/>
              </w:rPr>
              <w:t>f.</w:t>
            </w:r>
            <w:r w:rsidR="00FE1C8B">
              <w:rPr>
                <w:noProof/>
              </w:rPr>
              <w:tab/>
            </w:r>
            <w:r w:rsidR="00FE1C8B" w:rsidRPr="00831E3C">
              <w:rPr>
                <w:rStyle w:val="Hipervnculo"/>
                <w:noProof/>
              </w:rPr>
              <w:t>Asociación de Instituciones de la Enseñanza de la Arquitectura de la República Mexicana A.C.  (ASINEA)</w:t>
            </w:r>
            <w:r w:rsidR="00FE1C8B">
              <w:rPr>
                <w:noProof/>
                <w:webHidden/>
              </w:rPr>
              <w:tab/>
            </w:r>
            <w:r w:rsidR="00FE1C8B">
              <w:rPr>
                <w:noProof/>
                <w:webHidden/>
              </w:rPr>
              <w:fldChar w:fldCharType="begin"/>
            </w:r>
            <w:r w:rsidR="00FE1C8B">
              <w:rPr>
                <w:noProof/>
                <w:webHidden/>
              </w:rPr>
              <w:instrText xml:space="preserve"> PAGEREF _Toc360017336 \h </w:instrText>
            </w:r>
            <w:r w:rsidR="00FE1C8B">
              <w:rPr>
                <w:noProof/>
                <w:webHidden/>
              </w:rPr>
            </w:r>
            <w:r w:rsidR="00FE1C8B">
              <w:rPr>
                <w:noProof/>
                <w:webHidden/>
              </w:rPr>
              <w:fldChar w:fldCharType="separate"/>
            </w:r>
            <w:r w:rsidR="00FE1C8B">
              <w:rPr>
                <w:noProof/>
                <w:webHidden/>
              </w:rPr>
              <w:t>18</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37" w:history="1">
            <w:r w:rsidR="00FE1C8B" w:rsidRPr="00831E3C">
              <w:rPr>
                <w:rStyle w:val="Hipervnculo"/>
                <w:noProof/>
              </w:rPr>
              <w:t>g.</w:t>
            </w:r>
            <w:r w:rsidR="00FE1C8B">
              <w:rPr>
                <w:noProof/>
              </w:rPr>
              <w:tab/>
            </w:r>
            <w:r w:rsidR="00FE1C8B" w:rsidRPr="00831E3C">
              <w:rPr>
                <w:rStyle w:val="Hipervnculo"/>
                <w:noProof/>
              </w:rPr>
              <w:t>CONCURSOS ACADÉMICOS</w:t>
            </w:r>
            <w:r w:rsidR="00FE1C8B">
              <w:rPr>
                <w:noProof/>
                <w:webHidden/>
              </w:rPr>
              <w:tab/>
            </w:r>
            <w:r w:rsidR="00FE1C8B">
              <w:rPr>
                <w:noProof/>
                <w:webHidden/>
              </w:rPr>
              <w:fldChar w:fldCharType="begin"/>
            </w:r>
            <w:r w:rsidR="00FE1C8B">
              <w:rPr>
                <w:noProof/>
                <w:webHidden/>
              </w:rPr>
              <w:instrText xml:space="preserve"> PAGEREF _Toc360017337 \h </w:instrText>
            </w:r>
            <w:r w:rsidR="00FE1C8B">
              <w:rPr>
                <w:noProof/>
                <w:webHidden/>
              </w:rPr>
            </w:r>
            <w:r w:rsidR="00FE1C8B">
              <w:rPr>
                <w:noProof/>
                <w:webHidden/>
              </w:rPr>
              <w:fldChar w:fldCharType="separate"/>
            </w:r>
            <w:r w:rsidR="00FE1C8B">
              <w:rPr>
                <w:noProof/>
                <w:webHidden/>
              </w:rPr>
              <w:t>20</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38" w:history="1">
            <w:r w:rsidR="00FE1C8B" w:rsidRPr="00831E3C">
              <w:rPr>
                <w:rStyle w:val="Hipervnculo"/>
                <w:noProof/>
              </w:rPr>
              <w:t>i.</w:t>
            </w:r>
            <w:r w:rsidR="00FE1C8B">
              <w:rPr>
                <w:noProof/>
              </w:rPr>
              <w:tab/>
            </w:r>
            <w:r w:rsidR="00FE1C8B" w:rsidRPr="00831E3C">
              <w:rPr>
                <w:rStyle w:val="Hipervnculo"/>
                <w:noProof/>
              </w:rPr>
              <w:t>Concurso Interno de Programación</w:t>
            </w:r>
            <w:r w:rsidR="00FE1C8B">
              <w:rPr>
                <w:noProof/>
                <w:webHidden/>
              </w:rPr>
              <w:tab/>
            </w:r>
            <w:r w:rsidR="00FE1C8B">
              <w:rPr>
                <w:noProof/>
                <w:webHidden/>
              </w:rPr>
              <w:fldChar w:fldCharType="begin"/>
            </w:r>
            <w:r w:rsidR="00FE1C8B">
              <w:rPr>
                <w:noProof/>
                <w:webHidden/>
              </w:rPr>
              <w:instrText xml:space="preserve"> PAGEREF _Toc360017338 \h </w:instrText>
            </w:r>
            <w:r w:rsidR="00FE1C8B">
              <w:rPr>
                <w:noProof/>
                <w:webHidden/>
              </w:rPr>
            </w:r>
            <w:r w:rsidR="00FE1C8B">
              <w:rPr>
                <w:noProof/>
                <w:webHidden/>
              </w:rPr>
              <w:fldChar w:fldCharType="separate"/>
            </w:r>
            <w:r w:rsidR="00FE1C8B">
              <w:rPr>
                <w:noProof/>
                <w:webHidden/>
              </w:rPr>
              <w:t>20</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39" w:history="1">
            <w:r w:rsidR="00FE1C8B" w:rsidRPr="00831E3C">
              <w:rPr>
                <w:rStyle w:val="Hipervnculo"/>
                <w:noProof/>
              </w:rPr>
              <w:t>ii.</w:t>
            </w:r>
            <w:r w:rsidR="00FE1C8B">
              <w:rPr>
                <w:noProof/>
              </w:rPr>
              <w:tab/>
            </w:r>
            <w:r w:rsidR="00FE1C8B" w:rsidRPr="00831E3C">
              <w:rPr>
                <w:rStyle w:val="Hipervnculo"/>
                <w:noProof/>
              </w:rPr>
              <w:t>Concurso de arquitectura “Repentina”</w:t>
            </w:r>
            <w:r w:rsidR="00FE1C8B">
              <w:rPr>
                <w:noProof/>
                <w:webHidden/>
              </w:rPr>
              <w:tab/>
            </w:r>
            <w:r w:rsidR="00FE1C8B">
              <w:rPr>
                <w:noProof/>
                <w:webHidden/>
              </w:rPr>
              <w:fldChar w:fldCharType="begin"/>
            </w:r>
            <w:r w:rsidR="00FE1C8B">
              <w:rPr>
                <w:noProof/>
                <w:webHidden/>
              </w:rPr>
              <w:instrText xml:space="preserve"> PAGEREF _Toc360017339 \h </w:instrText>
            </w:r>
            <w:r w:rsidR="00FE1C8B">
              <w:rPr>
                <w:noProof/>
                <w:webHidden/>
              </w:rPr>
            </w:r>
            <w:r w:rsidR="00FE1C8B">
              <w:rPr>
                <w:noProof/>
                <w:webHidden/>
              </w:rPr>
              <w:fldChar w:fldCharType="separate"/>
            </w:r>
            <w:r w:rsidR="00FE1C8B">
              <w:rPr>
                <w:noProof/>
                <w:webHidden/>
              </w:rPr>
              <w:t>20</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40" w:history="1">
            <w:r w:rsidR="00FE1C8B" w:rsidRPr="00831E3C">
              <w:rPr>
                <w:rStyle w:val="Hipervnculo"/>
                <w:noProof/>
              </w:rPr>
              <w:t>iii.</w:t>
            </w:r>
            <w:r w:rsidR="00FE1C8B">
              <w:rPr>
                <w:noProof/>
              </w:rPr>
              <w:tab/>
            </w:r>
            <w:r w:rsidR="00FE1C8B" w:rsidRPr="00831E3C">
              <w:rPr>
                <w:rStyle w:val="Hipervnculo"/>
                <w:noProof/>
              </w:rPr>
              <w:t>XXV Encuentro Nacional de Estudiantes de Arquitectura (ENEA)</w:t>
            </w:r>
            <w:r w:rsidR="00FE1C8B">
              <w:rPr>
                <w:noProof/>
                <w:webHidden/>
              </w:rPr>
              <w:tab/>
            </w:r>
            <w:r w:rsidR="00FE1C8B">
              <w:rPr>
                <w:noProof/>
                <w:webHidden/>
              </w:rPr>
              <w:fldChar w:fldCharType="begin"/>
            </w:r>
            <w:r w:rsidR="00FE1C8B">
              <w:rPr>
                <w:noProof/>
                <w:webHidden/>
              </w:rPr>
              <w:instrText xml:space="preserve"> PAGEREF _Toc360017340 \h </w:instrText>
            </w:r>
            <w:r w:rsidR="00FE1C8B">
              <w:rPr>
                <w:noProof/>
                <w:webHidden/>
              </w:rPr>
            </w:r>
            <w:r w:rsidR="00FE1C8B">
              <w:rPr>
                <w:noProof/>
                <w:webHidden/>
              </w:rPr>
              <w:fldChar w:fldCharType="separate"/>
            </w:r>
            <w:r w:rsidR="00FE1C8B">
              <w:rPr>
                <w:noProof/>
                <w:webHidden/>
              </w:rPr>
              <w:t>21</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41" w:history="1">
            <w:r w:rsidR="00FE1C8B" w:rsidRPr="00831E3C">
              <w:rPr>
                <w:rStyle w:val="Hipervnculo"/>
                <w:noProof/>
              </w:rPr>
              <w:t>iv.</w:t>
            </w:r>
            <w:r w:rsidR="00FE1C8B">
              <w:rPr>
                <w:noProof/>
              </w:rPr>
              <w:tab/>
            </w:r>
            <w:r w:rsidR="00FE1C8B" w:rsidRPr="00831E3C">
              <w:rPr>
                <w:rStyle w:val="Hipervnculo"/>
                <w:noProof/>
              </w:rPr>
              <w:t>XX Evento Nacional de Ciencias Básicas 2013</w:t>
            </w:r>
            <w:r w:rsidR="00FE1C8B">
              <w:rPr>
                <w:noProof/>
                <w:webHidden/>
              </w:rPr>
              <w:tab/>
            </w:r>
            <w:r w:rsidR="00FE1C8B">
              <w:rPr>
                <w:noProof/>
                <w:webHidden/>
              </w:rPr>
              <w:fldChar w:fldCharType="begin"/>
            </w:r>
            <w:r w:rsidR="00FE1C8B">
              <w:rPr>
                <w:noProof/>
                <w:webHidden/>
              </w:rPr>
              <w:instrText xml:space="preserve"> PAGEREF _Toc360017341 \h </w:instrText>
            </w:r>
            <w:r w:rsidR="00FE1C8B">
              <w:rPr>
                <w:noProof/>
                <w:webHidden/>
              </w:rPr>
            </w:r>
            <w:r w:rsidR="00FE1C8B">
              <w:rPr>
                <w:noProof/>
                <w:webHidden/>
              </w:rPr>
              <w:fldChar w:fldCharType="separate"/>
            </w:r>
            <w:r w:rsidR="00FE1C8B">
              <w:rPr>
                <w:noProof/>
                <w:webHidden/>
              </w:rPr>
              <w:t>21</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42" w:history="1">
            <w:r w:rsidR="00FE1C8B" w:rsidRPr="00831E3C">
              <w:rPr>
                <w:rStyle w:val="Hipervnculo"/>
                <w:noProof/>
              </w:rPr>
              <w:t>v.</w:t>
            </w:r>
            <w:r w:rsidR="00FE1C8B">
              <w:rPr>
                <w:noProof/>
              </w:rPr>
              <w:tab/>
            </w:r>
            <w:r w:rsidR="00FE1C8B" w:rsidRPr="00831E3C">
              <w:rPr>
                <w:rStyle w:val="Hipervnculo"/>
                <w:noProof/>
              </w:rPr>
              <w:t>Concurso ReciclaTEC</w:t>
            </w:r>
            <w:r w:rsidR="00FE1C8B">
              <w:rPr>
                <w:noProof/>
                <w:webHidden/>
              </w:rPr>
              <w:tab/>
            </w:r>
            <w:r w:rsidR="00FE1C8B">
              <w:rPr>
                <w:noProof/>
                <w:webHidden/>
              </w:rPr>
              <w:fldChar w:fldCharType="begin"/>
            </w:r>
            <w:r w:rsidR="00FE1C8B">
              <w:rPr>
                <w:noProof/>
                <w:webHidden/>
              </w:rPr>
              <w:instrText xml:space="preserve"> PAGEREF _Toc360017342 \h </w:instrText>
            </w:r>
            <w:r w:rsidR="00FE1C8B">
              <w:rPr>
                <w:noProof/>
                <w:webHidden/>
              </w:rPr>
            </w:r>
            <w:r w:rsidR="00FE1C8B">
              <w:rPr>
                <w:noProof/>
                <w:webHidden/>
              </w:rPr>
              <w:fldChar w:fldCharType="separate"/>
            </w:r>
            <w:r w:rsidR="00FE1C8B">
              <w:rPr>
                <w:noProof/>
                <w:webHidden/>
              </w:rPr>
              <w:t>22</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43" w:history="1">
            <w:r w:rsidR="00FE1C8B" w:rsidRPr="00831E3C">
              <w:rPr>
                <w:rStyle w:val="Hipervnculo"/>
                <w:noProof/>
              </w:rPr>
              <w:t>h.</w:t>
            </w:r>
            <w:r w:rsidR="00FE1C8B">
              <w:rPr>
                <w:noProof/>
              </w:rPr>
              <w:tab/>
            </w:r>
            <w:r w:rsidR="00FE1C8B" w:rsidRPr="00831E3C">
              <w:rPr>
                <w:rStyle w:val="Hipervnculo"/>
                <w:noProof/>
              </w:rPr>
              <w:t>Acreditación de Carreras</w:t>
            </w:r>
            <w:r w:rsidR="00FE1C8B">
              <w:rPr>
                <w:noProof/>
                <w:webHidden/>
              </w:rPr>
              <w:tab/>
            </w:r>
            <w:r w:rsidR="00FE1C8B">
              <w:rPr>
                <w:noProof/>
                <w:webHidden/>
              </w:rPr>
              <w:fldChar w:fldCharType="begin"/>
            </w:r>
            <w:r w:rsidR="00FE1C8B">
              <w:rPr>
                <w:noProof/>
                <w:webHidden/>
              </w:rPr>
              <w:instrText xml:space="preserve"> PAGEREF _Toc360017343 \h </w:instrText>
            </w:r>
            <w:r w:rsidR="00FE1C8B">
              <w:rPr>
                <w:noProof/>
                <w:webHidden/>
              </w:rPr>
            </w:r>
            <w:r w:rsidR="00FE1C8B">
              <w:rPr>
                <w:noProof/>
                <w:webHidden/>
              </w:rPr>
              <w:fldChar w:fldCharType="separate"/>
            </w:r>
            <w:r w:rsidR="00FE1C8B">
              <w:rPr>
                <w:noProof/>
                <w:webHidden/>
              </w:rPr>
              <w:t>23</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44" w:history="1">
            <w:r w:rsidR="00FE1C8B" w:rsidRPr="00831E3C">
              <w:rPr>
                <w:rStyle w:val="Hipervnculo"/>
                <w:noProof/>
              </w:rPr>
              <w:t>i.</w:t>
            </w:r>
            <w:r w:rsidR="00FE1C8B">
              <w:rPr>
                <w:noProof/>
              </w:rPr>
              <w:tab/>
            </w:r>
            <w:r w:rsidR="00FE1C8B" w:rsidRPr="00831E3C">
              <w:rPr>
                <w:rStyle w:val="Hipervnculo"/>
                <w:noProof/>
              </w:rPr>
              <w:t>Autoevaluación del programa educativo de Arquitectura por los Comités Interinstitucionales de Evaluación de la Educación Superior (CIEES)</w:t>
            </w:r>
            <w:r w:rsidR="00FE1C8B">
              <w:rPr>
                <w:noProof/>
                <w:webHidden/>
              </w:rPr>
              <w:tab/>
            </w:r>
            <w:r w:rsidR="00FE1C8B">
              <w:rPr>
                <w:noProof/>
                <w:webHidden/>
              </w:rPr>
              <w:fldChar w:fldCharType="begin"/>
            </w:r>
            <w:r w:rsidR="00FE1C8B">
              <w:rPr>
                <w:noProof/>
                <w:webHidden/>
              </w:rPr>
              <w:instrText xml:space="preserve"> PAGEREF _Toc360017344 \h </w:instrText>
            </w:r>
            <w:r w:rsidR="00FE1C8B">
              <w:rPr>
                <w:noProof/>
                <w:webHidden/>
              </w:rPr>
            </w:r>
            <w:r w:rsidR="00FE1C8B">
              <w:rPr>
                <w:noProof/>
                <w:webHidden/>
              </w:rPr>
              <w:fldChar w:fldCharType="separate"/>
            </w:r>
            <w:r w:rsidR="00FE1C8B">
              <w:rPr>
                <w:noProof/>
                <w:webHidden/>
              </w:rPr>
              <w:t>23</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45" w:history="1">
            <w:r w:rsidR="00FE1C8B" w:rsidRPr="00831E3C">
              <w:rPr>
                <w:rStyle w:val="Hipervnculo"/>
                <w:noProof/>
              </w:rPr>
              <w:t>ii.</w:t>
            </w:r>
            <w:r w:rsidR="00FE1C8B">
              <w:rPr>
                <w:noProof/>
              </w:rPr>
              <w:tab/>
            </w:r>
            <w:r w:rsidR="00FE1C8B" w:rsidRPr="00831E3C">
              <w:rPr>
                <w:rStyle w:val="Hipervnculo"/>
                <w:noProof/>
              </w:rPr>
              <w:t>Protocolo Medio Tiempo CACEI (Consejo de Acreditación de la Enseñanza de la Ingeniería)</w:t>
            </w:r>
            <w:r w:rsidR="00FE1C8B">
              <w:rPr>
                <w:noProof/>
                <w:webHidden/>
              </w:rPr>
              <w:tab/>
            </w:r>
            <w:r w:rsidR="00FE1C8B">
              <w:rPr>
                <w:noProof/>
                <w:webHidden/>
              </w:rPr>
              <w:fldChar w:fldCharType="begin"/>
            </w:r>
            <w:r w:rsidR="00FE1C8B">
              <w:rPr>
                <w:noProof/>
                <w:webHidden/>
              </w:rPr>
              <w:instrText xml:space="preserve"> PAGEREF _Toc360017345 \h </w:instrText>
            </w:r>
            <w:r w:rsidR="00FE1C8B">
              <w:rPr>
                <w:noProof/>
                <w:webHidden/>
              </w:rPr>
            </w:r>
            <w:r w:rsidR="00FE1C8B">
              <w:rPr>
                <w:noProof/>
                <w:webHidden/>
              </w:rPr>
              <w:fldChar w:fldCharType="separate"/>
            </w:r>
            <w:r w:rsidR="00FE1C8B">
              <w:rPr>
                <w:noProof/>
                <w:webHidden/>
              </w:rPr>
              <w:t>23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46" w:history="1">
            <w:r w:rsidR="00FE1C8B" w:rsidRPr="00831E3C">
              <w:rPr>
                <w:rStyle w:val="Hipervnculo"/>
                <w:noProof/>
              </w:rPr>
              <w:t>i.</w:t>
            </w:r>
            <w:r w:rsidR="00FE1C8B">
              <w:rPr>
                <w:noProof/>
              </w:rPr>
              <w:tab/>
            </w:r>
            <w:r w:rsidR="00FE1C8B" w:rsidRPr="00831E3C">
              <w:rPr>
                <w:rStyle w:val="Hipervnculo"/>
                <w:noProof/>
              </w:rPr>
              <w:t>Ventanas a la Comunidad</w:t>
            </w:r>
            <w:r w:rsidR="00FE1C8B">
              <w:rPr>
                <w:noProof/>
                <w:webHidden/>
              </w:rPr>
              <w:tab/>
            </w:r>
            <w:r w:rsidR="00FE1C8B">
              <w:rPr>
                <w:noProof/>
                <w:webHidden/>
              </w:rPr>
              <w:fldChar w:fldCharType="begin"/>
            </w:r>
            <w:r w:rsidR="00FE1C8B">
              <w:rPr>
                <w:noProof/>
                <w:webHidden/>
              </w:rPr>
              <w:instrText xml:space="preserve"> PAGEREF _Toc360017346 \h </w:instrText>
            </w:r>
            <w:r w:rsidR="00FE1C8B">
              <w:rPr>
                <w:noProof/>
                <w:webHidden/>
              </w:rPr>
            </w:r>
            <w:r w:rsidR="00FE1C8B">
              <w:rPr>
                <w:noProof/>
                <w:webHidden/>
              </w:rPr>
              <w:fldChar w:fldCharType="separate"/>
            </w:r>
            <w:r w:rsidR="00FE1C8B">
              <w:rPr>
                <w:noProof/>
                <w:webHidden/>
              </w:rPr>
              <w:t>23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47" w:history="1">
            <w:r w:rsidR="00FE1C8B" w:rsidRPr="00831E3C">
              <w:rPr>
                <w:rStyle w:val="Hipervnculo"/>
                <w:noProof/>
              </w:rPr>
              <w:t>j.</w:t>
            </w:r>
            <w:r w:rsidR="00FE1C8B">
              <w:rPr>
                <w:noProof/>
              </w:rPr>
              <w:tab/>
            </w:r>
            <w:r w:rsidR="00FE1C8B" w:rsidRPr="00831E3C">
              <w:rPr>
                <w:rStyle w:val="Hipervnculo"/>
                <w:noProof/>
              </w:rPr>
              <w:t>Academia de investigación</w:t>
            </w:r>
            <w:r w:rsidR="00FE1C8B">
              <w:rPr>
                <w:noProof/>
                <w:webHidden/>
              </w:rPr>
              <w:tab/>
            </w:r>
            <w:r w:rsidR="00FE1C8B">
              <w:rPr>
                <w:noProof/>
                <w:webHidden/>
              </w:rPr>
              <w:fldChar w:fldCharType="begin"/>
            </w:r>
            <w:r w:rsidR="00FE1C8B">
              <w:rPr>
                <w:noProof/>
                <w:webHidden/>
              </w:rPr>
              <w:instrText xml:space="preserve"> PAGEREF _Toc360017347 \h </w:instrText>
            </w:r>
            <w:r w:rsidR="00FE1C8B">
              <w:rPr>
                <w:noProof/>
                <w:webHidden/>
              </w:rPr>
            </w:r>
            <w:r w:rsidR="00FE1C8B">
              <w:rPr>
                <w:noProof/>
                <w:webHidden/>
              </w:rPr>
              <w:fldChar w:fldCharType="separate"/>
            </w:r>
            <w:r w:rsidR="00FE1C8B">
              <w:rPr>
                <w:noProof/>
                <w:webHidden/>
              </w:rPr>
              <w:t>24</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48" w:history="1">
            <w:r w:rsidR="00FE1C8B" w:rsidRPr="00831E3C">
              <w:rPr>
                <w:rStyle w:val="Hipervnculo"/>
                <w:noProof/>
              </w:rPr>
              <w:t>k.</w:t>
            </w:r>
            <w:r w:rsidR="00FE1C8B">
              <w:rPr>
                <w:noProof/>
              </w:rPr>
              <w:tab/>
            </w:r>
            <w:r w:rsidR="00FE1C8B" w:rsidRPr="00831E3C">
              <w:rPr>
                <w:rStyle w:val="Hipervnculo"/>
                <w:noProof/>
              </w:rPr>
              <w:t>Verano de Investigación 2013</w:t>
            </w:r>
            <w:r w:rsidR="00FE1C8B">
              <w:rPr>
                <w:noProof/>
                <w:webHidden/>
              </w:rPr>
              <w:tab/>
            </w:r>
            <w:r w:rsidR="00FE1C8B">
              <w:rPr>
                <w:noProof/>
                <w:webHidden/>
              </w:rPr>
              <w:fldChar w:fldCharType="begin"/>
            </w:r>
            <w:r w:rsidR="00FE1C8B">
              <w:rPr>
                <w:noProof/>
                <w:webHidden/>
              </w:rPr>
              <w:instrText xml:space="preserve"> PAGEREF _Toc360017348 \h </w:instrText>
            </w:r>
            <w:r w:rsidR="00FE1C8B">
              <w:rPr>
                <w:noProof/>
                <w:webHidden/>
              </w:rPr>
            </w:r>
            <w:r w:rsidR="00FE1C8B">
              <w:rPr>
                <w:noProof/>
                <w:webHidden/>
              </w:rPr>
              <w:fldChar w:fldCharType="separate"/>
            </w:r>
            <w:r w:rsidR="00FE1C8B">
              <w:rPr>
                <w:noProof/>
                <w:webHidden/>
              </w:rPr>
              <w:t>24</w:t>
            </w:r>
            <w:r w:rsidR="00FE1C8B">
              <w:rPr>
                <w:noProof/>
                <w:webHidden/>
              </w:rPr>
              <w:fldChar w:fldCharType="end"/>
            </w:r>
          </w:hyperlink>
        </w:p>
        <w:p w:rsidR="00FE1C8B" w:rsidRDefault="00315B2E">
          <w:pPr>
            <w:pStyle w:val="TDC1"/>
            <w:tabs>
              <w:tab w:val="left" w:pos="440"/>
              <w:tab w:val="right" w:leader="dot" w:pos="8494"/>
            </w:tabs>
            <w:rPr>
              <w:noProof/>
            </w:rPr>
          </w:pPr>
          <w:hyperlink r:id="rId10" w:anchor="_Toc360017349" w:history="1">
            <w:r w:rsidR="00FE1C8B" w:rsidRPr="00831E3C">
              <w:rPr>
                <w:rStyle w:val="Hipervnculo"/>
                <w:rFonts w:cstheme="minorHAnsi"/>
                <w:b/>
                <w:noProof/>
              </w:rPr>
              <w:t>2.</w:t>
            </w:r>
            <w:r w:rsidR="00FE1C8B">
              <w:rPr>
                <w:noProof/>
              </w:rPr>
              <w:tab/>
            </w:r>
            <w:r w:rsidR="00FE1C8B" w:rsidRPr="00831E3C">
              <w:rPr>
                <w:rStyle w:val="Hipervnculo"/>
                <w:rFonts w:cstheme="minorHAnsi"/>
                <w:b/>
                <w:noProof/>
              </w:rPr>
              <w:t>SISTEMA DE GESTIÓN DE LA CALIDAD</w:t>
            </w:r>
            <w:r w:rsidR="00FE1C8B">
              <w:rPr>
                <w:noProof/>
                <w:webHidden/>
              </w:rPr>
              <w:tab/>
            </w:r>
            <w:r w:rsidR="00FE1C8B">
              <w:rPr>
                <w:noProof/>
                <w:webHidden/>
              </w:rPr>
              <w:fldChar w:fldCharType="begin"/>
            </w:r>
            <w:r w:rsidR="00FE1C8B">
              <w:rPr>
                <w:noProof/>
                <w:webHidden/>
              </w:rPr>
              <w:instrText xml:space="preserve"> PAGEREF _Toc360017349 \h </w:instrText>
            </w:r>
            <w:r w:rsidR="00FE1C8B">
              <w:rPr>
                <w:noProof/>
                <w:webHidden/>
              </w:rPr>
            </w:r>
            <w:r w:rsidR="00FE1C8B">
              <w:rPr>
                <w:noProof/>
                <w:webHidden/>
              </w:rPr>
              <w:fldChar w:fldCharType="separate"/>
            </w:r>
            <w:r w:rsidR="00FE1C8B">
              <w:rPr>
                <w:noProof/>
                <w:webHidden/>
              </w:rPr>
              <w:t>26</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50" w:history="1">
            <w:r w:rsidR="00FE1C8B" w:rsidRPr="00941A42">
              <w:rPr>
                <w:rStyle w:val="Hipervnculo"/>
                <w:rFonts w:ascii="Arial" w:eastAsiaTheme="majorEastAsia" w:hAnsi="Arial" w:cs="Arial"/>
                <w:noProof/>
              </w:rPr>
              <w:t>a.</w:t>
            </w:r>
            <w:r w:rsidR="00FE1C8B" w:rsidRPr="00941A42">
              <w:rPr>
                <w:noProof/>
              </w:rPr>
              <w:tab/>
            </w:r>
            <w:r w:rsidR="00FE1C8B" w:rsidRPr="00941A42">
              <w:rPr>
                <w:rStyle w:val="Hipervnculo"/>
                <w:rFonts w:ascii="Arial" w:eastAsiaTheme="majorEastAsia" w:hAnsi="Arial" w:cs="Arial"/>
                <w:noProof/>
                <w:shd w:val="clear" w:color="auto" w:fill="FFFFFF"/>
              </w:rPr>
              <w:t>Sistema de Gestión de la Calidad (SGC)</w:t>
            </w:r>
            <w:r w:rsidR="00FE1C8B">
              <w:rPr>
                <w:noProof/>
                <w:webHidden/>
              </w:rPr>
              <w:tab/>
            </w:r>
            <w:r w:rsidR="00FE1C8B">
              <w:rPr>
                <w:noProof/>
                <w:webHidden/>
              </w:rPr>
              <w:fldChar w:fldCharType="begin"/>
            </w:r>
            <w:r w:rsidR="00FE1C8B">
              <w:rPr>
                <w:noProof/>
                <w:webHidden/>
              </w:rPr>
              <w:instrText xml:space="preserve"> PAGEREF _Toc360017350 \h </w:instrText>
            </w:r>
            <w:r w:rsidR="00FE1C8B">
              <w:rPr>
                <w:noProof/>
                <w:webHidden/>
              </w:rPr>
            </w:r>
            <w:r w:rsidR="00FE1C8B">
              <w:rPr>
                <w:noProof/>
                <w:webHidden/>
              </w:rPr>
              <w:fldChar w:fldCharType="separate"/>
            </w:r>
            <w:r w:rsidR="00FE1C8B">
              <w:rPr>
                <w:noProof/>
                <w:webHidden/>
              </w:rPr>
              <w:t>26</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51" w:history="1">
            <w:r w:rsidR="00FE1C8B" w:rsidRPr="00831E3C">
              <w:rPr>
                <w:rStyle w:val="Hipervnculo"/>
                <w:noProof/>
              </w:rPr>
              <w:t>i.</w:t>
            </w:r>
            <w:r w:rsidR="00FE1C8B">
              <w:rPr>
                <w:noProof/>
              </w:rPr>
              <w:tab/>
            </w:r>
            <w:r w:rsidR="00FE1C8B" w:rsidRPr="00831E3C">
              <w:rPr>
                <w:rStyle w:val="Hipervnculo"/>
                <w:noProof/>
              </w:rPr>
              <w:t>Auditoría de Calidad</w:t>
            </w:r>
            <w:r w:rsidR="00FE1C8B">
              <w:rPr>
                <w:noProof/>
                <w:webHidden/>
              </w:rPr>
              <w:tab/>
            </w:r>
            <w:r w:rsidR="00FE1C8B">
              <w:rPr>
                <w:noProof/>
                <w:webHidden/>
              </w:rPr>
              <w:fldChar w:fldCharType="begin"/>
            </w:r>
            <w:r w:rsidR="00FE1C8B">
              <w:rPr>
                <w:noProof/>
                <w:webHidden/>
              </w:rPr>
              <w:instrText xml:space="preserve"> PAGEREF _Toc360017351 \h </w:instrText>
            </w:r>
            <w:r w:rsidR="00FE1C8B">
              <w:rPr>
                <w:noProof/>
                <w:webHidden/>
              </w:rPr>
            </w:r>
            <w:r w:rsidR="00FE1C8B">
              <w:rPr>
                <w:noProof/>
                <w:webHidden/>
              </w:rPr>
              <w:fldChar w:fldCharType="separate"/>
            </w:r>
            <w:r w:rsidR="00FE1C8B">
              <w:rPr>
                <w:noProof/>
                <w:webHidden/>
              </w:rPr>
              <w:t>26</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52" w:history="1">
            <w:r w:rsidR="00FE1C8B" w:rsidRPr="00831E3C">
              <w:rPr>
                <w:rStyle w:val="Hipervnculo"/>
                <w:noProof/>
              </w:rPr>
              <w:t>ii.</w:t>
            </w:r>
            <w:r w:rsidR="00FE1C8B">
              <w:rPr>
                <w:noProof/>
              </w:rPr>
              <w:tab/>
            </w:r>
            <w:r w:rsidR="00FE1C8B" w:rsidRPr="00831E3C">
              <w:rPr>
                <w:rStyle w:val="Hipervnculo"/>
                <w:noProof/>
              </w:rPr>
              <w:t>Revisión por la Dirección</w:t>
            </w:r>
            <w:r w:rsidR="00FE1C8B">
              <w:rPr>
                <w:noProof/>
                <w:webHidden/>
              </w:rPr>
              <w:tab/>
            </w:r>
            <w:r w:rsidR="00FE1C8B">
              <w:rPr>
                <w:noProof/>
                <w:webHidden/>
              </w:rPr>
              <w:fldChar w:fldCharType="begin"/>
            </w:r>
            <w:r w:rsidR="00FE1C8B">
              <w:rPr>
                <w:noProof/>
                <w:webHidden/>
              </w:rPr>
              <w:instrText xml:space="preserve"> PAGEREF _Toc360017352 \h </w:instrText>
            </w:r>
            <w:r w:rsidR="00FE1C8B">
              <w:rPr>
                <w:noProof/>
                <w:webHidden/>
              </w:rPr>
            </w:r>
            <w:r w:rsidR="00FE1C8B">
              <w:rPr>
                <w:noProof/>
                <w:webHidden/>
              </w:rPr>
              <w:fldChar w:fldCharType="separate"/>
            </w:r>
            <w:r w:rsidR="00FE1C8B">
              <w:rPr>
                <w:noProof/>
                <w:webHidden/>
              </w:rPr>
              <w:t>26</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53" w:history="1">
            <w:r w:rsidR="00FE1C8B" w:rsidRPr="00831E3C">
              <w:rPr>
                <w:rStyle w:val="Hipervnculo"/>
                <w:noProof/>
              </w:rPr>
              <w:t>iii.</w:t>
            </w:r>
            <w:r w:rsidR="00FE1C8B">
              <w:rPr>
                <w:noProof/>
              </w:rPr>
              <w:tab/>
            </w:r>
            <w:r w:rsidR="00FE1C8B" w:rsidRPr="00831E3C">
              <w:rPr>
                <w:rStyle w:val="Hipervnculo"/>
                <w:noProof/>
              </w:rPr>
              <w:t>Auditoría de servicios</w:t>
            </w:r>
            <w:r w:rsidR="00FE1C8B">
              <w:rPr>
                <w:noProof/>
                <w:webHidden/>
              </w:rPr>
              <w:tab/>
            </w:r>
            <w:r w:rsidR="00FE1C8B">
              <w:rPr>
                <w:noProof/>
                <w:webHidden/>
              </w:rPr>
              <w:fldChar w:fldCharType="begin"/>
            </w:r>
            <w:r w:rsidR="00FE1C8B">
              <w:rPr>
                <w:noProof/>
                <w:webHidden/>
              </w:rPr>
              <w:instrText xml:space="preserve"> PAGEREF _Toc360017353 \h </w:instrText>
            </w:r>
            <w:r w:rsidR="00FE1C8B">
              <w:rPr>
                <w:noProof/>
                <w:webHidden/>
              </w:rPr>
            </w:r>
            <w:r w:rsidR="00FE1C8B">
              <w:rPr>
                <w:noProof/>
                <w:webHidden/>
              </w:rPr>
              <w:fldChar w:fldCharType="separate"/>
            </w:r>
            <w:r w:rsidR="00FE1C8B">
              <w:rPr>
                <w:noProof/>
                <w:webHidden/>
              </w:rPr>
              <w:t>26</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54" w:history="1">
            <w:r w:rsidR="00FE1C8B" w:rsidRPr="00941A42">
              <w:rPr>
                <w:rStyle w:val="Hipervnculo"/>
                <w:rFonts w:ascii="Arial" w:eastAsiaTheme="majorEastAsia" w:hAnsi="Arial" w:cs="Arial"/>
                <w:noProof/>
              </w:rPr>
              <w:t>b.</w:t>
            </w:r>
            <w:r w:rsidR="00FE1C8B" w:rsidRPr="00941A42">
              <w:rPr>
                <w:noProof/>
              </w:rPr>
              <w:tab/>
            </w:r>
            <w:r w:rsidR="00FE1C8B" w:rsidRPr="00941A42">
              <w:rPr>
                <w:rStyle w:val="Hipervnculo"/>
                <w:rFonts w:ascii="Arial" w:eastAsiaTheme="majorEastAsia" w:hAnsi="Arial" w:cs="Arial"/>
                <w:noProof/>
                <w:shd w:val="clear" w:color="auto" w:fill="FFFFFF"/>
              </w:rPr>
              <w:t>Sistema de Gestión ambiental</w:t>
            </w:r>
            <w:r w:rsidR="00FE1C8B">
              <w:rPr>
                <w:noProof/>
                <w:webHidden/>
              </w:rPr>
              <w:tab/>
            </w:r>
            <w:r w:rsidR="00FE1C8B">
              <w:rPr>
                <w:noProof/>
                <w:webHidden/>
              </w:rPr>
              <w:fldChar w:fldCharType="begin"/>
            </w:r>
            <w:r w:rsidR="00FE1C8B">
              <w:rPr>
                <w:noProof/>
                <w:webHidden/>
              </w:rPr>
              <w:instrText xml:space="preserve"> PAGEREF _Toc360017354 \h </w:instrText>
            </w:r>
            <w:r w:rsidR="00FE1C8B">
              <w:rPr>
                <w:noProof/>
                <w:webHidden/>
              </w:rPr>
            </w:r>
            <w:r w:rsidR="00FE1C8B">
              <w:rPr>
                <w:noProof/>
                <w:webHidden/>
              </w:rPr>
              <w:fldChar w:fldCharType="separate"/>
            </w:r>
            <w:r w:rsidR="00FE1C8B">
              <w:rPr>
                <w:noProof/>
                <w:webHidden/>
              </w:rPr>
              <w:t>27</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55" w:history="1">
            <w:r w:rsidR="00FE1C8B" w:rsidRPr="00831E3C">
              <w:rPr>
                <w:rStyle w:val="Hipervnculo"/>
                <w:noProof/>
              </w:rPr>
              <w:t>i.</w:t>
            </w:r>
            <w:r w:rsidR="00FE1C8B">
              <w:rPr>
                <w:noProof/>
              </w:rPr>
              <w:tab/>
            </w:r>
            <w:r w:rsidR="00FE1C8B" w:rsidRPr="00831E3C">
              <w:rPr>
                <w:rStyle w:val="Hipervnculo"/>
                <w:noProof/>
              </w:rPr>
              <w:t>Día Mundial del Medio Ambiente “Piensa! Aliméntate! Ahorra!”</w:t>
            </w:r>
            <w:r w:rsidR="00FE1C8B">
              <w:rPr>
                <w:noProof/>
                <w:webHidden/>
              </w:rPr>
              <w:tab/>
            </w:r>
            <w:r w:rsidR="00FE1C8B">
              <w:rPr>
                <w:noProof/>
                <w:webHidden/>
              </w:rPr>
              <w:fldChar w:fldCharType="begin"/>
            </w:r>
            <w:r w:rsidR="00FE1C8B">
              <w:rPr>
                <w:noProof/>
                <w:webHidden/>
              </w:rPr>
              <w:instrText xml:space="preserve"> PAGEREF _Toc360017355 \h </w:instrText>
            </w:r>
            <w:r w:rsidR="00FE1C8B">
              <w:rPr>
                <w:noProof/>
                <w:webHidden/>
              </w:rPr>
            </w:r>
            <w:r w:rsidR="00FE1C8B">
              <w:rPr>
                <w:noProof/>
                <w:webHidden/>
              </w:rPr>
              <w:fldChar w:fldCharType="separate"/>
            </w:r>
            <w:r w:rsidR="00FE1C8B">
              <w:rPr>
                <w:noProof/>
                <w:webHidden/>
              </w:rPr>
              <w:t>27</w:t>
            </w:r>
            <w:r w:rsidR="00FE1C8B">
              <w:rPr>
                <w:noProof/>
                <w:webHidden/>
              </w:rPr>
              <w:fldChar w:fldCharType="end"/>
            </w:r>
          </w:hyperlink>
        </w:p>
        <w:p w:rsidR="00FE1C8B" w:rsidRDefault="00315B2E">
          <w:pPr>
            <w:pStyle w:val="TDC1"/>
            <w:tabs>
              <w:tab w:val="right" w:leader="dot" w:pos="8494"/>
            </w:tabs>
            <w:rPr>
              <w:noProof/>
            </w:rPr>
          </w:pPr>
          <w:hyperlink r:id="rId11" w:anchor="_Toc360017356" w:history="1">
            <w:r w:rsidR="00FE1C8B" w:rsidRPr="00831E3C">
              <w:rPr>
                <w:rStyle w:val="Hipervnculo"/>
                <w:rFonts w:cstheme="minorHAnsi"/>
                <w:b/>
                <w:noProof/>
              </w:rPr>
              <w:t>3. RECONOCIMIENTOS</w:t>
            </w:r>
            <w:r w:rsidR="00FE1C8B">
              <w:rPr>
                <w:noProof/>
                <w:webHidden/>
              </w:rPr>
              <w:tab/>
            </w:r>
            <w:r w:rsidR="00FE1C8B">
              <w:rPr>
                <w:noProof/>
                <w:webHidden/>
              </w:rPr>
              <w:fldChar w:fldCharType="begin"/>
            </w:r>
            <w:r w:rsidR="00FE1C8B">
              <w:rPr>
                <w:noProof/>
                <w:webHidden/>
              </w:rPr>
              <w:instrText xml:space="preserve"> PAGEREF _Toc360017356 \h </w:instrText>
            </w:r>
            <w:r w:rsidR="00FE1C8B">
              <w:rPr>
                <w:noProof/>
                <w:webHidden/>
              </w:rPr>
            </w:r>
            <w:r w:rsidR="00FE1C8B">
              <w:rPr>
                <w:noProof/>
                <w:webHidden/>
              </w:rPr>
              <w:fldChar w:fldCharType="separate"/>
            </w:r>
            <w:r w:rsidR="00FE1C8B">
              <w:rPr>
                <w:noProof/>
                <w:webHidden/>
              </w:rPr>
              <w:t>28</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57" w:history="1">
            <w:r w:rsidR="00FE1C8B" w:rsidRPr="00831E3C">
              <w:rPr>
                <w:rStyle w:val="Hipervnculo"/>
                <w:noProof/>
              </w:rPr>
              <w:t>a.</w:t>
            </w:r>
            <w:r w:rsidR="00FE1C8B">
              <w:rPr>
                <w:noProof/>
              </w:rPr>
              <w:tab/>
            </w:r>
            <w:r w:rsidR="00FE1C8B" w:rsidRPr="00831E3C">
              <w:rPr>
                <w:rStyle w:val="Hipervnculo"/>
                <w:noProof/>
              </w:rPr>
              <w:t>Premio Jalisco a la Calidad Edición 2012</w:t>
            </w:r>
            <w:r w:rsidR="00FE1C8B">
              <w:rPr>
                <w:noProof/>
                <w:webHidden/>
              </w:rPr>
              <w:tab/>
            </w:r>
            <w:r w:rsidR="00FE1C8B">
              <w:rPr>
                <w:noProof/>
                <w:webHidden/>
              </w:rPr>
              <w:fldChar w:fldCharType="begin"/>
            </w:r>
            <w:r w:rsidR="00FE1C8B">
              <w:rPr>
                <w:noProof/>
                <w:webHidden/>
              </w:rPr>
              <w:instrText xml:space="preserve"> PAGEREF _Toc360017357 \h </w:instrText>
            </w:r>
            <w:r w:rsidR="00FE1C8B">
              <w:rPr>
                <w:noProof/>
                <w:webHidden/>
              </w:rPr>
            </w:r>
            <w:r w:rsidR="00FE1C8B">
              <w:rPr>
                <w:noProof/>
                <w:webHidden/>
              </w:rPr>
              <w:fldChar w:fldCharType="separate"/>
            </w:r>
            <w:r w:rsidR="00FE1C8B">
              <w:rPr>
                <w:noProof/>
                <w:webHidden/>
              </w:rPr>
              <w:t>28</w:t>
            </w:r>
            <w:r w:rsidR="00FE1C8B">
              <w:rPr>
                <w:noProof/>
                <w:webHidden/>
              </w:rPr>
              <w:fldChar w:fldCharType="end"/>
            </w:r>
          </w:hyperlink>
        </w:p>
        <w:p w:rsidR="00FE1C8B" w:rsidRDefault="00315B2E">
          <w:pPr>
            <w:pStyle w:val="TDC1"/>
            <w:tabs>
              <w:tab w:val="right" w:leader="dot" w:pos="8494"/>
            </w:tabs>
            <w:rPr>
              <w:noProof/>
            </w:rPr>
          </w:pPr>
          <w:hyperlink r:id="rId12" w:anchor="_Toc360017358" w:history="1">
            <w:r w:rsidR="00FE1C8B" w:rsidRPr="00831E3C">
              <w:rPr>
                <w:rStyle w:val="Hipervnculo"/>
                <w:rFonts w:cstheme="minorHAnsi"/>
                <w:b/>
                <w:noProof/>
              </w:rPr>
              <w:t>4. ASUNTOS DE SERVICIOS ESCOLARES</w:t>
            </w:r>
            <w:r w:rsidR="00FE1C8B">
              <w:rPr>
                <w:noProof/>
                <w:webHidden/>
              </w:rPr>
              <w:tab/>
            </w:r>
            <w:r w:rsidR="00FE1C8B">
              <w:rPr>
                <w:noProof/>
                <w:webHidden/>
              </w:rPr>
              <w:fldChar w:fldCharType="begin"/>
            </w:r>
            <w:r w:rsidR="00FE1C8B">
              <w:rPr>
                <w:noProof/>
                <w:webHidden/>
              </w:rPr>
              <w:instrText xml:space="preserve"> PAGEREF _Toc360017358 \h </w:instrText>
            </w:r>
            <w:r w:rsidR="00FE1C8B">
              <w:rPr>
                <w:noProof/>
                <w:webHidden/>
              </w:rPr>
            </w:r>
            <w:r w:rsidR="00FE1C8B">
              <w:rPr>
                <w:noProof/>
                <w:webHidden/>
              </w:rPr>
              <w:fldChar w:fldCharType="separate"/>
            </w:r>
            <w:r w:rsidR="00FE1C8B">
              <w:rPr>
                <w:noProof/>
                <w:webHidden/>
              </w:rPr>
              <w:t>29</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59" w:history="1">
            <w:r w:rsidR="00FE1C8B" w:rsidRPr="00831E3C">
              <w:rPr>
                <w:rStyle w:val="Hipervnculo"/>
                <w:noProof/>
              </w:rPr>
              <w:t>a.</w:t>
            </w:r>
            <w:r w:rsidR="00FE1C8B">
              <w:rPr>
                <w:noProof/>
              </w:rPr>
              <w:tab/>
            </w:r>
            <w:r w:rsidR="00FE1C8B" w:rsidRPr="00831E3C">
              <w:rPr>
                <w:rStyle w:val="Hipervnculo"/>
                <w:noProof/>
              </w:rPr>
              <w:t>Oferta y demanda educativa</w:t>
            </w:r>
            <w:r w:rsidR="00FE1C8B">
              <w:rPr>
                <w:noProof/>
                <w:webHidden/>
              </w:rPr>
              <w:tab/>
            </w:r>
            <w:r w:rsidR="00FE1C8B">
              <w:rPr>
                <w:noProof/>
                <w:webHidden/>
              </w:rPr>
              <w:fldChar w:fldCharType="begin"/>
            </w:r>
            <w:r w:rsidR="00FE1C8B">
              <w:rPr>
                <w:noProof/>
                <w:webHidden/>
              </w:rPr>
              <w:instrText xml:space="preserve"> PAGEREF _Toc360017359 \h </w:instrText>
            </w:r>
            <w:r w:rsidR="00FE1C8B">
              <w:rPr>
                <w:noProof/>
                <w:webHidden/>
              </w:rPr>
            </w:r>
            <w:r w:rsidR="00FE1C8B">
              <w:rPr>
                <w:noProof/>
                <w:webHidden/>
              </w:rPr>
              <w:fldChar w:fldCharType="separate"/>
            </w:r>
            <w:r w:rsidR="00FE1C8B">
              <w:rPr>
                <w:noProof/>
                <w:webHidden/>
              </w:rPr>
              <w:t>29</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0" w:history="1">
            <w:r w:rsidR="00FE1C8B" w:rsidRPr="00831E3C">
              <w:rPr>
                <w:rStyle w:val="Hipervnculo"/>
                <w:noProof/>
              </w:rPr>
              <w:t>b.</w:t>
            </w:r>
            <w:r w:rsidR="00FE1C8B">
              <w:rPr>
                <w:noProof/>
              </w:rPr>
              <w:tab/>
            </w:r>
            <w:r w:rsidR="00FE1C8B" w:rsidRPr="00831E3C">
              <w:rPr>
                <w:rStyle w:val="Hipervnculo"/>
                <w:noProof/>
              </w:rPr>
              <w:t>Situación de la aprobación y reprobación por carreras</w:t>
            </w:r>
            <w:r w:rsidR="00FE1C8B">
              <w:rPr>
                <w:noProof/>
                <w:webHidden/>
              </w:rPr>
              <w:tab/>
            </w:r>
            <w:r w:rsidR="00FE1C8B">
              <w:rPr>
                <w:noProof/>
                <w:webHidden/>
              </w:rPr>
              <w:fldChar w:fldCharType="begin"/>
            </w:r>
            <w:r w:rsidR="00FE1C8B">
              <w:rPr>
                <w:noProof/>
                <w:webHidden/>
              </w:rPr>
              <w:instrText xml:space="preserve"> PAGEREF _Toc360017360 \h </w:instrText>
            </w:r>
            <w:r w:rsidR="00FE1C8B">
              <w:rPr>
                <w:noProof/>
                <w:webHidden/>
              </w:rPr>
            </w:r>
            <w:r w:rsidR="00FE1C8B">
              <w:rPr>
                <w:noProof/>
                <w:webHidden/>
              </w:rPr>
              <w:fldChar w:fldCharType="separate"/>
            </w:r>
            <w:r w:rsidR="00FE1C8B">
              <w:rPr>
                <w:noProof/>
                <w:webHidden/>
              </w:rPr>
              <w:t>30</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1" w:history="1">
            <w:r w:rsidR="00FE1C8B" w:rsidRPr="00831E3C">
              <w:rPr>
                <w:rStyle w:val="Hipervnculo"/>
                <w:noProof/>
              </w:rPr>
              <w:t>c.</w:t>
            </w:r>
            <w:r w:rsidR="00FE1C8B">
              <w:rPr>
                <w:noProof/>
              </w:rPr>
              <w:tab/>
            </w:r>
            <w:r w:rsidR="00FE1C8B" w:rsidRPr="00831E3C">
              <w:rPr>
                <w:rStyle w:val="Hipervnculo"/>
                <w:noProof/>
              </w:rPr>
              <w:t>Índice de deserción</w:t>
            </w:r>
            <w:r w:rsidR="00FE1C8B">
              <w:rPr>
                <w:noProof/>
                <w:webHidden/>
              </w:rPr>
              <w:tab/>
            </w:r>
            <w:r w:rsidR="00FE1C8B">
              <w:rPr>
                <w:noProof/>
                <w:webHidden/>
              </w:rPr>
              <w:fldChar w:fldCharType="begin"/>
            </w:r>
            <w:r w:rsidR="00FE1C8B">
              <w:rPr>
                <w:noProof/>
                <w:webHidden/>
              </w:rPr>
              <w:instrText xml:space="preserve"> PAGEREF _Toc360017361 \h </w:instrText>
            </w:r>
            <w:r w:rsidR="00FE1C8B">
              <w:rPr>
                <w:noProof/>
                <w:webHidden/>
              </w:rPr>
            </w:r>
            <w:r w:rsidR="00FE1C8B">
              <w:rPr>
                <w:noProof/>
                <w:webHidden/>
              </w:rPr>
              <w:fldChar w:fldCharType="separate"/>
            </w:r>
            <w:r w:rsidR="00FE1C8B">
              <w:rPr>
                <w:noProof/>
                <w:webHidden/>
              </w:rPr>
              <w:t>30</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2" w:history="1">
            <w:r w:rsidR="00FE1C8B" w:rsidRPr="00831E3C">
              <w:rPr>
                <w:rStyle w:val="Hipervnculo"/>
                <w:noProof/>
              </w:rPr>
              <w:t>d.</w:t>
            </w:r>
            <w:r w:rsidR="00FE1C8B">
              <w:rPr>
                <w:noProof/>
              </w:rPr>
              <w:tab/>
            </w:r>
            <w:r w:rsidR="00FE1C8B" w:rsidRPr="00831E3C">
              <w:rPr>
                <w:rStyle w:val="Hipervnculo"/>
                <w:noProof/>
              </w:rPr>
              <w:t>Centro de Información</w:t>
            </w:r>
            <w:r w:rsidR="00FE1C8B">
              <w:rPr>
                <w:noProof/>
                <w:webHidden/>
              </w:rPr>
              <w:tab/>
            </w:r>
            <w:r w:rsidR="00FE1C8B">
              <w:rPr>
                <w:noProof/>
                <w:webHidden/>
              </w:rPr>
              <w:fldChar w:fldCharType="begin"/>
            </w:r>
            <w:r w:rsidR="00FE1C8B">
              <w:rPr>
                <w:noProof/>
                <w:webHidden/>
              </w:rPr>
              <w:instrText xml:space="preserve"> PAGEREF _Toc360017362 \h </w:instrText>
            </w:r>
            <w:r w:rsidR="00FE1C8B">
              <w:rPr>
                <w:noProof/>
                <w:webHidden/>
              </w:rPr>
            </w:r>
            <w:r w:rsidR="00FE1C8B">
              <w:rPr>
                <w:noProof/>
                <w:webHidden/>
              </w:rPr>
              <w:fldChar w:fldCharType="separate"/>
            </w:r>
            <w:r w:rsidR="00FE1C8B">
              <w:rPr>
                <w:noProof/>
                <w:webHidden/>
              </w:rPr>
              <w:t>31</w:t>
            </w:r>
            <w:r w:rsidR="00FE1C8B">
              <w:rPr>
                <w:noProof/>
                <w:webHidden/>
              </w:rPr>
              <w:fldChar w:fldCharType="end"/>
            </w:r>
          </w:hyperlink>
        </w:p>
        <w:p w:rsidR="00FE1C8B" w:rsidRDefault="00315B2E">
          <w:pPr>
            <w:pStyle w:val="TDC1"/>
            <w:tabs>
              <w:tab w:val="right" w:leader="dot" w:pos="8494"/>
            </w:tabs>
            <w:rPr>
              <w:noProof/>
            </w:rPr>
          </w:pPr>
          <w:hyperlink r:id="rId13" w:anchor="_Toc360017363" w:history="1">
            <w:r w:rsidR="00FE1C8B" w:rsidRPr="00831E3C">
              <w:rPr>
                <w:rStyle w:val="Hipervnculo"/>
                <w:rFonts w:cstheme="minorHAnsi"/>
                <w:b/>
                <w:noProof/>
              </w:rPr>
              <w:t>5. ASUNTOS DE PLANEACIÓN</w:t>
            </w:r>
            <w:r w:rsidR="00FE1C8B">
              <w:rPr>
                <w:noProof/>
                <w:webHidden/>
              </w:rPr>
              <w:tab/>
            </w:r>
            <w:r w:rsidR="00FE1C8B">
              <w:rPr>
                <w:noProof/>
                <w:webHidden/>
              </w:rPr>
              <w:fldChar w:fldCharType="begin"/>
            </w:r>
            <w:r w:rsidR="00FE1C8B">
              <w:rPr>
                <w:noProof/>
                <w:webHidden/>
              </w:rPr>
              <w:instrText xml:space="preserve"> PAGEREF _Toc360017363 \h </w:instrText>
            </w:r>
            <w:r w:rsidR="00FE1C8B">
              <w:rPr>
                <w:noProof/>
                <w:webHidden/>
              </w:rPr>
            </w:r>
            <w:r w:rsidR="00FE1C8B">
              <w:rPr>
                <w:noProof/>
                <w:webHidden/>
              </w:rPr>
              <w:fldChar w:fldCharType="separate"/>
            </w:r>
            <w:r w:rsidR="00FE1C8B">
              <w:rPr>
                <w:noProof/>
                <w:webHidden/>
              </w:rPr>
              <w:t>33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4" w:history="1">
            <w:r w:rsidR="00FE1C8B" w:rsidRPr="00831E3C">
              <w:rPr>
                <w:rStyle w:val="Hipervnculo"/>
                <w:noProof/>
              </w:rPr>
              <w:t>a.</w:t>
            </w:r>
            <w:r w:rsidR="00FE1C8B">
              <w:rPr>
                <w:noProof/>
              </w:rPr>
              <w:tab/>
            </w:r>
            <w:r w:rsidR="00FE1C8B" w:rsidRPr="00831E3C">
              <w:rPr>
                <w:rStyle w:val="Hipervnculo"/>
                <w:noProof/>
              </w:rPr>
              <w:t>Infraestructura</w:t>
            </w:r>
            <w:r w:rsidR="00FE1C8B">
              <w:rPr>
                <w:noProof/>
                <w:webHidden/>
              </w:rPr>
              <w:tab/>
            </w:r>
            <w:r w:rsidR="00FE1C8B">
              <w:rPr>
                <w:noProof/>
                <w:webHidden/>
              </w:rPr>
              <w:fldChar w:fldCharType="begin"/>
            </w:r>
            <w:r w:rsidR="00FE1C8B">
              <w:rPr>
                <w:noProof/>
                <w:webHidden/>
              </w:rPr>
              <w:instrText xml:space="preserve"> PAGEREF _Toc360017364 \h </w:instrText>
            </w:r>
            <w:r w:rsidR="00FE1C8B">
              <w:rPr>
                <w:noProof/>
                <w:webHidden/>
              </w:rPr>
            </w:r>
            <w:r w:rsidR="00FE1C8B">
              <w:rPr>
                <w:noProof/>
                <w:webHidden/>
              </w:rPr>
              <w:fldChar w:fldCharType="separate"/>
            </w:r>
            <w:r w:rsidR="00FE1C8B">
              <w:rPr>
                <w:noProof/>
                <w:webHidden/>
              </w:rPr>
              <w:t>33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5" w:history="1">
            <w:r w:rsidR="00FE1C8B" w:rsidRPr="00831E3C">
              <w:rPr>
                <w:rStyle w:val="Hipervnculo"/>
                <w:noProof/>
              </w:rPr>
              <w:t>b.</w:t>
            </w:r>
            <w:r w:rsidR="00FE1C8B">
              <w:rPr>
                <w:noProof/>
              </w:rPr>
              <w:tab/>
            </w:r>
            <w:r w:rsidR="00FE1C8B" w:rsidRPr="00831E3C">
              <w:rPr>
                <w:rStyle w:val="Hipervnculo"/>
                <w:noProof/>
              </w:rPr>
              <w:t>Servicios educativos (apertura de carreras, especialidades)</w:t>
            </w:r>
            <w:r w:rsidR="00FE1C8B">
              <w:rPr>
                <w:noProof/>
                <w:webHidden/>
              </w:rPr>
              <w:tab/>
            </w:r>
            <w:r w:rsidR="00FE1C8B">
              <w:rPr>
                <w:noProof/>
                <w:webHidden/>
              </w:rPr>
              <w:fldChar w:fldCharType="begin"/>
            </w:r>
            <w:r w:rsidR="00FE1C8B">
              <w:rPr>
                <w:noProof/>
                <w:webHidden/>
              </w:rPr>
              <w:instrText xml:space="preserve"> PAGEREF _Toc360017365 \h </w:instrText>
            </w:r>
            <w:r w:rsidR="00FE1C8B">
              <w:rPr>
                <w:noProof/>
                <w:webHidden/>
              </w:rPr>
            </w:r>
            <w:r w:rsidR="00FE1C8B">
              <w:rPr>
                <w:noProof/>
                <w:webHidden/>
              </w:rPr>
              <w:fldChar w:fldCharType="separate"/>
            </w:r>
            <w:r w:rsidR="00FE1C8B">
              <w:rPr>
                <w:noProof/>
                <w:webHidden/>
              </w:rPr>
              <w:t>33</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66" w:history="1">
            <w:r w:rsidR="00FE1C8B" w:rsidRPr="00831E3C">
              <w:rPr>
                <w:rStyle w:val="Hipervnculo"/>
                <w:noProof/>
              </w:rPr>
              <w:t>i.</w:t>
            </w:r>
            <w:r w:rsidR="00FE1C8B">
              <w:rPr>
                <w:noProof/>
              </w:rPr>
              <w:tab/>
            </w:r>
            <w:r w:rsidR="00FE1C8B" w:rsidRPr="00831E3C">
              <w:rPr>
                <w:rStyle w:val="Hipervnculo"/>
                <w:noProof/>
              </w:rPr>
              <w:t>Apertura de Ingeniería en Gestión Empresarial modalidad abierta</w:t>
            </w:r>
            <w:r w:rsidR="00FE1C8B">
              <w:rPr>
                <w:noProof/>
                <w:webHidden/>
              </w:rPr>
              <w:tab/>
            </w:r>
            <w:r w:rsidR="00FE1C8B">
              <w:rPr>
                <w:noProof/>
                <w:webHidden/>
              </w:rPr>
              <w:fldChar w:fldCharType="begin"/>
            </w:r>
            <w:r w:rsidR="00FE1C8B">
              <w:rPr>
                <w:noProof/>
                <w:webHidden/>
              </w:rPr>
              <w:instrText xml:space="preserve"> PAGEREF _Toc360017366 \h </w:instrText>
            </w:r>
            <w:r w:rsidR="00FE1C8B">
              <w:rPr>
                <w:noProof/>
                <w:webHidden/>
              </w:rPr>
            </w:r>
            <w:r w:rsidR="00FE1C8B">
              <w:rPr>
                <w:noProof/>
                <w:webHidden/>
              </w:rPr>
              <w:fldChar w:fldCharType="separate"/>
            </w:r>
            <w:r w:rsidR="00FE1C8B">
              <w:rPr>
                <w:noProof/>
                <w:webHidden/>
              </w:rPr>
              <w:t>33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7" w:history="1">
            <w:r w:rsidR="00FE1C8B" w:rsidRPr="00831E3C">
              <w:rPr>
                <w:rStyle w:val="Hipervnculo"/>
                <w:noProof/>
              </w:rPr>
              <w:t>c.</w:t>
            </w:r>
            <w:r w:rsidR="00FE1C8B">
              <w:rPr>
                <w:noProof/>
              </w:rPr>
              <w:tab/>
            </w:r>
            <w:r w:rsidR="00FE1C8B" w:rsidRPr="00831E3C">
              <w:rPr>
                <w:rStyle w:val="Hipervnculo"/>
                <w:noProof/>
              </w:rPr>
              <w:t>Seguimiento al proceso de acreditación de planes de estudio</w:t>
            </w:r>
            <w:r w:rsidR="00FE1C8B">
              <w:rPr>
                <w:noProof/>
                <w:webHidden/>
              </w:rPr>
              <w:tab/>
            </w:r>
            <w:r w:rsidR="00FE1C8B">
              <w:rPr>
                <w:noProof/>
                <w:webHidden/>
              </w:rPr>
              <w:fldChar w:fldCharType="begin"/>
            </w:r>
            <w:r w:rsidR="00FE1C8B">
              <w:rPr>
                <w:noProof/>
                <w:webHidden/>
              </w:rPr>
              <w:instrText xml:space="preserve"> PAGEREF _Toc360017367 \h </w:instrText>
            </w:r>
            <w:r w:rsidR="00FE1C8B">
              <w:rPr>
                <w:noProof/>
                <w:webHidden/>
              </w:rPr>
            </w:r>
            <w:r w:rsidR="00FE1C8B">
              <w:rPr>
                <w:noProof/>
                <w:webHidden/>
              </w:rPr>
              <w:fldChar w:fldCharType="separate"/>
            </w:r>
            <w:r w:rsidR="00FE1C8B">
              <w:rPr>
                <w:noProof/>
                <w:webHidden/>
              </w:rPr>
              <w:t>34</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8" w:history="1">
            <w:r w:rsidR="00FE1C8B" w:rsidRPr="00831E3C">
              <w:rPr>
                <w:rStyle w:val="Hipervnculo"/>
                <w:noProof/>
              </w:rPr>
              <w:t>d.</w:t>
            </w:r>
            <w:r w:rsidR="00FE1C8B">
              <w:rPr>
                <w:noProof/>
              </w:rPr>
              <w:tab/>
            </w:r>
            <w:r w:rsidR="00FE1C8B" w:rsidRPr="00831E3C">
              <w:rPr>
                <w:rStyle w:val="Hipervnculo"/>
                <w:noProof/>
              </w:rPr>
              <w:t>Certificación de procesos</w:t>
            </w:r>
            <w:r w:rsidR="00FE1C8B">
              <w:rPr>
                <w:noProof/>
                <w:webHidden/>
              </w:rPr>
              <w:tab/>
            </w:r>
            <w:r w:rsidR="00FE1C8B">
              <w:rPr>
                <w:noProof/>
                <w:webHidden/>
              </w:rPr>
              <w:fldChar w:fldCharType="begin"/>
            </w:r>
            <w:r w:rsidR="00FE1C8B">
              <w:rPr>
                <w:noProof/>
                <w:webHidden/>
              </w:rPr>
              <w:instrText xml:space="preserve"> PAGEREF _Toc360017368 \h </w:instrText>
            </w:r>
            <w:r w:rsidR="00FE1C8B">
              <w:rPr>
                <w:noProof/>
                <w:webHidden/>
              </w:rPr>
            </w:r>
            <w:r w:rsidR="00FE1C8B">
              <w:rPr>
                <w:noProof/>
                <w:webHidden/>
              </w:rPr>
              <w:fldChar w:fldCharType="separate"/>
            </w:r>
            <w:r w:rsidR="00FE1C8B">
              <w:rPr>
                <w:noProof/>
                <w:webHidden/>
              </w:rPr>
              <w:t>34</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69" w:history="1">
            <w:r w:rsidR="00FE1C8B" w:rsidRPr="00831E3C">
              <w:rPr>
                <w:rStyle w:val="Hipervnculo"/>
                <w:rFonts w:eastAsiaTheme="minorHAnsi"/>
                <w:noProof/>
              </w:rPr>
              <w:t>e.</w:t>
            </w:r>
            <w:r w:rsidR="00FE1C8B">
              <w:rPr>
                <w:noProof/>
              </w:rPr>
              <w:tab/>
            </w:r>
            <w:r w:rsidR="00FE1C8B" w:rsidRPr="00831E3C">
              <w:rPr>
                <w:rStyle w:val="Hipervnculo"/>
                <w:rFonts w:eastAsiaTheme="minorHAnsi"/>
                <w:noProof/>
              </w:rPr>
              <w:t>Saldo de CAPECE</w:t>
            </w:r>
            <w:r w:rsidR="00FE1C8B">
              <w:rPr>
                <w:noProof/>
                <w:webHidden/>
              </w:rPr>
              <w:tab/>
            </w:r>
            <w:r w:rsidR="00FE1C8B">
              <w:rPr>
                <w:noProof/>
                <w:webHidden/>
              </w:rPr>
              <w:fldChar w:fldCharType="begin"/>
            </w:r>
            <w:r w:rsidR="00FE1C8B">
              <w:rPr>
                <w:noProof/>
                <w:webHidden/>
              </w:rPr>
              <w:instrText xml:space="preserve"> PAGEREF _Toc360017369 \h </w:instrText>
            </w:r>
            <w:r w:rsidR="00FE1C8B">
              <w:rPr>
                <w:noProof/>
                <w:webHidden/>
              </w:rPr>
            </w:r>
            <w:r w:rsidR="00FE1C8B">
              <w:rPr>
                <w:noProof/>
                <w:webHidden/>
              </w:rPr>
              <w:fldChar w:fldCharType="separate"/>
            </w:r>
            <w:r w:rsidR="00FE1C8B">
              <w:rPr>
                <w:noProof/>
                <w:webHidden/>
              </w:rPr>
              <w:t>35</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0" w:history="1">
            <w:r w:rsidR="00FE1C8B" w:rsidRPr="00941A42">
              <w:rPr>
                <w:rStyle w:val="Hipervnculo"/>
                <w:noProof/>
              </w:rPr>
              <w:t>f.</w:t>
            </w:r>
            <w:r w:rsidR="00FE1C8B">
              <w:rPr>
                <w:noProof/>
              </w:rPr>
              <w:tab/>
            </w:r>
            <w:r w:rsidR="00FE1C8B" w:rsidRPr="00831E3C">
              <w:rPr>
                <w:rStyle w:val="Hipervnculo"/>
                <w:noProof/>
              </w:rPr>
              <w:t>Programa Integral de Fortalecimiento de los Institutos Tecnológicos 2013  (PIFIT</w:t>
            </w:r>
            <w:r w:rsidR="00FE1C8B" w:rsidRPr="00831E3C">
              <w:rPr>
                <w:rStyle w:val="Hipervnculo"/>
                <w:i/>
                <w:noProof/>
              </w:rPr>
              <w:t>)</w:t>
            </w:r>
            <w:r w:rsidR="00FE1C8B">
              <w:rPr>
                <w:noProof/>
                <w:webHidden/>
              </w:rPr>
              <w:tab/>
            </w:r>
            <w:r w:rsidR="00FE1C8B">
              <w:rPr>
                <w:noProof/>
                <w:webHidden/>
              </w:rPr>
              <w:fldChar w:fldCharType="begin"/>
            </w:r>
            <w:r w:rsidR="00FE1C8B">
              <w:rPr>
                <w:noProof/>
                <w:webHidden/>
              </w:rPr>
              <w:instrText xml:space="preserve"> PAGEREF _Toc360017370 \h </w:instrText>
            </w:r>
            <w:r w:rsidR="00FE1C8B">
              <w:rPr>
                <w:noProof/>
                <w:webHidden/>
              </w:rPr>
            </w:r>
            <w:r w:rsidR="00FE1C8B">
              <w:rPr>
                <w:noProof/>
                <w:webHidden/>
              </w:rPr>
              <w:fldChar w:fldCharType="separate"/>
            </w:r>
            <w:r w:rsidR="00FE1C8B">
              <w:rPr>
                <w:noProof/>
                <w:webHidden/>
              </w:rPr>
              <w:t>35</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71" w:history="1">
            <w:r w:rsidR="00FE1C8B" w:rsidRPr="00831E3C">
              <w:rPr>
                <w:rStyle w:val="Hipervnculo"/>
                <w:rFonts w:eastAsiaTheme="minorHAnsi"/>
                <w:noProof/>
                <w:lang w:eastAsia="en-US"/>
              </w:rPr>
              <w:t>i.</w:t>
            </w:r>
            <w:r w:rsidR="00FE1C8B">
              <w:rPr>
                <w:noProof/>
              </w:rPr>
              <w:tab/>
            </w:r>
            <w:r w:rsidR="00FE1C8B" w:rsidRPr="00831E3C">
              <w:rPr>
                <w:rStyle w:val="Hipervnculo"/>
                <w:rFonts w:eastAsiaTheme="minorHAnsi"/>
                <w:noProof/>
                <w:lang w:eastAsia="en-US"/>
              </w:rPr>
              <w:t>Proyecto de Apoyo para la Calidad (PAC)</w:t>
            </w:r>
            <w:r w:rsidR="00FE1C8B">
              <w:rPr>
                <w:noProof/>
                <w:webHidden/>
              </w:rPr>
              <w:tab/>
            </w:r>
            <w:r w:rsidR="00FE1C8B">
              <w:rPr>
                <w:noProof/>
                <w:webHidden/>
              </w:rPr>
              <w:fldChar w:fldCharType="begin"/>
            </w:r>
            <w:r w:rsidR="00FE1C8B">
              <w:rPr>
                <w:noProof/>
                <w:webHidden/>
              </w:rPr>
              <w:instrText xml:space="preserve"> PAGEREF _Toc360017371 \h </w:instrText>
            </w:r>
            <w:r w:rsidR="00FE1C8B">
              <w:rPr>
                <w:noProof/>
                <w:webHidden/>
              </w:rPr>
            </w:r>
            <w:r w:rsidR="00FE1C8B">
              <w:rPr>
                <w:noProof/>
                <w:webHidden/>
              </w:rPr>
              <w:fldChar w:fldCharType="separate"/>
            </w:r>
            <w:r w:rsidR="00FE1C8B">
              <w:rPr>
                <w:noProof/>
                <w:webHidden/>
              </w:rPr>
              <w:t>37</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72" w:history="1">
            <w:r w:rsidR="00FE1C8B" w:rsidRPr="00831E3C">
              <w:rPr>
                <w:rStyle w:val="Hipervnculo"/>
                <w:rFonts w:eastAsiaTheme="minorHAnsi"/>
                <w:noProof/>
                <w:lang w:eastAsia="en-US"/>
              </w:rPr>
              <w:t>ii.</w:t>
            </w:r>
            <w:r w:rsidR="00FE1C8B">
              <w:rPr>
                <w:noProof/>
              </w:rPr>
              <w:tab/>
            </w:r>
            <w:r w:rsidR="00FE1C8B" w:rsidRPr="00831E3C">
              <w:rPr>
                <w:rStyle w:val="Hipervnculo"/>
                <w:rFonts w:eastAsiaTheme="minorHAnsi"/>
                <w:noProof/>
                <w:lang w:eastAsia="en-US"/>
              </w:rPr>
              <w:t>Proyecto para la Ampliación de la Oferta Educativa (PAOE)</w:t>
            </w:r>
            <w:r w:rsidR="00FE1C8B">
              <w:rPr>
                <w:noProof/>
                <w:webHidden/>
              </w:rPr>
              <w:tab/>
            </w:r>
            <w:r w:rsidR="00FE1C8B">
              <w:rPr>
                <w:noProof/>
                <w:webHidden/>
              </w:rPr>
              <w:fldChar w:fldCharType="begin"/>
            </w:r>
            <w:r w:rsidR="00FE1C8B">
              <w:rPr>
                <w:noProof/>
                <w:webHidden/>
              </w:rPr>
              <w:instrText xml:space="preserve"> PAGEREF _Toc360017372 \h </w:instrText>
            </w:r>
            <w:r w:rsidR="00FE1C8B">
              <w:rPr>
                <w:noProof/>
                <w:webHidden/>
              </w:rPr>
            </w:r>
            <w:r w:rsidR="00FE1C8B">
              <w:rPr>
                <w:noProof/>
                <w:webHidden/>
              </w:rPr>
              <w:fldChar w:fldCharType="separate"/>
            </w:r>
            <w:r w:rsidR="00FE1C8B">
              <w:rPr>
                <w:noProof/>
                <w:webHidden/>
              </w:rPr>
              <w:t>37</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3" w:history="1">
            <w:r w:rsidR="00FE1C8B" w:rsidRPr="00831E3C">
              <w:rPr>
                <w:rStyle w:val="Hipervnculo"/>
                <w:noProof/>
              </w:rPr>
              <w:t>g.</w:t>
            </w:r>
            <w:r w:rsidR="00FE1C8B">
              <w:rPr>
                <w:noProof/>
              </w:rPr>
              <w:tab/>
            </w:r>
            <w:r w:rsidR="00FE1C8B" w:rsidRPr="00831E3C">
              <w:rPr>
                <w:rStyle w:val="Hipervnculo"/>
                <w:noProof/>
              </w:rPr>
              <w:t>Planeación estratégica 2013-2018</w:t>
            </w:r>
            <w:r w:rsidR="00FE1C8B">
              <w:rPr>
                <w:noProof/>
                <w:webHidden/>
              </w:rPr>
              <w:tab/>
            </w:r>
            <w:r w:rsidR="00FE1C8B">
              <w:rPr>
                <w:noProof/>
                <w:webHidden/>
              </w:rPr>
              <w:fldChar w:fldCharType="begin"/>
            </w:r>
            <w:r w:rsidR="00FE1C8B">
              <w:rPr>
                <w:noProof/>
                <w:webHidden/>
              </w:rPr>
              <w:instrText xml:space="preserve"> PAGEREF _Toc360017373 \h </w:instrText>
            </w:r>
            <w:r w:rsidR="00FE1C8B">
              <w:rPr>
                <w:noProof/>
                <w:webHidden/>
              </w:rPr>
            </w:r>
            <w:r w:rsidR="00FE1C8B">
              <w:rPr>
                <w:noProof/>
                <w:webHidden/>
              </w:rPr>
              <w:fldChar w:fldCharType="separate"/>
            </w:r>
            <w:r w:rsidR="00FE1C8B">
              <w:rPr>
                <w:noProof/>
                <w:webHidden/>
              </w:rPr>
              <w:t>38</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4" w:history="1">
            <w:r w:rsidR="00FE1C8B" w:rsidRPr="00831E3C">
              <w:rPr>
                <w:rStyle w:val="Hipervnculo"/>
                <w:noProof/>
              </w:rPr>
              <w:t>h.</w:t>
            </w:r>
            <w:r w:rsidR="00FE1C8B">
              <w:rPr>
                <w:noProof/>
              </w:rPr>
              <w:tab/>
            </w:r>
            <w:r w:rsidR="00FE1C8B" w:rsidRPr="00831E3C">
              <w:rPr>
                <w:rStyle w:val="Hipervnculo"/>
                <w:bCs/>
                <w:noProof/>
              </w:rPr>
              <w:t>Reunión Nacional de Planeación</w:t>
            </w:r>
            <w:r w:rsidR="00FE1C8B">
              <w:rPr>
                <w:noProof/>
                <w:webHidden/>
              </w:rPr>
              <w:tab/>
            </w:r>
            <w:r w:rsidR="00FE1C8B">
              <w:rPr>
                <w:noProof/>
                <w:webHidden/>
              </w:rPr>
              <w:fldChar w:fldCharType="begin"/>
            </w:r>
            <w:r w:rsidR="00FE1C8B">
              <w:rPr>
                <w:noProof/>
                <w:webHidden/>
              </w:rPr>
              <w:instrText xml:space="preserve"> PAGEREF _Toc360017374 \h </w:instrText>
            </w:r>
            <w:r w:rsidR="00FE1C8B">
              <w:rPr>
                <w:noProof/>
                <w:webHidden/>
              </w:rPr>
            </w:r>
            <w:r w:rsidR="00FE1C8B">
              <w:rPr>
                <w:noProof/>
                <w:webHidden/>
              </w:rPr>
              <w:fldChar w:fldCharType="separate"/>
            </w:r>
            <w:r w:rsidR="00FE1C8B">
              <w:rPr>
                <w:noProof/>
                <w:webHidden/>
              </w:rPr>
              <w:t>41</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5" w:history="1">
            <w:r w:rsidR="00FE1C8B" w:rsidRPr="00831E3C">
              <w:rPr>
                <w:rStyle w:val="Hipervnculo"/>
                <w:noProof/>
              </w:rPr>
              <w:t>i.</w:t>
            </w:r>
            <w:r w:rsidR="00FE1C8B">
              <w:rPr>
                <w:noProof/>
              </w:rPr>
              <w:tab/>
            </w:r>
            <w:r w:rsidR="00FE1C8B" w:rsidRPr="00831E3C">
              <w:rPr>
                <w:rStyle w:val="Hipervnculo"/>
                <w:noProof/>
              </w:rPr>
              <w:t>Entrega de información estadística</w:t>
            </w:r>
            <w:r w:rsidR="00FE1C8B">
              <w:rPr>
                <w:noProof/>
                <w:webHidden/>
              </w:rPr>
              <w:tab/>
            </w:r>
            <w:r w:rsidR="00FE1C8B">
              <w:rPr>
                <w:noProof/>
                <w:webHidden/>
              </w:rPr>
              <w:fldChar w:fldCharType="begin"/>
            </w:r>
            <w:r w:rsidR="00FE1C8B">
              <w:rPr>
                <w:noProof/>
                <w:webHidden/>
              </w:rPr>
              <w:instrText xml:space="preserve"> PAGEREF _Toc360017375 \h </w:instrText>
            </w:r>
            <w:r w:rsidR="00FE1C8B">
              <w:rPr>
                <w:noProof/>
                <w:webHidden/>
              </w:rPr>
            </w:r>
            <w:r w:rsidR="00FE1C8B">
              <w:rPr>
                <w:noProof/>
                <w:webHidden/>
              </w:rPr>
              <w:fldChar w:fldCharType="separate"/>
            </w:r>
            <w:r w:rsidR="00FE1C8B">
              <w:rPr>
                <w:noProof/>
                <w:webHidden/>
              </w:rPr>
              <w:t>41</w:t>
            </w:r>
            <w:r w:rsidR="00FE1C8B">
              <w:rPr>
                <w:noProof/>
                <w:webHidden/>
              </w:rPr>
              <w:fldChar w:fldCharType="end"/>
            </w:r>
          </w:hyperlink>
        </w:p>
        <w:p w:rsidR="00FE1C8B" w:rsidRDefault="00315B2E">
          <w:pPr>
            <w:pStyle w:val="TDC1"/>
            <w:tabs>
              <w:tab w:val="right" w:leader="dot" w:pos="8494"/>
            </w:tabs>
            <w:rPr>
              <w:noProof/>
            </w:rPr>
          </w:pPr>
          <w:hyperlink r:id="rId14" w:anchor="_Toc360017376" w:history="1">
            <w:r w:rsidR="00FE1C8B" w:rsidRPr="00831E3C">
              <w:rPr>
                <w:rStyle w:val="Hipervnculo"/>
                <w:rFonts w:cstheme="minorHAnsi"/>
                <w:b/>
                <w:noProof/>
              </w:rPr>
              <w:t>6. ASUNTOS DE VINCULACIÓN</w:t>
            </w:r>
            <w:r w:rsidR="00FE1C8B">
              <w:rPr>
                <w:noProof/>
                <w:webHidden/>
              </w:rPr>
              <w:tab/>
            </w:r>
            <w:r w:rsidR="00FE1C8B">
              <w:rPr>
                <w:noProof/>
                <w:webHidden/>
              </w:rPr>
              <w:fldChar w:fldCharType="begin"/>
            </w:r>
            <w:r w:rsidR="00FE1C8B">
              <w:rPr>
                <w:noProof/>
                <w:webHidden/>
              </w:rPr>
              <w:instrText xml:space="preserve"> PAGEREF _Toc360017376 \h </w:instrText>
            </w:r>
            <w:r w:rsidR="00FE1C8B">
              <w:rPr>
                <w:noProof/>
                <w:webHidden/>
              </w:rPr>
            </w:r>
            <w:r w:rsidR="00FE1C8B">
              <w:rPr>
                <w:noProof/>
                <w:webHidden/>
              </w:rPr>
              <w:fldChar w:fldCharType="separate"/>
            </w:r>
            <w:r w:rsidR="00FE1C8B">
              <w:rPr>
                <w:noProof/>
                <w:webHidden/>
              </w:rPr>
              <w:t>42</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7" w:history="1">
            <w:r w:rsidR="00FE1C8B" w:rsidRPr="00463B24">
              <w:rPr>
                <w:rStyle w:val="Hipervnculo"/>
                <w:rFonts w:ascii="Arial" w:eastAsiaTheme="majorEastAsia" w:hAnsi="Arial" w:cs="Arial"/>
                <w:noProof/>
              </w:rPr>
              <w:t>a.</w:t>
            </w:r>
            <w:r w:rsidR="00FE1C8B" w:rsidRPr="00463B24">
              <w:rPr>
                <w:noProof/>
              </w:rPr>
              <w:tab/>
            </w:r>
            <w:r w:rsidR="00FE1C8B" w:rsidRPr="00463B24">
              <w:rPr>
                <w:rStyle w:val="Hipervnculo"/>
                <w:rFonts w:ascii="Arial" w:eastAsiaTheme="majorEastAsia" w:hAnsi="Arial" w:cs="Arial"/>
                <w:noProof/>
                <w:shd w:val="clear" w:color="auto" w:fill="FFFFFF"/>
              </w:rPr>
              <w:t>Campañas de difusión, promoción y captación de alumnos</w:t>
            </w:r>
            <w:r w:rsidR="00FE1C8B">
              <w:rPr>
                <w:noProof/>
                <w:webHidden/>
              </w:rPr>
              <w:tab/>
            </w:r>
            <w:r w:rsidR="00FE1C8B">
              <w:rPr>
                <w:noProof/>
                <w:webHidden/>
              </w:rPr>
              <w:fldChar w:fldCharType="begin"/>
            </w:r>
            <w:r w:rsidR="00FE1C8B">
              <w:rPr>
                <w:noProof/>
                <w:webHidden/>
              </w:rPr>
              <w:instrText xml:space="preserve"> PAGEREF _Toc360017377 \h </w:instrText>
            </w:r>
            <w:r w:rsidR="00FE1C8B">
              <w:rPr>
                <w:noProof/>
                <w:webHidden/>
              </w:rPr>
            </w:r>
            <w:r w:rsidR="00FE1C8B">
              <w:rPr>
                <w:noProof/>
                <w:webHidden/>
              </w:rPr>
              <w:fldChar w:fldCharType="separate"/>
            </w:r>
            <w:r w:rsidR="00FE1C8B">
              <w:rPr>
                <w:noProof/>
                <w:webHidden/>
              </w:rPr>
              <w:t>42</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8" w:history="1">
            <w:r w:rsidR="00FE1C8B" w:rsidRPr="00831E3C">
              <w:rPr>
                <w:rStyle w:val="Hipervnculo"/>
                <w:rFonts w:eastAsiaTheme="minorHAnsi"/>
                <w:noProof/>
              </w:rPr>
              <w:t>b.</w:t>
            </w:r>
            <w:r w:rsidR="00FE1C8B">
              <w:rPr>
                <w:noProof/>
              </w:rPr>
              <w:tab/>
            </w:r>
            <w:r w:rsidR="00FE1C8B" w:rsidRPr="00831E3C">
              <w:rPr>
                <w:rStyle w:val="Hipervnculo"/>
                <w:rFonts w:eastAsiaTheme="minorHAnsi"/>
                <w:noProof/>
              </w:rPr>
              <w:t>Servicio Social</w:t>
            </w:r>
            <w:r w:rsidR="00FE1C8B">
              <w:rPr>
                <w:noProof/>
                <w:webHidden/>
              </w:rPr>
              <w:tab/>
            </w:r>
            <w:r w:rsidR="00FE1C8B">
              <w:rPr>
                <w:noProof/>
                <w:webHidden/>
              </w:rPr>
              <w:fldChar w:fldCharType="begin"/>
            </w:r>
            <w:r w:rsidR="00FE1C8B">
              <w:rPr>
                <w:noProof/>
                <w:webHidden/>
              </w:rPr>
              <w:instrText xml:space="preserve"> PAGEREF _Toc360017378 \h </w:instrText>
            </w:r>
            <w:r w:rsidR="00FE1C8B">
              <w:rPr>
                <w:noProof/>
                <w:webHidden/>
              </w:rPr>
            </w:r>
            <w:r w:rsidR="00FE1C8B">
              <w:rPr>
                <w:noProof/>
                <w:webHidden/>
              </w:rPr>
              <w:fldChar w:fldCharType="separate"/>
            </w:r>
            <w:r w:rsidR="00FE1C8B">
              <w:rPr>
                <w:noProof/>
                <w:webHidden/>
              </w:rPr>
              <w:t>43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79" w:history="1">
            <w:r w:rsidR="00FE1C8B" w:rsidRPr="00831E3C">
              <w:rPr>
                <w:rStyle w:val="Hipervnculo"/>
                <w:bCs/>
                <w:noProof/>
              </w:rPr>
              <w:t>c.</w:t>
            </w:r>
            <w:r w:rsidR="00FE1C8B">
              <w:rPr>
                <w:noProof/>
              </w:rPr>
              <w:tab/>
            </w:r>
            <w:r w:rsidR="00FE1C8B" w:rsidRPr="00831E3C">
              <w:rPr>
                <w:rStyle w:val="Hipervnculo"/>
                <w:noProof/>
              </w:rPr>
              <w:t>Actividades culturales</w:t>
            </w:r>
            <w:r w:rsidR="00FE1C8B">
              <w:rPr>
                <w:noProof/>
                <w:webHidden/>
              </w:rPr>
              <w:tab/>
            </w:r>
            <w:r w:rsidR="00FE1C8B">
              <w:rPr>
                <w:noProof/>
                <w:webHidden/>
              </w:rPr>
              <w:fldChar w:fldCharType="begin"/>
            </w:r>
            <w:r w:rsidR="00FE1C8B">
              <w:rPr>
                <w:noProof/>
                <w:webHidden/>
              </w:rPr>
              <w:instrText xml:space="preserve"> PAGEREF _Toc360017379 \h </w:instrText>
            </w:r>
            <w:r w:rsidR="00FE1C8B">
              <w:rPr>
                <w:noProof/>
                <w:webHidden/>
              </w:rPr>
            </w:r>
            <w:r w:rsidR="00FE1C8B">
              <w:rPr>
                <w:noProof/>
                <w:webHidden/>
              </w:rPr>
              <w:fldChar w:fldCharType="separate"/>
            </w:r>
            <w:r w:rsidR="00FE1C8B">
              <w:rPr>
                <w:noProof/>
                <w:webHidden/>
              </w:rPr>
              <w:t>43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0" w:history="1">
            <w:r w:rsidR="00FE1C8B" w:rsidRPr="00831E3C">
              <w:rPr>
                <w:rStyle w:val="Hipervnculo"/>
                <w:noProof/>
              </w:rPr>
              <w:t>d.</w:t>
            </w:r>
            <w:r w:rsidR="00FE1C8B">
              <w:rPr>
                <w:noProof/>
              </w:rPr>
              <w:tab/>
            </w:r>
            <w:r w:rsidR="00FE1C8B" w:rsidRPr="00831E3C">
              <w:rPr>
                <w:rStyle w:val="Hipervnculo"/>
                <w:noProof/>
              </w:rPr>
              <w:t>Actividades deportivas</w:t>
            </w:r>
            <w:r w:rsidR="00FE1C8B">
              <w:rPr>
                <w:noProof/>
                <w:webHidden/>
              </w:rPr>
              <w:tab/>
            </w:r>
            <w:r w:rsidR="00FE1C8B">
              <w:rPr>
                <w:noProof/>
                <w:webHidden/>
              </w:rPr>
              <w:fldChar w:fldCharType="begin"/>
            </w:r>
            <w:r w:rsidR="00FE1C8B">
              <w:rPr>
                <w:noProof/>
                <w:webHidden/>
              </w:rPr>
              <w:instrText xml:space="preserve"> PAGEREF _Toc360017380 \h </w:instrText>
            </w:r>
            <w:r w:rsidR="00FE1C8B">
              <w:rPr>
                <w:noProof/>
                <w:webHidden/>
              </w:rPr>
            </w:r>
            <w:r w:rsidR="00FE1C8B">
              <w:rPr>
                <w:noProof/>
                <w:webHidden/>
              </w:rPr>
              <w:fldChar w:fldCharType="separate"/>
            </w:r>
            <w:r w:rsidR="00FE1C8B">
              <w:rPr>
                <w:noProof/>
                <w:webHidden/>
              </w:rPr>
              <w:t>44</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1" w:history="1">
            <w:r w:rsidR="00FE1C8B" w:rsidRPr="00831E3C">
              <w:rPr>
                <w:rStyle w:val="Hipervnculo"/>
                <w:noProof/>
              </w:rPr>
              <w:t>e.</w:t>
            </w:r>
            <w:r w:rsidR="00FE1C8B">
              <w:rPr>
                <w:noProof/>
              </w:rPr>
              <w:tab/>
            </w:r>
            <w:r w:rsidR="00FE1C8B" w:rsidRPr="00831E3C">
              <w:rPr>
                <w:rStyle w:val="Hipervnculo"/>
                <w:noProof/>
              </w:rPr>
              <w:t>Visitas a empresas</w:t>
            </w:r>
            <w:r w:rsidR="00FE1C8B">
              <w:rPr>
                <w:noProof/>
                <w:webHidden/>
              </w:rPr>
              <w:tab/>
            </w:r>
            <w:r w:rsidR="00FE1C8B">
              <w:rPr>
                <w:noProof/>
                <w:webHidden/>
              </w:rPr>
              <w:fldChar w:fldCharType="begin"/>
            </w:r>
            <w:r w:rsidR="00FE1C8B">
              <w:rPr>
                <w:noProof/>
                <w:webHidden/>
              </w:rPr>
              <w:instrText xml:space="preserve"> PAGEREF _Toc360017381 \h </w:instrText>
            </w:r>
            <w:r w:rsidR="00FE1C8B">
              <w:rPr>
                <w:noProof/>
                <w:webHidden/>
              </w:rPr>
            </w:r>
            <w:r w:rsidR="00FE1C8B">
              <w:rPr>
                <w:noProof/>
                <w:webHidden/>
              </w:rPr>
              <w:fldChar w:fldCharType="separate"/>
            </w:r>
            <w:r w:rsidR="00FE1C8B">
              <w:rPr>
                <w:noProof/>
                <w:webHidden/>
              </w:rPr>
              <w:t>45</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2" w:history="1">
            <w:r w:rsidR="00FE1C8B" w:rsidRPr="00831E3C">
              <w:rPr>
                <w:rStyle w:val="Hipervnculo"/>
                <w:noProof/>
              </w:rPr>
              <w:t>f.</w:t>
            </w:r>
            <w:r w:rsidR="00FE1C8B">
              <w:rPr>
                <w:noProof/>
              </w:rPr>
              <w:tab/>
            </w:r>
            <w:r w:rsidR="00FE1C8B" w:rsidRPr="00831E3C">
              <w:rPr>
                <w:rStyle w:val="Hipervnculo"/>
                <w:noProof/>
              </w:rPr>
              <w:t>Seguimiento a egresados</w:t>
            </w:r>
            <w:r w:rsidR="00FE1C8B">
              <w:rPr>
                <w:noProof/>
                <w:webHidden/>
              </w:rPr>
              <w:tab/>
            </w:r>
            <w:r w:rsidR="00FE1C8B">
              <w:rPr>
                <w:noProof/>
                <w:webHidden/>
              </w:rPr>
              <w:fldChar w:fldCharType="begin"/>
            </w:r>
            <w:r w:rsidR="00FE1C8B">
              <w:rPr>
                <w:noProof/>
                <w:webHidden/>
              </w:rPr>
              <w:instrText xml:space="preserve"> PAGEREF _Toc360017382 \h </w:instrText>
            </w:r>
            <w:r w:rsidR="00FE1C8B">
              <w:rPr>
                <w:noProof/>
                <w:webHidden/>
              </w:rPr>
            </w:r>
            <w:r w:rsidR="00FE1C8B">
              <w:rPr>
                <w:noProof/>
                <w:webHidden/>
              </w:rPr>
              <w:fldChar w:fldCharType="separate"/>
            </w:r>
            <w:r w:rsidR="00FE1C8B">
              <w:rPr>
                <w:noProof/>
                <w:webHidden/>
              </w:rPr>
              <w:t>49</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3" w:history="1">
            <w:r w:rsidR="00FE1C8B" w:rsidRPr="00831E3C">
              <w:rPr>
                <w:rStyle w:val="Hipervnculo"/>
                <w:noProof/>
              </w:rPr>
              <w:t>g.</w:t>
            </w:r>
            <w:r w:rsidR="00FE1C8B">
              <w:rPr>
                <w:noProof/>
              </w:rPr>
              <w:tab/>
            </w:r>
            <w:r w:rsidR="00FE1C8B" w:rsidRPr="00831E3C">
              <w:rPr>
                <w:rStyle w:val="Hipervnculo"/>
                <w:noProof/>
              </w:rPr>
              <w:t>Convenios vigentes con el sector productivo</w:t>
            </w:r>
            <w:r w:rsidR="00FE1C8B">
              <w:rPr>
                <w:noProof/>
                <w:webHidden/>
              </w:rPr>
              <w:tab/>
            </w:r>
            <w:r w:rsidR="00FE1C8B">
              <w:rPr>
                <w:noProof/>
                <w:webHidden/>
              </w:rPr>
              <w:fldChar w:fldCharType="begin"/>
            </w:r>
            <w:r w:rsidR="00FE1C8B">
              <w:rPr>
                <w:noProof/>
                <w:webHidden/>
              </w:rPr>
              <w:instrText xml:space="preserve"> PAGEREF _Toc360017383 \h </w:instrText>
            </w:r>
            <w:r w:rsidR="00FE1C8B">
              <w:rPr>
                <w:noProof/>
                <w:webHidden/>
              </w:rPr>
            </w:r>
            <w:r w:rsidR="00FE1C8B">
              <w:rPr>
                <w:noProof/>
                <w:webHidden/>
              </w:rPr>
              <w:fldChar w:fldCharType="separate"/>
            </w:r>
            <w:r w:rsidR="00FE1C8B">
              <w:rPr>
                <w:noProof/>
                <w:webHidden/>
              </w:rPr>
              <w:t>52</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4" w:history="1">
            <w:r w:rsidR="00FE1C8B" w:rsidRPr="00831E3C">
              <w:rPr>
                <w:rStyle w:val="Hipervnculo"/>
                <w:noProof/>
              </w:rPr>
              <w:t>h.</w:t>
            </w:r>
            <w:r w:rsidR="00FE1C8B">
              <w:rPr>
                <w:noProof/>
              </w:rPr>
              <w:tab/>
            </w:r>
            <w:r w:rsidR="00FE1C8B" w:rsidRPr="00831E3C">
              <w:rPr>
                <w:rStyle w:val="Hipervnculo"/>
                <w:noProof/>
              </w:rPr>
              <w:t>Festejos del X Aniversario del ITS de El Grullo</w:t>
            </w:r>
            <w:r w:rsidR="00FE1C8B">
              <w:rPr>
                <w:noProof/>
                <w:webHidden/>
              </w:rPr>
              <w:tab/>
            </w:r>
            <w:r w:rsidR="00FE1C8B">
              <w:rPr>
                <w:noProof/>
                <w:webHidden/>
              </w:rPr>
              <w:fldChar w:fldCharType="begin"/>
            </w:r>
            <w:r w:rsidR="00FE1C8B">
              <w:rPr>
                <w:noProof/>
                <w:webHidden/>
              </w:rPr>
              <w:instrText xml:space="preserve"> PAGEREF _Toc360017384 \h </w:instrText>
            </w:r>
            <w:r w:rsidR="00FE1C8B">
              <w:rPr>
                <w:noProof/>
                <w:webHidden/>
              </w:rPr>
            </w:r>
            <w:r w:rsidR="00FE1C8B">
              <w:rPr>
                <w:noProof/>
                <w:webHidden/>
              </w:rPr>
              <w:fldChar w:fldCharType="separate"/>
            </w:r>
            <w:r w:rsidR="00FE1C8B">
              <w:rPr>
                <w:noProof/>
                <w:webHidden/>
              </w:rPr>
              <w:t>53</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5" w:history="1">
            <w:r w:rsidR="00FE1C8B" w:rsidRPr="00831E3C">
              <w:rPr>
                <w:rStyle w:val="Hipervnculo"/>
                <w:noProof/>
              </w:rPr>
              <w:t>i.</w:t>
            </w:r>
            <w:r w:rsidR="00FE1C8B">
              <w:rPr>
                <w:noProof/>
              </w:rPr>
              <w:tab/>
            </w:r>
            <w:r w:rsidR="00FE1C8B" w:rsidRPr="00831E3C">
              <w:rPr>
                <w:rStyle w:val="Hipervnculo"/>
                <w:noProof/>
              </w:rPr>
              <w:t>Programa de verificación</w:t>
            </w:r>
            <w:r w:rsidR="00FE1C8B">
              <w:rPr>
                <w:noProof/>
                <w:webHidden/>
              </w:rPr>
              <w:tab/>
            </w:r>
            <w:r w:rsidR="00FE1C8B">
              <w:rPr>
                <w:noProof/>
                <w:webHidden/>
              </w:rPr>
              <w:fldChar w:fldCharType="begin"/>
            </w:r>
            <w:r w:rsidR="00FE1C8B">
              <w:rPr>
                <w:noProof/>
                <w:webHidden/>
              </w:rPr>
              <w:instrText xml:space="preserve"> PAGEREF _Toc360017385 \h </w:instrText>
            </w:r>
            <w:r w:rsidR="00FE1C8B">
              <w:rPr>
                <w:noProof/>
                <w:webHidden/>
              </w:rPr>
            </w:r>
            <w:r w:rsidR="00FE1C8B">
              <w:rPr>
                <w:noProof/>
                <w:webHidden/>
              </w:rPr>
              <w:fldChar w:fldCharType="separate"/>
            </w:r>
            <w:r w:rsidR="00FE1C8B">
              <w:rPr>
                <w:noProof/>
                <w:webHidden/>
              </w:rPr>
              <w:t>56</w:t>
            </w:r>
            <w:r w:rsidR="00FE1C8B">
              <w:rPr>
                <w:noProof/>
                <w:webHidden/>
              </w:rPr>
              <w:fldChar w:fldCharType="end"/>
            </w:r>
          </w:hyperlink>
        </w:p>
        <w:p w:rsidR="00FE1C8B" w:rsidRDefault="00315B2E">
          <w:pPr>
            <w:pStyle w:val="TDC1"/>
            <w:tabs>
              <w:tab w:val="right" w:leader="dot" w:pos="8494"/>
            </w:tabs>
            <w:rPr>
              <w:noProof/>
            </w:rPr>
          </w:pPr>
          <w:hyperlink r:id="rId15" w:anchor="_Toc360017386" w:history="1">
            <w:r w:rsidR="00FE1C8B" w:rsidRPr="00831E3C">
              <w:rPr>
                <w:rStyle w:val="Hipervnculo"/>
                <w:rFonts w:cstheme="minorHAnsi"/>
                <w:b/>
                <w:noProof/>
              </w:rPr>
              <w:t>7. ASUNTOS DE FINANZAS</w:t>
            </w:r>
            <w:r w:rsidR="00FE1C8B">
              <w:rPr>
                <w:noProof/>
                <w:webHidden/>
              </w:rPr>
              <w:tab/>
            </w:r>
            <w:r w:rsidR="00FE1C8B">
              <w:rPr>
                <w:noProof/>
                <w:webHidden/>
              </w:rPr>
              <w:fldChar w:fldCharType="begin"/>
            </w:r>
            <w:r w:rsidR="00FE1C8B">
              <w:rPr>
                <w:noProof/>
                <w:webHidden/>
              </w:rPr>
              <w:instrText xml:space="preserve"> PAGEREF _Toc360017386 \h </w:instrText>
            </w:r>
            <w:r w:rsidR="00FE1C8B">
              <w:rPr>
                <w:noProof/>
                <w:webHidden/>
              </w:rPr>
            </w:r>
            <w:r w:rsidR="00FE1C8B">
              <w:rPr>
                <w:noProof/>
                <w:webHidden/>
              </w:rPr>
              <w:fldChar w:fldCharType="separate"/>
            </w:r>
            <w:r w:rsidR="00FE1C8B">
              <w:rPr>
                <w:noProof/>
                <w:webHidden/>
              </w:rPr>
              <w:t>57</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7" w:history="1">
            <w:r w:rsidR="00FE1C8B" w:rsidRPr="00463B24">
              <w:rPr>
                <w:rStyle w:val="Hipervnculo"/>
                <w:rFonts w:ascii="Arial" w:hAnsi="Arial" w:cs="Arial"/>
                <w:noProof/>
              </w:rPr>
              <w:t>a.</w:t>
            </w:r>
            <w:r w:rsidR="00FE1C8B" w:rsidRPr="00463B24">
              <w:rPr>
                <w:noProof/>
              </w:rPr>
              <w:tab/>
            </w:r>
            <w:r w:rsidR="00FE1C8B" w:rsidRPr="00463B24">
              <w:rPr>
                <w:rStyle w:val="Hipervnculo"/>
                <w:rFonts w:ascii="Arial" w:hAnsi="Arial" w:cs="Arial"/>
                <w:noProof/>
              </w:rPr>
              <w:t>Depósitos radicados</w:t>
            </w:r>
            <w:r w:rsidR="00FE1C8B">
              <w:rPr>
                <w:noProof/>
                <w:webHidden/>
              </w:rPr>
              <w:tab/>
            </w:r>
            <w:r w:rsidR="00FE1C8B">
              <w:rPr>
                <w:noProof/>
                <w:webHidden/>
              </w:rPr>
              <w:fldChar w:fldCharType="begin"/>
            </w:r>
            <w:r w:rsidR="00FE1C8B">
              <w:rPr>
                <w:noProof/>
                <w:webHidden/>
              </w:rPr>
              <w:instrText xml:space="preserve"> PAGEREF _Toc360017387 \h </w:instrText>
            </w:r>
            <w:r w:rsidR="00FE1C8B">
              <w:rPr>
                <w:noProof/>
                <w:webHidden/>
              </w:rPr>
            </w:r>
            <w:r w:rsidR="00FE1C8B">
              <w:rPr>
                <w:noProof/>
                <w:webHidden/>
              </w:rPr>
              <w:fldChar w:fldCharType="separate"/>
            </w:r>
            <w:r w:rsidR="00FE1C8B">
              <w:rPr>
                <w:noProof/>
                <w:webHidden/>
              </w:rPr>
              <w:t>57</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88" w:history="1">
            <w:r w:rsidR="00FE1C8B" w:rsidRPr="00831E3C">
              <w:rPr>
                <w:rStyle w:val="Hipervnculo"/>
                <w:noProof/>
              </w:rPr>
              <w:t>b.</w:t>
            </w:r>
            <w:r w:rsidR="00FE1C8B">
              <w:rPr>
                <w:noProof/>
              </w:rPr>
              <w:tab/>
            </w:r>
            <w:r w:rsidR="00FE1C8B" w:rsidRPr="00831E3C">
              <w:rPr>
                <w:rStyle w:val="Hipervnculo"/>
                <w:noProof/>
              </w:rPr>
              <w:t>Contabilidad</w:t>
            </w:r>
            <w:r w:rsidR="00FE1C8B">
              <w:rPr>
                <w:noProof/>
                <w:webHidden/>
              </w:rPr>
              <w:tab/>
            </w:r>
            <w:r w:rsidR="00FE1C8B">
              <w:rPr>
                <w:noProof/>
                <w:webHidden/>
              </w:rPr>
              <w:fldChar w:fldCharType="begin"/>
            </w:r>
            <w:r w:rsidR="00FE1C8B">
              <w:rPr>
                <w:noProof/>
                <w:webHidden/>
              </w:rPr>
              <w:instrText xml:space="preserve"> PAGEREF _Toc360017388 \h </w:instrText>
            </w:r>
            <w:r w:rsidR="00FE1C8B">
              <w:rPr>
                <w:noProof/>
                <w:webHidden/>
              </w:rPr>
            </w:r>
            <w:r w:rsidR="00FE1C8B">
              <w:rPr>
                <w:noProof/>
                <w:webHidden/>
              </w:rPr>
              <w:fldChar w:fldCharType="separate"/>
            </w:r>
            <w:r w:rsidR="00FE1C8B">
              <w:rPr>
                <w:noProof/>
                <w:webHidden/>
              </w:rPr>
              <w:t>57</w:t>
            </w:r>
            <w:r w:rsidR="00FE1C8B">
              <w:rPr>
                <w:noProof/>
                <w:webHidden/>
              </w:rPr>
              <w:fldChar w:fldCharType="end"/>
            </w:r>
          </w:hyperlink>
        </w:p>
        <w:p w:rsidR="00FE1C8B" w:rsidRDefault="00315B2E">
          <w:pPr>
            <w:pStyle w:val="TDC2"/>
            <w:tabs>
              <w:tab w:val="right" w:leader="dot" w:pos="8494"/>
            </w:tabs>
            <w:rPr>
              <w:noProof/>
            </w:rPr>
          </w:pPr>
          <w:hyperlink w:anchor="_Toc360017389" w:history="1">
            <w:r w:rsidR="00FE1C8B" w:rsidRPr="00831E3C">
              <w:rPr>
                <w:rStyle w:val="Hipervnculo"/>
                <w:noProof/>
              </w:rPr>
              <w:t>e.</w:t>
            </w:r>
            <w:r w:rsidR="00FE1C8B">
              <w:rPr>
                <w:noProof/>
                <w:webHidden/>
              </w:rPr>
              <w:tab/>
            </w:r>
            <w:r w:rsidR="00FE1C8B">
              <w:rPr>
                <w:noProof/>
                <w:webHidden/>
              </w:rPr>
              <w:fldChar w:fldCharType="begin"/>
            </w:r>
            <w:r w:rsidR="00FE1C8B">
              <w:rPr>
                <w:noProof/>
                <w:webHidden/>
              </w:rPr>
              <w:instrText xml:space="preserve"> PAGEREF _Toc360017389 \h </w:instrText>
            </w:r>
            <w:r w:rsidR="00FE1C8B">
              <w:rPr>
                <w:noProof/>
                <w:webHidden/>
              </w:rPr>
            </w:r>
            <w:r w:rsidR="00FE1C8B">
              <w:rPr>
                <w:noProof/>
                <w:webHidden/>
              </w:rPr>
              <w:fldChar w:fldCharType="separate"/>
            </w:r>
            <w:r w:rsidR="00FE1C8B">
              <w:rPr>
                <w:noProof/>
                <w:webHidden/>
              </w:rPr>
              <w:t>57</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90" w:history="1">
            <w:r w:rsidR="00FE1C8B" w:rsidRPr="00831E3C">
              <w:rPr>
                <w:rStyle w:val="Hipervnculo"/>
                <w:noProof/>
              </w:rPr>
              <w:t>c.</w:t>
            </w:r>
            <w:r w:rsidR="00FE1C8B">
              <w:rPr>
                <w:noProof/>
              </w:rPr>
              <w:tab/>
            </w:r>
            <w:r w:rsidR="00FE1C8B" w:rsidRPr="00831E3C">
              <w:rPr>
                <w:rStyle w:val="Hipervnculo"/>
                <w:noProof/>
              </w:rPr>
              <w:t>Recursos Materiales</w:t>
            </w:r>
            <w:r w:rsidR="00FE1C8B">
              <w:rPr>
                <w:noProof/>
                <w:webHidden/>
              </w:rPr>
              <w:tab/>
            </w:r>
            <w:r w:rsidR="00FE1C8B">
              <w:rPr>
                <w:noProof/>
                <w:webHidden/>
              </w:rPr>
              <w:fldChar w:fldCharType="begin"/>
            </w:r>
            <w:r w:rsidR="00FE1C8B">
              <w:rPr>
                <w:noProof/>
                <w:webHidden/>
              </w:rPr>
              <w:instrText xml:space="preserve"> PAGEREF _Toc360017390 \h </w:instrText>
            </w:r>
            <w:r w:rsidR="00FE1C8B">
              <w:rPr>
                <w:noProof/>
                <w:webHidden/>
              </w:rPr>
            </w:r>
            <w:r w:rsidR="00FE1C8B">
              <w:rPr>
                <w:noProof/>
                <w:webHidden/>
              </w:rPr>
              <w:fldChar w:fldCharType="separate"/>
            </w:r>
            <w:r w:rsidR="00FE1C8B">
              <w:rPr>
                <w:noProof/>
                <w:webHidden/>
              </w:rPr>
              <w:t>58</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91" w:history="1">
            <w:r w:rsidR="00FE1C8B" w:rsidRPr="00831E3C">
              <w:rPr>
                <w:rStyle w:val="Hipervnculo"/>
                <w:noProof/>
              </w:rPr>
              <w:t>i.</w:t>
            </w:r>
            <w:r w:rsidR="00FE1C8B">
              <w:rPr>
                <w:noProof/>
              </w:rPr>
              <w:tab/>
            </w:r>
            <w:r w:rsidR="00FE1C8B" w:rsidRPr="00831E3C">
              <w:rPr>
                <w:rStyle w:val="Hipervnculo"/>
                <w:noProof/>
              </w:rPr>
              <w:t>Compras</w:t>
            </w:r>
            <w:r w:rsidR="00FE1C8B">
              <w:rPr>
                <w:noProof/>
                <w:webHidden/>
              </w:rPr>
              <w:tab/>
            </w:r>
            <w:r w:rsidR="00FE1C8B">
              <w:rPr>
                <w:noProof/>
                <w:webHidden/>
              </w:rPr>
              <w:fldChar w:fldCharType="begin"/>
            </w:r>
            <w:r w:rsidR="00FE1C8B">
              <w:rPr>
                <w:noProof/>
                <w:webHidden/>
              </w:rPr>
              <w:instrText xml:space="preserve"> PAGEREF _Toc360017391 \h </w:instrText>
            </w:r>
            <w:r w:rsidR="00FE1C8B">
              <w:rPr>
                <w:noProof/>
                <w:webHidden/>
              </w:rPr>
            </w:r>
            <w:r w:rsidR="00FE1C8B">
              <w:rPr>
                <w:noProof/>
                <w:webHidden/>
              </w:rPr>
              <w:fldChar w:fldCharType="separate"/>
            </w:r>
            <w:r w:rsidR="00FE1C8B">
              <w:rPr>
                <w:noProof/>
                <w:webHidden/>
              </w:rPr>
              <w:t>58</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92" w:history="1">
            <w:r w:rsidR="00FE1C8B" w:rsidRPr="00831E3C">
              <w:rPr>
                <w:rStyle w:val="Hipervnculo"/>
                <w:noProof/>
              </w:rPr>
              <w:t>ii.</w:t>
            </w:r>
            <w:r w:rsidR="00FE1C8B">
              <w:rPr>
                <w:noProof/>
              </w:rPr>
              <w:tab/>
            </w:r>
            <w:r w:rsidR="00FE1C8B" w:rsidRPr="00831E3C">
              <w:rPr>
                <w:rStyle w:val="Hipervnculo"/>
                <w:noProof/>
              </w:rPr>
              <w:t>Mantenimiento</w:t>
            </w:r>
            <w:r w:rsidR="00FE1C8B">
              <w:rPr>
                <w:noProof/>
                <w:webHidden/>
              </w:rPr>
              <w:tab/>
            </w:r>
            <w:r w:rsidR="00FE1C8B">
              <w:rPr>
                <w:noProof/>
                <w:webHidden/>
              </w:rPr>
              <w:fldChar w:fldCharType="begin"/>
            </w:r>
            <w:r w:rsidR="00FE1C8B">
              <w:rPr>
                <w:noProof/>
                <w:webHidden/>
              </w:rPr>
              <w:instrText xml:space="preserve"> PAGEREF _Toc360017392 \h </w:instrText>
            </w:r>
            <w:r w:rsidR="00FE1C8B">
              <w:rPr>
                <w:noProof/>
                <w:webHidden/>
              </w:rPr>
            </w:r>
            <w:r w:rsidR="00FE1C8B">
              <w:rPr>
                <w:noProof/>
                <w:webHidden/>
              </w:rPr>
              <w:fldChar w:fldCharType="separate"/>
            </w:r>
            <w:r w:rsidR="00FE1C8B">
              <w:rPr>
                <w:noProof/>
                <w:webHidden/>
              </w:rPr>
              <w:t>58</w:t>
            </w:r>
            <w:r w:rsidR="00FE1C8B">
              <w:rPr>
                <w:noProof/>
                <w:webHidden/>
              </w:rPr>
              <w:fldChar w:fldCharType="end"/>
            </w:r>
          </w:hyperlink>
        </w:p>
        <w:p w:rsidR="00FE1C8B" w:rsidRDefault="00315B2E">
          <w:pPr>
            <w:pStyle w:val="TDC2"/>
            <w:tabs>
              <w:tab w:val="left" w:pos="660"/>
              <w:tab w:val="right" w:leader="dot" w:pos="8494"/>
            </w:tabs>
            <w:rPr>
              <w:noProof/>
            </w:rPr>
          </w:pPr>
          <w:hyperlink w:anchor="_Toc360017393" w:history="1">
            <w:r w:rsidR="00FE1C8B" w:rsidRPr="00831E3C">
              <w:rPr>
                <w:rStyle w:val="Hipervnculo"/>
                <w:noProof/>
              </w:rPr>
              <w:t>d.</w:t>
            </w:r>
            <w:r w:rsidR="00FE1C8B">
              <w:rPr>
                <w:noProof/>
              </w:rPr>
              <w:tab/>
            </w:r>
            <w:r w:rsidR="00FE1C8B" w:rsidRPr="00831E3C">
              <w:rPr>
                <w:rStyle w:val="Hipervnculo"/>
                <w:noProof/>
              </w:rPr>
              <w:t>Recursos Huamanos</w:t>
            </w:r>
            <w:r w:rsidR="00FE1C8B">
              <w:rPr>
                <w:noProof/>
                <w:webHidden/>
              </w:rPr>
              <w:tab/>
            </w:r>
            <w:r w:rsidR="00FE1C8B">
              <w:rPr>
                <w:noProof/>
                <w:webHidden/>
              </w:rPr>
              <w:fldChar w:fldCharType="begin"/>
            </w:r>
            <w:r w:rsidR="00FE1C8B">
              <w:rPr>
                <w:noProof/>
                <w:webHidden/>
              </w:rPr>
              <w:instrText xml:space="preserve"> PAGEREF _Toc360017393 \h </w:instrText>
            </w:r>
            <w:r w:rsidR="00FE1C8B">
              <w:rPr>
                <w:noProof/>
                <w:webHidden/>
              </w:rPr>
            </w:r>
            <w:r w:rsidR="00FE1C8B">
              <w:rPr>
                <w:noProof/>
                <w:webHidden/>
              </w:rPr>
              <w:fldChar w:fldCharType="separate"/>
            </w:r>
            <w:r w:rsidR="00FE1C8B">
              <w:rPr>
                <w:noProof/>
                <w:webHidden/>
              </w:rPr>
              <w:t>59</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94" w:history="1">
            <w:r w:rsidR="00FE1C8B" w:rsidRPr="00831E3C">
              <w:rPr>
                <w:rStyle w:val="Hipervnculo"/>
                <w:noProof/>
              </w:rPr>
              <w:t>i.</w:t>
            </w:r>
            <w:r w:rsidR="00FE1C8B">
              <w:rPr>
                <w:noProof/>
              </w:rPr>
              <w:tab/>
            </w:r>
            <w:r w:rsidR="00FE1C8B" w:rsidRPr="00831E3C">
              <w:rPr>
                <w:rStyle w:val="Hipervnculo"/>
                <w:noProof/>
              </w:rPr>
              <w:t>Plantilla de personal</w:t>
            </w:r>
            <w:r w:rsidR="00FE1C8B">
              <w:rPr>
                <w:noProof/>
                <w:webHidden/>
              </w:rPr>
              <w:tab/>
            </w:r>
            <w:r w:rsidR="00FE1C8B">
              <w:rPr>
                <w:noProof/>
                <w:webHidden/>
              </w:rPr>
              <w:fldChar w:fldCharType="begin"/>
            </w:r>
            <w:r w:rsidR="00FE1C8B">
              <w:rPr>
                <w:noProof/>
                <w:webHidden/>
              </w:rPr>
              <w:instrText xml:space="preserve"> PAGEREF _Toc360017394 \h </w:instrText>
            </w:r>
            <w:r w:rsidR="00FE1C8B">
              <w:rPr>
                <w:noProof/>
                <w:webHidden/>
              </w:rPr>
            </w:r>
            <w:r w:rsidR="00FE1C8B">
              <w:rPr>
                <w:noProof/>
                <w:webHidden/>
              </w:rPr>
              <w:fldChar w:fldCharType="separate"/>
            </w:r>
            <w:r w:rsidR="00FE1C8B">
              <w:rPr>
                <w:noProof/>
                <w:webHidden/>
              </w:rPr>
              <w:t>59</w:t>
            </w:r>
            <w:r w:rsidR="00FE1C8B">
              <w:rPr>
                <w:noProof/>
                <w:webHidden/>
              </w:rPr>
              <w:fldChar w:fldCharType="end"/>
            </w:r>
          </w:hyperlink>
        </w:p>
        <w:p w:rsidR="00FE1C8B" w:rsidRDefault="00315B2E">
          <w:pPr>
            <w:pStyle w:val="TDC3"/>
            <w:tabs>
              <w:tab w:val="left" w:pos="880"/>
              <w:tab w:val="right" w:leader="dot" w:pos="8494"/>
            </w:tabs>
            <w:rPr>
              <w:noProof/>
            </w:rPr>
          </w:pPr>
          <w:hyperlink w:anchor="_Toc360017395" w:history="1">
            <w:r w:rsidR="00FE1C8B" w:rsidRPr="00831E3C">
              <w:rPr>
                <w:rStyle w:val="Hipervnculo"/>
                <w:noProof/>
              </w:rPr>
              <w:t>ii.</w:t>
            </w:r>
            <w:r w:rsidR="00FE1C8B">
              <w:rPr>
                <w:noProof/>
              </w:rPr>
              <w:tab/>
            </w:r>
            <w:r w:rsidR="00FE1C8B" w:rsidRPr="00813861">
              <w:rPr>
                <w:rStyle w:val="Hipervnculo"/>
                <w:noProof/>
              </w:rPr>
              <w:t>Capacitación Administrativa</w:t>
            </w:r>
            <w:r w:rsidR="00FE1C8B">
              <w:rPr>
                <w:noProof/>
                <w:webHidden/>
              </w:rPr>
              <w:tab/>
            </w:r>
            <w:r w:rsidR="00FE1C8B">
              <w:rPr>
                <w:noProof/>
                <w:webHidden/>
              </w:rPr>
              <w:fldChar w:fldCharType="begin"/>
            </w:r>
            <w:r w:rsidR="00FE1C8B">
              <w:rPr>
                <w:noProof/>
                <w:webHidden/>
              </w:rPr>
              <w:instrText xml:space="preserve"> PAGEREF _Toc360017395 \h </w:instrText>
            </w:r>
            <w:r w:rsidR="00FE1C8B">
              <w:rPr>
                <w:noProof/>
                <w:webHidden/>
              </w:rPr>
            </w:r>
            <w:r w:rsidR="00FE1C8B">
              <w:rPr>
                <w:noProof/>
                <w:webHidden/>
              </w:rPr>
              <w:fldChar w:fldCharType="separate"/>
            </w:r>
            <w:r w:rsidR="00FE1C8B">
              <w:rPr>
                <w:noProof/>
                <w:webHidden/>
              </w:rPr>
              <w:t>59</w:t>
            </w:r>
            <w:r w:rsidR="00FE1C8B">
              <w:rPr>
                <w:noProof/>
                <w:webHidden/>
              </w:rPr>
              <w:fldChar w:fldCharType="end"/>
            </w:r>
          </w:hyperlink>
        </w:p>
        <w:p w:rsidR="00FE1C8B" w:rsidRDefault="00315B2E">
          <w:pPr>
            <w:pStyle w:val="TDC1"/>
            <w:tabs>
              <w:tab w:val="right" w:leader="dot" w:pos="8494"/>
            </w:tabs>
            <w:rPr>
              <w:noProof/>
            </w:rPr>
          </w:pPr>
          <w:hyperlink r:id="rId16" w:anchor="_Toc360017396" w:history="1">
            <w:r w:rsidR="00FE1C8B" w:rsidRPr="00831E3C">
              <w:rPr>
                <w:rStyle w:val="Hipervnculo"/>
                <w:rFonts w:cstheme="minorHAnsi"/>
                <w:b/>
                <w:noProof/>
              </w:rPr>
              <w:t>8. INDICADORES INSTITUCIONALES BÁSICOS</w:t>
            </w:r>
            <w:r w:rsidR="00FE1C8B">
              <w:rPr>
                <w:noProof/>
                <w:webHidden/>
              </w:rPr>
              <w:tab/>
            </w:r>
            <w:r w:rsidR="00FE1C8B">
              <w:rPr>
                <w:noProof/>
                <w:webHidden/>
              </w:rPr>
              <w:fldChar w:fldCharType="begin"/>
            </w:r>
            <w:r w:rsidR="00FE1C8B">
              <w:rPr>
                <w:noProof/>
                <w:webHidden/>
              </w:rPr>
              <w:instrText xml:space="preserve"> PAGEREF _Toc360017396 \h </w:instrText>
            </w:r>
            <w:r w:rsidR="00FE1C8B">
              <w:rPr>
                <w:noProof/>
                <w:webHidden/>
              </w:rPr>
            </w:r>
            <w:r w:rsidR="00FE1C8B">
              <w:rPr>
                <w:noProof/>
                <w:webHidden/>
              </w:rPr>
              <w:fldChar w:fldCharType="separate"/>
            </w:r>
            <w:r w:rsidR="00FE1C8B">
              <w:rPr>
                <w:noProof/>
                <w:webHidden/>
              </w:rPr>
              <w:t>62</w:t>
            </w:r>
            <w:r w:rsidR="00FE1C8B">
              <w:rPr>
                <w:noProof/>
                <w:webHidden/>
              </w:rPr>
              <w:fldChar w:fldCharType="end"/>
            </w:r>
          </w:hyperlink>
        </w:p>
        <w:p w:rsidR="00FE1C8B" w:rsidRDefault="00FE1C8B">
          <w:r>
            <w:rPr>
              <w:b/>
              <w:bCs/>
            </w:rPr>
            <w:fldChar w:fldCharType="end"/>
          </w:r>
        </w:p>
      </w:sdtContent>
    </w:sdt>
    <w:p w:rsidR="00463B24" w:rsidRDefault="00463B24">
      <w:pPr>
        <w:spacing w:after="200" w:line="276" w:lineRule="auto"/>
        <w:rPr>
          <w:rFonts w:ascii="Arial" w:hAnsi="Arial" w:cs="Arial"/>
        </w:rPr>
      </w:pPr>
      <w:r>
        <w:rPr>
          <w:rFonts w:ascii="Arial" w:hAnsi="Arial" w:cs="Arial"/>
        </w:rPr>
        <w:br w:type="page"/>
      </w:r>
    </w:p>
    <w:p w:rsidR="006268C6" w:rsidRPr="00CC4DB1" w:rsidRDefault="000A6D02" w:rsidP="006268C6">
      <w:pPr>
        <w:spacing w:before="100" w:beforeAutospacing="1" w:after="100" w:afterAutospacing="1" w:line="276" w:lineRule="auto"/>
        <w:jc w:val="both"/>
        <w:rPr>
          <w:rFonts w:ascii="Arial" w:hAnsi="Arial" w:cs="Arial"/>
          <w:lang w:val="es-MX"/>
        </w:rPr>
      </w:pPr>
      <w:r>
        <w:rPr>
          <w:noProof/>
          <w:lang w:val="es-MX" w:eastAsia="es-MX"/>
        </w:rPr>
        <w:lastRenderedPageBreak/>
        <mc:AlternateContent>
          <mc:Choice Requires="wps">
            <w:drawing>
              <wp:anchor distT="0" distB="0" distL="114300" distR="114300" simplePos="0" relativeHeight="252191744" behindDoc="0" locked="0" layoutInCell="1" allowOverlap="1" wp14:anchorId="1D0668A5" wp14:editId="19E9515F">
                <wp:simplePos x="0" y="0"/>
                <wp:positionH relativeFrom="column">
                  <wp:posOffset>172720</wp:posOffset>
                </wp:positionH>
                <wp:positionV relativeFrom="paragraph">
                  <wp:posOffset>25400</wp:posOffset>
                </wp:positionV>
                <wp:extent cx="5143500" cy="382905"/>
                <wp:effectExtent l="628650" t="209550" r="171450" b="131445"/>
                <wp:wrapNone/>
                <wp:docPr id="5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82905"/>
                        </a:xfrm>
                        <a:prstGeom prst="rect">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C47A70" w:rsidRDefault="00315B2E" w:rsidP="00813861">
                            <w:pPr>
                              <w:pStyle w:val="Ttulo1"/>
                              <w:ind w:left="720"/>
                              <w:jc w:val="center"/>
                              <w:rPr>
                                <w:rFonts w:asciiTheme="minorHAnsi" w:hAnsiTheme="minorHAnsi" w:cstheme="minorHAnsi"/>
                                <w:b/>
                                <w:sz w:val="36"/>
                                <w:szCs w:val="36"/>
                              </w:rPr>
                            </w:pPr>
                            <w:bookmarkStart w:id="0" w:name="_Toc360017317"/>
                            <w:r w:rsidRPr="00C47A70">
                              <w:rPr>
                                <w:rFonts w:asciiTheme="minorHAnsi" w:hAnsiTheme="minorHAnsi" w:cstheme="minorHAnsi"/>
                                <w:b/>
                                <w:sz w:val="36"/>
                                <w:szCs w:val="36"/>
                              </w:rPr>
                              <w:t>ASUNTOS ACADÉMICOS</w:t>
                            </w:r>
                            <w:bookmarkEnd w:id="0"/>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38" o:spid="_x0000_s1026" type="#_x0000_t202" style="position:absolute;left:0;text-align:left;margin-left:13.6pt;margin-top:2pt;width:405pt;height:30.15pt;z-index:252191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" fillcolor="#e36c0a [2409]" stroked="f">
                <v:shadow on="t" type="perspective" color="black" opacity="11796f" offset="-6.55631mm,-1.39358mm" matrix="72090f,,,72090f"/>
                <v:textbox>
                  <w:txbxContent>
                    <w:p w:rsidR="00315B2E" w:rsidRPr="00C47A70" w:rsidRDefault="00315B2E" w:rsidP="00813861">
                      <w:pPr>
                        <w:pStyle w:val="Ttulo1"/>
                        <w:ind w:left="720"/>
                        <w:jc w:val="center"/>
                        <w:rPr>
                          <w:rFonts w:asciiTheme="minorHAnsi" w:hAnsiTheme="minorHAnsi" w:cstheme="minorHAnsi"/>
                          <w:b/>
                          <w:sz w:val="36"/>
                          <w:szCs w:val="36"/>
                        </w:rPr>
                      </w:pPr>
                      <w:bookmarkStart w:id="1" w:name="_Toc360017317"/>
                      <w:r w:rsidRPr="00C47A70">
                        <w:rPr>
                          <w:rFonts w:asciiTheme="minorHAnsi" w:hAnsiTheme="minorHAnsi" w:cstheme="minorHAnsi"/>
                          <w:b/>
                          <w:sz w:val="36"/>
                          <w:szCs w:val="36"/>
                        </w:rPr>
                        <w:t>ASUNTOS ACADÉMICOS</w:t>
                      </w:r>
                      <w:bookmarkEnd w:id="1"/>
                    </w:p>
                  </w:txbxContent>
                </v:textbox>
              </v:shape>
            </w:pict>
          </mc:Fallback>
        </mc:AlternateContent>
      </w:r>
    </w:p>
    <w:p w:rsidR="000A7502" w:rsidRDefault="000A7502" w:rsidP="00F133A4">
      <w:pPr>
        <w:pStyle w:val="Tit1"/>
      </w:pPr>
      <w:bookmarkStart w:id="2" w:name="_Toc360017318"/>
    </w:p>
    <w:p w:rsidR="00456FA4" w:rsidRPr="00463B24" w:rsidRDefault="00456FA4" w:rsidP="00F133A4">
      <w:pPr>
        <w:pStyle w:val="Tit1"/>
      </w:pPr>
      <w:r w:rsidRPr="00463B24">
        <w:t>Educación Integral</w:t>
      </w:r>
      <w:bookmarkEnd w:id="2"/>
    </w:p>
    <w:p w:rsidR="00456FA4" w:rsidRPr="00CC4DB1" w:rsidRDefault="00456FA4" w:rsidP="00456FA4">
      <w:pPr>
        <w:jc w:val="both"/>
        <w:rPr>
          <w:rFonts w:ascii="Arial" w:hAnsi="Arial" w:cs="Arial"/>
          <w:b/>
        </w:rPr>
      </w:pPr>
      <w:r w:rsidRPr="00CC4DB1">
        <w:rPr>
          <w:rFonts w:ascii="Arial" w:hAnsi="Arial" w:cs="Arial"/>
          <w:b/>
        </w:rPr>
        <w:t>Mecanismos utilizados para abatir la reprobación, asegurar la retención de alumnos y disminuir la deserción</w:t>
      </w:r>
      <w:r>
        <w:rPr>
          <w:rFonts w:ascii="Arial" w:hAnsi="Arial" w:cs="Arial"/>
          <w:b/>
        </w:rPr>
        <w:t xml:space="preserve">: </w:t>
      </w:r>
    </w:p>
    <w:p w:rsidR="00456FA4" w:rsidRPr="00E6072C" w:rsidRDefault="00456FA4" w:rsidP="000A7502">
      <w:pPr>
        <w:pStyle w:val="Tit2"/>
      </w:pPr>
      <w:bookmarkStart w:id="3" w:name="_Toc360017319"/>
      <w:r w:rsidRPr="000A7502">
        <w:t>Tutorías</w:t>
      </w:r>
      <w:bookmarkEnd w:id="3"/>
    </w:p>
    <w:p w:rsidR="00456FA4" w:rsidRDefault="00456FA4" w:rsidP="00456FA4">
      <w:pPr>
        <w:jc w:val="both"/>
        <w:rPr>
          <w:rFonts w:ascii="Arial" w:hAnsi="Arial" w:cs="Arial"/>
        </w:rPr>
      </w:pPr>
      <w:r w:rsidRPr="00CC4DB1">
        <w:rPr>
          <w:rFonts w:ascii="Arial" w:hAnsi="Arial" w:cs="Arial"/>
        </w:rPr>
        <w:t>En base a las necesidades de nuestra institución, en este ciclo escolar se comenzó a trabajar este programa con la totalidad de 502 alumnos;   además de 10 tutores que apoyaron en dicha actividad.</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Dentro de las actividades destacadas se encuentran las técnicas aplicadas a los tutorados como son las siguientes:</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Canalizaciones a asesorías académicas y psicológicas</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Grupos de estudio</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Técnicas de integración grupal</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Técnicas para mayor identificación con su carrera</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noProof/>
          <w:lang w:val="es-MX" w:eastAsia="es-MX"/>
        </w:rPr>
        <w:drawing>
          <wp:anchor distT="0" distB="0" distL="114300" distR="114300" simplePos="0" relativeHeight="252163072" behindDoc="0" locked="0" layoutInCell="1" allowOverlap="1" wp14:anchorId="3E7BE336" wp14:editId="31C85FC4">
            <wp:simplePos x="0" y="0"/>
            <wp:positionH relativeFrom="column">
              <wp:posOffset>2859405</wp:posOffset>
            </wp:positionH>
            <wp:positionV relativeFrom="paragraph">
              <wp:posOffset>742950</wp:posOffset>
            </wp:positionV>
            <wp:extent cx="2381250" cy="1785620"/>
            <wp:effectExtent l="323850" t="323850" r="323850" b="328930"/>
            <wp:wrapTopAndBottom/>
            <wp:docPr id="698" name="Imagen 5" descr="C:\Documents and Settings\jvazquez\Mis documentos\Mis imágenes\Fotos\2013-06-13 09.5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jvazquez\Mis documentos\Mis imágenes\Fotos\2013-06-13 09.51.5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1250" cy="17856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62048" behindDoc="0" locked="0" layoutInCell="1" allowOverlap="1" wp14:anchorId="6F0EB12D" wp14:editId="21AFF66C">
            <wp:simplePos x="0" y="0"/>
            <wp:positionH relativeFrom="column">
              <wp:posOffset>-97155</wp:posOffset>
            </wp:positionH>
            <wp:positionV relativeFrom="paragraph">
              <wp:posOffset>763905</wp:posOffset>
            </wp:positionV>
            <wp:extent cx="2400935" cy="1799590"/>
            <wp:effectExtent l="323850" t="323850" r="323215" b="314960"/>
            <wp:wrapTopAndBottom/>
            <wp:docPr id="697" name="Imagen 4" descr="C:\Documents and Settings\jvazquez\Mis documentos\Mis imágenes\Fotos\2013-06-13 09.1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vazquez\Mis documentos\Mis imágenes\Fotos\2013-06-13 09.15.0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Reuniones por carrera donde se da información de sus materias, créditos y formas de evaluación.</w:t>
      </w:r>
    </w:p>
    <w:p w:rsidR="00456FA4" w:rsidRPr="00CC4DB1" w:rsidRDefault="00456FA4" w:rsidP="00456FA4">
      <w:pPr>
        <w:pStyle w:val="Prrafodelista"/>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 xml:space="preserve">Apoyando la </w:t>
      </w:r>
      <w:r w:rsidRPr="00CC4DB1">
        <w:rPr>
          <w:rFonts w:ascii="Arial" w:hAnsi="Arial" w:cs="Arial"/>
          <w:b/>
        </w:rPr>
        <w:t>formación integral</w:t>
      </w:r>
      <w:r w:rsidRPr="00CC4DB1">
        <w:rPr>
          <w:rFonts w:ascii="Arial" w:hAnsi="Arial" w:cs="Arial"/>
        </w:rPr>
        <w:t xml:space="preserve">, tuvimos la participación de 7 de nuestros alumnos en el </w:t>
      </w:r>
      <w:r w:rsidRPr="00CC4DB1">
        <w:rPr>
          <w:rFonts w:ascii="Arial" w:hAnsi="Arial" w:cs="Arial"/>
          <w:b/>
        </w:rPr>
        <w:t>proyecto  “Lectura en Voz  Alta</w:t>
      </w:r>
      <w:r w:rsidRPr="00CC4DB1">
        <w:rPr>
          <w:rFonts w:ascii="Arial" w:hAnsi="Arial" w:cs="Arial"/>
        </w:rPr>
        <w:t>” realizado en la explanada del Jardín Municipal de El Grullo Jalisco organizado por el H. Ayuntamiento de nuestro Municipio.</w:t>
      </w:r>
    </w:p>
    <w:p w:rsidR="00456FA4" w:rsidRDefault="00456FA4" w:rsidP="00456FA4">
      <w:pPr>
        <w:jc w:val="both"/>
        <w:rPr>
          <w:rFonts w:ascii="Arial" w:hAnsi="Arial" w:cs="Arial"/>
        </w:rPr>
      </w:pPr>
      <w:r w:rsidRPr="00CC4DB1">
        <w:rPr>
          <w:rFonts w:ascii="Arial" w:hAnsi="Arial" w:cs="Arial"/>
          <w:noProof/>
          <w:lang w:val="es-MX" w:eastAsia="es-MX"/>
        </w:rPr>
        <w:lastRenderedPageBreak/>
        <w:drawing>
          <wp:anchor distT="0" distB="0" distL="114300" distR="114300" simplePos="0" relativeHeight="252164096" behindDoc="0" locked="0" layoutInCell="1" allowOverlap="1" wp14:anchorId="768D5670" wp14:editId="2739F249">
            <wp:simplePos x="0" y="0"/>
            <wp:positionH relativeFrom="column">
              <wp:posOffset>100965</wp:posOffset>
            </wp:positionH>
            <wp:positionV relativeFrom="paragraph">
              <wp:posOffset>45085</wp:posOffset>
            </wp:positionV>
            <wp:extent cx="2400935" cy="1799590"/>
            <wp:effectExtent l="323850" t="323850" r="323215" b="314960"/>
            <wp:wrapTopAndBottom/>
            <wp:docPr id="699" name="Imagen 2" descr="C:\Documents and Settings\jvazquez\Mis documentos\Mis imágenes\Fotos\2013-04-23 13.3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vazquez\Mis documentos\Mis imágenes\Fotos\2013-04-23 13.32.5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65120" behindDoc="0" locked="0" layoutInCell="1" allowOverlap="1" wp14:anchorId="7510AE10" wp14:editId="1BF289F6">
            <wp:simplePos x="0" y="0"/>
            <wp:positionH relativeFrom="column">
              <wp:posOffset>2897505</wp:posOffset>
            </wp:positionH>
            <wp:positionV relativeFrom="paragraph">
              <wp:posOffset>6985</wp:posOffset>
            </wp:positionV>
            <wp:extent cx="2400935" cy="1799590"/>
            <wp:effectExtent l="323850" t="323850" r="323215" b="314960"/>
            <wp:wrapTopAndBottom/>
            <wp:docPr id="700" name="Imagen 3" descr="C:\Documents and Settings\jvazquez\Mis documentos\Mis imágenes\Fotos\2013-04-23 13.4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vazquez\Mis documentos\Mis imágenes\Fotos\2013-04-23 13.43.3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 xml:space="preserve">Se tuvo participación de la coordinadora del programa de tutorías y un tutor, en el </w:t>
      </w:r>
      <w:r w:rsidRPr="00CC4DB1">
        <w:rPr>
          <w:rFonts w:ascii="Arial" w:hAnsi="Arial" w:cs="Arial"/>
          <w:b/>
        </w:rPr>
        <w:t>4to Encuentro Regional de Tutorías</w:t>
      </w:r>
      <w:r w:rsidRPr="00CC4DB1">
        <w:rPr>
          <w:rFonts w:ascii="Arial" w:hAnsi="Arial" w:cs="Arial"/>
        </w:rPr>
        <w:t xml:space="preserve"> realizado en las instalaciones del Instituto Tecnológico Superior de Irapuato, Guanajuato, los días 5, 6 y 7 de junio, donde se abordaron los siguientes temas:</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Las acciones del sistema tutorial en el marco de los modelos educativos</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La evaluación de la tutoría</w:t>
      </w:r>
    </w:p>
    <w:p w:rsidR="00456FA4" w:rsidRPr="00CC4DB1" w:rsidRDefault="00456FA4" w:rsidP="00600A41">
      <w:pPr>
        <w:pStyle w:val="Prrafodelista"/>
        <w:numPr>
          <w:ilvl w:val="0"/>
          <w:numId w:val="9"/>
        </w:numPr>
        <w:spacing w:after="200"/>
        <w:jc w:val="both"/>
        <w:rPr>
          <w:rFonts w:ascii="Arial" w:hAnsi="Arial" w:cs="Arial"/>
        </w:rPr>
      </w:pPr>
      <w:r w:rsidRPr="00CC4DB1">
        <w:rPr>
          <w:rFonts w:ascii="Arial" w:hAnsi="Arial" w:cs="Arial"/>
        </w:rPr>
        <w:t>La tecnología como mediadora en el acompañamiento tutorial</w:t>
      </w:r>
    </w:p>
    <w:p w:rsidR="00456FA4" w:rsidRDefault="00456FA4" w:rsidP="00456FA4">
      <w:pPr>
        <w:jc w:val="both"/>
        <w:rPr>
          <w:rFonts w:ascii="Arial" w:hAnsi="Arial" w:cs="Arial"/>
        </w:rPr>
      </w:pPr>
      <w:r w:rsidRPr="00CC4DB1">
        <w:rPr>
          <w:rFonts w:ascii="Arial" w:hAnsi="Arial" w:cs="Arial"/>
          <w:noProof/>
          <w:lang w:val="es-MX" w:eastAsia="es-MX"/>
        </w:rPr>
        <w:drawing>
          <wp:anchor distT="0" distB="0" distL="114300" distR="114300" simplePos="0" relativeHeight="252167168" behindDoc="0" locked="0" layoutInCell="1" allowOverlap="1" wp14:anchorId="42A35671" wp14:editId="0F38101C">
            <wp:simplePos x="0" y="0"/>
            <wp:positionH relativeFrom="column">
              <wp:posOffset>2958465</wp:posOffset>
            </wp:positionH>
            <wp:positionV relativeFrom="paragraph">
              <wp:posOffset>977900</wp:posOffset>
            </wp:positionV>
            <wp:extent cx="2400935" cy="1799590"/>
            <wp:effectExtent l="323850" t="323850" r="323215" b="314960"/>
            <wp:wrapTopAndBottom/>
            <wp:docPr id="702" name="Imagen 8" descr="C:\Documents and Settings\jvazquez\Mis documentos\Mis imágenes\Fotos\2013-06-06 11.1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jvazquez\Mis documentos\Mis imágenes\Fotos\2013-06-06 11.14.5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66144" behindDoc="0" locked="0" layoutInCell="1" allowOverlap="1" wp14:anchorId="74CEBA97" wp14:editId="39D92A71">
            <wp:simplePos x="0" y="0"/>
            <wp:positionH relativeFrom="column">
              <wp:posOffset>86360</wp:posOffset>
            </wp:positionH>
            <wp:positionV relativeFrom="paragraph">
              <wp:posOffset>1056640</wp:posOffset>
            </wp:positionV>
            <wp:extent cx="2400935" cy="1799590"/>
            <wp:effectExtent l="323850" t="323850" r="323215" b="314960"/>
            <wp:wrapTopAndBottom/>
            <wp:docPr id="701" name="Imagen 7" descr="C:\Documents and Settings\jvazquez\Mis documentos\Mis imágenes\Fotos\2013-06-05 11.4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jvazquez\Mis documentos\Mis imágenes\Fotos\2013-06-05 11.41.4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Dicha participación se hizo con la finalidad de reproducir esos aprendizajes en el grupo de tutores de nuestra institución, y así complementar nuestro programa.</w:t>
      </w:r>
    </w:p>
    <w:p w:rsidR="00456FA4" w:rsidRDefault="00456FA4" w:rsidP="00456FA4">
      <w:pPr>
        <w:jc w:val="both"/>
        <w:rPr>
          <w:rFonts w:ascii="Arial" w:hAnsi="Arial" w:cs="Arial"/>
        </w:rPr>
      </w:pPr>
    </w:p>
    <w:p w:rsidR="00456FA4" w:rsidRDefault="00456FA4" w:rsidP="00456FA4">
      <w:pPr>
        <w:spacing w:after="200"/>
        <w:rPr>
          <w:rFonts w:ascii="Arial" w:hAnsi="Arial" w:cs="Arial"/>
          <w:b/>
          <w:sz w:val="26"/>
          <w:szCs w:val="26"/>
        </w:rPr>
      </w:pPr>
      <w:r>
        <w:br w:type="page"/>
      </w:r>
    </w:p>
    <w:p w:rsidR="00456FA4" w:rsidRPr="00463B24" w:rsidRDefault="00456FA4" w:rsidP="00463B24">
      <w:pPr>
        <w:pStyle w:val="Tit2"/>
      </w:pPr>
      <w:bookmarkStart w:id="4" w:name="_Toc360017320"/>
      <w:r w:rsidRPr="00463B24">
        <w:lastRenderedPageBreak/>
        <w:t>Becas</w:t>
      </w:r>
      <w:bookmarkEnd w:id="4"/>
    </w:p>
    <w:p w:rsidR="00456FA4" w:rsidRPr="00CC4DB1" w:rsidRDefault="00456FA4" w:rsidP="00456FA4">
      <w:pPr>
        <w:pStyle w:val="Tit3"/>
        <w:spacing w:line="240" w:lineRule="auto"/>
      </w:pPr>
      <w:r>
        <w:t>Beca Alimenticia</w:t>
      </w:r>
    </w:p>
    <w:p w:rsidR="00456FA4" w:rsidRPr="00CC4DB1" w:rsidRDefault="00456FA4" w:rsidP="00456FA4">
      <w:pPr>
        <w:jc w:val="both"/>
        <w:rPr>
          <w:rFonts w:ascii="Arial" w:hAnsi="Arial" w:cs="Arial"/>
        </w:rPr>
      </w:pPr>
      <w:r w:rsidRPr="00CC4DB1">
        <w:rPr>
          <w:rFonts w:ascii="Arial" w:hAnsi="Arial" w:cs="Arial"/>
        </w:rPr>
        <w:t xml:space="preserve">Terminamos el semestre con </w:t>
      </w:r>
      <w:r w:rsidRPr="00CC4DB1">
        <w:rPr>
          <w:rFonts w:ascii="Arial" w:hAnsi="Arial" w:cs="Arial"/>
          <w:b/>
        </w:rPr>
        <w:t>40</w:t>
      </w:r>
      <w:r w:rsidRPr="00CC4DB1">
        <w:rPr>
          <w:rFonts w:ascii="Arial" w:hAnsi="Arial" w:cs="Arial"/>
        </w:rPr>
        <w:t xml:space="preserve"> becas alimenticias, de las cuales en el turno matutino estuvieron distribuidas 11 en Ing. Informática, 2 en Lic. </w:t>
      </w:r>
      <w:proofErr w:type="gramStart"/>
      <w:r w:rsidRPr="00CC4DB1">
        <w:rPr>
          <w:rFonts w:ascii="Arial" w:hAnsi="Arial" w:cs="Arial"/>
        </w:rPr>
        <w:t>en</w:t>
      </w:r>
      <w:proofErr w:type="gramEnd"/>
      <w:r w:rsidRPr="00CC4DB1">
        <w:rPr>
          <w:rFonts w:ascii="Arial" w:hAnsi="Arial" w:cs="Arial"/>
        </w:rPr>
        <w:t xml:space="preserve"> Informática y 16 en Arquitectura; y en el turno vespertino 2 en Ing. Electromecánica, 7 en Ing. Industrial y 2 en Ing. en Gestión Empresarial.</w:t>
      </w:r>
    </w:p>
    <w:p w:rsidR="00456FA4" w:rsidRDefault="00456FA4" w:rsidP="00456FA4">
      <w:pPr>
        <w:jc w:val="both"/>
        <w:rPr>
          <w:rFonts w:ascii="Arial" w:hAnsi="Arial" w:cs="Arial"/>
        </w:rPr>
      </w:pPr>
      <w:r w:rsidRPr="00CC4DB1">
        <w:rPr>
          <w:rFonts w:ascii="Arial" w:hAnsi="Arial" w:cs="Arial"/>
        </w:rPr>
        <w:t>En este periodo el monto otorgado fue de $85,000.00 (ochenta y cinco mil pesos, 00/100 M.N.).</w:t>
      </w:r>
    </w:p>
    <w:p w:rsidR="00456FA4" w:rsidRPr="00CC4DB1" w:rsidRDefault="00456FA4" w:rsidP="00456FA4">
      <w:pPr>
        <w:pStyle w:val="Tit3"/>
        <w:spacing w:line="240" w:lineRule="auto"/>
      </w:pPr>
      <w:r>
        <w:t>Beca PRONABES</w:t>
      </w:r>
    </w:p>
    <w:p w:rsidR="00456FA4" w:rsidRPr="00CC4DB1" w:rsidRDefault="00456FA4" w:rsidP="00456FA4">
      <w:pPr>
        <w:jc w:val="both"/>
        <w:rPr>
          <w:rFonts w:ascii="Arial" w:hAnsi="Arial" w:cs="Arial"/>
        </w:rPr>
      </w:pPr>
      <w:r w:rsidRPr="00CC4DB1">
        <w:rPr>
          <w:rFonts w:ascii="Arial" w:hAnsi="Arial" w:cs="Arial"/>
        </w:rPr>
        <w:t xml:space="preserve">Este ciclo escolar tuvimos </w:t>
      </w:r>
      <w:r w:rsidRPr="00CC4DB1">
        <w:rPr>
          <w:rFonts w:ascii="Arial" w:hAnsi="Arial" w:cs="Arial"/>
          <w:b/>
        </w:rPr>
        <w:t>256</w:t>
      </w:r>
      <w:r w:rsidRPr="00CC4DB1">
        <w:rPr>
          <w:rFonts w:ascii="Arial" w:hAnsi="Arial" w:cs="Arial"/>
        </w:rPr>
        <w:t xml:space="preserve"> becados con este programa y el monto pagado fue de $1’094,200.00 (un millón noventa y cuatro mil doscientos pesos, 00/100 M.N.), correspondiente a 5 meses.</w:t>
      </w:r>
    </w:p>
    <w:p w:rsidR="00456FA4" w:rsidRPr="00CC4DB1" w:rsidRDefault="00456FA4" w:rsidP="00456FA4">
      <w:pPr>
        <w:pStyle w:val="Tit3"/>
        <w:spacing w:line="240" w:lineRule="auto"/>
      </w:pPr>
      <w:r w:rsidRPr="00CC4DB1">
        <w:t>Beca de excelencia académica</w:t>
      </w:r>
    </w:p>
    <w:p w:rsidR="00456FA4" w:rsidRDefault="00456FA4" w:rsidP="00456FA4">
      <w:pPr>
        <w:jc w:val="both"/>
        <w:rPr>
          <w:rFonts w:ascii="Arial" w:hAnsi="Arial" w:cs="Arial"/>
        </w:rPr>
      </w:pPr>
      <w:r w:rsidRPr="00CC4DB1">
        <w:rPr>
          <w:rFonts w:ascii="Arial" w:hAnsi="Arial" w:cs="Arial"/>
        </w:rPr>
        <w:t>Se otorgó la beca de excelencia académica a los mejores promedios académicos de cada grupo, siendo beneficiados 21 alumnos con la condonación del pago de su reinscripción, lo que representa un monto de $16,800.00 (dieciséis  mil ochocientos pesos, 00/100 M.N.)</w:t>
      </w:r>
      <w:r>
        <w:rPr>
          <w:rFonts w:ascii="Arial" w:hAnsi="Arial" w:cs="Arial"/>
        </w:rPr>
        <w:t>.</w:t>
      </w:r>
    </w:p>
    <w:p w:rsidR="00456FA4" w:rsidRPr="00CC4DB1" w:rsidRDefault="00456FA4" w:rsidP="00456FA4">
      <w:pPr>
        <w:pStyle w:val="Tit3"/>
        <w:spacing w:line="240" w:lineRule="auto"/>
      </w:pPr>
      <w:r w:rsidRPr="00CC4DB1">
        <w:t>Beca de CONACYT “Madres Jefas de Familia 2013”</w:t>
      </w:r>
    </w:p>
    <w:p w:rsidR="00456FA4" w:rsidRDefault="00456FA4" w:rsidP="00456FA4">
      <w:pPr>
        <w:jc w:val="both"/>
        <w:rPr>
          <w:rFonts w:ascii="Arial" w:hAnsi="Arial" w:cs="Arial"/>
        </w:rPr>
      </w:pPr>
      <w:r w:rsidRPr="00CC4DB1">
        <w:rPr>
          <w:rFonts w:ascii="Arial" w:hAnsi="Arial" w:cs="Arial"/>
        </w:rPr>
        <w:t>Por primera ocasión atendimos la convocatoria para este apoyo económico a madres solteras o divorcia</w:t>
      </w:r>
      <w:r>
        <w:rPr>
          <w:rFonts w:ascii="Arial" w:hAnsi="Arial" w:cs="Arial"/>
        </w:rPr>
        <w:t>da</w:t>
      </w:r>
      <w:r w:rsidRPr="00CC4DB1">
        <w:rPr>
          <w:rFonts w:ascii="Arial" w:hAnsi="Arial" w:cs="Arial"/>
        </w:rPr>
        <w:t xml:space="preserve">s; por el número de solicitudes a nivel nacional, no  obtuvimos el apoyo para </w:t>
      </w:r>
      <w:r w:rsidRPr="00CC4DB1">
        <w:rPr>
          <w:rFonts w:ascii="Arial" w:hAnsi="Arial" w:cs="Arial"/>
          <w:b/>
        </w:rPr>
        <w:t>5</w:t>
      </w:r>
      <w:r w:rsidRPr="00CC4DB1">
        <w:rPr>
          <w:rFonts w:ascii="Arial" w:hAnsi="Arial" w:cs="Arial"/>
        </w:rPr>
        <w:t xml:space="preserve"> de nuestras alumnas que realizaron su </w:t>
      </w:r>
      <w:r>
        <w:rPr>
          <w:rFonts w:ascii="Arial" w:hAnsi="Arial" w:cs="Arial"/>
        </w:rPr>
        <w:t>solicitud; s</w:t>
      </w:r>
      <w:r w:rsidRPr="00CC4DB1">
        <w:rPr>
          <w:rFonts w:ascii="Arial" w:hAnsi="Arial" w:cs="Arial"/>
        </w:rPr>
        <w:t>olo se asignaron 500 becas a nivel Nacional.</w:t>
      </w:r>
      <w:r>
        <w:rPr>
          <w:rFonts w:ascii="Arial" w:hAnsi="Arial" w:cs="Arial"/>
        </w:rPr>
        <w:t xml:space="preserve"> Se estará al pendiente</w:t>
      </w:r>
      <w:r w:rsidRPr="00CC4DB1">
        <w:rPr>
          <w:rFonts w:ascii="Arial" w:hAnsi="Arial" w:cs="Arial"/>
        </w:rPr>
        <w:t xml:space="preserve"> de la convocatoria 2014, con la finalidad de apoyar a nuestras alumnas y tratar de  conseguir el  apoyo económico.</w:t>
      </w:r>
    </w:p>
    <w:p w:rsidR="00456FA4" w:rsidRPr="00CC4DB1" w:rsidRDefault="00456FA4" w:rsidP="00456FA4">
      <w:pPr>
        <w:jc w:val="both"/>
        <w:rPr>
          <w:rFonts w:ascii="Arial" w:hAnsi="Arial" w:cs="Arial"/>
        </w:rPr>
      </w:pPr>
    </w:p>
    <w:p w:rsidR="00456FA4" w:rsidRDefault="00456FA4" w:rsidP="00456FA4">
      <w:pPr>
        <w:ind w:left="360"/>
        <w:jc w:val="both"/>
        <w:rPr>
          <w:rFonts w:ascii="Arial" w:hAnsi="Arial" w:cs="Arial"/>
        </w:rPr>
      </w:pPr>
      <w:r w:rsidRPr="00CC4DB1">
        <w:rPr>
          <w:rFonts w:ascii="Arial" w:hAnsi="Arial" w:cs="Arial"/>
        </w:rPr>
        <w:t>Los beneficios económicos de las becas se resumen en la siguiente tabla:</w:t>
      </w:r>
    </w:p>
    <w:p w:rsidR="00456FA4" w:rsidRPr="00CC4DB1" w:rsidRDefault="00456FA4" w:rsidP="00456FA4">
      <w:pPr>
        <w:ind w:left="360"/>
        <w:jc w:val="both"/>
        <w:rPr>
          <w:rFonts w:ascii="Arial" w:hAnsi="Arial" w:cs="Arial"/>
        </w:rPr>
      </w:pPr>
    </w:p>
    <w:tbl>
      <w:tblPr>
        <w:tblStyle w:val="Sombreadomedio1-nfasis6"/>
        <w:tblW w:w="0" w:type="auto"/>
        <w:tblLook w:val="04A0" w:firstRow="1" w:lastRow="0" w:firstColumn="1" w:lastColumn="0" w:noHBand="0" w:noVBand="1"/>
      </w:tblPr>
      <w:tblGrid>
        <w:gridCol w:w="2881"/>
        <w:gridCol w:w="2881"/>
        <w:gridCol w:w="2882"/>
      </w:tblGrid>
      <w:tr w:rsidR="00456FA4" w:rsidRPr="00CC4DB1" w:rsidTr="00DB326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81" w:type="dxa"/>
          </w:tcPr>
          <w:p w:rsidR="00456FA4" w:rsidRPr="00CC4DB1" w:rsidRDefault="00456FA4" w:rsidP="00DB3260">
            <w:pPr>
              <w:jc w:val="center"/>
              <w:rPr>
                <w:rFonts w:ascii="Arial" w:hAnsi="Arial" w:cs="Arial"/>
                <w:b w:val="0"/>
              </w:rPr>
            </w:pPr>
          </w:p>
        </w:tc>
        <w:tc>
          <w:tcPr>
            <w:tcW w:w="2881" w:type="dxa"/>
          </w:tcPr>
          <w:p w:rsidR="00456FA4" w:rsidRPr="00CC4DB1" w:rsidRDefault="00456FA4" w:rsidP="00DB326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C4DB1">
              <w:rPr>
                <w:rFonts w:ascii="Arial" w:hAnsi="Arial" w:cs="Arial"/>
              </w:rPr>
              <w:t>Becas Otorgadas</w:t>
            </w:r>
          </w:p>
        </w:tc>
        <w:tc>
          <w:tcPr>
            <w:tcW w:w="2882" w:type="dxa"/>
          </w:tcPr>
          <w:p w:rsidR="00456FA4" w:rsidRPr="00CC4DB1" w:rsidRDefault="00456FA4" w:rsidP="00DB326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CC4DB1">
              <w:rPr>
                <w:rFonts w:ascii="Arial" w:hAnsi="Arial" w:cs="Arial"/>
              </w:rPr>
              <w:t>Monto</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81" w:type="dxa"/>
          </w:tcPr>
          <w:p w:rsidR="00456FA4" w:rsidRPr="00CC4DB1" w:rsidRDefault="00456FA4" w:rsidP="00DB3260">
            <w:pPr>
              <w:jc w:val="center"/>
              <w:rPr>
                <w:rFonts w:ascii="Arial" w:hAnsi="Arial" w:cs="Arial"/>
              </w:rPr>
            </w:pPr>
            <w:r w:rsidRPr="00CC4DB1">
              <w:rPr>
                <w:rFonts w:ascii="Arial" w:hAnsi="Arial" w:cs="Arial"/>
              </w:rPr>
              <w:t>Beca Alimenticia</w:t>
            </w:r>
          </w:p>
        </w:tc>
        <w:tc>
          <w:tcPr>
            <w:tcW w:w="2881"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40</w:t>
            </w:r>
          </w:p>
        </w:tc>
        <w:tc>
          <w:tcPr>
            <w:tcW w:w="2882"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$85,000.00</w:t>
            </w:r>
          </w:p>
        </w:tc>
      </w:tr>
      <w:tr w:rsidR="00456FA4" w:rsidRPr="00CC4DB1" w:rsidTr="00DB3260">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81" w:type="dxa"/>
          </w:tcPr>
          <w:p w:rsidR="00456FA4" w:rsidRPr="00CC4DB1" w:rsidRDefault="00456FA4" w:rsidP="00DB3260">
            <w:pPr>
              <w:jc w:val="center"/>
              <w:rPr>
                <w:rFonts w:ascii="Arial" w:hAnsi="Arial" w:cs="Arial"/>
              </w:rPr>
            </w:pPr>
            <w:r w:rsidRPr="00CC4DB1">
              <w:rPr>
                <w:rFonts w:ascii="Arial" w:hAnsi="Arial" w:cs="Arial"/>
              </w:rPr>
              <w:t>PRONABES</w:t>
            </w:r>
          </w:p>
        </w:tc>
        <w:tc>
          <w:tcPr>
            <w:tcW w:w="2881" w:type="dxa"/>
          </w:tcPr>
          <w:p w:rsidR="00456FA4" w:rsidRPr="00CC4DB1" w:rsidRDefault="00456FA4" w:rsidP="00DB3260">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256</w:t>
            </w:r>
          </w:p>
        </w:tc>
        <w:tc>
          <w:tcPr>
            <w:tcW w:w="2882" w:type="dxa"/>
          </w:tcPr>
          <w:p w:rsidR="00456FA4" w:rsidRPr="00CC4DB1" w:rsidRDefault="00456FA4" w:rsidP="00DB3260">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$1’094, 200.00</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81" w:type="dxa"/>
          </w:tcPr>
          <w:p w:rsidR="00456FA4" w:rsidRPr="00CC4DB1" w:rsidRDefault="00456FA4" w:rsidP="00DB3260">
            <w:pPr>
              <w:jc w:val="center"/>
              <w:rPr>
                <w:rFonts w:ascii="Arial" w:hAnsi="Arial" w:cs="Arial"/>
              </w:rPr>
            </w:pPr>
            <w:r w:rsidRPr="00CC4DB1">
              <w:rPr>
                <w:rFonts w:ascii="Arial" w:hAnsi="Arial" w:cs="Arial"/>
              </w:rPr>
              <w:t>Beca de Excelencia Académica</w:t>
            </w:r>
          </w:p>
        </w:tc>
        <w:tc>
          <w:tcPr>
            <w:tcW w:w="2881"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21</w:t>
            </w:r>
          </w:p>
        </w:tc>
        <w:tc>
          <w:tcPr>
            <w:tcW w:w="2882"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$16,800.00</w:t>
            </w:r>
          </w:p>
        </w:tc>
      </w:tr>
      <w:tr w:rsidR="00456FA4" w:rsidRPr="00CC4DB1" w:rsidTr="00DB3260">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81" w:type="dxa"/>
          </w:tcPr>
          <w:p w:rsidR="00456FA4" w:rsidRPr="00CC4DB1" w:rsidRDefault="00456FA4" w:rsidP="00DB3260">
            <w:pPr>
              <w:jc w:val="center"/>
              <w:rPr>
                <w:rFonts w:ascii="Arial" w:hAnsi="Arial" w:cs="Arial"/>
                <w:b w:val="0"/>
                <w:color w:val="FFFFFF" w:themeColor="background1"/>
              </w:rPr>
            </w:pPr>
            <w:r w:rsidRPr="00CC4DB1">
              <w:rPr>
                <w:rFonts w:ascii="Arial" w:hAnsi="Arial" w:cs="Arial"/>
                <w:color w:val="FFFFFF" w:themeColor="background1"/>
              </w:rPr>
              <w:t>Total</w:t>
            </w:r>
          </w:p>
        </w:tc>
        <w:tc>
          <w:tcPr>
            <w:tcW w:w="2881" w:type="dxa"/>
          </w:tcPr>
          <w:p w:rsidR="00456FA4" w:rsidRPr="00CC4DB1" w:rsidRDefault="00456FA4" w:rsidP="00DB3260">
            <w:pPr>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CC4DB1">
              <w:rPr>
                <w:rFonts w:ascii="Arial" w:hAnsi="Arial" w:cs="Arial"/>
                <w:b/>
              </w:rPr>
              <w:t>317</w:t>
            </w:r>
          </w:p>
        </w:tc>
        <w:tc>
          <w:tcPr>
            <w:tcW w:w="2882" w:type="dxa"/>
          </w:tcPr>
          <w:p w:rsidR="00456FA4" w:rsidRPr="00CC4DB1" w:rsidRDefault="00456FA4" w:rsidP="00DB3260">
            <w:pPr>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CC4DB1">
              <w:rPr>
                <w:rFonts w:ascii="Arial" w:hAnsi="Arial" w:cs="Arial"/>
                <w:b/>
              </w:rPr>
              <w:t>$1’196,000.00</w:t>
            </w:r>
          </w:p>
        </w:tc>
      </w:tr>
    </w:tbl>
    <w:p w:rsidR="00456FA4" w:rsidRPr="00CC4DB1" w:rsidRDefault="00456FA4" w:rsidP="00456FA4">
      <w:pPr>
        <w:pStyle w:val="Prrafodelista"/>
        <w:rPr>
          <w:rFonts w:ascii="Arial" w:hAnsi="Arial" w:cs="Arial"/>
          <w:b/>
        </w:rPr>
      </w:pPr>
    </w:p>
    <w:p w:rsidR="00254391" w:rsidRDefault="00254391" w:rsidP="00456FA4">
      <w:pPr>
        <w:pStyle w:val="Tit2"/>
      </w:pPr>
    </w:p>
    <w:p w:rsidR="00456FA4" w:rsidRPr="00463B24" w:rsidRDefault="00456FA4" w:rsidP="00463B24">
      <w:pPr>
        <w:pStyle w:val="Tit2"/>
      </w:pPr>
      <w:bookmarkStart w:id="5" w:name="_Toc360017321"/>
      <w:r w:rsidRPr="00463B24">
        <w:lastRenderedPageBreak/>
        <w:t>Atención compensatoria</w:t>
      </w:r>
      <w:bookmarkEnd w:id="5"/>
    </w:p>
    <w:p w:rsidR="00456FA4" w:rsidRDefault="00456FA4" w:rsidP="00600A41">
      <w:pPr>
        <w:pStyle w:val="Tit3"/>
        <w:numPr>
          <w:ilvl w:val="0"/>
          <w:numId w:val="16"/>
        </w:numPr>
        <w:spacing w:line="240" w:lineRule="auto"/>
        <w:ind w:left="709" w:hanging="283"/>
      </w:pPr>
      <w:r w:rsidRPr="00CC4DB1">
        <w:t>Asesoría Psicológica</w:t>
      </w:r>
    </w:p>
    <w:p w:rsidR="00456FA4" w:rsidRDefault="00456FA4" w:rsidP="00456FA4">
      <w:pPr>
        <w:jc w:val="both"/>
        <w:rPr>
          <w:rFonts w:ascii="Arial" w:hAnsi="Arial" w:cs="Arial"/>
        </w:rPr>
      </w:pPr>
      <w:r w:rsidRPr="00CC4DB1">
        <w:rPr>
          <w:rFonts w:ascii="Arial" w:hAnsi="Arial" w:cs="Arial"/>
        </w:rPr>
        <w:t xml:space="preserve">En este periodo se brindó el servicio de  asesorías psicológicas a los alumnos de las diferentes carreras que se ofertan en el  Instituto Tecnológico Superior de El Grullo. En total se ofrecieron </w:t>
      </w:r>
      <w:r w:rsidRPr="00CC4DB1">
        <w:rPr>
          <w:rFonts w:ascii="Arial" w:hAnsi="Arial" w:cs="Arial"/>
          <w:b/>
        </w:rPr>
        <w:t>60</w:t>
      </w:r>
      <w:r w:rsidRPr="00CC4DB1">
        <w:rPr>
          <w:rFonts w:ascii="Arial" w:hAnsi="Arial" w:cs="Arial"/>
        </w:rPr>
        <w:t xml:space="preserve"> </w:t>
      </w:r>
      <w:r w:rsidRPr="00CC4DB1">
        <w:rPr>
          <w:rFonts w:ascii="Arial" w:hAnsi="Arial" w:cs="Arial"/>
          <w:b/>
        </w:rPr>
        <w:t>asesorías</w:t>
      </w:r>
      <w:r w:rsidRPr="00CC4DB1">
        <w:rPr>
          <w:rFonts w:ascii="Arial" w:hAnsi="Arial" w:cs="Arial"/>
        </w:rPr>
        <w:t xml:space="preserve"> individuales distribuidas de la siguiente manera: Ing. Informática: 22, Lic. </w:t>
      </w:r>
      <w:proofErr w:type="gramStart"/>
      <w:r w:rsidRPr="00CC4DB1">
        <w:rPr>
          <w:rFonts w:ascii="Arial" w:hAnsi="Arial" w:cs="Arial"/>
        </w:rPr>
        <w:t>en</w:t>
      </w:r>
      <w:proofErr w:type="gramEnd"/>
      <w:r w:rsidRPr="00CC4DB1">
        <w:rPr>
          <w:rFonts w:ascii="Arial" w:hAnsi="Arial" w:cs="Arial"/>
        </w:rPr>
        <w:t xml:space="preserve"> Informática: 3, Ing. en Electromecánica: 15, Arquitectura: 12, Ing. en Gestión Empresarial: 7 e Ing. Industrial: 1. </w:t>
      </w:r>
    </w:p>
    <w:p w:rsidR="00456FA4"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noProof/>
          <w:lang w:val="es-MX" w:eastAsia="es-MX"/>
        </w:rPr>
        <w:drawing>
          <wp:inline distT="0" distB="0" distL="0" distR="0" wp14:anchorId="5B3E06FE" wp14:editId="759F2539">
            <wp:extent cx="5403272" cy="2708564"/>
            <wp:effectExtent l="0" t="0" r="26035" b="15875"/>
            <wp:docPr id="703"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 xml:space="preserve">A petición del coordinador y tutores de la carrera de Arquitectura, se realizó una </w:t>
      </w:r>
      <w:r w:rsidRPr="00CC4DB1">
        <w:rPr>
          <w:rFonts w:ascii="Arial" w:hAnsi="Arial" w:cs="Arial"/>
          <w:b/>
        </w:rPr>
        <w:t>Charla sobre el valor de la honestidad</w:t>
      </w:r>
      <w:r w:rsidRPr="00CC4DB1">
        <w:rPr>
          <w:rFonts w:ascii="Arial" w:hAnsi="Arial" w:cs="Arial"/>
        </w:rPr>
        <w:t xml:space="preserve"> en todos sus grupos, ya que se habían presentado varios eventos de hurto.</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En apoyo a los jóvenes del Colegio de Estudios Científicos y Tecnológicos del Estado de Jalisco</w:t>
      </w:r>
      <w:r w:rsidRPr="00CC4DB1">
        <w:rPr>
          <w:rFonts w:ascii="Arial" w:hAnsi="Arial" w:cs="Arial"/>
          <w:b/>
        </w:rPr>
        <w:t xml:space="preserve"> –CECYTEJ-</w:t>
      </w:r>
      <w:r w:rsidRPr="00CC4DB1">
        <w:rPr>
          <w:rFonts w:ascii="Arial" w:hAnsi="Arial" w:cs="Arial"/>
        </w:rPr>
        <w:t xml:space="preserve"> Plantel 12 se realizaron </w:t>
      </w:r>
      <w:r w:rsidRPr="00CC4DB1">
        <w:rPr>
          <w:rFonts w:ascii="Arial" w:hAnsi="Arial" w:cs="Arial"/>
          <w:b/>
        </w:rPr>
        <w:t>dos talleres</w:t>
      </w:r>
      <w:r w:rsidRPr="00CC4DB1">
        <w:rPr>
          <w:rFonts w:ascii="Arial" w:hAnsi="Arial" w:cs="Arial"/>
        </w:rPr>
        <w:t>:</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2"/>
        </w:numPr>
        <w:spacing w:after="200"/>
        <w:jc w:val="both"/>
        <w:rPr>
          <w:rFonts w:ascii="Arial" w:hAnsi="Arial" w:cs="Arial"/>
        </w:rPr>
      </w:pPr>
      <w:r w:rsidRPr="00CC4DB1">
        <w:rPr>
          <w:rFonts w:ascii="Arial" w:hAnsi="Arial" w:cs="Arial"/>
        </w:rPr>
        <w:t>Promoción del valor del respeto.</w:t>
      </w:r>
    </w:p>
    <w:p w:rsidR="00456FA4" w:rsidRPr="00CC4DB1" w:rsidRDefault="00456FA4" w:rsidP="00456FA4">
      <w:pPr>
        <w:pStyle w:val="Prrafodelista"/>
        <w:jc w:val="both"/>
        <w:rPr>
          <w:rFonts w:ascii="Arial" w:hAnsi="Arial" w:cs="Arial"/>
        </w:rPr>
      </w:pPr>
    </w:p>
    <w:p w:rsidR="00456FA4" w:rsidRDefault="00456FA4" w:rsidP="00600A41">
      <w:pPr>
        <w:pStyle w:val="Prrafodelista"/>
        <w:numPr>
          <w:ilvl w:val="0"/>
          <w:numId w:val="2"/>
        </w:numPr>
        <w:spacing w:after="200"/>
        <w:jc w:val="both"/>
        <w:rPr>
          <w:rFonts w:ascii="Arial" w:hAnsi="Arial" w:cs="Arial"/>
        </w:rPr>
      </w:pPr>
      <w:r w:rsidRPr="00CC4DB1">
        <w:rPr>
          <w:rFonts w:ascii="Arial" w:hAnsi="Arial" w:cs="Arial"/>
        </w:rPr>
        <w:t>Orientación vocacional a los grupos de 6º semestre, donde se aplicó un test y se abordaron todos los aspectos relacionados con la elección de una carrera, así como darles a conocer nuestra institución y todas las carreras que se ofertan.</w:t>
      </w:r>
    </w:p>
    <w:p w:rsidR="00456FA4" w:rsidRPr="00194752" w:rsidRDefault="00456FA4" w:rsidP="00456FA4">
      <w:pPr>
        <w:pStyle w:val="Prrafodelista"/>
        <w:rPr>
          <w:rFonts w:ascii="Arial" w:hAnsi="Arial" w:cs="Arial"/>
        </w:rPr>
      </w:pPr>
    </w:p>
    <w:p w:rsidR="00254391" w:rsidRDefault="00254391">
      <w:pPr>
        <w:spacing w:after="200" w:line="276" w:lineRule="auto"/>
        <w:rPr>
          <w:rFonts w:ascii="Arial" w:hAnsi="Arial" w:cs="Arial"/>
          <w:b/>
          <w:sz w:val="26"/>
          <w:szCs w:val="26"/>
        </w:rPr>
      </w:pPr>
      <w:r>
        <w:br w:type="page"/>
      </w:r>
    </w:p>
    <w:p w:rsidR="00456FA4" w:rsidRPr="00463B24" w:rsidRDefault="00456FA4" w:rsidP="00463B24">
      <w:pPr>
        <w:pStyle w:val="Tit2"/>
      </w:pPr>
      <w:bookmarkStart w:id="6" w:name="_Toc360017322"/>
      <w:r w:rsidRPr="00463B24">
        <w:lastRenderedPageBreak/>
        <w:t xml:space="preserve">Congreso de Innovación </w:t>
      </w:r>
      <w:proofErr w:type="spellStart"/>
      <w:r w:rsidRPr="00463B24">
        <w:t>Tec</w:t>
      </w:r>
      <w:proofErr w:type="spellEnd"/>
      <w:r w:rsidRPr="00463B24">
        <w:t xml:space="preserve"> El Grullo (COINTEC 2013)</w:t>
      </w:r>
      <w:bookmarkEnd w:id="6"/>
    </w:p>
    <w:p w:rsidR="00456FA4" w:rsidRPr="00CC4DB1" w:rsidRDefault="00254391" w:rsidP="00456FA4">
      <w:pPr>
        <w:jc w:val="both"/>
        <w:rPr>
          <w:rFonts w:ascii="Arial" w:hAnsi="Arial" w:cs="Arial"/>
        </w:rPr>
      </w:pPr>
      <w:r w:rsidRPr="00AB0F4F">
        <w:rPr>
          <w:noProof/>
          <w:lang w:val="es-MX" w:eastAsia="es-MX"/>
        </w:rPr>
        <w:drawing>
          <wp:anchor distT="0" distB="0" distL="114300" distR="114300" simplePos="0" relativeHeight="252148736" behindDoc="1" locked="0" layoutInCell="1" allowOverlap="1" wp14:anchorId="7563EB92" wp14:editId="15514796">
            <wp:simplePos x="0" y="0"/>
            <wp:positionH relativeFrom="column">
              <wp:posOffset>3872865</wp:posOffset>
            </wp:positionH>
            <wp:positionV relativeFrom="paragraph">
              <wp:posOffset>167005</wp:posOffset>
            </wp:positionV>
            <wp:extent cx="1836420" cy="2181225"/>
            <wp:effectExtent l="0" t="0" r="0" b="9525"/>
            <wp:wrapTight wrapText="bothSides">
              <wp:wrapPolygon edited="0">
                <wp:start x="0" y="0"/>
                <wp:lineTo x="0" y="21506"/>
                <wp:lineTo x="21286" y="21506"/>
                <wp:lineTo x="21286" y="0"/>
                <wp:lineTo x="0" y="0"/>
              </wp:wrapPolygon>
            </wp:wrapTight>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26836" t="21467" r="51424" b="37228"/>
                    <a:stretch/>
                  </pic:blipFill>
                  <pic:spPr bwMode="auto">
                    <a:xfrm>
                      <a:off x="0" y="0"/>
                      <a:ext cx="1836420" cy="2181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6FA4" w:rsidRPr="00CC4DB1">
        <w:rPr>
          <w:rFonts w:ascii="Arial" w:hAnsi="Arial" w:cs="Arial"/>
        </w:rPr>
        <w:t xml:space="preserve">Del 22 al 24 de mayo de 2013 se llevó a cabo el 4to. COINTEC, el cual tiene como propósito fortalecer la formación integral de los alumnos a través de temas de interés común para todas las carreras ofertadas y favorecer la convivencia entre los miembros de la comunidad del ITSD El Grullo. </w:t>
      </w:r>
    </w:p>
    <w:p w:rsidR="00456FA4" w:rsidRDefault="00456FA4" w:rsidP="00456FA4">
      <w:pPr>
        <w:jc w:val="both"/>
        <w:rPr>
          <w:rFonts w:ascii="Arial" w:hAnsi="Arial" w:cs="Arial"/>
        </w:rPr>
      </w:pPr>
      <w:r w:rsidRPr="00CC4DB1">
        <w:rPr>
          <w:rFonts w:ascii="Arial" w:hAnsi="Arial" w:cs="Arial"/>
          <w:b/>
        </w:rPr>
        <w:t>“Emprende tu profesión”</w:t>
      </w:r>
      <w:r w:rsidRPr="00CC4DB1">
        <w:rPr>
          <w:rFonts w:ascii="Arial" w:hAnsi="Arial" w:cs="Arial"/>
        </w:rPr>
        <w:t xml:space="preserve"> fue el lema de este congreso, donde se tuvieron una serie de conferencias en referencia al tema de emprendurismo, buscando motivar a los alumnos a generar sus propios proyectos empresariales en referencia a su profesión.</w:t>
      </w:r>
    </w:p>
    <w:p w:rsidR="00456FA4" w:rsidRDefault="00456FA4" w:rsidP="00456FA4">
      <w:pPr>
        <w:jc w:val="both"/>
        <w:rPr>
          <w:rStyle w:val="Tit3Car"/>
        </w:rPr>
      </w:pPr>
    </w:p>
    <w:p w:rsidR="00456FA4" w:rsidRDefault="00456FA4" w:rsidP="00456FA4">
      <w:pPr>
        <w:jc w:val="both"/>
        <w:rPr>
          <w:rFonts w:ascii="Arial" w:hAnsi="Arial" w:cs="Arial"/>
          <w:b/>
        </w:rPr>
      </w:pPr>
      <w:r w:rsidRPr="00194752">
        <w:rPr>
          <w:rStyle w:val="Tit3Car"/>
        </w:rPr>
        <w:t>Conferencias</w:t>
      </w:r>
      <w:r w:rsidRPr="00CC4DB1">
        <w:rPr>
          <w:rFonts w:ascii="Arial" w:hAnsi="Arial" w:cs="Arial"/>
          <w:b/>
        </w:rPr>
        <w:t>:</w:t>
      </w:r>
    </w:p>
    <w:p w:rsidR="00456FA4" w:rsidRPr="00CC4DB1" w:rsidRDefault="00456FA4" w:rsidP="00456FA4">
      <w:pPr>
        <w:jc w:val="both"/>
        <w:rPr>
          <w:rFonts w:ascii="Arial" w:hAnsi="Arial" w:cs="Arial"/>
          <w:b/>
        </w:rPr>
      </w:pPr>
    </w:p>
    <w:p w:rsidR="00456FA4" w:rsidRPr="00CC4DB1" w:rsidRDefault="00456FA4" w:rsidP="00600A41">
      <w:pPr>
        <w:pStyle w:val="Prrafodelista"/>
        <w:numPr>
          <w:ilvl w:val="0"/>
          <w:numId w:val="5"/>
        </w:numPr>
        <w:jc w:val="both"/>
        <w:rPr>
          <w:rFonts w:ascii="Arial" w:hAnsi="Arial" w:cs="Arial"/>
        </w:rPr>
      </w:pPr>
      <w:r w:rsidRPr="00CC4DB1">
        <w:rPr>
          <w:rFonts w:ascii="Arial" w:hAnsi="Arial" w:cs="Arial"/>
          <w:b/>
        </w:rPr>
        <w:t>"Garantía de por vida"</w:t>
      </w:r>
      <w:r w:rsidRPr="00CC4DB1">
        <w:rPr>
          <w:rFonts w:ascii="Arial" w:hAnsi="Arial" w:cs="Arial"/>
        </w:rPr>
        <w:t xml:space="preserve"> por el In</w:t>
      </w:r>
      <w:r>
        <w:rPr>
          <w:rFonts w:ascii="Arial" w:hAnsi="Arial" w:cs="Arial"/>
        </w:rPr>
        <w:t>g. Luis Fernando García  Pérez.</w:t>
      </w:r>
    </w:p>
    <w:p w:rsidR="00456FA4" w:rsidRPr="00CC4DB1" w:rsidRDefault="00456FA4" w:rsidP="00600A41">
      <w:pPr>
        <w:pStyle w:val="Prrafodelista"/>
        <w:numPr>
          <w:ilvl w:val="0"/>
          <w:numId w:val="5"/>
        </w:numPr>
        <w:jc w:val="both"/>
        <w:rPr>
          <w:rFonts w:ascii="Arial" w:hAnsi="Arial" w:cs="Arial"/>
        </w:rPr>
      </w:pPr>
      <w:r w:rsidRPr="00CC4DB1">
        <w:rPr>
          <w:rFonts w:ascii="Arial" w:hAnsi="Arial" w:cs="Arial"/>
          <w:b/>
        </w:rPr>
        <w:t>"Un buen inicio, para una buena carrera"</w:t>
      </w:r>
      <w:r w:rsidRPr="00CC4DB1">
        <w:rPr>
          <w:rFonts w:ascii="Arial" w:hAnsi="Arial" w:cs="Arial"/>
        </w:rPr>
        <w:t xml:space="preserve"> por el Arq. Sergio Fernando Valdez Angulo</w:t>
      </w:r>
      <w:r>
        <w:rPr>
          <w:rFonts w:ascii="Arial" w:hAnsi="Arial" w:cs="Arial"/>
        </w:rPr>
        <w:t>.</w:t>
      </w:r>
    </w:p>
    <w:p w:rsidR="00456FA4" w:rsidRPr="00CC4DB1" w:rsidRDefault="00456FA4" w:rsidP="00600A41">
      <w:pPr>
        <w:pStyle w:val="Prrafodelista"/>
        <w:numPr>
          <w:ilvl w:val="0"/>
          <w:numId w:val="5"/>
        </w:numPr>
        <w:jc w:val="both"/>
        <w:rPr>
          <w:rFonts w:ascii="Arial" w:hAnsi="Arial" w:cs="Arial"/>
        </w:rPr>
      </w:pPr>
      <w:r w:rsidRPr="00CC4DB1">
        <w:rPr>
          <w:rFonts w:ascii="Arial" w:hAnsi="Arial" w:cs="Arial"/>
          <w:b/>
        </w:rPr>
        <w:t>"El Ingeniero emprendedor en automatización"</w:t>
      </w:r>
      <w:r w:rsidRPr="00CC4DB1">
        <w:rPr>
          <w:rFonts w:ascii="Arial" w:hAnsi="Arial" w:cs="Arial"/>
        </w:rPr>
        <w:t xml:space="preserve"> por el ISC Felipe Alfonso Ordoñez García</w:t>
      </w:r>
      <w:r>
        <w:rPr>
          <w:rFonts w:ascii="Arial" w:hAnsi="Arial" w:cs="Arial"/>
        </w:rPr>
        <w:t>.</w:t>
      </w:r>
    </w:p>
    <w:p w:rsidR="00456FA4" w:rsidRPr="00CC4DB1" w:rsidRDefault="00456FA4" w:rsidP="00600A41">
      <w:pPr>
        <w:pStyle w:val="Prrafodelista"/>
        <w:numPr>
          <w:ilvl w:val="0"/>
          <w:numId w:val="5"/>
        </w:numPr>
        <w:jc w:val="both"/>
        <w:rPr>
          <w:rFonts w:ascii="Arial" w:hAnsi="Arial" w:cs="Arial"/>
        </w:rPr>
      </w:pPr>
      <w:r w:rsidRPr="00CC4DB1">
        <w:rPr>
          <w:rFonts w:ascii="Arial" w:hAnsi="Arial" w:cs="Arial"/>
          <w:b/>
        </w:rPr>
        <w:t xml:space="preserve">“Foro </w:t>
      </w:r>
      <w:proofErr w:type="gramStart"/>
      <w:r w:rsidRPr="00CC4DB1">
        <w:rPr>
          <w:rFonts w:ascii="Arial" w:hAnsi="Arial" w:cs="Arial"/>
          <w:b/>
        </w:rPr>
        <w:t>emprendedor ”</w:t>
      </w:r>
      <w:proofErr w:type="gramEnd"/>
      <w:r w:rsidRPr="00CC4DB1">
        <w:rPr>
          <w:rFonts w:ascii="Arial" w:hAnsi="Arial" w:cs="Arial"/>
          <w:b/>
        </w:rPr>
        <w:t xml:space="preserve">, </w:t>
      </w:r>
      <w:r w:rsidRPr="00CC4DB1">
        <w:rPr>
          <w:rFonts w:ascii="Arial" w:hAnsi="Arial" w:cs="Arial"/>
        </w:rPr>
        <w:t xml:space="preserve"> integrado por empresarios de El Grullo</w:t>
      </w:r>
      <w:r>
        <w:rPr>
          <w:rFonts w:ascii="Arial" w:hAnsi="Arial" w:cs="Arial"/>
        </w:rPr>
        <w:t>.</w:t>
      </w:r>
    </w:p>
    <w:p w:rsidR="00456FA4" w:rsidRPr="00CC4DB1" w:rsidRDefault="00456FA4" w:rsidP="00600A41">
      <w:pPr>
        <w:pStyle w:val="Prrafodelista"/>
        <w:numPr>
          <w:ilvl w:val="0"/>
          <w:numId w:val="5"/>
        </w:numPr>
        <w:jc w:val="both"/>
        <w:rPr>
          <w:rFonts w:ascii="Arial" w:hAnsi="Arial" w:cs="Arial"/>
        </w:rPr>
      </w:pPr>
      <w:r w:rsidRPr="00CC4DB1">
        <w:rPr>
          <w:rFonts w:ascii="Arial" w:hAnsi="Arial" w:cs="Arial"/>
          <w:b/>
        </w:rPr>
        <w:t>"Emprendiendo e innovando",</w:t>
      </w:r>
      <w:r w:rsidRPr="00CC4DB1">
        <w:rPr>
          <w:rFonts w:ascii="Arial" w:hAnsi="Arial" w:cs="Arial"/>
        </w:rPr>
        <w:t xml:space="preserve"> por el LAE.  Ernesto Báez López</w:t>
      </w:r>
      <w:r>
        <w:rPr>
          <w:rFonts w:ascii="Arial" w:hAnsi="Arial" w:cs="Arial"/>
        </w:rPr>
        <w:t>.</w:t>
      </w:r>
    </w:p>
    <w:p w:rsidR="00456FA4" w:rsidRDefault="00456FA4" w:rsidP="00600A41">
      <w:pPr>
        <w:pStyle w:val="Prrafodelista"/>
        <w:numPr>
          <w:ilvl w:val="0"/>
          <w:numId w:val="5"/>
        </w:numPr>
        <w:jc w:val="both"/>
        <w:rPr>
          <w:rFonts w:ascii="Arial" w:hAnsi="Arial" w:cs="Arial"/>
        </w:rPr>
      </w:pPr>
      <w:r w:rsidRPr="00CC4DB1">
        <w:rPr>
          <w:rFonts w:ascii="Arial" w:hAnsi="Arial" w:cs="Arial"/>
          <w:b/>
        </w:rPr>
        <w:t xml:space="preserve"> "Manejo sustentable y rentabilidad de los recursos naturales",</w:t>
      </w:r>
      <w:r w:rsidRPr="00CC4DB1">
        <w:rPr>
          <w:rFonts w:ascii="Arial" w:hAnsi="Arial" w:cs="Arial"/>
        </w:rPr>
        <w:t xml:space="preserve"> impartida por el Lic. Efraín Franco Jáuregui  e Ing. Alberto Distancia Barragán</w:t>
      </w:r>
      <w:r>
        <w:rPr>
          <w:rFonts w:ascii="Arial" w:hAnsi="Arial" w:cs="Arial"/>
        </w:rPr>
        <w:t>.</w:t>
      </w:r>
    </w:p>
    <w:p w:rsidR="00456FA4" w:rsidRPr="00CC4DB1" w:rsidRDefault="00456FA4" w:rsidP="00456FA4">
      <w:pPr>
        <w:pStyle w:val="Prrafodelista"/>
        <w:jc w:val="both"/>
        <w:rPr>
          <w:rFonts w:ascii="Arial" w:hAnsi="Arial" w:cs="Arial"/>
        </w:rPr>
      </w:pPr>
    </w:p>
    <w:p w:rsidR="00456FA4" w:rsidRPr="00CC4DB1" w:rsidRDefault="00456FA4" w:rsidP="00456FA4">
      <w:pPr>
        <w:jc w:val="both"/>
        <w:rPr>
          <w:rFonts w:ascii="Arial" w:hAnsi="Arial" w:cs="Arial"/>
        </w:rPr>
      </w:pPr>
      <w:r w:rsidRPr="00194752">
        <w:rPr>
          <w:rStyle w:val="Tit3Car"/>
          <w:noProof/>
          <w:lang w:val="es-MX" w:eastAsia="es-MX"/>
        </w:rPr>
        <w:drawing>
          <wp:anchor distT="0" distB="0" distL="114300" distR="114300" simplePos="0" relativeHeight="252149760" behindDoc="1" locked="0" layoutInCell="1" allowOverlap="1" wp14:anchorId="6A340F98" wp14:editId="6A472CB5">
            <wp:simplePos x="0" y="0"/>
            <wp:positionH relativeFrom="column">
              <wp:posOffset>2864485</wp:posOffset>
            </wp:positionH>
            <wp:positionV relativeFrom="paragraph">
              <wp:posOffset>862330</wp:posOffset>
            </wp:positionV>
            <wp:extent cx="2720975" cy="1799590"/>
            <wp:effectExtent l="323850" t="323850" r="327025" b="314960"/>
            <wp:wrapTight wrapText="bothSides">
              <wp:wrapPolygon edited="0">
                <wp:start x="2268" y="-3887"/>
                <wp:lineTo x="-1815" y="-3430"/>
                <wp:lineTo x="-1815" y="229"/>
                <wp:lineTo x="-2571" y="229"/>
                <wp:lineTo x="-2420" y="22408"/>
                <wp:lineTo x="-302" y="24694"/>
                <wp:lineTo x="-151" y="25152"/>
                <wp:lineTo x="19508" y="25152"/>
                <wp:lineTo x="19659" y="24694"/>
                <wp:lineTo x="22835" y="22179"/>
                <wp:lineTo x="22986" y="22179"/>
                <wp:lineTo x="23894" y="18749"/>
                <wp:lineTo x="24045" y="229"/>
                <wp:lineTo x="21776" y="-3201"/>
                <wp:lineTo x="21625" y="-3887"/>
                <wp:lineTo x="2268" y="-3887"/>
              </wp:wrapPolygon>
            </wp:wrapTight>
            <wp:docPr id="6" name="Imagen 6" descr="C:\Users\MCOLMENARES\Documents\División de Informática\Congresos (COINTEC)\COINTEC 13\cointec2013\DSC_0046_5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OLMENARES\Documents\División de Informática\Congresos (COINTEC)\COINTEC 13\cointec2013\DSC_0046_516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50784" behindDoc="1" locked="0" layoutInCell="1" allowOverlap="1" wp14:anchorId="478B0A93" wp14:editId="3C2175AE">
            <wp:simplePos x="0" y="0"/>
            <wp:positionH relativeFrom="column">
              <wp:posOffset>51435</wp:posOffset>
            </wp:positionH>
            <wp:positionV relativeFrom="paragraph">
              <wp:posOffset>920750</wp:posOffset>
            </wp:positionV>
            <wp:extent cx="2552065" cy="1799590"/>
            <wp:effectExtent l="323850" t="323850" r="324485" b="314960"/>
            <wp:wrapTopAndBottom/>
            <wp:docPr id="7" name="Imagen 7" descr="C:\Users\MCOLMENARES\Documents\División de Informática\Congresos (COINTEC)\COINTEC 13\cointec2013\DSC_0087_5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COLMENARES\Documents\División de Informática\Congresos (COINTEC)\COINTEC 13\cointec2013\DSC_0087_520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206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 xml:space="preserve">Además apoyando la formación integral de los alumnos se impartió la conferencia </w:t>
      </w:r>
      <w:r w:rsidRPr="00CC4DB1">
        <w:rPr>
          <w:rFonts w:ascii="Arial" w:hAnsi="Arial" w:cs="Arial"/>
          <w:b/>
        </w:rPr>
        <w:t>"Uso correcto del Condón"</w:t>
      </w:r>
      <w:r w:rsidRPr="00CC4DB1">
        <w:rPr>
          <w:rFonts w:ascii="Arial" w:hAnsi="Arial" w:cs="Arial"/>
        </w:rPr>
        <w:t xml:space="preserve"> por Dra. </w:t>
      </w:r>
      <w:proofErr w:type="spellStart"/>
      <w:r w:rsidRPr="00CC4DB1">
        <w:rPr>
          <w:rFonts w:ascii="Arial" w:hAnsi="Arial" w:cs="Arial"/>
        </w:rPr>
        <w:t>Rosalina</w:t>
      </w:r>
      <w:proofErr w:type="spellEnd"/>
      <w:r w:rsidRPr="00CC4DB1">
        <w:rPr>
          <w:rFonts w:ascii="Arial" w:hAnsi="Arial" w:cs="Arial"/>
        </w:rPr>
        <w:t xml:space="preserve"> Ramírez Reyes.</w:t>
      </w:r>
    </w:p>
    <w:p w:rsidR="00456FA4" w:rsidRPr="00463B24" w:rsidRDefault="00456FA4" w:rsidP="00463B24">
      <w:pPr>
        <w:pStyle w:val="Tit2"/>
      </w:pPr>
      <w:bookmarkStart w:id="7" w:name="_Toc360017323"/>
      <w:r w:rsidRPr="00463B24">
        <w:lastRenderedPageBreak/>
        <w:t>Exposición de Arquitectura</w:t>
      </w:r>
      <w:bookmarkEnd w:id="7"/>
    </w:p>
    <w:p w:rsidR="00456FA4" w:rsidRDefault="00456FA4" w:rsidP="00456FA4">
      <w:pPr>
        <w:jc w:val="both"/>
        <w:rPr>
          <w:rFonts w:ascii="Arial" w:hAnsi="Arial" w:cs="Arial"/>
        </w:rPr>
      </w:pPr>
      <w:r w:rsidRPr="00CC4DB1">
        <w:rPr>
          <w:rFonts w:ascii="Arial" w:hAnsi="Arial" w:cs="Arial"/>
        </w:rPr>
        <w:t>El día jueves 30 de mayo de 2013 se llevó a cabo la exposición de proyectos de Arquitectura, concebida por la academia de Arquitectura como un evento cultural con propósito académico.</w:t>
      </w:r>
      <w:r>
        <w:rPr>
          <w:rFonts w:ascii="Arial" w:hAnsi="Arial" w:cs="Arial"/>
        </w:rPr>
        <w:t xml:space="preserve"> </w:t>
      </w:r>
      <w:r w:rsidRPr="00CC4DB1">
        <w:rPr>
          <w:rFonts w:ascii="Arial" w:hAnsi="Arial" w:cs="Arial"/>
        </w:rPr>
        <w:t>Se expusieron trabajos de alumnos de 2°, 4°, 6°, 8° semestre y una selección de proyectos de Residencias Profesionales de la generación 2008-2013.</w:t>
      </w:r>
      <w:r>
        <w:rPr>
          <w:rFonts w:ascii="Arial" w:hAnsi="Arial" w:cs="Arial"/>
        </w:rPr>
        <w:t xml:space="preserve"> La exposición se llevó a cabo en la Ciudad de Autlán de </w:t>
      </w:r>
      <w:proofErr w:type="spellStart"/>
      <w:r>
        <w:rPr>
          <w:rFonts w:ascii="Arial" w:hAnsi="Arial" w:cs="Arial"/>
        </w:rPr>
        <w:t>Nvarro</w:t>
      </w:r>
      <w:proofErr w:type="spellEnd"/>
      <w:r>
        <w:rPr>
          <w:rFonts w:ascii="Arial" w:hAnsi="Arial" w:cs="Arial"/>
        </w:rPr>
        <w:t>, Jalisco).</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Asistieron a la inauguración el entonces Director General (</w:t>
      </w:r>
      <w:proofErr w:type="spellStart"/>
      <w:r w:rsidRPr="00CC4DB1">
        <w:rPr>
          <w:rFonts w:ascii="Arial" w:hAnsi="Arial" w:cs="Arial"/>
        </w:rPr>
        <w:t>q.e.p.d</w:t>
      </w:r>
      <w:proofErr w:type="spellEnd"/>
      <w:r w:rsidRPr="00CC4DB1">
        <w:rPr>
          <w:rFonts w:ascii="Arial" w:hAnsi="Arial" w:cs="Arial"/>
        </w:rPr>
        <w:t>), el Lic. Oscar René Monroy Ayala (en representación del Ayuntamiento de Autlán) y el Arq. Jorge Andrés Reyes Rodríguez en calidad de Presidente del Colegio de Arquitectos y Urbanistas del Estado de Jalisco, delegación Autlán.</w:t>
      </w:r>
    </w:p>
    <w:p w:rsidR="00456FA4" w:rsidRDefault="00456FA4" w:rsidP="000A7502">
      <w:pPr>
        <w:pStyle w:val="Tit2"/>
      </w:pPr>
      <w:bookmarkStart w:id="8" w:name="_Toc360017324"/>
      <w:r w:rsidRPr="000A7502">
        <w:rPr>
          <w:noProof/>
          <w:lang w:val="es-MX" w:eastAsia="es-MX"/>
        </w:rPr>
        <w:drawing>
          <wp:anchor distT="0" distB="0" distL="114300" distR="114300" simplePos="0" relativeHeight="252161024" behindDoc="0" locked="0" layoutInCell="1" allowOverlap="1" wp14:anchorId="6AAC6A9A" wp14:editId="73828057">
            <wp:simplePos x="0" y="0"/>
            <wp:positionH relativeFrom="column">
              <wp:posOffset>1586230</wp:posOffset>
            </wp:positionH>
            <wp:positionV relativeFrom="paragraph">
              <wp:posOffset>480060</wp:posOffset>
            </wp:positionV>
            <wp:extent cx="2717800" cy="1799590"/>
            <wp:effectExtent l="323850" t="323850" r="330200" b="314960"/>
            <wp:wrapTopAndBottom/>
            <wp:docPr id="69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9104_612155658796624_903533337_n.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17800"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AB0F4F">
        <w:t>Reconocimiento a</w:t>
      </w:r>
      <w:r>
        <w:t xml:space="preserve"> los mejores promedios</w:t>
      </w:r>
      <w:bookmarkEnd w:id="8"/>
    </w:p>
    <w:p w:rsidR="00456FA4" w:rsidRPr="00E94BC4" w:rsidRDefault="00456FA4" w:rsidP="00456FA4">
      <w:pPr>
        <w:jc w:val="both"/>
        <w:rPr>
          <w:rFonts w:ascii="Arial" w:hAnsi="Arial" w:cs="Arial"/>
        </w:rPr>
      </w:pPr>
      <w:r w:rsidRPr="00E94BC4">
        <w:rPr>
          <w:rFonts w:ascii="Arial" w:hAnsi="Arial" w:cs="Arial"/>
          <w:noProof/>
          <w:lang w:val="es-MX" w:eastAsia="es-MX"/>
        </w:rPr>
        <w:drawing>
          <wp:anchor distT="0" distB="0" distL="114300" distR="114300" simplePos="0" relativeHeight="252156928" behindDoc="0" locked="0" layoutInCell="1" allowOverlap="1" wp14:anchorId="7082871C" wp14:editId="5A86209A">
            <wp:simplePos x="0" y="0"/>
            <wp:positionH relativeFrom="column">
              <wp:posOffset>-88900</wp:posOffset>
            </wp:positionH>
            <wp:positionV relativeFrom="paragraph">
              <wp:posOffset>1242695</wp:posOffset>
            </wp:positionV>
            <wp:extent cx="2647950" cy="1753235"/>
            <wp:effectExtent l="323850" t="323850" r="323850" b="323215"/>
            <wp:wrapTopAndBottom/>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603_303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47950" cy="17532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94BC4">
        <w:rPr>
          <w:rFonts w:ascii="Arial" w:hAnsi="Arial" w:cs="Arial"/>
          <w:noProof/>
          <w:lang w:val="es-MX" w:eastAsia="es-MX"/>
        </w:rPr>
        <w:drawing>
          <wp:anchor distT="0" distB="0" distL="114300" distR="114300" simplePos="0" relativeHeight="252155904" behindDoc="0" locked="0" layoutInCell="1" allowOverlap="1" wp14:anchorId="669D8F48" wp14:editId="458EA71B">
            <wp:simplePos x="0" y="0"/>
            <wp:positionH relativeFrom="column">
              <wp:posOffset>2882900</wp:posOffset>
            </wp:positionH>
            <wp:positionV relativeFrom="paragraph">
              <wp:posOffset>1242695</wp:posOffset>
            </wp:positionV>
            <wp:extent cx="2647950" cy="1753235"/>
            <wp:effectExtent l="323850" t="323850" r="323850" b="323215"/>
            <wp:wrapTopAndBottom/>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632_306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47950" cy="17532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E94BC4">
        <w:rPr>
          <w:rFonts w:ascii="Arial" w:hAnsi="Arial" w:cs="Arial"/>
        </w:rPr>
        <w:t xml:space="preserve"> A través de la Subdirección Académica se llevó a cabo la “Ceremonia de reconocimiento a los mejores promedios académicos”, donde la Institución reconoció a  estudiantes que obtuvieron los mejores promedios durante el periodo agosto 2012 – enero 2013. Además de este reconocimiento, el ITSD El Grullo los  distingue con la  beca de excelencia académica. </w:t>
      </w:r>
    </w:p>
    <w:p w:rsidR="00456FA4" w:rsidRPr="00AB0F4F" w:rsidRDefault="00456FA4" w:rsidP="000A7502">
      <w:pPr>
        <w:pStyle w:val="Tit2"/>
      </w:pPr>
      <w:bookmarkStart w:id="9" w:name="_Toc360017325"/>
      <w:r w:rsidRPr="00AB0F4F">
        <w:lastRenderedPageBreak/>
        <w:t>Programa de Titulación 2013</w:t>
      </w:r>
      <w:bookmarkEnd w:id="9"/>
    </w:p>
    <w:p w:rsidR="00456FA4" w:rsidRDefault="00456FA4" w:rsidP="00600A41">
      <w:pPr>
        <w:pStyle w:val="Tit3"/>
        <w:numPr>
          <w:ilvl w:val="0"/>
          <w:numId w:val="18"/>
        </w:numPr>
        <w:spacing w:line="240" w:lineRule="auto"/>
      </w:pPr>
      <w:r w:rsidRPr="00CC4DB1">
        <w:t>Licenciatura en informática</w:t>
      </w:r>
    </w:p>
    <w:p w:rsidR="00456FA4" w:rsidRPr="00CC4DB1" w:rsidRDefault="00456FA4" w:rsidP="00456FA4">
      <w:pPr>
        <w:jc w:val="both"/>
        <w:rPr>
          <w:rFonts w:ascii="Arial" w:hAnsi="Arial" w:cs="Arial"/>
          <w:b/>
        </w:rPr>
      </w:pPr>
      <w:r w:rsidRPr="00CC4DB1">
        <w:rPr>
          <w:rFonts w:ascii="Arial" w:hAnsi="Arial" w:cs="Arial"/>
        </w:rPr>
        <w:t xml:space="preserve">El día 19 de marzo de 2013 se llevaron a cabo los actos recepcionales de 6 egresados de la carrera de Lic. </w:t>
      </w:r>
      <w:proofErr w:type="gramStart"/>
      <w:r w:rsidRPr="00CC4DB1">
        <w:rPr>
          <w:rFonts w:ascii="Arial" w:hAnsi="Arial" w:cs="Arial"/>
        </w:rPr>
        <w:t>en</w:t>
      </w:r>
      <w:proofErr w:type="gramEnd"/>
      <w:r w:rsidRPr="00CC4DB1">
        <w:rPr>
          <w:rFonts w:ascii="Arial" w:hAnsi="Arial" w:cs="Arial"/>
        </w:rPr>
        <w:t xml:space="preserve"> Informática los cuales participaron</w:t>
      </w:r>
      <w:r>
        <w:rPr>
          <w:rFonts w:ascii="Arial" w:hAnsi="Arial" w:cs="Arial"/>
        </w:rPr>
        <w:t xml:space="preserve"> en</w:t>
      </w:r>
      <w:r w:rsidRPr="00CC4DB1">
        <w:rPr>
          <w:rFonts w:ascii="Arial" w:hAnsi="Arial" w:cs="Arial"/>
        </w:rPr>
        <w:t xml:space="preserve"> el Programa de Titulación 2013, </w:t>
      </w:r>
      <w:r w:rsidRPr="00CC4DB1">
        <w:rPr>
          <w:rFonts w:ascii="Arial" w:hAnsi="Arial" w:cs="Arial"/>
          <w:b/>
        </w:rPr>
        <w:t>Opción VIII Escolaridad por promedio</w:t>
      </w:r>
      <w:r w:rsidRPr="00CC4DB1">
        <w:rPr>
          <w:rFonts w:ascii="Arial" w:hAnsi="Arial" w:cs="Arial"/>
        </w:rPr>
        <w:t>; a la fecha se ha alcanzado un indicador histórico del 72.5% de egresados titulados de Licenciatura en informática.</w:t>
      </w:r>
    </w:p>
    <w:p w:rsidR="00456FA4" w:rsidRPr="00CC4DB1" w:rsidRDefault="00456FA4" w:rsidP="00456FA4">
      <w:pPr>
        <w:jc w:val="both"/>
        <w:rPr>
          <w:rFonts w:ascii="Arial" w:hAnsi="Arial" w:cs="Arial"/>
        </w:rPr>
      </w:pPr>
    </w:p>
    <w:p w:rsidR="00456FA4" w:rsidRPr="00CC4DB1" w:rsidRDefault="00456FA4" w:rsidP="00456FA4">
      <w:pPr>
        <w:rPr>
          <w:rFonts w:ascii="Arial" w:hAnsi="Arial" w:cs="Arial"/>
        </w:rPr>
      </w:pPr>
    </w:p>
    <w:p w:rsidR="00456FA4" w:rsidRPr="00CC4DB1" w:rsidRDefault="00456FA4" w:rsidP="00456FA4">
      <w:pPr>
        <w:jc w:val="both"/>
        <w:rPr>
          <w:rFonts w:ascii="Arial" w:hAnsi="Arial" w:cs="Arial"/>
        </w:rPr>
      </w:pPr>
    </w:p>
    <w:p w:rsidR="00456FA4" w:rsidRPr="00CC4DB1" w:rsidRDefault="00254391" w:rsidP="00456FA4">
      <w:pPr>
        <w:jc w:val="both"/>
        <w:rPr>
          <w:rFonts w:ascii="Arial" w:hAnsi="Arial" w:cs="Arial"/>
          <w:b/>
        </w:rPr>
      </w:pPr>
      <w:r w:rsidRPr="00CC4DB1">
        <w:rPr>
          <w:rFonts w:ascii="Arial" w:hAnsi="Arial" w:cs="Arial"/>
          <w:noProof/>
          <w:lang w:val="es-MX" w:eastAsia="es-MX"/>
        </w:rPr>
        <w:drawing>
          <wp:anchor distT="0" distB="0" distL="114300" distR="114300" simplePos="0" relativeHeight="252170240" behindDoc="0" locked="0" layoutInCell="1" allowOverlap="1" wp14:anchorId="0CAD8A82" wp14:editId="78A74C94">
            <wp:simplePos x="0" y="0"/>
            <wp:positionH relativeFrom="column">
              <wp:posOffset>405765</wp:posOffset>
            </wp:positionH>
            <wp:positionV relativeFrom="paragraph">
              <wp:posOffset>243840</wp:posOffset>
            </wp:positionV>
            <wp:extent cx="2324100" cy="1736725"/>
            <wp:effectExtent l="323850" t="323850" r="323850" b="320675"/>
            <wp:wrapTight wrapText="bothSides">
              <wp:wrapPolygon edited="0">
                <wp:start x="2656" y="-4028"/>
                <wp:lineTo x="-2302" y="-3554"/>
                <wp:lineTo x="-2302" y="237"/>
                <wp:lineTo x="-3010" y="237"/>
                <wp:lineTo x="-3010" y="20613"/>
                <wp:lineTo x="-2656" y="23219"/>
                <wp:lineTo x="-354" y="24878"/>
                <wp:lineTo x="-177" y="25351"/>
                <wp:lineTo x="19121" y="25351"/>
                <wp:lineTo x="19298" y="24878"/>
                <wp:lineTo x="22662" y="22982"/>
                <wp:lineTo x="22839" y="22982"/>
                <wp:lineTo x="24256" y="19191"/>
                <wp:lineTo x="24433" y="237"/>
                <wp:lineTo x="21777" y="-3317"/>
                <wp:lineTo x="21600" y="-4028"/>
                <wp:lineTo x="2656" y="-4028"/>
              </wp:wrapPolygon>
            </wp:wrapTight>
            <wp:docPr id="26628" name="Imagen 16" descr="C:\Users\MCOLMENARES\Documents\División de Informática\Titulación\2013\Marzo 2013\64243_582116248467232_10938483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8" name="Imagen 16" descr="C:\Users\MCOLMENARES\Documents\División de Informática\Titulación\2013\Marzo 2013\64243_582116248467232_1093848335_n.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24100" cy="17367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456FA4" w:rsidRPr="00CC4DB1">
        <w:rPr>
          <w:rFonts w:ascii="Arial" w:hAnsi="Arial" w:cs="Arial"/>
          <w:noProof/>
          <w:lang w:val="es-MX" w:eastAsia="es-MX"/>
        </w:rPr>
        <w:drawing>
          <wp:anchor distT="0" distB="0" distL="114300" distR="114300" simplePos="0" relativeHeight="252171264" behindDoc="0" locked="0" layoutInCell="1" allowOverlap="1" wp14:anchorId="4531C22D" wp14:editId="20F30E4B">
            <wp:simplePos x="0" y="0"/>
            <wp:positionH relativeFrom="column">
              <wp:posOffset>58420</wp:posOffset>
            </wp:positionH>
            <wp:positionV relativeFrom="paragraph">
              <wp:posOffset>132080</wp:posOffset>
            </wp:positionV>
            <wp:extent cx="2074545" cy="1548130"/>
            <wp:effectExtent l="320358" t="327342" r="303212" b="322263"/>
            <wp:wrapNone/>
            <wp:docPr id="26630" name="Imagen 18" descr="C:\Users\MCOLMENARES\Documents\División de Informática\Titulación\2013\Marzo 2013\DSC05492_4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30" name="Imagen 18" descr="C:\Users\MCOLMENARES\Documents\División de Informática\Titulación\2013\Marzo 2013\DSC05492_4831.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2074545" cy="15481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rsidR="00456FA4" w:rsidRPr="00CC4DB1" w:rsidRDefault="00456FA4" w:rsidP="00456FA4">
      <w:pPr>
        <w:ind w:firstLine="426"/>
        <w:jc w:val="both"/>
        <w:rPr>
          <w:rFonts w:ascii="Arial" w:hAnsi="Arial" w:cs="Arial"/>
          <w:b/>
        </w:rPr>
      </w:pPr>
    </w:p>
    <w:p w:rsidR="00456FA4" w:rsidRPr="00CC4DB1" w:rsidRDefault="00456FA4" w:rsidP="00456FA4">
      <w:pPr>
        <w:ind w:firstLine="426"/>
        <w:jc w:val="both"/>
        <w:rPr>
          <w:rFonts w:ascii="Arial" w:hAnsi="Arial" w:cs="Arial"/>
          <w:b/>
        </w:rPr>
      </w:pPr>
    </w:p>
    <w:p w:rsidR="00456FA4" w:rsidRPr="00CC4DB1" w:rsidRDefault="00456FA4" w:rsidP="00456FA4">
      <w:pPr>
        <w:ind w:firstLine="426"/>
        <w:jc w:val="both"/>
        <w:rPr>
          <w:rFonts w:ascii="Arial" w:hAnsi="Arial" w:cs="Arial"/>
          <w:b/>
        </w:rPr>
      </w:pPr>
    </w:p>
    <w:p w:rsidR="00456FA4" w:rsidRDefault="00456FA4" w:rsidP="00456FA4">
      <w:pPr>
        <w:ind w:firstLine="426"/>
        <w:jc w:val="both"/>
        <w:rPr>
          <w:rFonts w:ascii="Arial" w:hAnsi="Arial" w:cs="Arial"/>
          <w:b/>
        </w:rPr>
      </w:pPr>
    </w:p>
    <w:p w:rsidR="00456FA4" w:rsidRDefault="00456FA4" w:rsidP="00456FA4">
      <w:pPr>
        <w:ind w:firstLine="426"/>
        <w:jc w:val="both"/>
        <w:rPr>
          <w:rFonts w:ascii="Arial" w:hAnsi="Arial" w:cs="Arial"/>
          <w:b/>
        </w:rPr>
      </w:pPr>
    </w:p>
    <w:p w:rsidR="00456FA4" w:rsidRDefault="00456FA4" w:rsidP="00456FA4">
      <w:pPr>
        <w:ind w:firstLine="426"/>
        <w:jc w:val="both"/>
        <w:rPr>
          <w:rFonts w:ascii="Arial" w:hAnsi="Arial" w:cs="Arial"/>
          <w:b/>
        </w:rPr>
      </w:pPr>
    </w:p>
    <w:p w:rsidR="00456FA4" w:rsidRDefault="00456FA4" w:rsidP="00456FA4">
      <w:pPr>
        <w:ind w:firstLine="426"/>
        <w:jc w:val="both"/>
        <w:rPr>
          <w:rFonts w:ascii="Arial" w:hAnsi="Arial" w:cs="Arial"/>
          <w:b/>
        </w:rPr>
      </w:pPr>
    </w:p>
    <w:p w:rsidR="00456FA4" w:rsidRDefault="00456FA4" w:rsidP="00456FA4">
      <w:pPr>
        <w:ind w:firstLine="426"/>
        <w:jc w:val="both"/>
        <w:rPr>
          <w:rFonts w:ascii="Arial" w:hAnsi="Arial" w:cs="Arial"/>
          <w:b/>
        </w:rPr>
      </w:pPr>
    </w:p>
    <w:p w:rsidR="00456FA4" w:rsidRDefault="00456FA4" w:rsidP="00456FA4">
      <w:pPr>
        <w:jc w:val="both"/>
        <w:rPr>
          <w:rFonts w:ascii="Arial" w:hAnsi="Arial" w:cs="Arial"/>
          <w:b/>
        </w:rPr>
      </w:pPr>
    </w:p>
    <w:p w:rsidR="00456FA4" w:rsidRDefault="00456FA4" w:rsidP="00456FA4">
      <w:pPr>
        <w:jc w:val="both"/>
        <w:rPr>
          <w:rFonts w:ascii="Arial" w:hAnsi="Arial" w:cs="Arial"/>
          <w:b/>
        </w:rPr>
      </w:pPr>
    </w:p>
    <w:p w:rsidR="00456FA4" w:rsidRDefault="00456FA4" w:rsidP="00456FA4">
      <w:pPr>
        <w:pStyle w:val="Tit3"/>
        <w:spacing w:line="240" w:lineRule="auto"/>
      </w:pPr>
      <w:r w:rsidRPr="00CC4DB1">
        <w:t>Ingeniería electromecánica</w:t>
      </w:r>
    </w:p>
    <w:p w:rsidR="00456FA4" w:rsidRDefault="00456FA4" w:rsidP="00456FA4">
      <w:pPr>
        <w:ind w:left="426"/>
        <w:jc w:val="both"/>
        <w:rPr>
          <w:rFonts w:ascii="Arial" w:hAnsi="Arial" w:cs="Arial"/>
          <w:bCs/>
        </w:rPr>
      </w:pPr>
      <w:r w:rsidRPr="00CC4DB1">
        <w:rPr>
          <w:rFonts w:ascii="Arial" w:hAnsi="Arial" w:cs="Arial"/>
          <w:noProof/>
          <w:lang w:val="es-MX" w:eastAsia="es-MX"/>
        </w:rPr>
        <w:drawing>
          <wp:anchor distT="0" distB="0" distL="114300" distR="114300" simplePos="0" relativeHeight="252172288" behindDoc="0" locked="0" layoutInCell="1" allowOverlap="1" wp14:anchorId="277813D6" wp14:editId="449DC23F">
            <wp:simplePos x="0" y="0"/>
            <wp:positionH relativeFrom="column">
              <wp:posOffset>3476625</wp:posOffset>
            </wp:positionH>
            <wp:positionV relativeFrom="paragraph">
              <wp:posOffset>1576705</wp:posOffset>
            </wp:positionV>
            <wp:extent cx="1468755" cy="1799590"/>
            <wp:effectExtent l="323850" t="323850" r="321945" b="314960"/>
            <wp:wrapSquare wrapText="bothSides"/>
            <wp:docPr id="26632" name="Imagen 26632" descr="\\Ad2\archivos generales\Subdirección Académica\DIVISION GESTION EMPRESARIAL\fotos titulaciones\DSC_0033_4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2\archivos generales\Subdirección Académica\DIVISION GESTION EMPRESARIAL\fotos titulaciones\DSC_0033_428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6875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73312" behindDoc="0" locked="0" layoutInCell="1" allowOverlap="1" wp14:anchorId="7331CBFE" wp14:editId="586BB8B2">
            <wp:simplePos x="0" y="0"/>
            <wp:positionH relativeFrom="column">
              <wp:posOffset>415925</wp:posOffset>
            </wp:positionH>
            <wp:positionV relativeFrom="paragraph">
              <wp:posOffset>1581785</wp:posOffset>
            </wp:positionV>
            <wp:extent cx="2314575" cy="1799590"/>
            <wp:effectExtent l="323850" t="323850" r="333375" b="314960"/>
            <wp:wrapTopAndBottom/>
            <wp:docPr id="26633" name="Imagen 26633" descr="\\Ad2\archivos generales\Subdirección Académica\DIVISION GESTION EMPRESARIAL\fotos titulaciones\DSC_0052_43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2\archivos generales\Subdirección Académica\DIVISION GESTION EMPRESARIAL\fotos titulaciones\DSC_0052_4301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1457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bCs/>
        </w:rPr>
        <w:t>En el mes de marzo de 2013, el comité de titulación para la carrera de Ingeniería electromecánica llevó a cabo el acto de recepción profesional a tres jóvenes de la generación 2008-2013, bajo la modalidad escolaridad por promedio,</w:t>
      </w:r>
      <w:r w:rsidRPr="00CC4DB1">
        <w:rPr>
          <w:rFonts w:ascii="Arial" w:hAnsi="Arial" w:cs="Arial"/>
        </w:rPr>
        <w:t xml:space="preserve"> </w:t>
      </w:r>
      <w:r w:rsidRPr="00CC4DB1">
        <w:rPr>
          <w:rFonts w:ascii="Arial" w:hAnsi="Arial" w:cs="Arial"/>
          <w:bCs/>
        </w:rPr>
        <w:t xml:space="preserve">se considera  esta opción de titulación a la condición que cumple el egresado para titularse sin realizar ningún trabajo profesional, al haber obtenido un promedio aritmético de calificaciones igual o mayor a 90. </w:t>
      </w:r>
    </w:p>
    <w:p w:rsidR="00456FA4" w:rsidRPr="00CC4DB1" w:rsidRDefault="00456FA4" w:rsidP="00456FA4">
      <w:pPr>
        <w:ind w:left="426"/>
        <w:jc w:val="both"/>
        <w:rPr>
          <w:rFonts w:ascii="Arial" w:hAnsi="Arial" w:cs="Arial"/>
          <w:bCs/>
        </w:rPr>
      </w:pPr>
    </w:p>
    <w:p w:rsidR="00456FA4" w:rsidRPr="00194752" w:rsidRDefault="00456FA4" w:rsidP="00456FA4">
      <w:pPr>
        <w:pStyle w:val="NormalWeb"/>
        <w:spacing w:before="0" w:beforeAutospacing="0" w:after="164" w:afterAutospacing="0"/>
        <w:jc w:val="both"/>
        <w:rPr>
          <w:b/>
          <w:color w:val="333333"/>
          <w:sz w:val="28"/>
          <w:szCs w:val="24"/>
          <w:u w:val="single"/>
          <w:shd w:val="clear" w:color="auto" w:fill="FFFFFF"/>
          <w:lang w:val="es-ES"/>
        </w:rPr>
      </w:pPr>
    </w:p>
    <w:p w:rsidR="00456FA4" w:rsidRPr="000A7502" w:rsidRDefault="00456FA4" w:rsidP="000A7502">
      <w:pPr>
        <w:pStyle w:val="Tit2"/>
      </w:pPr>
      <w:bookmarkStart w:id="10" w:name="_Toc360017326"/>
      <w:r w:rsidRPr="00CC4DB1">
        <w:lastRenderedPageBreak/>
        <w:t>Cursos de verano 2013</w:t>
      </w:r>
      <w:bookmarkEnd w:id="10"/>
      <w:r w:rsidRPr="000A7502">
        <w:t xml:space="preserve"> </w:t>
      </w:r>
    </w:p>
    <w:p w:rsidR="00456FA4" w:rsidRDefault="00456FA4" w:rsidP="00456FA4">
      <w:pPr>
        <w:jc w:val="both"/>
        <w:rPr>
          <w:rFonts w:ascii="Arial" w:hAnsi="Arial" w:cs="Arial"/>
        </w:rPr>
      </w:pPr>
      <w:r w:rsidRPr="00CC4DB1">
        <w:rPr>
          <w:rFonts w:ascii="Arial" w:hAnsi="Arial" w:cs="Arial"/>
        </w:rPr>
        <w:t>El curso de verano es una opción que permite al estudiante avanzar o regularizar</w:t>
      </w:r>
      <w:r>
        <w:rPr>
          <w:rFonts w:ascii="Arial" w:hAnsi="Arial" w:cs="Arial"/>
        </w:rPr>
        <w:t>se en su proceso educativo, este</w:t>
      </w:r>
      <w:r w:rsidRPr="00CC4DB1">
        <w:rPr>
          <w:rFonts w:ascii="Arial" w:hAnsi="Arial" w:cs="Arial"/>
        </w:rPr>
        <w:t xml:space="preserve"> se ofrece durante el receso de clases de periodos de verano de manera presencial, ofertando las asignaturas de los planes de estudio vigentes.</w:t>
      </w:r>
    </w:p>
    <w:p w:rsidR="00456FA4" w:rsidRPr="00CC4DB1" w:rsidRDefault="00456FA4" w:rsidP="00456FA4">
      <w:pPr>
        <w:jc w:val="both"/>
        <w:rPr>
          <w:rFonts w:ascii="Arial" w:hAnsi="Arial" w:cs="Arial"/>
        </w:rPr>
      </w:pPr>
    </w:p>
    <w:p w:rsidR="00456FA4" w:rsidRDefault="00456FA4" w:rsidP="00456FA4">
      <w:pPr>
        <w:rPr>
          <w:rFonts w:ascii="Arial" w:hAnsi="Arial" w:cs="Arial"/>
        </w:rPr>
      </w:pPr>
      <w:r w:rsidRPr="00CC4DB1">
        <w:rPr>
          <w:rFonts w:ascii="Arial" w:hAnsi="Arial" w:cs="Arial"/>
        </w:rPr>
        <w:t>La siguiente tabla muestra la relación de materias autorizadas para impartirse en el curso de verano 2013.</w:t>
      </w:r>
    </w:p>
    <w:p w:rsidR="00456FA4" w:rsidRPr="00CC4DB1" w:rsidRDefault="00456FA4" w:rsidP="00456FA4">
      <w:pPr>
        <w:rPr>
          <w:rFonts w:ascii="Arial" w:hAnsi="Arial" w:cs="Arial"/>
        </w:rPr>
      </w:pPr>
    </w:p>
    <w:tbl>
      <w:tblPr>
        <w:tblStyle w:val="Tablaconcuadrcula"/>
        <w:tblpPr w:leftFromText="141" w:rightFromText="141" w:vertAnchor="text" w:horzAnchor="margin" w:tblpY="37"/>
        <w:tblW w:w="0" w:type="auto"/>
        <w:tblLook w:val="04A0" w:firstRow="1" w:lastRow="0" w:firstColumn="1" w:lastColumn="0" w:noHBand="0" w:noVBand="1"/>
      </w:tblPr>
      <w:tblGrid>
        <w:gridCol w:w="3369"/>
        <w:gridCol w:w="5275"/>
      </w:tblGrid>
      <w:tr w:rsidR="00456FA4" w:rsidRPr="00CC4DB1" w:rsidTr="00DB3260">
        <w:tc>
          <w:tcPr>
            <w:tcW w:w="3369" w:type="dxa"/>
            <w:shd w:val="clear" w:color="auto" w:fill="E36C0A" w:themeFill="accent6" w:themeFillShade="BF"/>
          </w:tcPr>
          <w:p w:rsidR="00456FA4" w:rsidRPr="00CC4DB1" w:rsidRDefault="00456FA4" w:rsidP="00DB3260">
            <w:pPr>
              <w:tabs>
                <w:tab w:val="left" w:pos="1128"/>
              </w:tabs>
              <w:jc w:val="center"/>
              <w:rPr>
                <w:rFonts w:ascii="Arial" w:hAnsi="Arial" w:cs="Arial"/>
              </w:rPr>
            </w:pPr>
            <w:r w:rsidRPr="00CC4DB1">
              <w:rPr>
                <w:rFonts w:ascii="Arial" w:hAnsi="Arial" w:cs="Arial"/>
              </w:rPr>
              <w:t>PROGRAMA EDUCATIVO</w:t>
            </w:r>
          </w:p>
        </w:tc>
        <w:tc>
          <w:tcPr>
            <w:tcW w:w="5275" w:type="dxa"/>
            <w:shd w:val="clear" w:color="auto" w:fill="E36C0A" w:themeFill="accent6" w:themeFillShade="BF"/>
          </w:tcPr>
          <w:p w:rsidR="00456FA4" w:rsidRPr="00CC4DB1" w:rsidRDefault="00456FA4" w:rsidP="00DB3260">
            <w:pPr>
              <w:tabs>
                <w:tab w:val="left" w:pos="1128"/>
              </w:tabs>
              <w:jc w:val="center"/>
              <w:rPr>
                <w:rFonts w:ascii="Arial" w:hAnsi="Arial" w:cs="Arial"/>
              </w:rPr>
            </w:pPr>
            <w:r w:rsidRPr="00CC4DB1">
              <w:rPr>
                <w:rFonts w:ascii="Arial" w:hAnsi="Arial" w:cs="Arial"/>
              </w:rPr>
              <w:t>MATERIA</w:t>
            </w:r>
          </w:p>
        </w:tc>
      </w:tr>
      <w:tr w:rsidR="00456FA4" w:rsidRPr="00CC4DB1" w:rsidTr="00DB3260">
        <w:tc>
          <w:tcPr>
            <w:tcW w:w="3369" w:type="dxa"/>
          </w:tcPr>
          <w:p w:rsidR="00456FA4" w:rsidRPr="00CC4DB1" w:rsidRDefault="00456FA4" w:rsidP="00DB3260">
            <w:pPr>
              <w:tabs>
                <w:tab w:val="left" w:pos="1128"/>
              </w:tabs>
              <w:jc w:val="both"/>
              <w:rPr>
                <w:rFonts w:ascii="Arial" w:hAnsi="Arial" w:cs="Arial"/>
              </w:rPr>
            </w:pPr>
            <w:r w:rsidRPr="00CC4DB1">
              <w:rPr>
                <w:rFonts w:ascii="Arial" w:hAnsi="Arial" w:cs="Arial"/>
              </w:rPr>
              <w:t>Licenciatura en informática</w:t>
            </w:r>
          </w:p>
        </w:tc>
        <w:tc>
          <w:tcPr>
            <w:tcW w:w="5275" w:type="dxa"/>
          </w:tcPr>
          <w:p w:rsidR="00456FA4" w:rsidRPr="00CC4DB1" w:rsidRDefault="00456FA4" w:rsidP="00DB3260">
            <w:pPr>
              <w:tabs>
                <w:tab w:val="left" w:pos="1128"/>
              </w:tabs>
              <w:jc w:val="both"/>
              <w:rPr>
                <w:rFonts w:ascii="Arial" w:hAnsi="Arial" w:cs="Arial"/>
              </w:rPr>
            </w:pPr>
            <w:r w:rsidRPr="00CC4DB1">
              <w:rPr>
                <w:rFonts w:ascii="Arial" w:hAnsi="Arial" w:cs="Arial"/>
              </w:rPr>
              <w:t xml:space="preserve">Programación IV </w:t>
            </w:r>
          </w:p>
          <w:p w:rsidR="00456FA4" w:rsidRPr="00CC4DB1" w:rsidRDefault="00456FA4" w:rsidP="00DB3260">
            <w:pPr>
              <w:tabs>
                <w:tab w:val="left" w:pos="1128"/>
              </w:tabs>
              <w:jc w:val="both"/>
              <w:rPr>
                <w:rFonts w:ascii="Arial" w:hAnsi="Arial" w:cs="Arial"/>
              </w:rPr>
            </w:pPr>
            <w:r w:rsidRPr="00CC4DB1">
              <w:rPr>
                <w:rFonts w:ascii="Arial" w:hAnsi="Arial" w:cs="Arial"/>
              </w:rPr>
              <w:t>Lenguajes de Programación</w:t>
            </w:r>
          </w:p>
        </w:tc>
      </w:tr>
      <w:tr w:rsidR="00456FA4" w:rsidRPr="00CC4DB1" w:rsidTr="00DB3260">
        <w:tc>
          <w:tcPr>
            <w:tcW w:w="3369" w:type="dxa"/>
          </w:tcPr>
          <w:p w:rsidR="00456FA4" w:rsidRPr="00CC4DB1" w:rsidRDefault="00456FA4" w:rsidP="00DB3260">
            <w:pPr>
              <w:tabs>
                <w:tab w:val="left" w:pos="1128"/>
              </w:tabs>
              <w:jc w:val="both"/>
              <w:rPr>
                <w:rFonts w:ascii="Arial" w:hAnsi="Arial" w:cs="Arial"/>
              </w:rPr>
            </w:pPr>
            <w:r w:rsidRPr="00CC4DB1">
              <w:rPr>
                <w:rFonts w:ascii="Arial" w:hAnsi="Arial" w:cs="Arial"/>
              </w:rPr>
              <w:t>Ingeniería electromecánica</w:t>
            </w:r>
          </w:p>
        </w:tc>
        <w:tc>
          <w:tcPr>
            <w:tcW w:w="5275" w:type="dxa"/>
          </w:tcPr>
          <w:p w:rsidR="00456FA4" w:rsidRPr="00CC4DB1" w:rsidRDefault="00456FA4" w:rsidP="00DB3260">
            <w:pPr>
              <w:tabs>
                <w:tab w:val="left" w:pos="1128"/>
              </w:tabs>
              <w:jc w:val="both"/>
              <w:rPr>
                <w:rFonts w:ascii="Arial" w:hAnsi="Arial" w:cs="Arial"/>
              </w:rPr>
            </w:pPr>
            <w:r w:rsidRPr="00CC4DB1">
              <w:rPr>
                <w:rFonts w:ascii="Arial" w:hAnsi="Arial" w:cs="Arial"/>
              </w:rPr>
              <w:t>Química</w:t>
            </w:r>
          </w:p>
        </w:tc>
      </w:tr>
      <w:tr w:rsidR="00456FA4" w:rsidRPr="00CC4DB1" w:rsidTr="00DB3260">
        <w:tc>
          <w:tcPr>
            <w:tcW w:w="3369" w:type="dxa"/>
          </w:tcPr>
          <w:p w:rsidR="00456FA4" w:rsidRPr="00CC4DB1" w:rsidRDefault="00456FA4" w:rsidP="00DB3260">
            <w:pPr>
              <w:tabs>
                <w:tab w:val="left" w:pos="1128"/>
              </w:tabs>
              <w:jc w:val="both"/>
              <w:rPr>
                <w:rFonts w:ascii="Arial" w:hAnsi="Arial" w:cs="Arial"/>
              </w:rPr>
            </w:pPr>
            <w:r w:rsidRPr="00CC4DB1">
              <w:rPr>
                <w:rFonts w:ascii="Arial" w:hAnsi="Arial" w:cs="Arial"/>
              </w:rPr>
              <w:t>Arquitectura</w:t>
            </w:r>
          </w:p>
        </w:tc>
        <w:tc>
          <w:tcPr>
            <w:tcW w:w="5275" w:type="dxa"/>
          </w:tcPr>
          <w:p w:rsidR="00456FA4" w:rsidRDefault="00456FA4" w:rsidP="00DB3260">
            <w:pPr>
              <w:tabs>
                <w:tab w:val="left" w:pos="1128"/>
              </w:tabs>
              <w:jc w:val="both"/>
              <w:rPr>
                <w:rFonts w:ascii="Arial" w:hAnsi="Arial" w:cs="Arial"/>
              </w:rPr>
            </w:pPr>
            <w:r w:rsidRPr="00CC4DB1">
              <w:rPr>
                <w:rFonts w:ascii="Arial" w:hAnsi="Arial" w:cs="Arial"/>
              </w:rPr>
              <w:t>Análisis de costos y presupuestos</w:t>
            </w:r>
          </w:p>
          <w:p w:rsidR="00456FA4" w:rsidRPr="00CC4DB1" w:rsidRDefault="00456FA4" w:rsidP="00DB3260">
            <w:pPr>
              <w:tabs>
                <w:tab w:val="left" w:pos="1128"/>
              </w:tabs>
              <w:jc w:val="both"/>
              <w:rPr>
                <w:rFonts w:ascii="Arial" w:hAnsi="Arial" w:cs="Arial"/>
              </w:rPr>
            </w:pPr>
            <w:r>
              <w:rPr>
                <w:rFonts w:ascii="Arial" w:hAnsi="Arial" w:cs="Arial"/>
              </w:rPr>
              <w:t>Administración de la construcción II</w:t>
            </w:r>
          </w:p>
        </w:tc>
      </w:tr>
      <w:tr w:rsidR="00456FA4" w:rsidRPr="00CC4DB1" w:rsidTr="00DB3260">
        <w:tc>
          <w:tcPr>
            <w:tcW w:w="3369" w:type="dxa"/>
          </w:tcPr>
          <w:p w:rsidR="00456FA4" w:rsidRPr="00CC4DB1" w:rsidRDefault="00456FA4" w:rsidP="00DB3260">
            <w:pPr>
              <w:tabs>
                <w:tab w:val="left" w:pos="1128"/>
              </w:tabs>
              <w:jc w:val="both"/>
              <w:rPr>
                <w:rFonts w:ascii="Arial" w:hAnsi="Arial" w:cs="Arial"/>
              </w:rPr>
            </w:pPr>
            <w:r w:rsidRPr="00CC4DB1">
              <w:rPr>
                <w:rFonts w:ascii="Arial" w:hAnsi="Arial" w:cs="Arial"/>
              </w:rPr>
              <w:t>Ingeniería en gestión empresarial</w:t>
            </w:r>
          </w:p>
        </w:tc>
        <w:tc>
          <w:tcPr>
            <w:tcW w:w="5275" w:type="dxa"/>
          </w:tcPr>
          <w:p w:rsidR="00456FA4" w:rsidRPr="00CC4DB1" w:rsidRDefault="00456FA4" w:rsidP="00DB3260">
            <w:pPr>
              <w:tabs>
                <w:tab w:val="left" w:pos="1128"/>
              </w:tabs>
              <w:jc w:val="both"/>
              <w:rPr>
                <w:rFonts w:ascii="Arial" w:hAnsi="Arial" w:cs="Arial"/>
              </w:rPr>
            </w:pPr>
            <w:r w:rsidRPr="00CC4DB1">
              <w:rPr>
                <w:rFonts w:ascii="Arial" w:hAnsi="Arial" w:cs="Arial"/>
              </w:rPr>
              <w:t>Desarrollo sustentable</w:t>
            </w:r>
          </w:p>
          <w:p w:rsidR="00456FA4" w:rsidRPr="00CC4DB1" w:rsidRDefault="00456FA4" w:rsidP="00DB3260">
            <w:pPr>
              <w:tabs>
                <w:tab w:val="left" w:pos="1128"/>
              </w:tabs>
              <w:jc w:val="both"/>
              <w:rPr>
                <w:rFonts w:ascii="Arial" w:hAnsi="Arial" w:cs="Arial"/>
              </w:rPr>
            </w:pPr>
            <w:r w:rsidRPr="00CC4DB1">
              <w:rPr>
                <w:rFonts w:ascii="Arial" w:hAnsi="Arial" w:cs="Arial"/>
              </w:rPr>
              <w:t>Documentación para los sistemas de Gestión II</w:t>
            </w:r>
          </w:p>
        </w:tc>
      </w:tr>
    </w:tbl>
    <w:p w:rsidR="00456FA4" w:rsidRPr="00AB0F4F" w:rsidRDefault="00456FA4" w:rsidP="00F133A4">
      <w:pPr>
        <w:pStyle w:val="Tit1"/>
      </w:pPr>
      <w:bookmarkStart w:id="11" w:name="_Toc360017327"/>
      <w:r w:rsidRPr="00AB0F4F">
        <w:t>Desarrollo Académico</w:t>
      </w:r>
      <w:bookmarkEnd w:id="11"/>
    </w:p>
    <w:p w:rsidR="00456FA4" w:rsidRPr="000A7502" w:rsidRDefault="00456FA4" w:rsidP="000A7502">
      <w:pPr>
        <w:pStyle w:val="Tit2"/>
      </w:pPr>
      <w:bookmarkStart w:id="12" w:name="_Toc360017328"/>
      <w:r w:rsidRPr="000A7502">
        <w:t>Informe de las academias</w:t>
      </w:r>
      <w:bookmarkEnd w:id="12"/>
    </w:p>
    <w:p w:rsidR="00456FA4" w:rsidRDefault="00456FA4" w:rsidP="00456FA4">
      <w:pPr>
        <w:jc w:val="both"/>
        <w:rPr>
          <w:rFonts w:ascii="Arial" w:hAnsi="Arial" w:cs="Arial"/>
        </w:rPr>
      </w:pPr>
      <w:r w:rsidRPr="00CC4DB1">
        <w:rPr>
          <w:rFonts w:ascii="Arial" w:hAnsi="Arial" w:cs="Arial"/>
        </w:rPr>
        <w:t>Para el periodo febrero  – julio 2013 el Instituto se conformó por  6 cuerpos académicos; los cuales brindan  apoyo para realizar distintas actividades del área académica tales como: revisión de los programas de estudio, programa de visitas a empresas, propuesta de equipamiento, solicitud de bibliografía, revisión de las especialidades, entre otras; los cuerpos académicos son:</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Informática</w:t>
      </w: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Electromecánica</w:t>
      </w: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Arquitectura</w:t>
      </w: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Ciencias básicas</w:t>
      </w: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Gestión Empresarial</w:t>
      </w:r>
    </w:p>
    <w:p w:rsidR="00456FA4" w:rsidRPr="00CC4DB1" w:rsidRDefault="00456FA4" w:rsidP="00600A41">
      <w:pPr>
        <w:pStyle w:val="Prrafodelista"/>
        <w:numPr>
          <w:ilvl w:val="0"/>
          <w:numId w:val="1"/>
        </w:numPr>
        <w:jc w:val="both"/>
        <w:rPr>
          <w:rFonts w:ascii="Arial" w:hAnsi="Arial" w:cs="Arial"/>
        </w:rPr>
      </w:pPr>
      <w:r w:rsidRPr="00CC4DB1">
        <w:rPr>
          <w:rFonts w:ascii="Arial" w:hAnsi="Arial" w:cs="Arial"/>
        </w:rPr>
        <w:t>Industrial</w:t>
      </w:r>
    </w:p>
    <w:p w:rsidR="00254391" w:rsidRDefault="00254391">
      <w:pPr>
        <w:spacing w:after="200" w:line="276" w:lineRule="auto"/>
        <w:rPr>
          <w:rFonts w:ascii="Arial" w:hAnsi="Arial" w:cs="Arial"/>
          <w:b/>
          <w:sz w:val="26"/>
          <w:szCs w:val="26"/>
        </w:rPr>
      </w:pPr>
      <w:r>
        <w:br w:type="page"/>
      </w:r>
    </w:p>
    <w:p w:rsidR="00456FA4" w:rsidRPr="00AB0F4F" w:rsidRDefault="00456FA4" w:rsidP="000A7502">
      <w:pPr>
        <w:pStyle w:val="Tit2"/>
      </w:pPr>
      <w:bookmarkStart w:id="13" w:name="_Toc360017329"/>
      <w:r w:rsidRPr="00AB0F4F">
        <w:lastRenderedPageBreak/>
        <w:t>Plantilla Docente</w:t>
      </w:r>
      <w:bookmarkEnd w:id="13"/>
    </w:p>
    <w:p w:rsidR="00456FA4" w:rsidRDefault="00456FA4" w:rsidP="00456FA4">
      <w:pPr>
        <w:jc w:val="both"/>
        <w:rPr>
          <w:rFonts w:ascii="Arial" w:hAnsi="Arial" w:cs="Arial"/>
        </w:rPr>
      </w:pPr>
      <w:r w:rsidRPr="00CC4DB1">
        <w:rPr>
          <w:rFonts w:ascii="Arial" w:hAnsi="Arial" w:cs="Arial"/>
        </w:rPr>
        <w:t>Para  el periodo febrero  – julio 2013 se contó con una plantilla de 44 docentes, distribuidos de la siguiente forma:</w:t>
      </w:r>
    </w:p>
    <w:p w:rsidR="00456FA4" w:rsidRPr="00CC4DB1" w:rsidRDefault="00456FA4" w:rsidP="00456FA4">
      <w:pPr>
        <w:jc w:val="both"/>
        <w:rPr>
          <w:rFonts w:ascii="Arial" w:hAnsi="Arial" w:cs="Arial"/>
        </w:rPr>
      </w:pPr>
    </w:p>
    <w:tbl>
      <w:tblPr>
        <w:tblStyle w:val="Tablaconcuadrcula"/>
        <w:tblW w:w="0" w:type="auto"/>
        <w:tblLook w:val="04A0" w:firstRow="1" w:lastRow="0" w:firstColumn="1" w:lastColumn="0" w:noHBand="0" w:noVBand="1"/>
      </w:tblPr>
      <w:tblGrid>
        <w:gridCol w:w="3500"/>
        <w:gridCol w:w="2610"/>
        <w:gridCol w:w="2610"/>
      </w:tblGrid>
      <w:tr w:rsidR="00456FA4" w:rsidRPr="00CC4DB1" w:rsidTr="00DB3260">
        <w:tc>
          <w:tcPr>
            <w:tcW w:w="3500" w:type="dxa"/>
            <w:vAlign w:val="center"/>
          </w:tcPr>
          <w:p w:rsidR="00456FA4" w:rsidRPr="00CC4DB1" w:rsidRDefault="00456FA4" w:rsidP="00DB3260">
            <w:pPr>
              <w:pStyle w:val="Prrafodelista"/>
              <w:jc w:val="center"/>
              <w:rPr>
                <w:rFonts w:ascii="Arial" w:hAnsi="Arial" w:cs="Arial"/>
              </w:rPr>
            </w:pPr>
            <w:r w:rsidRPr="00CC4DB1">
              <w:rPr>
                <w:rFonts w:ascii="Arial" w:hAnsi="Arial" w:cs="Arial"/>
              </w:rPr>
              <w:t>7 Informática</w:t>
            </w:r>
          </w:p>
          <w:p w:rsidR="00456FA4" w:rsidRPr="00CC4DB1" w:rsidRDefault="00456FA4" w:rsidP="00DB3260">
            <w:pPr>
              <w:jc w:val="center"/>
              <w:rPr>
                <w:rFonts w:ascii="Arial" w:hAnsi="Arial" w:cs="Arial"/>
              </w:rPr>
            </w:pPr>
          </w:p>
        </w:tc>
        <w:tc>
          <w:tcPr>
            <w:tcW w:w="2610" w:type="dxa"/>
            <w:vMerge w:val="restart"/>
            <w:shd w:val="clear" w:color="auto" w:fill="E36C0A" w:themeFill="accent6" w:themeFillShade="BF"/>
            <w:vAlign w:val="center"/>
          </w:tcPr>
          <w:p w:rsidR="00456FA4" w:rsidRPr="00CC4DB1" w:rsidRDefault="00456FA4" w:rsidP="00DB3260">
            <w:pPr>
              <w:rPr>
                <w:rFonts w:ascii="Arial" w:hAnsi="Arial" w:cs="Arial"/>
              </w:rPr>
            </w:pPr>
            <w:r w:rsidRPr="00CC4DB1">
              <w:rPr>
                <w:rFonts w:ascii="Arial" w:hAnsi="Arial" w:cs="Arial"/>
                <w:color w:val="FFFFFF" w:themeColor="background1"/>
              </w:rPr>
              <w:t>Grados académicos</w:t>
            </w:r>
          </w:p>
        </w:tc>
        <w:tc>
          <w:tcPr>
            <w:tcW w:w="2610" w:type="dxa"/>
            <w:vMerge w:val="restart"/>
          </w:tcPr>
          <w:p w:rsidR="00456FA4" w:rsidRPr="00CC4DB1" w:rsidRDefault="00456FA4" w:rsidP="00DB3260">
            <w:pPr>
              <w:jc w:val="both"/>
              <w:rPr>
                <w:rFonts w:ascii="Arial" w:hAnsi="Arial" w:cs="Arial"/>
              </w:rPr>
            </w:pPr>
            <w:r w:rsidRPr="00CC4DB1">
              <w:rPr>
                <w:rFonts w:ascii="Arial" w:hAnsi="Arial" w:cs="Arial"/>
              </w:rPr>
              <w:t>1 Doctorado</w:t>
            </w:r>
          </w:p>
          <w:p w:rsidR="00456FA4" w:rsidRPr="00CC4DB1" w:rsidRDefault="00456FA4" w:rsidP="00DB3260">
            <w:pPr>
              <w:jc w:val="both"/>
              <w:rPr>
                <w:rFonts w:ascii="Arial" w:hAnsi="Arial" w:cs="Arial"/>
              </w:rPr>
            </w:pPr>
          </w:p>
          <w:p w:rsidR="00456FA4" w:rsidRPr="00CC4DB1" w:rsidRDefault="00456FA4" w:rsidP="00DB3260">
            <w:pPr>
              <w:jc w:val="both"/>
              <w:rPr>
                <w:rFonts w:ascii="Arial" w:hAnsi="Arial" w:cs="Arial"/>
              </w:rPr>
            </w:pPr>
            <w:r w:rsidRPr="00CC4DB1">
              <w:rPr>
                <w:rFonts w:ascii="Arial" w:hAnsi="Arial" w:cs="Arial"/>
              </w:rPr>
              <w:t>8 Maestros</w:t>
            </w:r>
          </w:p>
          <w:p w:rsidR="00456FA4" w:rsidRPr="00CC4DB1" w:rsidRDefault="00456FA4" w:rsidP="00DB3260">
            <w:pPr>
              <w:jc w:val="both"/>
              <w:rPr>
                <w:rFonts w:ascii="Arial" w:hAnsi="Arial" w:cs="Arial"/>
              </w:rPr>
            </w:pPr>
          </w:p>
          <w:p w:rsidR="00456FA4" w:rsidRPr="00CC4DB1" w:rsidRDefault="00456FA4" w:rsidP="00DB3260">
            <w:pPr>
              <w:jc w:val="both"/>
              <w:rPr>
                <w:rFonts w:ascii="Arial" w:hAnsi="Arial" w:cs="Arial"/>
              </w:rPr>
            </w:pPr>
            <w:r w:rsidRPr="00CC4DB1">
              <w:rPr>
                <w:rFonts w:ascii="Arial" w:hAnsi="Arial" w:cs="Arial"/>
              </w:rPr>
              <w:t>7 Maestrantes</w:t>
            </w:r>
          </w:p>
          <w:p w:rsidR="00456FA4" w:rsidRPr="00CC4DB1" w:rsidRDefault="00456FA4" w:rsidP="00DB3260">
            <w:pPr>
              <w:jc w:val="both"/>
              <w:rPr>
                <w:rFonts w:ascii="Arial" w:hAnsi="Arial" w:cs="Arial"/>
              </w:rPr>
            </w:pPr>
          </w:p>
          <w:p w:rsidR="00456FA4" w:rsidRPr="00CC4DB1" w:rsidRDefault="00456FA4" w:rsidP="00DB3260">
            <w:pPr>
              <w:jc w:val="both"/>
              <w:rPr>
                <w:rFonts w:ascii="Arial" w:hAnsi="Arial" w:cs="Arial"/>
              </w:rPr>
            </w:pPr>
            <w:r w:rsidRPr="00CC4DB1">
              <w:rPr>
                <w:rFonts w:ascii="Arial" w:hAnsi="Arial" w:cs="Arial"/>
              </w:rPr>
              <w:t>8 Cursando maestría</w:t>
            </w:r>
          </w:p>
          <w:p w:rsidR="00456FA4" w:rsidRPr="00CC4DB1" w:rsidRDefault="00456FA4" w:rsidP="00DB3260">
            <w:pPr>
              <w:jc w:val="both"/>
              <w:rPr>
                <w:rFonts w:ascii="Arial" w:hAnsi="Arial" w:cs="Arial"/>
              </w:rPr>
            </w:pPr>
          </w:p>
          <w:p w:rsidR="00456FA4" w:rsidRPr="00CC4DB1" w:rsidRDefault="00456FA4" w:rsidP="00DB3260">
            <w:pPr>
              <w:jc w:val="both"/>
              <w:rPr>
                <w:rFonts w:ascii="Arial" w:hAnsi="Arial" w:cs="Arial"/>
              </w:rPr>
            </w:pPr>
            <w:r w:rsidRPr="00CC4DB1">
              <w:rPr>
                <w:rFonts w:ascii="Arial" w:hAnsi="Arial" w:cs="Arial"/>
              </w:rPr>
              <w:t xml:space="preserve">20 Licenciatura </w:t>
            </w:r>
          </w:p>
          <w:p w:rsidR="00456FA4" w:rsidRPr="00CC4DB1" w:rsidRDefault="00456FA4" w:rsidP="00DB3260">
            <w:pPr>
              <w:jc w:val="both"/>
              <w:rPr>
                <w:rFonts w:ascii="Arial" w:hAnsi="Arial" w:cs="Arial"/>
              </w:rPr>
            </w:pPr>
          </w:p>
          <w:p w:rsidR="00456FA4" w:rsidRPr="00CC4DB1" w:rsidRDefault="00456FA4" w:rsidP="00DB3260">
            <w:pPr>
              <w:jc w:val="both"/>
              <w:rPr>
                <w:rFonts w:ascii="Arial" w:hAnsi="Arial" w:cs="Arial"/>
              </w:rPr>
            </w:pPr>
          </w:p>
        </w:tc>
      </w:tr>
      <w:tr w:rsidR="00456FA4" w:rsidRPr="00CC4DB1" w:rsidTr="00DB3260">
        <w:tc>
          <w:tcPr>
            <w:tcW w:w="3500" w:type="dxa"/>
            <w:vAlign w:val="center"/>
          </w:tcPr>
          <w:p w:rsidR="00456FA4" w:rsidRPr="00CC4DB1" w:rsidRDefault="00456FA4" w:rsidP="00DB3260">
            <w:pPr>
              <w:pStyle w:val="Prrafodelista"/>
              <w:jc w:val="center"/>
              <w:rPr>
                <w:rFonts w:ascii="Arial" w:hAnsi="Arial" w:cs="Arial"/>
              </w:rPr>
            </w:pPr>
            <w:r w:rsidRPr="00CC4DB1">
              <w:rPr>
                <w:rFonts w:ascii="Arial" w:hAnsi="Arial" w:cs="Arial"/>
              </w:rPr>
              <w:t>10  Electromecánica</w:t>
            </w:r>
          </w:p>
          <w:p w:rsidR="00456FA4" w:rsidRPr="00CC4DB1" w:rsidRDefault="00456FA4" w:rsidP="00DB3260">
            <w:pPr>
              <w:jc w:val="center"/>
              <w:rPr>
                <w:rFonts w:ascii="Arial" w:hAnsi="Arial" w:cs="Arial"/>
              </w:rPr>
            </w:pPr>
          </w:p>
        </w:tc>
        <w:tc>
          <w:tcPr>
            <w:tcW w:w="2610" w:type="dxa"/>
            <w:vMerge/>
            <w:shd w:val="clear" w:color="auto" w:fill="E36C0A" w:themeFill="accent6" w:themeFillShade="BF"/>
          </w:tcPr>
          <w:p w:rsidR="00456FA4" w:rsidRPr="00CC4DB1" w:rsidRDefault="00456FA4" w:rsidP="00DB3260">
            <w:pPr>
              <w:jc w:val="both"/>
              <w:rPr>
                <w:rFonts w:ascii="Arial" w:hAnsi="Arial" w:cs="Arial"/>
              </w:rPr>
            </w:pPr>
          </w:p>
        </w:tc>
        <w:tc>
          <w:tcPr>
            <w:tcW w:w="2610" w:type="dxa"/>
            <w:vMerge/>
          </w:tcPr>
          <w:p w:rsidR="00456FA4" w:rsidRPr="00CC4DB1" w:rsidRDefault="00456FA4" w:rsidP="00DB3260">
            <w:pPr>
              <w:jc w:val="center"/>
              <w:rPr>
                <w:rFonts w:ascii="Arial" w:hAnsi="Arial" w:cs="Arial"/>
              </w:rPr>
            </w:pPr>
          </w:p>
        </w:tc>
      </w:tr>
      <w:tr w:rsidR="00456FA4" w:rsidRPr="00CC4DB1" w:rsidTr="00DB3260">
        <w:tc>
          <w:tcPr>
            <w:tcW w:w="3500" w:type="dxa"/>
            <w:vAlign w:val="center"/>
          </w:tcPr>
          <w:p w:rsidR="00456FA4" w:rsidRPr="00CC4DB1" w:rsidRDefault="00456FA4" w:rsidP="00DB3260">
            <w:pPr>
              <w:pStyle w:val="Prrafodelista"/>
              <w:jc w:val="center"/>
              <w:rPr>
                <w:rFonts w:ascii="Arial" w:hAnsi="Arial" w:cs="Arial"/>
              </w:rPr>
            </w:pPr>
            <w:r w:rsidRPr="00CC4DB1">
              <w:rPr>
                <w:rFonts w:ascii="Arial" w:hAnsi="Arial" w:cs="Arial"/>
              </w:rPr>
              <w:t>11 Arquitectura</w:t>
            </w:r>
          </w:p>
          <w:p w:rsidR="00456FA4" w:rsidRPr="00CC4DB1" w:rsidRDefault="00456FA4" w:rsidP="00DB3260">
            <w:pPr>
              <w:jc w:val="center"/>
              <w:rPr>
                <w:rFonts w:ascii="Arial" w:hAnsi="Arial" w:cs="Arial"/>
              </w:rPr>
            </w:pPr>
          </w:p>
        </w:tc>
        <w:tc>
          <w:tcPr>
            <w:tcW w:w="2610" w:type="dxa"/>
            <w:vMerge/>
            <w:shd w:val="clear" w:color="auto" w:fill="E36C0A" w:themeFill="accent6" w:themeFillShade="BF"/>
          </w:tcPr>
          <w:p w:rsidR="00456FA4" w:rsidRPr="00CC4DB1" w:rsidRDefault="00456FA4" w:rsidP="00DB3260">
            <w:pPr>
              <w:jc w:val="both"/>
              <w:rPr>
                <w:rFonts w:ascii="Arial" w:hAnsi="Arial" w:cs="Arial"/>
              </w:rPr>
            </w:pPr>
          </w:p>
        </w:tc>
        <w:tc>
          <w:tcPr>
            <w:tcW w:w="2610" w:type="dxa"/>
            <w:vMerge/>
          </w:tcPr>
          <w:p w:rsidR="00456FA4" w:rsidRPr="00CC4DB1" w:rsidRDefault="00456FA4" w:rsidP="00DB3260">
            <w:pPr>
              <w:jc w:val="center"/>
              <w:rPr>
                <w:rFonts w:ascii="Arial" w:hAnsi="Arial" w:cs="Arial"/>
              </w:rPr>
            </w:pPr>
          </w:p>
        </w:tc>
      </w:tr>
      <w:tr w:rsidR="00456FA4" w:rsidRPr="00CC4DB1" w:rsidTr="00DB3260">
        <w:tc>
          <w:tcPr>
            <w:tcW w:w="3500" w:type="dxa"/>
            <w:vAlign w:val="center"/>
          </w:tcPr>
          <w:p w:rsidR="00456FA4" w:rsidRPr="00CC4DB1" w:rsidRDefault="00456FA4" w:rsidP="00DB3260">
            <w:pPr>
              <w:pStyle w:val="Prrafodelista"/>
              <w:jc w:val="center"/>
              <w:rPr>
                <w:rFonts w:ascii="Arial" w:hAnsi="Arial" w:cs="Arial"/>
              </w:rPr>
            </w:pPr>
            <w:r w:rsidRPr="00CC4DB1">
              <w:rPr>
                <w:rFonts w:ascii="Arial" w:hAnsi="Arial" w:cs="Arial"/>
              </w:rPr>
              <w:t>12 Gestión empresarial</w:t>
            </w:r>
          </w:p>
          <w:p w:rsidR="00456FA4" w:rsidRPr="00CC4DB1" w:rsidRDefault="00456FA4" w:rsidP="00DB3260">
            <w:pPr>
              <w:jc w:val="center"/>
              <w:rPr>
                <w:rFonts w:ascii="Arial" w:hAnsi="Arial" w:cs="Arial"/>
              </w:rPr>
            </w:pPr>
          </w:p>
        </w:tc>
        <w:tc>
          <w:tcPr>
            <w:tcW w:w="2610" w:type="dxa"/>
            <w:vMerge/>
            <w:shd w:val="clear" w:color="auto" w:fill="E36C0A" w:themeFill="accent6" w:themeFillShade="BF"/>
          </w:tcPr>
          <w:p w:rsidR="00456FA4" w:rsidRPr="00CC4DB1" w:rsidRDefault="00456FA4" w:rsidP="00DB3260">
            <w:pPr>
              <w:jc w:val="both"/>
              <w:rPr>
                <w:rFonts w:ascii="Arial" w:hAnsi="Arial" w:cs="Arial"/>
              </w:rPr>
            </w:pPr>
          </w:p>
        </w:tc>
        <w:tc>
          <w:tcPr>
            <w:tcW w:w="2610" w:type="dxa"/>
            <w:vMerge/>
          </w:tcPr>
          <w:p w:rsidR="00456FA4" w:rsidRPr="00CC4DB1" w:rsidRDefault="00456FA4" w:rsidP="00DB3260">
            <w:pPr>
              <w:jc w:val="center"/>
              <w:rPr>
                <w:rFonts w:ascii="Arial" w:hAnsi="Arial" w:cs="Arial"/>
              </w:rPr>
            </w:pPr>
          </w:p>
        </w:tc>
      </w:tr>
      <w:tr w:rsidR="00456FA4" w:rsidRPr="00CC4DB1" w:rsidTr="00DB3260">
        <w:tc>
          <w:tcPr>
            <w:tcW w:w="3500" w:type="dxa"/>
            <w:vAlign w:val="center"/>
          </w:tcPr>
          <w:p w:rsidR="00456FA4" w:rsidRPr="00CC4DB1" w:rsidRDefault="00456FA4" w:rsidP="00DB3260">
            <w:pPr>
              <w:pStyle w:val="Prrafodelista"/>
              <w:jc w:val="center"/>
              <w:rPr>
                <w:rFonts w:ascii="Arial" w:hAnsi="Arial" w:cs="Arial"/>
              </w:rPr>
            </w:pPr>
            <w:r w:rsidRPr="00CC4DB1">
              <w:rPr>
                <w:rFonts w:ascii="Arial" w:hAnsi="Arial" w:cs="Arial"/>
              </w:rPr>
              <w:t>4 Industrial</w:t>
            </w:r>
          </w:p>
          <w:p w:rsidR="00456FA4" w:rsidRPr="00CC4DB1" w:rsidRDefault="00456FA4" w:rsidP="00DB3260">
            <w:pPr>
              <w:jc w:val="center"/>
              <w:rPr>
                <w:rFonts w:ascii="Arial" w:hAnsi="Arial" w:cs="Arial"/>
              </w:rPr>
            </w:pPr>
          </w:p>
        </w:tc>
        <w:tc>
          <w:tcPr>
            <w:tcW w:w="2610" w:type="dxa"/>
            <w:vMerge/>
            <w:shd w:val="clear" w:color="auto" w:fill="E36C0A" w:themeFill="accent6" w:themeFillShade="BF"/>
          </w:tcPr>
          <w:p w:rsidR="00456FA4" w:rsidRPr="00CC4DB1" w:rsidRDefault="00456FA4" w:rsidP="00DB3260">
            <w:pPr>
              <w:jc w:val="both"/>
              <w:rPr>
                <w:rFonts w:ascii="Arial" w:hAnsi="Arial" w:cs="Arial"/>
              </w:rPr>
            </w:pPr>
          </w:p>
        </w:tc>
        <w:tc>
          <w:tcPr>
            <w:tcW w:w="2610" w:type="dxa"/>
            <w:vMerge/>
          </w:tcPr>
          <w:p w:rsidR="00456FA4" w:rsidRPr="00CC4DB1" w:rsidRDefault="00456FA4" w:rsidP="00DB3260">
            <w:pPr>
              <w:jc w:val="both"/>
              <w:rPr>
                <w:rFonts w:ascii="Arial" w:hAnsi="Arial" w:cs="Arial"/>
              </w:rPr>
            </w:pPr>
          </w:p>
        </w:tc>
      </w:tr>
    </w:tbl>
    <w:p w:rsidR="00456FA4" w:rsidRPr="00AB0F4F" w:rsidRDefault="00456FA4" w:rsidP="000A7502">
      <w:pPr>
        <w:pStyle w:val="Tit2"/>
      </w:pPr>
      <w:bookmarkStart w:id="14" w:name="_Toc360017330"/>
      <w:r w:rsidRPr="00AB0F4F">
        <w:t>Evaluación docente</w:t>
      </w:r>
      <w:bookmarkEnd w:id="14"/>
    </w:p>
    <w:p w:rsidR="00456FA4" w:rsidRDefault="00456FA4" w:rsidP="00456FA4">
      <w:pPr>
        <w:jc w:val="both"/>
        <w:rPr>
          <w:rFonts w:ascii="Arial" w:hAnsi="Arial" w:cs="Arial"/>
        </w:rPr>
      </w:pPr>
      <w:r w:rsidRPr="00CC4DB1">
        <w:rPr>
          <w:rFonts w:ascii="Arial" w:hAnsi="Arial" w:cs="Arial"/>
        </w:rPr>
        <w:t>En el semestre febrero – julio 2013, se realizó la evaluación docente en el mes de mayo, el proceso forma parte del procedimiento del SGC Sistema de Gestión de la Calidad.</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F61F55">
        <w:rPr>
          <w:rFonts w:ascii="Arial" w:hAnsi="Arial" w:cs="Arial"/>
        </w:rPr>
        <w:t>La</w:t>
      </w:r>
      <w:r>
        <w:rPr>
          <w:rFonts w:ascii="Arial" w:hAnsi="Arial" w:cs="Arial"/>
        </w:rPr>
        <w:t xml:space="preserve"> evaluación de los profesores es a </w:t>
      </w:r>
      <w:r w:rsidRPr="00CC4DB1">
        <w:rPr>
          <w:rFonts w:ascii="Arial" w:hAnsi="Arial" w:cs="Arial"/>
        </w:rPr>
        <w:t>través de la opinión de los alumnos, es uno de los procedimientos más importantes en esta actividad. Los rubros que se evalúan son los siguientes:</w:t>
      </w:r>
    </w:p>
    <w:p w:rsidR="00456FA4" w:rsidRPr="00CC4DB1" w:rsidRDefault="00456FA4" w:rsidP="00456FA4">
      <w:pPr>
        <w:pStyle w:val="Prrafodelista"/>
        <w:ind w:left="284"/>
        <w:jc w:val="both"/>
        <w:rPr>
          <w:rFonts w:ascii="Arial" w:hAnsi="Arial" w:cs="Arial"/>
        </w:rPr>
      </w:pP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Dominio de la asignatura</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Planificación del curso </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Ambientes de aprendizaje</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Estrategias, métodos y técnicas</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Motivación </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Evaluación </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Comunicación </w:t>
      </w:r>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Gestión del curso </w:t>
      </w:r>
    </w:p>
    <w:p w:rsidR="00456FA4" w:rsidRPr="00CC4DB1" w:rsidRDefault="00456FA4" w:rsidP="00600A41">
      <w:pPr>
        <w:pStyle w:val="Prrafodelista"/>
        <w:numPr>
          <w:ilvl w:val="0"/>
          <w:numId w:val="6"/>
        </w:numPr>
        <w:ind w:left="709" w:firstLine="142"/>
        <w:jc w:val="both"/>
        <w:rPr>
          <w:rFonts w:ascii="Arial" w:hAnsi="Arial" w:cs="Arial"/>
        </w:rPr>
      </w:pPr>
      <w:proofErr w:type="spellStart"/>
      <w:r w:rsidRPr="00CC4DB1">
        <w:rPr>
          <w:rFonts w:ascii="Arial" w:hAnsi="Arial" w:cs="Arial"/>
        </w:rPr>
        <w:t>TIC's</w:t>
      </w:r>
      <w:proofErr w:type="spellEnd"/>
    </w:p>
    <w:p w:rsidR="00456FA4" w:rsidRPr="00CC4DB1" w:rsidRDefault="00456FA4" w:rsidP="00600A41">
      <w:pPr>
        <w:pStyle w:val="Prrafodelista"/>
        <w:numPr>
          <w:ilvl w:val="0"/>
          <w:numId w:val="6"/>
        </w:numPr>
        <w:ind w:left="709" w:firstLine="142"/>
        <w:jc w:val="both"/>
        <w:rPr>
          <w:rFonts w:ascii="Arial" w:hAnsi="Arial" w:cs="Arial"/>
        </w:rPr>
      </w:pPr>
      <w:r w:rsidRPr="00CC4DB1">
        <w:rPr>
          <w:rFonts w:ascii="Arial" w:hAnsi="Arial" w:cs="Arial"/>
        </w:rPr>
        <w:t xml:space="preserve">Satisfacción general </w:t>
      </w:r>
    </w:p>
    <w:p w:rsidR="00456FA4" w:rsidRPr="00CC4DB1" w:rsidRDefault="00456FA4" w:rsidP="00456FA4">
      <w:pPr>
        <w:pStyle w:val="Prrafodelista"/>
        <w:ind w:left="851"/>
        <w:jc w:val="both"/>
        <w:rPr>
          <w:rFonts w:ascii="Arial" w:hAnsi="Arial" w:cs="Arial"/>
        </w:rPr>
      </w:pPr>
    </w:p>
    <w:p w:rsidR="00456FA4" w:rsidRDefault="00456FA4" w:rsidP="00456FA4">
      <w:pPr>
        <w:jc w:val="both"/>
        <w:rPr>
          <w:rFonts w:ascii="Arial" w:hAnsi="Arial" w:cs="Arial"/>
        </w:rPr>
      </w:pPr>
      <w:r w:rsidRPr="00CC4DB1">
        <w:rPr>
          <w:rFonts w:ascii="Arial" w:hAnsi="Arial" w:cs="Arial"/>
        </w:rPr>
        <w:t>Los principales objetivos de la evaluación docente son: conocer la opinión de los alumnos, identificar áreas de oportunidad de los docentes</w:t>
      </w:r>
      <w:r>
        <w:rPr>
          <w:rFonts w:ascii="Arial" w:hAnsi="Arial" w:cs="Arial"/>
        </w:rPr>
        <w:t xml:space="preserve">, así como </w:t>
      </w:r>
      <w:r w:rsidRPr="00CC4DB1">
        <w:rPr>
          <w:rFonts w:ascii="Arial" w:hAnsi="Arial" w:cs="Arial"/>
        </w:rPr>
        <w:t>aspectos de actualización o formación para los docentes</w:t>
      </w:r>
      <w:r>
        <w:rPr>
          <w:rFonts w:ascii="Arial" w:hAnsi="Arial" w:cs="Arial"/>
        </w:rPr>
        <w:t>.</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 xml:space="preserve">A continuación se presentan los resultados del ciclo escolar 2012- 2013 del periodo febrero-julio </w:t>
      </w:r>
      <w:r>
        <w:rPr>
          <w:rFonts w:ascii="Arial" w:hAnsi="Arial" w:cs="Arial"/>
        </w:rPr>
        <w:t>de</w:t>
      </w:r>
      <w:r w:rsidRPr="00CC4DB1">
        <w:rPr>
          <w:rFonts w:ascii="Arial" w:hAnsi="Arial" w:cs="Arial"/>
        </w:rPr>
        <w:t xml:space="preserve"> la evaluación docente por competencias:</w:t>
      </w:r>
    </w:p>
    <w:p w:rsidR="00456FA4" w:rsidRPr="00CC4DB1" w:rsidRDefault="00456FA4" w:rsidP="00456FA4">
      <w:pPr>
        <w:jc w:val="both"/>
        <w:rPr>
          <w:rFonts w:ascii="Arial" w:hAnsi="Arial" w:cs="Arial"/>
        </w:rPr>
      </w:pPr>
      <w:r w:rsidRPr="00CC4DB1">
        <w:rPr>
          <w:rFonts w:ascii="Arial" w:hAnsi="Arial" w:cs="Arial"/>
          <w:noProof/>
          <w:lang w:val="es-MX" w:eastAsia="es-MX"/>
        </w:rPr>
        <w:lastRenderedPageBreak/>
        <w:drawing>
          <wp:anchor distT="0" distB="0" distL="114300" distR="114300" simplePos="0" relativeHeight="252151808" behindDoc="1" locked="0" layoutInCell="1" allowOverlap="1" wp14:anchorId="52B6A650" wp14:editId="441723B4">
            <wp:simplePos x="0" y="0"/>
            <wp:positionH relativeFrom="column">
              <wp:posOffset>491490</wp:posOffset>
            </wp:positionH>
            <wp:positionV relativeFrom="paragraph">
              <wp:posOffset>291465</wp:posOffset>
            </wp:positionV>
            <wp:extent cx="4391025" cy="2752725"/>
            <wp:effectExtent l="19050" t="19050" r="28575" b="28575"/>
            <wp:wrapTight wrapText="bothSides">
              <wp:wrapPolygon edited="0">
                <wp:start x="-94" y="-149"/>
                <wp:lineTo x="-94" y="21675"/>
                <wp:lineTo x="21647" y="21675"/>
                <wp:lineTo x="21647" y="-149"/>
                <wp:lineTo x="-94" y="-149"/>
              </wp:wrapPolygon>
            </wp:wrapTight>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r="17021"/>
                    <a:stretch/>
                  </pic:blipFill>
                  <pic:spPr bwMode="auto">
                    <a:xfrm>
                      <a:off x="0" y="0"/>
                      <a:ext cx="4391025" cy="275272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Default="00456FA4" w:rsidP="00456FA4">
      <w:pPr>
        <w:jc w:val="both"/>
        <w:rPr>
          <w:rFonts w:ascii="Arial" w:hAnsi="Arial" w:cs="Arial"/>
          <w:b/>
        </w:rPr>
      </w:pPr>
    </w:p>
    <w:p w:rsidR="00456FA4" w:rsidRPr="00AB0F4F" w:rsidRDefault="00456FA4" w:rsidP="000A7502">
      <w:pPr>
        <w:pStyle w:val="Tit2"/>
      </w:pPr>
      <w:bookmarkStart w:id="15" w:name="_Toc360017331"/>
      <w:r w:rsidRPr="00AB0F4F">
        <w:t>Reconocimiento a docentes</w:t>
      </w:r>
      <w:bookmarkEnd w:id="15"/>
    </w:p>
    <w:p w:rsidR="00456FA4" w:rsidRDefault="00456FA4" w:rsidP="00456FA4">
      <w:pPr>
        <w:jc w:val="both"/>
        <w:rPr>
          <w:rFonts w:ascii="Arial" w:hAnsi="Arial" w:cs="Arial"/>
        </w:rPr>
      </w:pPr>
      <w:r w:rsidRPr="00CC4DB1">
        <w:rPr>
          <w:rFonts w:ascii="Arial" w:hAnsi="Arial" w:cs="Arial"/>
          <w:b/>
          <w:noProof/>
          <w:lang w:val="es-MX" w:eastAsia="es-MX"/>
        </w:rPr>
        <w:drawing>
          <wp:anchor distT="0" distB="0" distL="114300" distR="114300" simplePos="0" relativeHeight="252152832" behindDoc="0" locked="0" layoutInCell="1" allowOverlap="1" wp14:anchorId="46C185A9" wp14:editId="093172FF">
            <wp:simplePos x="0" y="0"/>
            <wp:positionH relativeFrom="column">
              <wp:posOffset>56515</wp:posOffset>
            </wp:positionH>
            <wp:positionV relativeFrom="paragraph">
              <wp:posOffset>879475</wp:posOffset>
            </wp:positionV>
            <wp:extent cx="2717800" cy="1799590"/>
            <wp:effectExtent l="323850" t="323850" r="330200" b="314960"/>
            <wp:wrapTopAndBottom/>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629_306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17800"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En los meses de marzo y junio, se reconoció a los docentes que alcanzaron los mayores puntajes en las evaluaciones al personal docente.</w:t>
      </w:r>
    </w:p>
    <w:p w:rsidR="00456FA4" w:rsidRDefault="00456FA4" w:rsidP="00456FA4">
      <w:pPr>
        <w:jc w:val="both"/>
        <w:rPr>
          <w:rFonts w:ascii="Arial" w:hAnsi="Arial" w:cs="Arial"/>
        </w:rPr>
      </w:pPr>
      <w:r w:rsidRPr="00CC4DB1">
        <w:rPr>
          <w:rFonts w:ascii="Arial" w:hAnsi="Arial" w:cs="Arial"/>
          <w:b/>
          <w:noProof/>
          <w:lang w:val="es-MX" w:eastAsia="es-MX"/>
        </w:rPr>
        <w:drawing>
          <wp:anchor distT="0" distB="0" distL="114300" distR="114300" simplePos="0" relativeHeight="252153856" behindDoc="0" locked="0" layoutInCell="1" allowOverlap="1" wp14:anchorId="491568DE" wp14:editId="5564EA62">
            <wp:simplePos x="0" y="0"/>
            <wp:positionH relativeFrom="column">
              <wp:posOffset>3167380</wp:posOffset>
            </wp:positionH>
            <wp:positionV relativeFrom="paragraph">
              <wp:posOffset>530860</wp:posOffset>
            </wp:positionV>
            <wp:extent cx="2524125" cy="1891665"/>
            <wp:effectExtent l="323850" t="323850" r="333375" b="318135"/>
            <wp:wrapTopAndBottom/>
            <wp:docPr id="4" name="Imagen 4" descr="C:\Users\Usuario Nuevo\Documents\Fotogalería\2013\Reconocimientos\CAM00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 Nuevo\Documents\Fotogalería\2013\Reconocimientos\CAM0045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4125" cy="18916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456FA4" w:rsidRPr="000A7502" w:rsidRDefault="00456FA4" w:rsidP="000A7502">
      <w:pPr>
        <w:pStyle w:val="Tit2"/>
      </w:pPr>
      <w:bookmarkStart w:id="16" w:name="_Toc360017332"/>
      <w:r w:rsidRPr="000A7502">
        <w:rPr>
          <w:noProof/>
          <w:lang w:val="es-MX" w:eastAsia="es-MX"/>
        </w:rPr>
        <w:lastRenderedPageBreak/>
        <w:drawing>
          <wp:anchor distT="0" distB="0" distL="114300" distR="114300" simplePos="0" relativeHeight="252154880" behindDoc="0" locked="0" layoutInCell="1" allowOverlap="1" wp14:anchorId="1B80945C" wp14:editId="2EC85056">
            <wp:simplePos x="0" y="0"/>
            <wp:positionH relativeFrom="column">
              <wp:posOffset>1754505</wp:posOffset>
            </wp:positionH>
            <wp:positionV relativeFrom="paragraph">
              <wp:posOffset>2748280</wp:posOffset>
            </wp:positionV>
            <wp:extent cx="2400935" cy="1799590"/>
            <wp:effectExtent l="323850" t="323850" r="323215" b="314960"/>
            <wp:wrapTopAndBottom/>
            <wp:docPr id="3" name="Imagen 3" descr="C:\Users\Usuario Nuevo\Documents\Fotogalería\2013\Reconocimientos\CAM00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 Nuevo\Documents\Fotogalería\2013\Reconocimientos\CAM0045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0A7502">
        <w:t>Capacitación o actualización del personal docente</w:t>
      </w:r>
      <w:bookmarkEnd w:id="16"/>
    </w:p>
    <w:p w:rsidR="00456FA4" w:rsidRDefault="00456FA4" w:rsidP="00456FA4">
      <w:pPr>
        <w:jc w:val="both"/>
        <w:rPr>
          <w:rFonts w:ascii="Arial" w:hAnsi="Arial" w:cs="Arial"/>
        </w:rPr>
      </w:pPr>
      <w:r w:rsidRPr="00CC4DB1">
        <w:rPr>
          <w:rFonts w:ascii="Arial" w:hAnsi="Arial" w:cs="Arial"/>
        </w:rPr>
        <w:t>Con la finalidad de promover la capacitación, formación, entrenamiento y/o actualización del personal del Instituto Tecnológico y con el objetivo de proporcionar un mejor serv</w:t>
      </w:r>
      <w:r>
        <w:rPr>
          <w:rFonts w:ascii="Arial" w:hAnsi="Arial" w:cs="Arial"/>
        </w:rPr>
        <w:t>icio a los alumnos se estructuró</w:t>
      </w:r>
      <w:r w:rsidRPr="00CC4DB1">
        <w:rPr>
          <w:rFonts w:ascii="Arial" w:hAnsi="Arial" w:cs="Arial"/>
        </w:rPr>
        <w:t xml:space="preserve"> el programa de capacitación 2013.</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La capacitación está divida en dos áreas:</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7"/>
        </w:numPr>
        <w:spacing w:after="200"/>
        <w:jc w:val="both"/>
        <w:rPr>
          <w:rFonts w:ascii="Arial" w:hAnsi="Arial" w:cs="Arial"/>
        </w:rPr>
      </w:pPr>
      <w:r w:rsidRPr="00CC4DB1">
        <w:rPr>
          <w:rFonts w:ascii="Arial" w:hAnsi="Arial" w:cs="Arial"/>
          <w:b/>
        </w:rPr>
        <w:t xml:space="preserve">Formación docente: </w:t>
      </w:r>
      <w:r w:rsidRPr="00CC4DB1">
        <w:rPr>
          <w:rFonts w:ascii="Arial" w:hAnsi="Arial" w:cs="Arial"/>
        </w:rPr>
        <w:t>Son aquellos cursos que se imparten para reforzar su práctica docente, es decir que apoya a su formación pedagógica.</w:t>
      </w:r>
    </w:p>
    <w:p w:rsidR="00456FA4" w:rsidRPr="00CC4DB1" w:rsidRDefault="00456FA4" w:rsidP="00456FA4">
      <w:pPr>
        <w:pStyle w:val="Prrafodelista"/>
        <w:jc w:val="both"/>
        <w:rPr>
          <w:rFonts w:ascii="Arial" w:hAnsi="Arial" w:cs="Arial"/>
        </w:rPr>
      </w:pPr>
    </w:p>
    <w:p w:rsidR="00456FA4" w:rsidRPr="00CC4DB1" w:rsidRDefault="00456FA4" w:rsidP="00600A41">
      <w:pPr>
        <w:pStyle w:val="Prrafodelista"/>
        <w:numPr>
          <w:ilvl w:val="0"/>
          <w:numId w:val="7"/>
        </w:numPr>
        <w:spacing w:after="200"/>
        <w:jc w:val="both"/>
        <w:rPr>
          <w:rFonts w:ascii="Arial" w:hAnsi="Arial" w:cs="Arial"/>
        </w:rPr>
      </w:pPr>
      <w:r w:rsidRPr="00CC4DB1">
        <w:rPr>
          <w:rFonts w:ascii="Arial" w:hAnsi="Arial" w:cs="Arial"/>
          <w:b/>
        </w:rPr>
        <w:t>Actualización docente:</w:t>
      </w:r>
      <w:r w:rsidRPr="00CC4DB1">
        <w:rPr>
          <w:rFonts w:ascii="Arial" w:hAnsi="Arial" w:cs="Arial"/>
        </w:rPr>
        <w:t xml:space="preserve"> Son cursos que se imparten para actualizar las áreas profesionales de cada uno de los docentes, además permiten la actualización en las áreas de la carrera a la que pertenecen.</w:t>
      </w:r>
    </w:p>
    <w:p w:rsidR="00456FA4" w:rsidRPr="00CC4DB1" w:rsidRDefault="00456FA4" w:rsidP="00456FA4">
      <w:pPr>
        <w:autoSpaceDE w:val="0"/>
        <w:autoSpaceDN w:val="0"/>
        <w:adjustRightInd w:val="0"/>
        <w:jc w:val="both"/>
        <w:rPr>
          <w:rFonts w:ascii="Arial" w:hAnsi="Arial" w:cs="Arial"/>
        </w:rPr>
      </w:pPr>
    </w:p>
    <w:p w:rsidR="00456FA4" w:rsidRDefault="00456FA4" w:rsidP="00456FA4">
      <w:pPr>
        <w:autoSpaceDE w:val="0"/>
        <w:autoSpaceDN w:val="0"/>
        <w:adjustRightInd w:val="0"/>
        <w:jc w:val="both"/>
        <w:rPr>
          <w:rFonts w:ascii="Arial" w:hAnsi="Arial" w:cs="Arial"/>
        </w:rPr>
      </w:pPr>
      <w:r w:rsidRPr="00CC4DB1">
        <w:rPr>
          <w:rFonts w:ascii="Arial" w:hAnsi="Arial" w:cs="Arial"/>
        </w:rPr>
        <w:t>El programa de capacitación 2013 inicio en el mes de agosto 2012 para el periodo febrero- julio 2013; se han impartido un total de 5 cursos de capacitación distribuidos de la siguiente manera:</w:t>
      </w:r>
    </w:p>
    <w:p w:rsidR="00456FA4" w:rsidRPr="00CC4DB1" w:rsidRDefault="00456FA4" w:rsidP="00456FA4">
      <w:pPr>
        <w:autoSpaceDE w:val="0"/>
        <w:autoSpaceDN w:val="0"/>
        <w:adjustRightInd w:val="0"/>
        <w:jc w:val="both"/>
        <w:rPr>
          <w:rFonts w:ascii="Arial" w:hAnsi="Arial" w:cs="Arial"/>
        </w:rPr>
      </w:pPr>
    </w:p>
    <w:tbl>
      <w:tblPr>
        <w:tblStyle w:val="Listaclara-nfasis1"/>
        <w:tblpPr w:leftFromText="141" w:rightFromText="141" w:vertAnchor="text" w:horzAnchor="margin" w:tblpXSpec="center" w:tblpY="43"/>
        <w:tblW w:w="66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2123"/>
      </w:tblGrid>
      <w:tr w:rsidR="00456FA4" w:rsidRPr="00CC4DB1" w:rsidTr="00DB3260">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6653" w:type="dxa"/>
            <w:gridSpan w:val="2"/>
            <w:shd w:val="clear" w:color="auto" w:fill="E36C0A" w:themeFill="accent6" w:themeFillShade="BF"/>
            <w:hideMark/>
          </w:tcPr>
          <w:p w:rsidR="00456FA4" w:rsidRPr="00CC4DB1" w:rsidRDefault="00456FA4" w:rsidP="00DB3260">
            <w:pPr>
              <w:jc w:val="center"/>
              <w:rPr>
                <w:rFonts w:ascii="Arial" w:eastAsiaTheme="minorHAnsi" w:hAnsi="Arial" w:cs="Arial"/>
                <w:bCs w:val="0"/>
              </w:rPr>
            </w:pPr>
            <w:r w:rsidRPr="00CC4DB1">
              <w:rPr>
                <w:rFonts w:ascii="Arial" w:eastAsiaTheme="minorHAnsi" w:hAnsi="Arial" w:cs="Arial"/>
              </w:rPr>
              <w:t>Formación docente</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4530" w:type="dxa"/>
            <w:hideMark/>
          </w:tcPr>
          <w:p w:rsidR="00456FA4" w:rsidRPr="00CC4DB1" w:rsidRDefault="00456FA4" w:rsidP="00DB3260">
            <w:pPr>
              <w:jc w:val="center"/>
              <w:rPr>
                <w:rFonts w:ascii="Arial" w:eastAsiaTheme="minorHAnsi" w:hAnsi="Arial" w:cs="Arial"/>
                <w:bCs w:val="0"/>
              </w:rPr>
            </w:pPr>
            <w:r w:rsidRPr="00CC4DB1">
              <w:rPr>
                <w:rFonts w:ascii="Arial" w:eastAsiaTheme="minorHAnsi" w:hAnsi="Arial" w:cs="Arial"/>
              </w:rPr>
              <w:t>Curso</w:t>
            </w:r>
          </w:p>
        </w:tc>
        <w:tc>
          <w:tcPr>
            <w:tcW w:w="2123" w:type="dxa"/>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CC4DB1">
              <w:rPr>
                <w:rFonts w:ascii="Arial" w:hAnsi="Arial" w:cs="Arial"/>
                <w:b/>
              </w:rPr>
              <w:t>Participantes</w:t>
            </w:r>
          </w:p>
        </w:tc>
      </w:tr>
      <w:tr w:rsidR="00456FA4" w:rsidRPr="00CC4DB1" w:rsidTr="00DB3260">
        <w:trPr>
          <w:trHeight w:val="377"/>
        </w:trPr>
        <w:tc>
          <w:tcPr>
            <w:cnfStyle w:val="001000000000" w:firstRow="0" w:lastRow="0" w:firstColumn="1" w:lastColumn="0" w:oddVBand="0" w:evenVBand="0" w:oddHBand="0" w:evenHBand="0" w:firstRowFirstColumn="0" w:firstRowLastColumn="0" w:lastRowFirstColumn="0" w:lastRowLastColumn="0"/>
            <w:tcW w:w="4530" w:type="dxa"/>
          </w:tcPr>
          <w:p w:rsidR="00456FA4" w:rsidRPr="00CC4DB1" w:rsidRDefault="00456FA4" w:rsidP="00DB3260">
            <w:pPr>
              <w:jc w:val="both"/>
              <w:rPr>
                <w:rFonts w:ascii="Arial" w:eastAsiaTheme="minorHAnsi" w:hAnsi="Arial" w:cs="Arial"/>
                <w:b w:val="0"/>
                <w:bCs w:val="0"/>
              </w:rPr>
            </w:pPr>
            <w:r w:rsidRPr="00CC4DB1">
              <w:rPr>
                <w:rFonts w:ascii="Arial" w:eastAsiaTheme="minorHAnsi" w:hAnsi="Arial" w:cs="Arial"/>
              </w:rPr>
              <w:t>Diplomado IAVA "Diseño de Ambientes Virtuales de Aprendizaje"</w:t>
            </w:r>
          </w:p>
        </w:tc>
        <w:tc>
          <w:tcPr>
            <w:tcW w:w="2123" w:type="dxa"/>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7</w:t>
            </w:r>
          </w:p>
        </w:tc>
      </w:tr>
    </w:tbl>
    <w:p w:rsidR="00456FA4" w:rsidRPr="00CC4DB1" w:rsidRDefault="00456FA4" w:rsidP="00456FA4">
      <w:pPr>
        <w:jc w:val="both"/>
        <w:rPr>
          <w:rFonts w:ascii="Arial" w:hAnsi="Arial" w:cs="Arial"/>
        </w:rPr>
      </w:pPr>
    </w:p>
    <w:p w:rsidR="00456FA4" w:rsidRDefault="00456FA4" w:rsidP="00456FA4">
      <w:pPr>
        <w:jc w:val="both"/>
        <w:rPr>
          <w:rFonts w:ascii="Arial" w:hAnsi="Arial" w:cs="Arial"/>
          <w:b/>
        </w:rPr>
      </w:pPr>
    </w:p>
    <w:p w:rsidR="00456FA4" w:rsidRDefault="00456FA4" w:rsidP="00456FA4">
      <w:pPr>
        <w:jc w:val="both"/>
        <w:rPr>
          <w:rFonts w:ascii="Arial" w:hAnsi="Arial" w:cs="Arial"/>
          <w:b/>
        </w:rPr>
      </w:pPr>
    </w:p>
    <w:p w:rsidR="00456FA4" w:rsidRDefault="00456FA4" w:rsidP="00456FA4">
      <w:pPr>
        <w:jc w:val="both"/>
        <w:rPr>
          <w:rFonts w:ascii="Arial" w:hAnsi="Arial" w:cs="Arial"/>
          <w:b/>
        </w:rPr>
      </w:pPr>
    </w:p>
    <w:p w:rsidR="00456FA4" w:rsidRDefault="00456FA4" w:rsidP="00456FA4">
      <w:pPr>
        <w:jc w:val="both"/>
        <w:rPr>
          <w:rFonts w:ascii="Arial" w:hAnsi="Arial" w:cs="Arial"/>
          <w:b/>
        </w:rPr>
      </w:pPr>
    </w:p>
    <w:p w:rsidR="00456FA4" w:rsidRDefault="00456FA4" w:rsidP="00456FA4">
      <w:pPr>
        <w:jc w:val="both"/>
        <w:rPr>
          <w:rFonts w:ascii="Arial" w:hAnsi="Arial" w:cs="Arial"/>
          <w:b/>
        </w:rPr>
      </w:pPr>
    </w:p>
    <w:p w:rsidR="00456FA4" w:rsidRPr="00CC4DB1" w:rsidRDefault="00456FA4" w:rsidP="00456FA4">
      <w:pPr>
        <w:jc w:val="both"/>
        <w:rPr>
          <w:rFonts w:ascii="Arial" w:hAnsi="Arial" w:cs="Arial"/>
          <w:b/>
        </w:rPr>
      </w:pPr>
    </w:p>
    <w:tbl>
      <w:tblPr>
        <w:tblStyle w:val="Listaclara-nfasis1"/>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2123"/>
      </w:tblGrid>
      <w:tr w:rsidR="00456FA4" w:rsidRPr="00CC4DB1" w:rsidTr="00DB3260">
        <w:trPr>
          <w:cnfStyle w:val="100000000000" w:firstRow="1" w:lastRow="0" w:firstColumn="0" w:lastColumn="0" w:oddVBand="0" w:evenVBand="0" w:oddHBand="0"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6653" w:type="dxa"/>
            <w:gridSpan w:val="2"/>
            <w:shd w:val="clear" w:color="auto" w:fill="E36C0A" w:themeFill="accent6" w:themeFillShade="BF"/>
            <w:hideMark/>
          </w:tcPr>
          <w:p w:rsidR="00456FA4" w:rsidRPr="00CC4DB1" w:rsidRDefault="00456FA4" w:rsidP="00DB3260">
            <w:pPr>
              <w:jc w:val="center"/>
              <w:rPr>
                <w:rFonts w:ascii="Arial" w:eastAsiaTheme="minorHAnsi" w:hAnsi="Arial" w:cs="Arial"/>
                <w:bCs w:val="0"/>
              </w:rPr>
            </w:pPr>
            <w:r w:rsidRPr="00CC4DB1">
              <w:rPr>
                <w:rFonts w:ascii="Arial" w:eastAsiaTheme="minorHAnsi" w:hAnsi="Arial" w:cs="Arial"/>
              </w:rPr>
              <w:t>Actualización docente</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4530" w:type="dxa"/>
            <w:hideMark/>
          </w:tcPr>
          <w:p w:rsidR="00456FA4" w:rsidRPr="00CC4DB1" w:rsidRDefault="00456FA4" w:rsidP="00DB3260">
            <w:pPr>
              <w:jc w:val="center"/>
              <w:rPr>
                <w:rFonts w:ascii="Arial" w:eastAsiaTheme="minorHAnsi" w:hAnsi="Arial" w:cs="Arial"/>
                <w:bCs w:val="0"/>
              </w:rPr>
            </w:pPr>
            <w:r w:rsidRPr="00CC4DB1">
              <w:rPr>
                <w:rFonts w:ascii="Arial" w:eastAsiaTheme="minorHAnsi" w:hAnsi="Arial" w:cs="Arial"/>
              </w:rPr>
              <w:t>Curso</w:t>
            </w:r>
          </w:p>
        </w:tc>
        <w:tc>
          <w:tcPr>
            <w:tcW w:w="2123" w:type="dxa"/>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CC4DB1">
              <w:rPr>
                <w:rFonts w:ascii="Arial" w:hAnsi="Arial" w:cs="Arial"/>
                <w:b/>
              </w:rPr>
              <w:t>Participantes</w:t>
            </w:r>
          </w:p>
        </w:tc>
      </w:tr>
      <w:tr w:rsidR="00456FA4" w:rsidRPr="00CC4DB1" w:rsidTr="00DB3260">
        <w:trPr>
          <w:trHeight w:val="377"/>
          <w:jc w:val="center"/>
        </w:trPr>
        <w:tc>
          <w:tcPr>
            <w:cnfStyle w:val="001000000000" w:firstRow="0" w:lastRow="0" w:firstColumn="1" w:lastColumn="0" w:oddVBand="0" w:evenVBand="0" w:oddHBand="0" w:evenHBand="0" w:firstRowFirstColumn="0" w:firstRowLastColumn="0" w:lastRowFirstColumn="0" w:lastRowLastColumn="0"/>
            <w:tcW w:w="4530" w:type="dxa"/>
          </w:tcPr>
          <w:p w:rsidR="00456FA4" w:rsidRPr="00CC4DB1" w:rsidRDefault="00456FA4" w:rsidP="00DB3260">
            <w:pPr>
              <w:jc w:val="both"/>
              <w:rPr>
                <w:rFonts w:ascii="Arial" w:eastAsiaTheme="minorHAnsi" w:hAnsi="Arial" w:cs="Arial"/>
                <w:b w:val="0"/>
                <w:bCs w:val="0"/>
              </w:rPr>
            </w:pPr>
            <w:r w:rsidRPr="00CC4DB1">
              <w:rPr>
                <w:rFonts w:ascii="Arial" w:eastAsiaTheme="minorHAnsi" w:hAnsi="Arial" w:cs="Arial"/>
              </w:rPr>
              <w:t xml:space="preserve">Taller de </w:t>
            </w:r>
            <w:proofErr w:type="spellStart"/>
            <w:r w:rsidRPr="00CC4DB1">
              <w:rPr>
                <w:rFonts w:ascii="Arial" w:eastAsiaTheme="minorHAnsi" w:hAnsi="Arial" w:cs="Arial"/>
              </w:rPr>
              <w:t>Edmodo</w:t>
            </w:r>
            <w:proofErr w:type="spellEnd"/>
          </w:p>
        </w:tc>
        <w:tc>
          <w:tcPr>
            <w:tcW w:w="2123" w:type="dxa"/>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16</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4530" w:type="dxa"/>
          </w:tcPr>
          <w:p w:rsidR="00456FA4" w:rsidRPr="00CC4DB1" w:rsidRDefault="00456FA4" w:rsidP="00DB3260">
            <w:pPr>
              <w:jc w:val="both"/>
              <w:rPr>
                <w:rFonts w:ascii="Arial" w:eastAsiaTheme="minorHAnsi" w:hAnsi="Arial" w:cs="Arial"/>
                <w:b w:val="0"/>
                <w:bCs w:val="0"/>
              </w:rPr>
            </w:pPr>
            <w:proofErr w:type="spellStart"/>
            <w:r w:rsidRPr="00CC4DB1">
              <w:rPr>
                <w:rFonts w:ascii="Arial" w:eastAsiaTheme="minorHAnsi" w:hAnsi="Arial" w:cs="Arial"/>
              </w:rPr>
              <w:t>Moodle</w:t>
            </w:r>
            <w:proofErr w:type="spellEnd"/>
          </w:p>
        </w:tc>
        <w:tc>
          <w:tcPr>
            <w:tcW w:w="2123"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1</w:t>
            </w:r>
          </w:p>
        </w:tc>
      </w:tr>
      <w:tr w:rsidR="00456FA4" w:rsidRPr="00CC4DB1" w:rsidTr="00DB3260">
        <w:trPr>
          <w:trHeight w:val="377"/>
          <w:jc w:val="center"/>
        </w:trPr>
        <w:tc>
          <w:tcPr>
            <w:cnfStyle w:val="001000000000" w:firstRow="0" w:lastRow="0" w:firstColumn="1" w:lastColumn="0" w:oddVBand="0" w:evenVBand="0" w:oddHBand="0" w:evenHBand="0" w:firstRowFirstColumn="0" w:firstRowLastColumn="0" w:lastRowFirstColumn="0" w:lastRowLastColumn="0"/>
            <w:tcW w:w="4530" w:type="dxa"/>
          </w:tcPr>
          <w:p w:rsidR="00456FA4" w:rsidRPr="00CC4DB1" w:rsidRDefault="00456FA4" w:rsidP="00DB3260">
            <w:pPr>
              <w:jc w:val="both"/>
              <w:rPr>
                <w:rFonts w:ascii="Arial" w:eastAsiaTheme="minorHAnsi" w:hAnsi="Arial" w:cs="Arial"/>
                <w:b w:val="0"/>
                <w:lang w:val="en-US"/>
              </w:rPr>
            </w:pPr>
            <w:r w:rsidRPr="00CC4DB1">
              <w:rPr>
                <w:rFonts w:ascii="Arial" w:eastAsiaTheme="minorHAnsi" w:hAnsi="Arial" w:cs="Arial"/>
                <w:lang w:val="en-US"/>
              </w:rPr>
              <w:t xml:space="preserve">Personal Software Process (PSP) </w:t>
            </w:r>
            <w:r w:rsidRPr="00CC4DB1">
              <w:rPr>
                <w:rFonts w:ascii="Arial" w:eastAsiaTheme="minorHAnsi" w:hAnsi="Arial" w:cs="Arial"/>
                <w:lang w:val="en-US"/>
              </w:rPr>
              <w:lastRenderedPageBreak/>
              <w:t>Fundamentals and Advanced</w:t>
            </w:r>
          </w:p>
        </w:tc>
        <w:tc>
          <w:tcPr>
            <w:tcW w:w="2123" w:type="dxa"/>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lastRenderedPageBreak/>
              <w:t>2</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4530" w:type="dxa"/>
          </w:tcPr>
          <w:p w:rsidR="00456FA4" w:rsidRPr="00CC4DB1" w:rsidRDefault="00456FA4" w:rsidP="00DB3260">
            <w:pPr>
              <w:jc w:val="both"/>
              <w:rPr>
                <w:rFonts w:ascii="Arial" w:eastAsiaTheme="minorHAnsi" w:hAnsi="Arial" w:cs="Arial"/>
                <w:b w:val="0"/>
              </w:rPr>
            </w:pPr>
            <w:r w:rsidRPr="00CC4DB1">
              <w:rPr>
                <w:rFonts w:ascii="Arial" w:eastAsiaTheme="minorHAnsi" w:hAnsi="Arial" w:cs="Arial"/>
              </w:rPr>
              <w:lastRenderedPageBreak/>
              <w:t>Cálculo térmico en la edificación</w:t>
            </w:r>
          </w:p>
        </w:tc>
        <w:tc>
          <w:tcPr>
            <w:tcW w:w="2123" w:type="dxa"/>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9</w:t>
            </w:r>
          </w:p>
        </w:tc>
      </w:tr>
    </w:tbl>
    <w:p w:rsidR="00456FA4" w:rsidRDefault="00456FA4" w:rsidP="00456FA4">
      <w:pPr>
        <w:jc w:val="both"/>
        <w:rPr>
          <w:rFonts w:ascii="Arial" w:hAnsi="Arial" w:cs="Arial"/>
        </w:rPr>
      </w:pP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 xml:space="preserve">A la fecha hemos alcanzado un indicador institucional del 79% para formación y  90% en actualización, quedando pendientes 3 cursos de actualización y 1 de formación con los cuales se pretende lograr que el 100% de los docentes cuenten con algún curso de formación y actualización. </w:t>
      </w:r>
    </w:p>
    <w:p w:rsidR="00456FA4" w:rsidRPr="000A7502" w:rsidRDefault="00456FA4" w:rsidP="00F133A4">
      <w:pPr>
        <w:pStyle w:val="Tit1"/>
      </w:pPr>
      <w:bookmarkStart w:id="17" w:name="_Toc360017333"/>
      <w:r w:rsidRPr="000A7502">
        <w:t>Diseño e integración de Especialidades</w:t>
      </w:r>
      <w:bookmarkEnd w:id="17"/>
    </w:p>
    <w:p w:rsidR="00456FA4" w:rsidRDefault="00456FA4" w:rsidP="00456FA4">
      <w:pPr>
        <w:jc w:val="both"/>
        <w:rPr>
          <w:rFonts w:ascii="Arial" w:hAnsi="Arial" w:cs="Arial"/>
        </w:rPr>
      </w:pPr>
      <w:r w:rsidRPr="00CC4DB1">
        <w:rPr>
          <w:rFonts w:ascii="Arial" w:hAnsi="Arial" w:cs="Arial"/>
        </w:rPr>
        <w:t xml:space="preserve">En cumplimiento al Lineamiento para la Integración de Especialidades, versión 1.0 Planes de estudio 2009-2012, el pasado mes de mayo del presente, se autorizaron las especialidades de los programas de Ingeniería Informática, Arquitectura, Ingeniería Industrial e Ingeniería Electromecánica. </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La siguiente tabla muestra la relación de los programas, así como sus especialidades y sus respectivas claves</w:t>
      </w:r>
      <w:r>
        <w:rPr>
          <w:rFonts w:ascii="Arial" w:hAnsi="Arial" w:cs="Arial"/>
        </w:rPr>
        <w:t>:</w:t>
      </w:r>
    </w:p>
    <w:p w:rsidR="00456FA4" w:rsidRPr="00CC4DB1" w:rsidRDefault="00456FA4" w:rsidP="00456FA4">
      <w:pPr>
        <w:jc w:val="both"/>
        <w:rPr>
          <w:rFonts w:ascii="Arial" w:hAnsi="Arial" w:cs="Arial"/>
        </w:rPr>
      </w:pPr>
    </w:p>
    <w:tbl>
      <w:tblPr>
        <w:tblStyle w:val="Tablaconcuadrcula"/>
        <w:tblW w:w="9256" w:type="dxa"/>
        <w:tblInd w:w="-176" w:type="dxa"/>
        <w:tblLook w:val="04A0" w:firstRow="1" w:lastRow="0" w:firstColumn="1" w:lastColumn="0" w:noHBand="0" w:noVBand="1"/>
      </w:tblPr>
      <w:tblGrid>
        <w:gridCol w:w="3119"/>
        <w:gridCol w:w="3686"/>
        <w:gridCol w:w="2451"/>
      </w:tblGrid>
      <w:tr w:rsidR="00456FA4" w:rsidRPr="00CC4DB1" w:rsidTr="00DB3260">
        <w:trPr>
          <w:trHeight w:val="295"/>
        </w:trPr>
        <w:tc>
          <w:tcPr>
            <w:tcW w:w="3119" w:type="dxa"/>
            <w:shd w:val="clear" w:color="auto" w:fill="E36C0A" w:themeFill="accent6" w:themeFillShade="BF"/>
            <w:vAlign w:val="center"/>
          </w:tcPr>
          <w:p w:rsidR="00456FA4" w:rsidRPr="00CC4DB1" w:rsidRDefault="00456FA4" w:rsidP="00DB3260">
            <w:pPr>
              <w:jc w:val="center"/>
              <w:rPr>
                <w:rFonts w:ascii="Arial" w:hAnsi="Arial" w:cs="Arial"/>
                <w:b/>
                <w:color w:val="FFFFFF" w:themeColor="background1"/>
              </w:rPr>
            </w:pPr>
            <w:r w:rsidRPr="00CC4DB1">
              <w:rPr>
                <w:rFonts w:ascii="Arial" w:hAnsi="Arial" w:cs="Arial"/>
                <w:b/>
                <w:color w:val="FFFFFF" w:themeColor="background1"/>
              </w:rPr>
              <w:t>PROGRAMA</w:t>
            </w:r>
          </w:p>
        </w:tc>
        <w:tc>
          <w:tcPr>
            <w:tcW w:w="3686" w:type="dxa"/>
            <w:shd w:val="clear" w:color="auto" w:fill="E36C0A" w:themeFill="accent6" w:themeFillShade="BF"/>
            <w:vAlign w:val="center"/>
          </w:tcPr>
          <w:p w:rsidR="00456FA4" w:rsidRPr="00CC4DB1" w:rsidRDefault="00456FA4" w:rsidP="00DB3260">
            <w:pPr>
              <w:jc w:val="center"/>
              <w:rPr>
                <w:rFonts w:ascii="Arial" w:hAnsi="Arial" w:cs="Arial"/>
                <w:b/>
                <w:color w:val="FFFFFF" w:themeColor="background1"/>
              </w:rPr>
            </w:pPr>
            <w:r w:rsidRPr="00CC4DB1">
              <w:rPr>
                <w:rFonts w:ascii="Arial" w:hAnsi="Arial" w:cs="Arial"/>
                <w:b/>
                <w:color w:val="FFFFFF" w:themeColor="background1"/>
              </w:rPr>
              <w:t>ESPECIALIDAD</w:t>
            </w:r>
          </w:p>
        </w:tc>
        <w:tc>
          <w:tcPr>
            <w:tcW w:w="2451" w:type="dxa"/>
            <w:shd w:val="clear" w:color="auto" w:fill="E36C0A" w:themeFill="accent6" w:themeFillShade="BF"/>
            <w:vAlign w:val="center"/>
          </w:tcPr>
          <w:p w:rsidR="00456FA4" w:rsidRPr="00CC4DB1" w:rsidRDefault="00456FA4" w:rsidP="00DB3260">
            <w:pPr>
              <w:jc w:val="center"/>
              <w:rPr>
                <w:rFonts w:ascii="Arial" w:hAnsi="Arial" w:cs="Arial"/>
                <w:b/>
                <w:color w:val="FFFFFF" w:themeColor="background1"/>
              </w:rPr>
            </w:pPr>
            <w:r w:rsidRPr="00CC4DB1">
              <w:rPr>
                <w:rFonts w:ascii="Arial" w:hAnsi="Arial" w:cs="Arial"/>
                <w:b/>
                <w:color w:val="FFFFFF" w:themeColor="background1"/>
              </w:rPr>
              <w:t>CLAVE</w:t>
            </w:r>
          </w:p>
        </w:tc>
      </w:tr>
      <w:tr w:rsidR="00456FA4" w:rsidRPr="00CC4DB1" w:rsidTr="00DB3260">
        <w:trPr>
          <w:trHeight w:val="295"/>
        </w:trPr>
        <w:tc>
          <w:tcPr>
            <w:tcW w:w="3119" w:type="dxa"/>
            <w:vAlign w:val="center"/>
          </w:tcPr>
          <w:p w:rsidR="00456FA4" w:rsidRPr="00CC4DB1" w:rsidRDefault="00456FA4" w:rsidP="00DB3260">
            <w:pPr>
              <w:jc w:val="center"/>
              <w:rPr>
                <w:rFonts w:ascii="Arial" w:hAnsi="Arial" w:cs="Arial"/>
              </w:rPr>
            </w:pPr>
            <w:r w:rsidRPr="00CC4DB1">
              <w:rPr>
                <w:rFonts w:ascii="Arial" w:hAnsi="Arial" w:cs="Arial"/>
              </w:rPr>
              <w:t>INGENIERÍA INFORMÁTICA</w:t>
            </w:r>
          </w:p>
        </w:tc>
        <w:tc>
          <w:tcPr>
            <w:tcW w:w="3686" w:type="dxa"/>
            <w:vAlign w:val="center"/>
          </w:tcPr>
          <w:p w:rsidR="00456FA4" w:rsidRPr="00CC4DB1" w:rsidRDefault="00456FA4" w:rsidP="00DB3260">
            <w:pPr>
              <w:jc w:val="center"/>
              <w:rPr>
                <w:rFonts w:ascii="Arial" w:hAnsi="Arial" w:cs="Arial"/>
              </w:rPr>
            </w:pPr>
            <w:r w:rsidRPr="00CC4DB1">
              <w:rPr>
                <w:rFonts w:ascii="Arial" w:hAnsi="Arial" w:cs="Arial"/>
              </w:rPr>
              <w:t>Gestión de Servicios de Tecnologías de la información</w:t>
            </w:r>
          </w:p>
        </w:tc>
        <w:tc>
          <w:tcPr>
            <w:tcW w:w="2451" w:type="dxa"/>
            <w:vAlign w:val="center"/>
          </w:tcPr>
          <w:p w:rsidR="00456FA4" w:rsidRPr="00CC4DB1" w:rsidRDefault="00456FA4" w:rsidP="00DB3260">
            <w:pPr>
              <w:jc w:val="center"/>
              <w:rPr>
                <w:rFonts w:ascii="Arial" w:hAnsi="Arial" w:cs="Arial"/>
              </w:rPr>
            </w:pPr>
            <w:r w:rsidRPr="00CC4DB1">
              <w:rPr>
                <w:rFonts w:ascii="Arial" w:hAnsi="Arial" w:cs="Arial"/>
              </w:rPr>
              <w:t>IINE-GST-2013-01</w:t>
            </w:r>
          </w:p>
        </w:tc>
      </w:tr>
      <w:tr w:rsidR="00456FA4" w:rsidRPr="00CC4DB1" w:rsidTr="00DB3260">
        <w:trPr>
          <w:trHeight w:val="295"/>
        </w:trPr>
        <w:tc>
          <w:tcPr>
            <w:tcW w:w="3119" w:type="dxa"/>
            <w:vAlign w:val="center"/>
          </w:tcPr>
          <w:p w:rsidR="00456FA4" w:rsidRPr="00CC4DB1" w:rsidRDefault="00456FA4" w:rsidP="00DB3260">
            <w:pPr>
              <w:jc w:val="center"/>
              <w:rPr>
                <w:rFonts w:ascii="Arial" w:hAnsi="Arial" w:cs="Arial"/>
              </w:rPr>
            </w:pPr>
            <w:r w:rsidRPr="00CC4DB1">
              <w:rPr>
                <w:rFonts w:ascii="Arial" w:hAnsi="Arial" w:cs="Arial"/>
              </w:rPr>
              <w:t>INGENIERÍA</w:t>
            </w:r>
          </w:p>
          <w:p w:rsidR="00456FA4" w:rsidRPr="00CC4DB1" w:rsidRDefault="00456FA4" w:rsidP="00DB3260">
            <w:pPr>
              <w:jc w:val="center"/>
              <w:rPr>
                <w:rFonts w:ascii="Arial" w:hAnsi="Arial" w:cs="Arial"/>
              </w:rPr>
            </w:pPr>
            <w:r w:rsidRPr="00CC4DB1">
              <w:rPr>
                <w:rFonts w:ascii="Arial" w:hAnsi="Arial" w:cs="Arial"/>
              </w:rPr>
              <w:t>INDUSTRIAL</w:t>
            </w:r>
          </w:p>
        </w:tc>
        <w:tc>
          <w:tcPr>
            <w:tcW w:w="3686" w:type="dxa"/>
            <w:vAlign w:val="center"/>
          </w:tcPr>
          <w:p w:rsidR="00456FA4" w:rsidRPr="00CC4DB1" w:rsidRDefault="00456FA4" w:rsidP="00DB3260">
            <w:pPr>
              <w:jc w:val="center"/>
              <w:rPr>
                <w:rFonts w:ascii="Arial" w:hAnsi="Arial" w:cs="Arial"/>
              </w:rPr>
            </w:pPr>
            <w:r w:rsidRPr="00CC4DB1">
              <w:rPr>
                <w:rFonts w:ascii="Arial" w:hAnsi="Arial" w:cs="Arial"/>
              </w:rPr>
              <w:t>Innovación Agroindustrial</w:t>
            </w:r>
          </w:p>
        </w:tc>
        <w:tc>
          <w:tcPr>
            <w:tcW w:w="2451" w:type="dxa"/>
            <w:vAlign w:val="center"/>
          </w:tcPr>
          <w:p w:rsidR="00456FA4" w:rsidRPr="00CC4DB1" w:rsidRDefault="00456FA4" w:rsidP="00DB3260">
            <w:pPr>
              <w:jc w:val="center"/>
              <w:rPr>
                <w:rFonts w:ascii="Arial" w:hAnsi="Arial" w:cs="Arial"/>
              </w:rPr>
            </w:pPr>
            <w:r w:rsidRPr="00CC4DB1">
              <w:rPr>
                <w:rFonts w:ascii="Arial" w:hAnsi="Arial" w:cs="Arial"/>
              </w:rPr>
              <w:t>IINE-INA-2013-01</w:t>
            </w:r>
          </w:p>
        </w:tc>
      </w:tr>
      <w:tr w:rsidR="00456FA4" w:rsidRPr="00CC4DB1" w:rsidTr="00DB3260">
        <w:trPr>
          <w:trHeight w:val="697"/>
        </w:trPr>
        <w:tc>
          <w:tcPr>
            <w:tcW w:w="3119" w:type="dxa"/>
            <w:vAlign w:val="center"/>
          </w:tcPr>
          <w:p w:rsidR="00456FA4" w:rsidRPr="00CC4DB1" w:rsidRDefault="00456FA4" w:rsidP="00DB3260">
            <w:pPr>
              <w:jc w:val="center"/>
              <w:rPr>
                <w:rFonts w:ascii="Arial" w:hAnsi="Arial" w:cs="Arial"/>
              </w:rPr>
            </w:pPr>
          </w:p>
          <w:p w:rsidR="00456FA4" w:rsidRPr="00CC4DB1" w:rsidRDefault="00456FA4" w:rsidP="00DB3260">
            <w:pPr>
              <w:jc w:val="center"/>
              <w:rPr>
                <w:rFonts w:ascii="Arial" w:hAnsi="Arial" w:cs="Arial"/>
              </w:rPr>
            </w:pPr>
            <w:r w:rsidRPr="00CC4DB1">
              <w:rPr>
                <w:rFonts w:ascii="Arial" w:hAnsi="Arial" w:cs="Arial"/>
              </w:rPr>
              <w:t>ARQUITECTURA</w:t>
            </w:r>
          </w:p>
        </w:tc>
        <w:tc>
          <w:tcPr>
            <w:tcW w:w="3686" w:type="dxa"/>
            <w:vAlign w:val="center"/>
          </w:tcPr>
          <w:p w:rsidR="00456FA4" w:rsidRPr="00CC4DB1" w:rsidRDefault="00456FA4" w:rsidP="00DB3260">
            <w:pPr>
              <w:jc w:val="center"/>
              <w:rPr>
                <w:rFonts w:ascii="Arial" w:hAnsi="Arial" w:cs="Arial"/>
              </w:rPr>
            </w:pPr>
            <w:r w:rsidRPr="00CC4DB1">
              <w:rPr>
                <w:rFonts w:ascii="Arial" w:hAnsi="Arial" w:cs="Arial"/>
              </w:rPr>
              <w:t>Diseño y edificación sustentable</w:t>
            </w:r>
          </w:p>
        </w:tc>
        <w:tc>
          <w:tcPr>
            <w:tcW w:w="2451" w:type="dxa"/>
            <w:vAlign w:val="center"/>
          </w:tcPr>
          <w:p w:rsidR="00456FA4" w:rsidRPr="00CC4DB1" w:rsidRDefault="00456FA4" w:rsidP="00DB3260">
            <w:pPr>
              <w:jc w:val="center"/>
              <w:rPr>
                <w:rFonts w:ascii="Arial" w:hAnsi="Arial" w:cs="Arial"/>
              </w:rPr>
            </w:pPr>
            <w:r w:rsidRPr="00CC4DB1">
              <w:rPr>
                <w:rFonts w:ascii="Arial" w:hAnsi="Arial" w:cs="Arial"/>
              </w:rPr>
              <w:t>ARQE-DES-2013-01</w:t>
            </w:r>
          </w:p>
        </w:tc>
      </w:tr>
      <w:tr w:rsidR="00456FA4" w:rsidRPr="00CC4DB1" w:rsidTr="00DB3260">
        <w:trPr>
          <w:trHeight w:val="295"/>
        </w:trPr>
        <w:tc>
          <w:tcPr>
            <w:tcW w:w="3119" w:type="dxa"/>
            <w:vAlign w:val="center"/>
          </w:tcPr>
          <w:p w:rsidR="00456FA4" w:rsidRPr="00CC4DB1" w:rsidRDefault="00456FA4" w:rsidP="00DB3260">
            <w:pPr>
              <w:jc w:val="center"/>
              <w:rPr>
                <w:rFonts w:ascii="Arial" w:hAnsi="Arial" w:cs="Arial"/>
              </w:rPr>
            </w:pPr>
            <w:r w:rsidRPr="00CC4DB1">
              <w:rPr>
                <w:rFonts w:ascii="Arial" w:hAnsi="Arial" w:cs="Arial"/>
              </w:rPr>
              <w:t>INGENIERÍA ELECTROMECÁNICA</w:t>
            </w:r>
          </w:p>
        </w:tc>
        <w:tc>
          <w:tcPr>
            <w:tcW w:w="3686" w:type="dxa"/>
            <w:vAlign w:val="center"/>
          </w:tcPr>
          <w:p w:rsidR="00456FA4" w:rsidRPr="00CC4DB1" w:rsidRDefault="00456FA4" w:rsidP="00DB3260">
            <w:pPr>
              <w:jc w:val="center"/>
              <w:rPr>
                <w:rFonts w:ascii="Arial" w:hAnsi="Arial" w:cs="Arial"/>
              </w:rPr>
            </w:pPr>
            <w:r w:rsidRPr="00CC4DB1">
              <w:rPr>
                <w:rFonts w:ascii="Arial" w:hAnsi="Arial" w:cs="Arial"/>
                <w:bCs/>
              </w:rPr>
              <w:t>Mantenimiento y Automatización Industrial</w:t>
            </w:r>
          </w:p>
        </w:tc>
        <w:tc>
          <w:tcPr>
            <w:tcW w:w="2451" w:type="dxa"/>
            <w:vAlign w:val="center"/>
          </w:tcPr>
          <w:p w:rsidR="00456FA4" w:rsidRPr="00CC4DB1" w:rsidRDefault="00456FA4" w:rsidP="00DB3260">
            <w:pPr>
              <w:jc w:val="center"/>
              <w:rPr>
                <w:rFonts w:ascii="Arial" w:hAnsi="Arial" w:cs="Arial"/>
              </w:rPr>
            </w:pPr>
            <w:r w:rsidRPr="00CC4DB1">
              <w:rPr>
                <w:rFonts w:ascii="Arial" w:hAnsi="Arial" w:cs="Arial"/>
                <w:bCs/>
              </w:rPr>
              <w:t>IEME-MAI-2013-01</w:t>
            </w:r>
          </w:p>
        </w:tc>
      </w:tr>
    </w:tbl>
    <w:p w:rsidR="00456FA4" w:rsidRPr="00CC4DB1" w:rsidRDefault="00456FA4" w:rsidP="00456FA4">
      <w:pPr>
        <w:rPr>
          <w:rFonts w:ascii="Arial" w:hAnsi="Arial" w:cs="Arial"/>
        </w:rPr>
      </w:pPr>
    </w:p>
    <w:p w:rsidR="00456FA4" w:rsidRPr="00CC4DB1" w:rsidRDefault="00456FA4" w:rsidP="00456FA4">
      <w:pPr>
        <w:rPr>
          <w:rFonts w:ascii="Arial" w:hAnsi="Arial" w:cs="Arial"/>
        </w:rPr>
      </w:pPr>
      <w:r w:rsidRPr="00CC4DB1">
        <w:rPr>
          <w:rFonts w:ascii="Arial" w:hAnsi="Arial" w:cs="Arial"/>
        </w:rPr>
        <w:t>A continuación se muestra la estrategia para el diseño de especialidades:</w:t>
      </w:r>
    </w:p>
    <w:p w:rsidR="00456FA4" w:rsidRPr="00CC4DB1" w:rsidRDefault="00456FA4" w:rsidP="00456FA4">
      <w:pPr>
        <w:ind w:firstLine="708"/>
        <w:rPr>
          <w:rFonts w:ascii="Arial" w:hAnsi="Arial" w:cs="Arial"/>
        </w:rPr>
      </w:pPr>
    </w:p>
    <w:p w:rsidR="00456FA4" w:rsidRPr="00CC4DB1" w:rsidRDefault="00456FA4" w:rsidP="00456FA4">
      <w:pPr>
        <w:rPr>
          <w:rFonts w:ascii="Arial" w:hAnsi="Arial" w:cs="Arial"/>
        </w:rPr>
      </w:pPr>
      <w:r w:rsidRPr="00CC4DB1">
        <w:rPr>
          <w:rFonts w:ascii="Arial" w:hAnsi="Arial" w:cs="Arial"/>
          <w:noProof/>
          <w:lang w:val="es-MX" w:eastAsia="es-MX"/>
        </w:rPr>
        <mc:AlternateContent>
          <mc:Choice Requires="wpg">
            <w:drawing>
              <wp:anchor distT="0" distB="0" distL="114300" distR="114300" simplePos="0" relativeHeight="252157952" behindDoc="0" locked="0" layoutInCell="1" allowOverlap="1" wp14:anchorId="2A4A5059" wp14:editId="7FF94244">
                <wp:simplePos x="0" y="0"/>
                <wp:positionH relativeFrom="column">
                  <wp:posOffset>-51435</wp:posOffset>
                </wp:positionH>
                <wp:positionV relativeFrom="paragraph">
                  <wp:posOffset>50165</wp:posOffset>
                </wp:positionV>
                <wp:extent cx="5181600" cy="2457450"/>
                <wp:effectExtent l="24765" t="21590" r="22860" b="16510"/>
                <wp:wrapNone/>
                <wp:docPr id="16" name="Grupo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1600" cy="2457450"/>
                          <a:chOff x="1620" y="2131"/>
                          <a:chExt cx="8160" cy="3870"/>
                        </a:xfrm>
                      </wpg:grpSpPr>
                      <wps:wsp>
                        <wps:cNvPr id="27" name="AutoShape 3"/>
                        <wps:cNvSpPr>
                          <a:spLocks noChangeArrowheads="1"/>
                        </wps:cNvSpPr>
                        <wps:spPr bwMode="auto">
                          <a:xfrm>
                            <a:off x="1620" y="2131"/>
                            <a:ext cx="3015"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1. ANÁLISIS DEL CONTEXTO</w:t>
                              </w:r>
                            </w:p>
                          </w:txbxContent>
                        </wps:txbx>
                        <wps:bodyPr rot="0" vert="horz" wrap="square" lIns="91440" tIns="45720" rIns="91440" bIns="45720" anchor="t" anchorCtr="0" upright="1">
                          <a:noAutofit/>
                        </wps:bodyPr>
                      </wps:wsp>
                      <wps:wsp>
                        <wps:cNvPr id="681" name="AutoShape 4"/>
                        <wps:cNvSpPr>
                          <a:spLocks noChangeArrowheads="1"/>
                        </wps:cNvSpPr>
                        <wps:spPr bwMode="auto">
                          <a:xfrm>
                            <a:off x="2213" y="2701"/>
                            <a:ext cx="3015"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2. ELABORACIÓN DEL PERFIL</w:t>
                              </w:r>
                            </w:p>
                          </w:txbxContent>
                        </wps:txbx>
                        <wps:bodyPr rot="0" vert="horz" wrap="square" lIns="91440" tIns="45720" rIns="91440" bIns="45720" anchor="t" anchorCtr="0" upright="1">
                          <a:noAutofit/>
                        </wps:bodyPr>
                      </wps:wsp>
                      <wps:wsp>
                        <wps:cNvPr id="683" name="AutoShape 5"/>
                        <wps:cNvSpPr>
                          <a:spLocks noChangeArrowheads="1"/>
                        </wps:cNvSpPr>
                        <wps:spPr bwMode="auto">
                          <a:xfrm>
                            <a:off x="2918" y="3272"/>
                            <a:ext cx="3202"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3. DEFINICIÓN DE CONTENIDOS</w:t>
                              </w:r>
                            </w:p>
                          </w:txbxContent>
                        </wps:txbx>
                        <wps:bodyPr rot="0" vert="horz" wrap="square" lIns="91440" tIns="45720" rIns="91440" bIns="45720" anchor="t" anchorCtr="0" upright="1">
                          <a:noAutofit/>
                        </wps:bodyPr>
                      </wps:wsp>
                      <wps:wsp>
                        <wps:cNvPr id="685" name="AutoShape 6"/>
                        <wps:cNvSpPr>
                          <a:spLocks noChangeArrowheads="1"/>
                        </wps:cNvSpPr>
                        <wps:spPr bwMode="auto">
                          <a:xfrm>
                            <a:off x="3540" y="3841"/>
                            <a:ext cx="3458"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4. ANÁLISIS DEL PLAN DE ESTUDIO</w:t>
                              </w:r>
                            </w:p>
                          </w:txbxContent>
                        </wps:txbx>
                        <wps:bodyPr rot="0" vert="horz" wrap="square" lIns="91440" tIns="45720" rIns="91440" bIns="45720" anchor="t" anchorCtr="0" upright="1">
                          <a:noAutofit/>
                        </wps:bodyPr>
                      </wps:wsp>
                      <wps:wsp>
                        <wps:cNvPr id="686" name="AutoShape 7"/>
                        <wps:cNvSpPr>
                          <a:spLocks noChangeArrowheads="1"/>
                        </wps:cNvSpPr>
                        <wps:spPr bwMode="auto">
                          <a:xfrm>
                            <a:off x="4020" y="4396"/>
                            <a:ext cx="4767"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right"/>
                                <w:rPr>
                                  <w:rFonts w:ascii="Arial" w:hAnsi="Arial" w:cs="Arial"/>
                                  <w:sz w:val="16"/>
                                  <w:szCs w:val="16"/>
                                </w:rPr>
                              </w:pPr>
                              <w:r w:rsidRPr="00F51730">
                                <w:rPr>
                                  <w:rFonts w:ascii="Arial" w:hAnsi="Arial" w:cs="Arial"/>
                                  <w:sz w:val="16"/>
                                  <w:szCs w:val="16"/>
                                </w:rPr>
                                <w:t>5. ELABORACIÓN DE PROGRAMAS  DE ESTUDIO</w:t>
                              </w:r>
                            </w:p>
                          </w:txbxContent>
                        </wps:txbx>
                        <wps:bodyPr rot="0" vert="horz" wrap="square" lIns="91440" tIns="45720" rIns="91440" bIns="45720" anchor="t" anchorCtr="0" upright="1">
                          <a:noAutofit/>
                        </wps:bodyPr>
                      </wps:wsp>
                      <wps:wsp>
                        <wps:cNvPr id="687" name="AutoShape 8"/>
                        <wps:cNvSpPr>
                          <a:spLocks noChangeArrowheads="1"/>
                        </wps:cNvSpPr>
                        <wps:spPr bwMode="auto">
                          <a:xfrm>
                            <a:off x="4515" y="4967"/>
                            <a:ext cx="4455"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6. ORGANIZACIÓN DE RETÍCULA</w:t>
                              </w:r>
                            </w:p>
                          </w:txbxContent>
                        </wps:txbx>
                        <wps:bodyPr rot="0" vert="horz" wrap="square" lIns="91440" tIns="45720" rIns="91440" bIns="45720" anchor="t" anchorCtr="0" upright="1">
                          <a:noAutofit/>
                        </wps:bodyPr>
                      </wps:wsp>
                      <wps:wsp>
                        <wps:cNvPr id="688" name="AutoShape 9"/>
                        <wps:cNvSpPr>
                          <a:spLocks noChangeArrowheads="1"/>
                        </wps:cNvSpPr>
                        <wps:spPr bwMode="auto">
                          <a:xfrm>
                            <a:off x="5325" y="5521"/>
                            <a:ext cx="4455" cy="480"/>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7. IMPLEMENTACIÓN ACADÉMICA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6" o:spid="_x0000_s1027" style="position:absolute;margin-left:-4.05pt;margin-top:3.95pt;width:408pt;height:193.5pt;z-index:252157952" coordorigin="1620,2131" coordsize="8160,3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">
                <v:roundrect id="AutoShape 3" o:spid="_x0000_s1028" style="position:absolute;left:1620;top:2131;width:3015;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j9sQA&#10;AADbAAAADwAAAGRycy9kb3ducmV2LnhtbESPQWvCQBSE7wX/w/IKvdVNg6hEVxFF7MWD0dLrM/uS&#10;DWbfhuyqaX+9KxR6HGbmG2a+7G0jbtT52rGCj2ECgrhwuuZKwem4fZ+C8AFZY+OYFPyQh+Vi8DLH&#10;TLs7H+iWh0pECPsMFZgQ2kxKXxiy6IeuJY5e6TqLIcqukrrDe4TbRqZJMpYWa44LBltaGyou+dUq&#10;KHeT3zDOz5uv7f57Nbps+vRaGqXeXvvVDESgPvyH/9qfWkE6geeX+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24/bEAAAA2wAAAA8AAAAAAAAAAAAAAAAAmAIAAGRycy9k&#10;b3ducmV2LnhtbFBLBQYAAAAABAAEAPUAAACJAw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1. ANÁLISIS DEL CONTEXTO</w:t>
                        </w:r>
                      </w:p>
                    </w:txbxContent>
                  </v:textbox>
                </v:roundrect>
                <v:roundrect id="AutoShape 4" o:spid="_x0000_s1029" style="position:absolute;left:2213;top:2701;width:3015;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XzsUA&#10;AADcAAAADwAAAGRycy9kb3ducmV2LnhtbESPQWvCQBSE74X+h+UVvNWNIqmkriKK6KUHo+L1NfuS&#10;DWbfhuyqsb/eLRR6HGbmG2a26G0jbtT52rGC0TABQVw4XXOl4HjYvE9B+ICssXFMCh7kYTF/fZlh&#10;pt2d93TLQyUihH2GCkwIbSalLwxZ9EPXEkevdJ3FEGVXSd3hPcJtI8dJkkqLNccFgy2tDBWX/GoV&#10;lNuPn5Dm3+vT5uu8nFzW/fhaGqUGb/3yE0SgPvyH/9o7rSCdjuD3TDw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yNfOxQAAANwAAAAPAAAAAAAAAAAAAAAAAJgCAABkcnMv&#10;ZG93bnJldi54bWxQSwUGAAAAAAQABAD1AAAAigM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2. ELABORACIÓN DEL PERFIL</w:t>
                        </w:r>
                      </w:p>
                    </w:txbxContent>
                  </v:textbox>
                </v:roundrect>
                <v:roundrect id="AutoShape 5" o:spid="_x0000_s1030" style="position:absolute;left:2918;top:3272;width:3202;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bsIsYA&#10;AADcAAAADwAAAGRycy9kb3ducmV2LnhtbESPQWvCQBSE7wX/w/IEb3WjllSiq4gi7cVD04rXZ/Yl&#10;G8y+DdlV0/76rlDocZiZb5jlureNuFHna8cKJuMEBHHhdM2Vgq/P/fMchA/IGhvHpOCbPKxXg6cl&#10;Ztrd+YNueahEhLDPUIEJoc2k9IUhi37sWuLola6zGKLsKqk7vEe4beQ0SVJpsea4YLClraHikl+t&#10;gvLt9Sek+Xl33B9Om5fLrp9eS6PUaNhvFiAC9eE//Nd+1wrS+Qwe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bsIsYAAADcAAAADwAAAAAAAAAAAAAAAACYAgAAZHJz&#10;L2Rvd25yZXYueG1sUEsFBgAAAAAEAAQA9QAAAIsDA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3. DEFINICIÓN DE CONTENIDOS</w:t>
                        </w:r>
                      </w:p>
                    </w:txbxContent>
                  </v:textbox>
                </v:roundrect>
                <v:roundrect id="AutoShape 6" o:spid="_x0000_s1031" style="position:absolute;left:3540;top:3841;width:3458;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PRzcYA&#10;AADcAAAADwAAAGRycy9kb3ducmV2LnhtbESPQWvCQBSE7wX/w/IEb3Wj2FSiq4gi7cVD04rXZ/Yl&#10;G8y+DdlV0/76rlDocZiZb5jlureNuFHna8cKJuMEBHHhdM2Vgq/P/fMchA/IGhvHpOCbPKxXg6cl&#10;Ztrd+YNueahEhLDPUIEJoc2k9IUhi37sWuLola6zGKLsKqk7vEe4beQ0SVJpsea4YLClraHikl+t&#10;gvLt9Sek+Xl33B9Om9ll10+vpVFqNOw3CxCB+vAf/mu/awXp/AUe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PRzcYAAADcAAAADwAAAAAAAAAAAAAAAACYAgAAZHJz&#10;L2Rvd25yZXYueG1sUEsFBgAAAAAEAAQA9QAAAIsDA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4. ANÁLISIS DEL PLAN DE ESTUDIO</w:t>
                        </w:r>
                      </w:p>
                    </w:txbxContent>
                  </v:textbox>
                </v:roundrect>
                <v:roundrect id="AutoShape 7" o:spid="_x0000_s1032" style="position:absolute;left:4020;top:4396;width:4767;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PusUA&#10;AADcAAAADwAAAGRycy9kb3ducmV2LnhtbESPQWvCQBSE74X+h+UVeqsbpaQSXUUU0YuHRqXX1+xL&#10;Nph9G7KrRn99VxB6HGbmG2Y6720jLtT52rGC4SABQVw4XXOl4LBff4xB+ICssXFMCm7kYT57fZli&#10;pt2Vv+mSh0pECPsMFZgQ2kxKXxiy6AeuJY5e6TqLIcqukrrDa4TbRo6SJJUWa44LBltaGipO+dkq&#10;KDdf95Dmv6vjevez+Dyt+tG5NEq9v/WLCYhAffgPP9tbrSAdp/A4E4+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6xQAAANwAAAAPAAAAAAAAAAAAAAAAAJgCAABkcnMv&#10;ZG93bnJldi54bWxQSwUGAAAAAAQABAD1AAAAigMAAAAA&#10;" strokeweight="2.5pt">
                  <v:shadow color="#868686"/>
                  <v:textbox>
                    <w:txbxContent>
                      <w:p w:rsidR="00315B2E" w:rsidRPr="00F51730" w:rsidRDefault="00315B2E" w:rsidP="00456FA4">
                        <w:pPr>
                          <w:jc w:val="right"/>
                          <w:rPr>
                            <w:rFonts w:ascii="Arial" w:hAnsi="Arial" w:cs="Arial"/>
                            <w:sz w:val="16"/>
                            <w:szCs w:val="16"/>
                          </w:rPr>
                        </w:pPr>
                        <w:r w:rsidRPr="00F51730">
                          <w:rPr>
                            <w:rFonts w:ascii="Arial" w:hAnsi="Arial" w:cs="Arial"/>
                            <w:sz w:val="16"/>
                            <w:szCs w:val="16"/>
                          </w:rPr>
                          <w:t>5. ELABORACIÓN DE PROGRAMAS  DE ESTUDIO</w:t>
                        </w:r>
                      </w:p>
                    </w:txbxContent>
                  </v:textbox>
                </v:roundrect>
                <v:roundrect id="AutoShape 8" o:spid="_x0000_s1033" style="position:absolute;left:4515;top:4967;width:4455;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3qIcUA&#10;AADcAAAADwAAAGRycy9kb3ducmV2LnhtbESPQWvCQBSE74X+h+UJ3nSjlCjRVaQi9dJDo6XXZ/Yl&#10;G8y+DdlVo7++WxB6HGbmG2a57m0jrtT52rGCyTgBQVw4XXOl4HjYjeYgfEDW2DgmBXfysF69viwx&#10;0+7GX3TNQyUihH2GCkwIbSalLwxZ9GPXEkevdJ3FEGVXSd3hLcJtI6dJkkqLNccFgy29GyrO+cUq&#10;KD9mj5Dmp+337vNn83be9tNLaZQaDvrNAkSgPvyHn+29VpDOZ/B3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eohxQAAANwAAAAPAAAAAAAAAAAAAAAAAJgCAABkcnMv&#10;ZG93bnJldi54bWxQSwUGAAAAAAQABAD1AAAAigM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6. ORGANIZACIÓN DE RETÍCULA</w:t>
                        </w:r>
                      </w:p>
                    </w:txbxContent>
                  </v:textbox>
                </v:roundrect>
                <v:roundrect id="AutoShape 9" o:spid="_x0000_s1034" style="position:absolute;left:5325;top:5521;width:4455;height: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J+U8IA&#10;AADcAAAADwAAAGRycy9kb3ducmV2LnhtbERPz2vCMBS+D/wfwhO8zVQZnVSjiCLz4sFu4vXZvDbF&#10;5qU0Ubv99eYg7Pjx/V6setuIO3W+dqxgMk5AEBdO11wp+Pnevc9A+ICssXFMCn7Jw2o5eFtgpt2D&#10;j3TPQyViCPsMFZgQ2kxKXxiy6MeuJY5c6TqLIcKukrrDRwy3jZwmSSot1hwbDLa0MVRc85tVUH59&#10;/oU0v2xPu8N5/XHd9tNbaZQaDfv1HESgPvyLX+69VpDO4tp4Jh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8n5TwgAAANwAAAAPAAAAAAAAAAAAAAAAAJgCAABkcnMvZG93&#10;bnJldi54bWxQSwUGAAAAAAQABAD1AAAAhwMAAAAA&#10;" strokeweight="2.5pt">
                  <v:shadow color="#868686"/>
                  <v:textbox>
                    <w:txbxContent>
                      <w:p w:rsidR="00315B2E" w:rsidRPr="00F51730" w:rsidRDefault="00315B2E" w:rsidP="00456FA4">
                        <w:pPr>
                          <w:jc w:val="center"/>
                          <w:rPr>
                            <w:rFonts w:ascii="Arial" w:hAnsi="Arial" w:cs="Arial"/>
                            <w:sz w:val="16"/>
                            <w:szCs w:val="16"/>
                          </w:rPr>
                        </w:pPr>
                        <w:r w:rsidRPr="00F51730">
                          <w:rPr>
                            <w:rFonts w:ascii="Arial" w:hAnsi="Arial" w:cs="Arial"/>
                            <w:sz w:val="16"/>
                            <w:szCs w:val="16"/>
                          </w:rPr>
                          <w:t>7. IMPLEMENTACIÓN ACADÉMICA</w:t>
                        </w:r>
                      </w:p>
                    </w:txbxContent>
                  </v:textbox>
                </v:roundrect>
              </v:group>
            </w:pict>
          </mc:Fallback>
        </mc:AlternateContent>
      </w: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rPr>
          <w:rFonts w:ascii="Arial" w:hAnsi="Arial" w:cs="Arial"/>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Pr="00CC4DB1" w:rsidRDefault="00456FA4" w:rsidP="00456FA4">
      <w:pPr>
        <w:jc w:val="both"/>
        <w:rPr>
          <w:rFonts w:ascii="Arial" w:hAnsi="Arial" w:cs="Arial"/>
          <w:b/>
        </w:rPr>
      </w:pPr>
    </w:p>
    <w:p w:rsidR="00456FA4" w:rsidRDefault="00456FA4" w:rsidP="00456FA4">
      <w:pPr>
        <w:rPr>
          <w:rFonts w:ascii="Arial" w:hAnsi="Arial" w:cs="Arial"/>
          <w:b/>
        </w:rPr>
      </w:pPr>
    </w:p>
    <w:p w:rsidR="00456FA4" w:rsidRPr="00AB0F4F" w:rsidRDefault="00456FA4" w:rsidP="00F133A4">
      <w:pPr>
        <w:pStyle w:val="Tit1"/>
      </w:pPr>
      <w:bookmarkStart w:id="18" w:name="_Toc360017334"/>
      <w:r w:rsidRPr="00AB0F4F">
        <w:lastRenderedPageBreak/>
        <w:t>Residencias Profesionales</w:t>
      </w:r>
      <w:bookmarkEnd w:id="18"/>
    </w:p>
    <w:p w:rsidR="00456FA4" w:rsidRDefault="00456FA4" w:rsidP="00456FA4">
      <w:pPr>
        <w:jc w:val="both"/>
        <w:rPr>
          <w:rFonts w:ascii="Arial" w:hAnsi="Arial" w:cs="Arial"/>
        </w:rPr>
      </w:pPr>
      <w:r w:rsidRPr="00CC4DB1">
        <w:rPr>
          <w:rFonts w:ascii="Arial" w:hAnsi="Arial" w:cs="Arial"/>
        </w:rPr>
        <w:t>En la operación del procedimiento de residencias profesionales y el desarrollo de los proyectos, en lo que compete a los  periodos agosto – enero y febrero – julio, del ciclo 2012 – 2013, el Instituto a través de los alumnos y profesores asesores, ha logrado apoyar a las empresas de su zona de influencia y a la vez los alumnos han podido tener una relación directa con el sector productivo y asimismo poner en práctica los conocimientos adquiridos durante toda su carrera.</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En la siguiente tabla se muestra la cantidad de alumnos, proyectos y empresas, que se han involucrado en este procedimiento, de manera global.</w:t>
      </w:r>
    </w:p>
    <w:p w:rsidR="00456FA4" w:rsidRPr="00CC4DB1" w:rsidRDefault="00456FA4" w:rsidP="00456FA4">
      <w:pPr>
        <w:jc w:val="both"/>
        <w:rPr>
          <w:rFonts w:ascii="Arial" w:hAnsi="Arial" w:cs="Arial"/>
        </w:rPr>
      </w:pPr>
    </w:p>
    <w:tbl>
      <w:tblPr>
        <w:tblStyle w:val="Listaclara"/>
        <w:tblW w:w="0" w:type="auto"/>
        <w:tblLook w:val="04A0" w:firstRow="1" w:lastRow="0" w:firstColumn="1" w:lastColumn="0" w:noHBand="0" w:noVBand="1"/>
      </w:tblPr>
      <w:tblGrid>
        <w:gridCol w:w="2881"/>
        <w:gridCol w:w="2881"/>
        <w:gridCol w:w="2882"/>
      </w:tblGrid>
      <w:tr w:rsidR="00456FA4" w:rsidRPr="00CC4DB1" w:rsidTr="00DB32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4" w:type="dxa"/>
            <w:gridSpan w:val="3"/>
            <w:tcBorders>
              <w:top w:val="single" w:sz="8" w:space="0" w:color="000000" w:themeColor="text1"/>
              <w:left w:val="single" w:sz="8" w:space="0" w:color="000000" w:themeColor="text1"/>
              <w:bottom w:val="nil"/>
              <w:right w:val="single" w:sz="8" w:space="0" w:color="000000" w:themeColor="text1"/>
            </w:tcBorders>
            <w:shd w:val="clear" w:color="auto" w:fill="E36C0A" w:themeFill="accent6" w:themeFillShade="BF"/>
            <w:hideMark/>
          </w:tcPr>
          <w:p w:rsidR="00456FA4" w:rsidRPr="00CC4DB1" w:rsidRDefault="00456FA4" w:rsidP="00DB3260">
            <w:pPr>
              <w:jc w:val="center"/>
              <w:rPr>
                <w:rFonts w:ascii="Arial" w:hAnsi="Arial" w:cs="Arial"/>
                <w:b w:val="0"/>
              </w:rPr>
            </w:pPr>
            <w:r w:rsidRPr="00CC4DB1">
              <w:rPr>
                <w:rFonts w:ascii="Arial" w:hAnsi="Arial" w:cs="Arial"/>
              </w:rPr>
              <w:t>RESIDENCIAS PROFESIONALES</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881" w:type="dxa"/>
            <w:tcBorders>
              <w:right w:val="nil"/>
            </w:tcBorders>
            <w:hideMark/>
          </w:tcPr>
          <w:p w:rsidR="00456FA4" w:rsidRPr="00CC4DB1" w:rsidRDefault="00456FA4" w:rsidP="00DB3260">
            <w:pPr>
              <w:jc w:val="center"/>
              <w:rPr>
                <w:rFonts w:ascii="Arial" w:hAnsi="Arial" w:cs="Arial"/>
                <w:b w:val="0"/>
              </w:rPr>
            </w:pPr>
            <w:r w:rsidRPr="00CC4DB1">
              <w:rPr>
                <w:rFonts w:ascii="Arial" w:hAnsi="Arial" w:cs="Arial"/>
              </w:rPr>
              <w:t>Alumnos</w:t>
            </w:r>
          </w:p>
        </w:tc>
        <w:tc>
          <w:tcPr>
            <w:tcW w:w="2881" w:type="dxa"/>
            <w:tcBorders>
              <w:left w:val="nil"/>
              <w:right w:val="nil"/>
            </w:tcBorders>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Proyectos</w:t>
            </w:r>
          </w:p>
        </w:tc>
        <w:tc>
          <w:tcPr>
            <w:tcW w:w="2882" w:type="dxa"/>
            <w:tcBorders>
              <w:left w:val="nil"/>
            </w:tcBorders>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Empresas</w:t>
            </w:r>
          </w:p>
        </w:tc>
      </w:tr>
      <w:tr w:rsidR="00456FA4" w:rsidRPr="00CC4DB1" w:rsidTr="00DB3260">
        <w:tc>
          <w:tcPr>
            <w:cnfStyle w:val="001000000000" w:firstRow="0" w:lastRow="0" w:firstColumn="1" w:lastColumn="0" w:oddVBand="0" w:evenVBand="0" w:oddHBand="0" w:evenHBand="0" w:firstRowFirstColumn="0" w:firstRowLastColumn="0" w:lastRowFirstColumn="0" w:lastRowLastColumn="0"/>
            <w:tcW w:w="2881" w:type="dxa"/>
            <w:tcBorders>
              <w:top w:val="nil"/>
              <w:left w:val="single" w:sz="8" w:space="0" w:color="000000" w:themeColor="text1"/>
              <w:bottom w:val="single" w:sz="8" w:space="0" w:color="000000" w:themeColor="text1"/>
              <w:right w:val="nil"/>
            </w:tcBorders>
            <w:hideMark/>
          </w:tcPr>
          <w:p w:rsidR="00456FA4" w:rsidRPr="00CC4DB1" w:rsidRDefault="00456FA4" w:rsidP="00DB3260">
            <w:pPr>
              <w:jc w:val="center"/>
              <w:rPr>
                <w:rFonts w:ascii="Arial" w:hAnsi="Arial" w:cs="Arial"/>
                <w:b w:val="0"/>
              </w:rPr>
            </w:pPr>
            <w:r w:rsidRPr="00CC4DB1">
              <w:rPr>
                <w:rFonts w:ascii="Arial" w:hAnsi="Arial" w:cs="Arial"/>
              </w:rPr>
              <w:t>54</w:t>
            </w:r>
          </w:p>
        </w:tc>
        <w:tc>
          <w:tcPr>
            <w:tcW w:w="2881" w:type="dxa"/>
            <w:tcBorders>
              <w:top w:val="nil"/>
              <w:left w:val="nil"/>
              <w:bottom w:val="single" w:sz="8" w:space="0" w:color="000000" w:themeColor="text1"/>
              <w:right w:val="nil"/>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45</w:t>
            </w:r>
          </w:p>
        </w:tc>
        <w:tc>
          <w:tcPr>
            <w:tcW w:w="2882" w:type="dxa"/>
            <w:tcBorders>
              <w:top w:val="nil"/>
              <w:left w:val="nil"/>
              <w:bottom w:val="single" w:sz="8" w:space="0" w:color="000000" w:themeColor="text1"/>
              <w:right w:val="single" w:sz="8" w:space="0" w:color="000000" w:themeColor="text1"/>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30</w:t>
            </w:r>
          </w:p>
        </w:tc>
      </w:tr>
    </w:tbl>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En lo que respecta a la participación de cada carrera, se han comportado como se muestra en la siguiente tabla:</w:t>
      </w:r>
    </w:p>
    <w:p w:rsidR="00456FA4" w:rsidRPr="00CC4DB1" w:rsidRDefault="00456FA4" w:rsidP="00456FA4">
      <w:pPr>
        <w:jc w:val="both"/>
        <w:rPr>
          <w:rFonts w:ascii="Arial" w:hAnsi="Arial" w:cs="Arial"/>
        </w:rPr>
      </w:pPr>
    </w:p>
    <w:tbl>
      <w:tblPr>
        <w:tblStyle w:val="Listaclara-nfasis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4"/>
        <w:gridCol w:w="1812"/>
        <w:gridCol w:w="1895"/>
        <w:gridCol w:w="1462"/>
      </w:tblGrid>
      <w:tr w:rsidR="00456FA4" w:rsidRPr="00CC4DB1" w:rsidTr="00DB32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3" w:type="dxa"/>
            <w:gridSpan w:val="4"/>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56FA4" w:rsidRPr="00CC4DB1" w:rsidRDefault="00456FA4" w:rsidP="00DB3260">
            <w:pPr>
              <w:jc w:val="center"/>
              <w:rPr>
                <w:rFonts w:ascii="Arial" w:hAnsi="Arial" w:cs="Arial"/>
              </w:rPr>
            </w:pPr>
            <w:r w:rsidRPr="00CC4DB1">
              <w:rPr>
                <w:rFonts w:ascii="Arial" w:hAnsi="Arial" w:cs="Arial"/>
              </w:rPr>
              <w:t>RESIDENCIAS PROFESIONALES</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44"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56FA4" w:rsidRPr="00CC4DB1" w:rsidRDefault="00456FA4" w:rsidP="00DB3260">
            <w:pPr>
              <w:jc w:val="center"/>
              <w:rPr>
                <w:rFonts w:ascii="Arial" w:hAnsi="Arial" w:cs="Arial"/>
                <w:color w:val="FFFFFF" w:themeColor="background1"/>
              </w:rPr>
            </w:pPr>
            <w:r w:rsidRPr="00CC4DB1">
              <w:rPr>
                <w:rFonts w:ascii="Arial" w:hAnsi="Arial" w:cs="Arial"/>
                <w:color w:val="FFFFFF" w:themeColor="background1"/>
              </w:rPr>
              <w:t>Carrera</w:t>
            </w:r>
          </w:p>
        </w:tc>
        <w:tc>
          <w:tcPr>
            <w:tcW w:w="1812"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rPr>
            </w:pPr>
            <w:r w:rsidRPr="00CC4DB1">
              <w:rPr>
                <w:rFonts w:ascii="Arial" w:hAnsi="Arial" w:cs="Arial"/>
                <w:b/>
                <w:color w:val="FFFFFF" w:themeColor="background1"/>
              </w:rPr>
              <w:t>Alumnos</w:t>
            </w:r>
          </w:p>
        </w:tc>
        <w:tc>
          <w:tcPr>
            <w:tcW w:w="1895"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rPr>
            </w:pPr>
            <w:r w:rsidRPr="00CC4DB1">
              <w:rPr>
                <w:rFonts w:ascii="Arial" w:hAnsi="Arial" w:cs="Arial"/>
                <w:b/>
                <w:color w:val="FFFFFF" w:themeColor="background1"/>
              </w:rPr>
              <w:t>Proyectos</w:t>
            </w:r>
          </w:p>
        </w:tc>
        <w:tc>
          <w:tcPr>
            <w:tcW w:w="1462" w:type="dxa"/>
            <w:tcBorders>
              <w:top w:val="single" w:sz="4" w:space="0" w:color="auto"/>
              <w:left w:val="single" w:sz="4" w:space="0" w:color="auto"/>
              <w:bottom w:val="single" w:sz="4" w:space="0" w:color="auto"/>
              <w:right w:val="single" w:sz="4" w:space="0" w:color="auto"/>
            </w:tcBorders>
            <w:shd w:val="clear" w:color="auto" w:fill="E36C0A" w:themeFill="accent6" w:themeFillShade="BF"/>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rPr>
            </w:pPr>
            <w:r w:rsidRPr="00CC4DB1">
              <w:rPr>
                <w:rFonts w:ascii="Arial" w:hAnsi="Arial" w:cs="Arial"/>
                <w:b/>
                <w:color w:val="FFFFFF" w:themeColor="background1"/>
              </w:rPr>
              <w:t>Empresas</w:t>
            </w:r>
          </w:p>
        </w:tc>
      </w:tr>
      <w:tr w:rsidR="00456FA4" w:rsidRPr="00CC4DB1" w:rsidTr="00DB3260">
        <w:tc>
          <w:tcPr>
            <w:cnfStyle w:val="001000000000" w:firstRow="0" w:lastRow="0" w:firstColumn="1" w:lastColumn="0" w:oddVBand="0" w:evenVBand="0" w:oddHBand="0" w:evenHBand="0" w:firstRowFirstColumn="0" w:firstRowLastColumn="0" w:lastRowFirstColumn="0" w:lastRowLastColumn="0"/>
            <w:tcW w:w="3444"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rPr>
                <w:rFonts w:ascii="Arial" w:hAnsi="Arial" w:cs="Arial"/>
              </w:rPr>
            </w:pPr>
            <w:r w:rsidRPr="00CC4DB1">
              <w:rPr>
                <w:rFonts w:ascii="Arial" w:hAnsi="Arial" w:cs="Arial"/>
              </w:rPr>
              <w:t>Arquitectura</w:t>
            </w:r>
          </w:p>
        </w:tc>
        <w:tc>
          <w:tcPr>
            <w:tcW w:w="181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sidRPr="00CC4DB1">
              <w:rPr>
                <w:rFonts w:ascii="Arial" w:hAnsi="Arial" w:cs="Arial"/>
              </w:rPr>
              <w:t>31</w:t>
            </w:r>
          </w:p>
        </w:tc>
        <w:tc>
          <w:tcPr>
            <w:tcW w:w="1895"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26</w:t>
            </w:r>
          </w:p>
        </w:tc>
        <w:tc>
          <w:tcPr>
            <w:tcW w:w="146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15</w:t>
            </w:r>
          </w:p>
        </w:tc>
      </w:tr>
      <w:tr w:rsidR="00456FA4" w:rsidRPr="00CC4DB1"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44"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rPr>
                <w:rFonts w:ascii="Arial" w:hAnsi="Arial" w:cs="Arial"/>
              </w:rPr>
            </w:pPr>
            <w:r w:rsidRPr="00CC4DB1">
              <w:rPr>
                <w:rFonts w:ascii="Arial" w:hAnsi="Arial" w:cs="Arial"/>
              </w:rPr>
              <w:t>Electromecánica</w:t>
            </w:r>
          </w:p>
        </w:tc>
        <w:tc>
          <w:tcPr>
            <w:tcW w:w="181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12</w:t>
            </w:r>
          </w:p>
        </w:tc>
        <w:tc>
          <w:tcPr>
            <w:tcW w:w="1895"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12</w:t>
            </w:r>
          </w:p>
        </w:tc>
        <w:tc>
          <w:tcPr>
            <w:tcW w:w="146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9</w:t>
            </w:r>
          </w:p>
        </w:tc>
      </w:tr>
      <w:tr w:rsidR="00456FA4" w:rsidRPr="00CC4DB1" w:rsidTr="00DB3260">
        <w:tc>
          <w:tcPr>
            <w:cnfStyle w:val="001000000000" w:firstRow="0" w:lastRow="0" w:firstColumn="1" w:lastColumn="0" w:oddVBand="0" w:evenVBand="0" w:oddHBand="0" w:evenHBand="0" w:firstRowFirstColumn="0" w:firstRowLastColumn="0" w:lastRowFirstColumn="0" w:lastRowLastColumn="0"/>
            <w:tcW w:w="3444"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rPr>
                <w:rFonts w:ascii="Arial" w:hAnsi="Arial" w:cs="Arial"/>
              </w:rPr>
            </w:pPr>
            <w:r w:rsidRPr="00CC4DB1">
              <w:rPr>
                <w:rFonts w:ascii="Arial" w:hAnsi="Arial" w:cs="Arial"/>
              </w:rPr>
              <w:t>Informática</w:t>
            </w:r>
          </w:p>
        </w:tc>
        <w:tc>
          <w:tcPr>
            <w:tcW w:w="181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11</w:t>
            </w:r>
          </w:p>
        </w:tc>
        <w:tc>
          <w:tcPr>
            <w:tcW w:w="1895"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7</w:t>
            </w:r>
          </w:p>
        </w:tc>
        <w:tc>
          <w:tcPr>
            <w:tcW w:w="1462" w:type="dxa"/>
            <w:tcBorders>
              <w:top w:val="single" w:sz="4" w:space="0" w:color="auto"/>
              <w:left w:val="single" w:sz="4" w:space="0" w:color="auto"/>
              <w:bottom w:val="single" w:sz="4" w:space="0" w:color="auto"/>
              <w:right w:val="single" w:sz="4" w:space="0" w:color="auto"/>
            </w:tcBorders>
            <w:hideMark/>
          </w:tcPr>
          <w:p w:rsidR="00456FA4" w:rsidRPr="00CC4DB1" w:rsidRDefault="00456FA4" w:rsidP="00DB3260">
            <w:pPr>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6</w:t>
            </w:r>
          </w:p>
        </w:tc>
      </w:tr>
    </w:tbl>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Los proyectos se han desarrollado de acuerdo a las necesidades que se han planteado en el sector empresarial a partir de entrevistas con las empresas, para detectar sus problemáticas.</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 xml:space="preserve">El indicador de residencias profesionales, para el ciclo 2012 -2013 es del 98.18%; lo cual en el primer periodo (agosto – enero) se logró un 83.64%, y un 14.54% en el segundo periodo (febrero - julio). </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La siguiente gráfica muestra el comportamiento por periodo escolar:</w:t>
      </w:r>
    </w:p>
    <w:p w:rsidR="00456FA4" w:rsidRPr="00CC4DB1" w:rsidRDefault="00456FA4" w:rsidP="00456FA4">
      <w:pPr>
        <w:jc w:val="both"/>
        <w:rPr>
          <w:rFonts w:ascii="Arial" w:hAnsi="Arial" w:cs="Arial"/>
        </w:rPr>
      </w:pPr>
    </w:p>
    <w:p w:rsidR="00456FA4" w:rsidRPr="00CC4DB1" w:rsidRDefault="00456FA4" w:rsidP="00456FA4">
      <w:pPr>
        <w:jc w:val="center"/>
        <w:rPr>
          <w:rFonts w:ascii="Arial" w:hAnsi="Arial" w:cs="Arial"/>
        </w:rPr>
      </w:pPr>
      <w:r w:rsidRPr="00CC4DB1">
        <w:rPr>
          <w:rFonts w:ascii="Arial" w:hAnsi="Arial" w:cs="Arial"/>
          <w:noProof/>
          <w:lang w:val="es-MX" w:eastAsia="es-MX"/>
        </w:rPr>
        <w:lastRenderedPageBreak/>
        <w:drawing>
          <wp:inline distT="0" distB="0" distL="0" distR="0" wp14:anchorId="165564C3" wp14:editId="6507481B">
            <wp:extent cx="4676775" cy="2324100"/>
            <wp:effectExtent l="0" t="0" r="9525" b="19050"/>
            <wp:docPr id="26627" name="Gráfico 266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56FA4" w:rsidRDefault="00456FA4" w:rsidP="00F133A4">
      <w:pPr>
        <w:pStyle w:val="Tit1"/>
      </w:pPr>
      <w:bookmarkStart w:id="19" w:name="_Toc360017335"/>
      <w:r w:rsidRPr="00CC4DB1">
        <w:t>Reunión Nacional de Subdirectores Académicos del Sistema Nacional de Institutos Tecnol</w:t>
      </w:r>
      <w:r>
        <w:t>ógicos</w:t>
      </w:r>
      <w:bookmarkEnd w:id="19"/>
    </w:p>
    <w:p w:rsidR="00456FA4" w:rsidRPr="00CC4DB1" w:rsidRDefault="00456FA4" w:rsidP="00456FA4">
      <w:pPr>
        <w:jc w:val="both"/>
        <w:rPr>
          <w:rFonts w:ascii="Arial" w:hAnsi="Arial" w:cs="Arial"/>
        </w:rPr>
      </w:pPr>
      <w:r w:rsidRPr="00CC4DB1">
        <w:rPr>
          <w:rFonts w:ascii="Arial" w:hAnsi="Arial" w:cs="Arial"/>
          <w:noProof/>
          <w:lang w:val="es-MX" w:eastAsia="es-MX"/>
        </w:rPr>
        <w:drawing>
          <wp:anchor distT="0" distB="0" distL="114300" distR="114300" simplePos="0" relativeHeight="252146688" behindDoc="0" locked="0" layoutInCell="1" allowOverlap="1" wp14:anchorId="0217E635" wp14:editId="69E72A43">
            <wp:simplePos x="0" y="0"/>
            <wp:positionH relativeFrom="column">
              <wp:posOffset>-20320</wp:posOffset>
            </wp:positionH>
            <wp:positionV relativeFrom="paragraph">
              <wp:posOffset>1356360</wp:posOffset>
            </wp:positionV>
            <wp:extent cx="2400935" cy="1799590"/>
            <wp:effectExtent l="323850" t="323850" r="323215" b="314960"/>
            <wp:wrapTopAndBottom/>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0040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47712" behindDoc="0" locked="0" layoutInCell="1" allowOverlap="1" wp14:anchorId="644D3038" wp14:editId="003FCA0F">
            <wp:simplePos x="0" y="0"/>
            <wp:positionH relativeFrom="column">
              <wp:posOffset>2844800</wp:posOffset>
            </wp:positionH>
            <wp:positionV relativeFrom="paragraph">
              <wp:posOffset>1351915</wp:posOffset>
            </wp:positionV>
            <wp:extent cx="2400935" cy="1799590"/>
            <wp:effectExtent l="323850" t="323850" r="323215" b="314960"/>
            <wp:wrapTopAndBottom/>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0040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Con el objetivo de informar y retroalimentar los procesos estratégicos: académico, vinculación, planeación y calidad, y con la finalidad de fortalecer los programas y proyectos académicos del Sistema Nacional de Institutos Tecnológicos (SNIT), participamos en la Reunión Nacional de Subdirectores</w:t>
      </w:r>
    </w:p>
    <w:p w:rsidR="00456FA4" w:rsidRPr="00CC4DB1" w:rsidRDefault="00456FA4" w:rsidP="00456FA4">
      <w:pPr>
        <w:jc w:val="both"/>
        <w:rPr>
          <w:rFonts w:ascii="Arial" w:hAnsi="Arial" w:cs="Arial"/>
          <w:b/>
        </w:rPr>
      </w:pPr>
    </w:p>
    <w:p w:rsidR="00456FA4" w:rsidRPr="00CC4DB1" w:rsidRDefault="00456FA4" w:rsidP="00F133A4">
      <w:pPr>
        <w:pStyle w:val="Tit1"/>
      </w:pPr>
      <w:bookmarkStart w:id="20" w:name="_Toc360017336"/>
      <w:r w:rsidRPr="00CC4DB1">
        <w:t>Asociación de Instituciones de la Enseñanza de la Arquitectura de la Re</w:t>
      </w:r>
      <w:r>
        <w:t>pública Mexicana A.C.  (ASINEA)</w:t>
      </w:r>
      <w:bookmarkEnd w:id="20"/>
    </w:p>
    <w:p w:rsidR="00456FA4" w:rsidRPr="00CC4DB1" w:rsidRDefault="00456FA4" w:rsidP="00456FA4">
      <w:pPr>
        <w:jc w:val="both"/>
        <w:rPr>
          <w:rFonts w:ascii="Arial" w:hAnsi="Arial" w:cs="Arial"/>
        </w:rPr>
      </w:pPr>
      <w:r w:rsidRPr="00CC4DB1">
        <w:rPr>
          <w:rFonts w:ascii="Arial" w:hAnsi="Arial" w:cs="Arial"/>
        </w:rPr>
        <w:t>La reunión ASINEA89 se llevó a cabo del 01 al 03 de mayo de 2013 en la ciudad de Xalapa, Veracruz y fue organizada por la Universidad Veracruzana.</w:t>
      </w:r>
    </w:p>
    <w:p w:rsidR="00456FA4" w:rsidRDefault="00456FA4" w:rsidP="00456FA4">
      <w:pPr>
        <w:jc w:val="both"/>
        <w:rPr>
          <w:rFonts w:ascii="Arial" w:hAnsi="Arial" w:cs="Arial"/>
        </w:rPr>
      </w:pPr>
      <w:r w:rsidRPr="00CC4DB1">
        <w:rPr>
          <w:rFonts w:ascii="Arial" w:hAnsi="Arial" w:cs="Arial"/>
        </w:rPr>
        <w:t>Nuestra Institución participó por tercera vez consecutiva en las reuniones nacionales de ASINEA.</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lastRenderedPageBreak/>
        <w:t xml:space="preserve">El programa comprendió varias conferencias dictadas por arquitectos reconocidos (Arq. Mauricio Rocha, Arq. Esteban Suárez etc.) </w:t>
      </w:r>
      <w:proofErr w:type="gramStart"/>
      <w:r w:rsidRPr="00CC4DB1">
        <w:rPr>
          <w:rFonts w:ascii="Arial" w:hAnsi="Arial" w:cs="Arial"/>
        </w:rPr>
        <w:t>y</w:t>
      </w:r>
      <w:proofErr w:type="gramEnd"/>
      <w:r w:rsidRPr="00CC4DB1">
        <w:rPr>
          <w:rFonts w:ascii="Arial" w:hAnsi="Arial" w:cs="Arial"/>
        </w:rPr>
        <w:t xml:space="preserve"> por profesores investigadores y dirigidas a los alumnos, profesores y directores que asistieron al evento.</w:t>
      </w:r>
      <w:r w:rsidR="00813861">
        <w:rPr>
          <w:rFonts w:ascii="Arial" w:hAnsi="Arial" w:cs="Arial"/>
        </w:rPr>
        <w:t xml:space="preserve"> </w:t>
      </w:r>
      <w:r w:rsidRPr="00CC4DB1">
        <w:rPr>
          <w:rFonts w:ascii="Arial" w:hAnsi="Arial" w:cs="Arial"/>
        </w:rPr>
        <w:t>Además, se realizaron diferentes talleres relativos al tema de la reunión (“Arquitectura. Identidad. Consciencia”) y un concurso de puentes.</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La reunión de directores de escuelas de Arquitectura se est</w:t>
      </w:r>
      <w:r>
        <w:rPr>
          <w:rFonts w:ascii="Arial" w:hAnsi="Arial" w:cs="Arial"/>
        </w:rPr>
        <w:t>ructuró en 4 tiempos, durante lo</w:t>
      </w:r>
      <w:r w:rsidRPr="00CC4DB1">
        <w:rPr>
          <w:rFonts w:ascii="Arial" w:hAnsi="Arial" w:cs="Arial"/>
        </w:rPr>
        <w:t>s cuales se dedicó tiempo a sesiones de trabajo por regiones y por apartados (3 grupos de escuelas: Universidades públicas, Universidades privadas, Instituto</w:t>
      </w:r>
      <w:r>
        <w:rPr>
          <w:rFonts w:ascii="Arial" w:hAnsi="Arial" w:cs="Arial"/>
        </w:rPr>
        <w:t>s</w:t>
      </w:r>
      <w:r w:rsidRPr="00CC4DB1">
        <w:rPr>
          <w:rFonts w:ascii="Arial" w:hAnsi="Arial" w:cs="Arial"/>
        </w:rPr>
        <w:t xml:space="preserve"> tecnológicos).</w:t>
      </w:r>
    </w:p>
    <w:p w:rsidR="00456FA4" w:rsidRPr="00AB0F4F" w:rsidRDefault="00456FA4" w:rsidP="00F133A4">
      <w:pPr>
        <w:pStyle w:val="Tit1"/>
      </w:pPr>
      <w:bookmarkStart w:id="21" w:name="_Toc360017337"/>
      <w:r w:rsidRPr="00AB0F4F">
        <w:t>CONCURSOS ACADÉMICOS</w:t>
      </w:r>
      <w:bookmarkEnd w:id="21"/>
    </w:p>
    <w:p w:rsidR="00456FA4" w:rsidRPr="000A7502" w:rsidRDefault="00456FA4" w:rsidP="000A7502">
      <w:pPr>
        <w:pStyle w:val="Tit2"/>
      </w:pPr>
      <w:bookmarkStart w:id="22" w:name="_Toc360017338"/>
      <w:r w:rsidRPr="000A7502">
        <w:t>Concurso Interno de Programación</w:t>
      </w:r>
      <w:bookmarkEnd w:id="22"/>
      <w:r w:rsidRPr="000A7502">
        <w:t xml:space="preserve"> </w:t>
      </w:r>
    </w:p>
    <w:p w:rsidR="000A7502" w:rsidRDefault="00456FA4" w:rsidP="00456FA4">
      <w:pPr>
        <w:jc w:val="both"/>
        <w:rPr>
          <w:rFonts w:ascii="Arial" w:hAnsi="Arial" w:cs="Arial"/>
        </w:rPr>
      </w:pPr>
      <w:r w:rsidRPr="00CC4DB1">
        <w:rPr>
          <w:rFonts w:ascii="Arial" w:hAnsi="Arial" w:cs="Arial"/>
        </w:rPr>
        <w:t xml:space="preserve">Los días 06 y 07 de junio del presente se llevó a cabo el 9no. concurso interno de programación con la participación de 26 alumnos de las carreras de Ing. Informática, Lic. </w:t>
      </w:r>
      <w:proofErr w:type="gramStart"/>
      <w:r w:rsidRPr="00CC4DB1">
        <w:rPr>
          <w:rFonts w:ascii="Arial" w:hAnsi="Arial" w:cs="Arial"/>
        </w:rPr>
        <w:t>en</w:t>
      </w:r>
      <w:proofErr w:type="gramEnd"/>
      <w:r w:rsidRPr="00CC4DB1">
        <w:rPr>
          <w:rFonts w:ascii="Arial" w:hAnsi="Arial" w:cs="Arial"/>
        </w:rPr>
        <w:t xml:space="preserve"> Informática e </w:t>
      </w:r>
    </w:p>
    <w:p w:rsidR="000A7502" w:rsidRDefault="000A7502" w:rsidP="00456FA4">
      <w:pPr>
        <w:jc w:val="both"/>
        <w:rPr>
          <w:rFonts w:ascii="Arial" w:hAnsi="Arial" w:cs="Arial"/>
        </w:rPr>
      </w:pPr>
    </w:p>
    <w:p w:rsidR="00456FA4" w:rsidRPr="00CC4DB1" w:rsidRDefault="00813861" w:rsidP="00456FA4">
      <w:pPr>
        <w:jc w:val="both"/>
        <w:rPr>
          <w:rFonts w:ascii="Arial" w:hAnsi="Arial" w:cs="Arial"/>
        </w:rPr>
      </w:pPr>
      <w:r w:rsidRPr="00066D6C">
        <w:rPr>
          <w:noProof/>
          <w:lang w:val="es-MX" w:eastAsia="es-MX"/>
        </w:rPr>
        <w:drawing>
          <wp:anchor distT="0" distB="0" distL="114300" distR="114300" simplePos="0" relativeHeight="252194816" behindDoc="1" locked="0" layoutInCell="1" allowOverlap="1" wp14:anchorId="698EED25" wp14:editId="2B2CA29F">
            <wp:simplePos x="0" y="0"/>
            <wp:positionH relativeFrom="column">
              <wp:posOffset>3063240</wp:posOffset>
            </wp:positionH>
            <wp:positionV relativeFrom="paragraph">
              <wp:posOffset>920750</wp:posOffset>
            </wp:positionV>
            <wp:extent cx="2343150" cy="1541145"/>
            <wp:effectExtent l="323850" t="323850" r="323850" b="325755"/>
            <wp:wrapSquare wrapText="bothSides"/>
            <wp:docPr id="47" name="Imagen 47" descr="http://sphotos-a.ak.fbcdn.net/hphotos-ak-ash4/209116_544303302303893_169272776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hotos-a.ak.fbcdn.net/hphotos-ak-ash4/209116_544303302303893_1692727760_o.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43150" cy="15411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066D6C">
        <w:rPr>
          <w:noProof/>
          <w:lang w:val="es-MX" w:eastAsia="es-MX"/>
        </w:rPr>
        <w:drawing>
          <wp:anchor distT="0" distB="0" distL="114300" distR="114300" simplePos="0" relativeHeight="252193792" behindDoc="1" locked="0" layoutInCell="1" allowOverlap="1" wp14:anchorId="6A67831A" wp14:editId="201D7861">
            <wp:simplePos x="0" y="0"/>
            <wp:positionH relativeFrom="column">
              <wp:posOffset>196215</wp:posOffset>
            </wp:positionH>
            <wp:positionV relativeFrom="paragraph">
              <wp:posOffset>917575</wp:posOffset>
            </wp:positionV>
            <wp:extent cx="2503170" cy="1695450"/>
            <wp:effectExtent l="323850" t="323850" r="316230" b="323850"/>
            <wp:wrapSquare wrapText="bothSides"/>
            <wp:docPr id="46" name="Imagen 46" descr="http://sphotos-c.ak.fbcdn.net/hphotos-ak-prn2/970868_581019021932265_208652904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hotos-c.ak.fbcdn.net/hphotos-ak-prn2/970868_581019021932265_2086529042_n.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03170" cy="16954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56FA4" w:rsidRPr="00CC4DB1">
        <w:rPr>
          <w:rFonts w:ascii="Arial" w:hAnsi="Arial" w:cs="Arial"/>
        </w:rPr>
        <w:t xml:space="preserve">Ing. Industrial; dicho concurso tiene como objetivo determinar y preparar a los </w:t>
      </w:r>
      <w:r w:rsidR="00456FA4">
        <w:rPr>
          <w:rFonts w:ascii="Arial" w:hAnsi="Arial" w:cs="Arial"/>
        </w:rPr>
        <w:t>6 mejores lugares que conformará</w:t>
      </w:r>
      <w:r w:rsidR="00456FA4" w:rsidRPr="00CC4DB1">
        <w:rPr>
          <w:rFonts w:ascii="Arial" w:hAnsi="Arial" w:cs="Arial"/>
        </w:rPr>
        <w:t xml:space="preserve">n las dos delegaciones  que  representarán al Instituto en el Concurso de Programación </w:t>
      </w:r>
      <w:proofErr w:type="spellStart"/>
      <w:r w:rsidR="00456FA4" w:rsidRPr="00CC4DB1">
        <w:rPr>
          <w:rFonts w:ascii="Arial" w:hAnsi="Arial" w:cs="Arial"/>
        </w:rPr>
        <w:t>Intertecnológicos</w:t>
      </w:r>
      <w:proofErr w:type="spellEnd"/>
      <w:r w:rsidR="00456FA4" w:rsidRPr="00CC4DB1">
        <w:rPr>
          <w:rFonts w:ascii="Arial" w:hAnsi="Arial" w:cs="Arial"/>
        </w:rPr>
        <w:t xml:space="preserve"> 2013.</w:t>
      </w:r>
    </w:p>
    <w:p w:rsidR="00066D6C" w:rsidRDefault="00066D6C" w:rsidP="00066D6C">
      <w:pPr>
        <w:pStyle w:val="Tit2"/>
      </w:pPr>
      <w:bookmarkStart w:id="23" w:name="_Toc360017339"/>
    </w:p>
    <w:p w:rsidR="00456FA4" w:rsidRDefault="00456FA4" w:rsidP="00066D6C">
      <w:pPr>
        <w:pStyle w:val="Tit2"/>
      </w:pPr>
      <w:r w:rsidRPr="00066D6C">
        <w:t>Concurso</w:t>
      </w:r>
      <w:r w:rsidRPr="000A7502">
        <w:t xml:space="preserve"> de arquitectura “Repentina”</w:t>
      </w:r>
      <w:bookmarkEnd w:id="23"/>
    </w:p>
    <w:p w:rsidR="00456FA4" w:rsidRDefault="00456FA4" w:rsidP="00456FA4">
      <w:pPr>
        <w:jc w:val="both"/>
        <w:rPr>
          <w:rFonts w:ascii="Arial" w:hAnsi="Arial" w:cs="Arial"/>
        </w:rPr>
      </w:pPr>
      <w:r w:rsidRPr="00CC4DB1">
        <w:rPr>
          <w:rFonts w:ascii="Arial" w:hAnsi="Arial" w:cs="Arial"/>
        </w:rPr>
        <w:t xml:space="preserve">En el mes de febrero de 2013 se llevó a cabo la “Repentina”, concurso de arquitectura. El tema elegido fue “Un restaurant temático en Punta </w:t>
      </w:r>
      <w:proofErr w:type="spellStart"/>
      <w:r w:rsidRPr="00CC4DB1">
        <w:rPr>
          <w:rFonts w:ascii="Arial" w:hAnsi="Arial" w:cs="Arial"/>
        </w:rPr>
        <w:t>Pérula</w:t>
      </w:r>
      <w:proofErr w:type="spellEnd"/>
      <w:r w:rsidRPr="00CC4DB1">
        <w:rPr>
          <w:rFonts w:ascii="Arial" w:hAnsi="Arial" w:cs="Arial"/>
        </w:rPr>
        <w:t>”. Dirigido a alumnos de 6° y 8° semestre de la carrera de Arquitectura, el concurso permitió a la academia de arquitectura realizar la preselección de los tres alumnos quienes representaron a nuestra Institución en el XXV Encuentro Nacional de Estudiantes de Arquitectura.</w:t>
      </w:r>
    </w:p>
    <w:p w:rsidR="00066D6C" w:rsidRPr="00CC4DB1" w:rsidRDefault="00066D6C"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lastRenderedPageBreak/>
        <w:t>El viernes 17 de mayo se realizó la “Repentina” dirigida a los alumnos de 4° semestre. El tema de este concurso fue “Área de esparcimiento y deportivo del Instituto Tecnológico Superior de El Grullo”.</w:t>
      </w:r>
    </w:p>
    <w:p w:rsidR="00456FA4" w:rsidRPr="00066D6C" w:rsidRDefault="00456FA4" w:rsidP="00066D6C">
      <w:pPr>
        <w:pStyle w:val="Tit2"/>
      </w:pPr>
      <w:bookmarkStart w:id="24" w:name="_Toc360017340"/>
      <w:r w:rsidRPr="00066D6C">
        <w:t>XXV Encuentro Nacional de Estudiantes de Arquitectura (ENEA)</w:t>
      </w:r>
      <w:bookmarkEnd w:id="24"/>
    </w:p>
    <w:p w:rsidR="00456FA4" w:rsidRPr="00CC4DB1" w:rsidRDefault="00456FA4" w:rsidP="00456FA4">
      <w:pPr>
        <w:jc w:val="both"/>
        <w:rPr>
          <w:rFonts w:ascii="Arial" w:hAnsi="Arial" w:cs="Arial"/>
        </w:rPr>
      </w:pPr>
      <w:r w:rsidRPr="00CC4DB1">
        <w:rPr>
          <w:rFonts w:ascii="Arial" w:hAnsi="Arial" w:cs="Arial"/>
        </w:rPr>
        <w:t xml:space="preserve">Del 12 al 19 de abril, los alumnos Manuel Alejandro Chávez Vidrio, Mariana Guadalupe Amaral Gómez y Marina Pelayo Gómez, de 8° semestre de la carrera de arquitectura, han representado a nuestra Institución en el XXV Encuentro Nacional de Estudiantes de Arquitectura, organizado por la Asociación de Instituciones de la Enseñanza de la Arquitectura de la República Mexicana (ASINEA), siendo en esta ocasión anfitriona la Universidad de Colima, Campus </w:t>
      </w:r>
      <w:proofErr w:type="spellStart"/>
      <w:r w:rsidRPr="00CC4DB1">
        <w:rPr>
          <w:rFonts w:ascii="Arial" w:hAnsi="Arial" w:cs="Arial"/>
        </w:rPr>
        <w:t>Coquimatlán</w:t>
      </w:r>
      <w:proofErr w:type="spellEnd"/>
      <w:r w:rsidRPr="00CC4DB1">
        <w:rPr>
          <w:rFonts w:ascii="Arial" w:hAnsi="Arial" w:cs="Arial"/>
        </w:rPr>
        <w:t>.</w:t>
      </w:r>
    </w:p>
    <w:p w:rsidR="00456FA4" w:rsidRPr="00CC4DB1" w:rsidRDefault="00456FA4" w:rsidP="00456FA4">
      <w:pPr>
        <w:jc w:val="center"/>
        <w:rPr>
          <w:rFonts w:ascii="Arial" w:hAnsi="Arial" w:cs="Arial"/>
        </w:rPr>
      </w:pPr>
      <w:r w:rsidRPr="00CC4DB1">
        <w:rPr>
          <w:rFonts w:ascii="Arial" w:hAnsi="Arial" w:cs="Arial"/>
          <w:noProof/>
          <w:lang w:val="es-MX" w:eastAsia="es-MX"/>
        </w:rPr>
        <w:drawing>
          <wp:inline distT="0" distB="0" distL="0" distR="0" wp14:anchorId="0024C33F" wp14:editId="1D62F4FF">
            <wp:extent cx="4363200" cy="1800000"/>
            <wp:effectExtent l="323850" t="323850" r="323215" b="314960"/>
            <wp:docPr id="69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759.JPG"/>
                    <pic:cNvPicPr/>
                  </pic:nvPicPr>
                  <pic:blipFill rotWithShape="1">
                    <a:blip r:embed="rId43" cstate="print">
                      <a:extLst>
                        <a:ext uri="{28A0092B-C50C-407E-A947-70E740481C1C}">
                          <a14:useLocalDpi xmlns:a14="http://schemas.microsoft.com/office/drawing/2010/main" val="0"/>
                        </a:ext>
                      </a:extLst>
                    </a:blip>
                    <a:srcRect t="18561" b="26434"/>
                    <a:stretch/>
                  </pic:blipFill>
                  <pic:spPr bwMode="auto">
                    <a:xfrm>
                      <a:off x="0" y="0"/>
                      <a:ext cx="4363200" cy="180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56FA4" w:rsidRPr="00813861" w:rsidRDefault="00456FA4" w:rsidP="00456FA4">
      <w:pPr>
        <w:jc w:val="both"/>
        <w:rPr>
          <w:rFonts w:ascii="Arial" w:hAnsi="Arial" w:cs="Arial"/>
        </w:rPr>
      </w:pPr>
      <w:r w:rsidRPr="00CC4DB1">
        <w:rPr>
          <w:rFonts w:ascii="Arial" w:hAnsi="Arial" w:cs="Arial"/>
        </w:rPr>
        <w:t>Los tres alumnos desarrollaron propuestas arquitectónicas que se ubicaron entre los 30 mejores proyectos, de m</w:t>
      </w:r>
      <w:r w:rsidR="00813861">
        <w:rPr>
          <w:rFonts w:ascii="Arial" w:hAnsi="Arial" w:cs="Arial"/>
        </w:rPr>
        <w:t xml:space="preserve">ás de 80 proyectos presentados. </w:t>
      </w:r>
      <w:r w:rsidRPr="00CC4DB1">
        <w:rPr>
          <w:rFonts w:ascii="Arial" w:hAnsi="Arial" w:cs="Arial"/>
        </w:rPr>
        <w:t>La retroalimentación de los alumnos, revela áreas de oportunidad para la mejora de la enseñanza de la arquitectura en nuestra Institución; por ejemplo, la representación gráfica de los proyectos.</w:t>
      </w:r>
    </w:p>
    <w:p w:rsidR="00456FA4" w:rsidRPr="00066D6C" w:rsidRDefault="00456FA4" w:rsidP="00066D6C">
      <w:pPr>
        <w:pStyle w:val="Tit2"/>
      </w:pPr>
      <w:bookmarkStart w:id="25" w:name="_Toc360017341"/>
      <w:r w:rsidRPr="00066D6C">
        <w:t>XX Evento Nacional de Ciencias Básicas 2013</w:t>
      </w:r>
      <w:bookmarkEnd w:id="25"/>
    </w:p>
    <w:p w:rsidR="00456FA4" w:rsidRDefault="00813861" w:rsidP="00456FA4">
      <w:pPr>
        <w:jc w:val="both"/>
        <w:rPr>
          <w:rFonts w:ascii="Arial" w:hAnsi="Arial" w:cs="Arial"/>
          <w:bCs/>
        </w:rPr>
      </w:pPr>
      <w:r w:rsidRPr="00CC4DB1">
        <w:rPr>
          <w:rFonts w:ascii="Arial" w:hAnsi="Arial" w:cs="Arial"/>
          <w:bCs/>
          <w:noProof/>
          <w:lang w:val="es-MX" w:eastAsia="es-MX"/>
        </w:rPr>
        <w:drawing>
          <wp:anchor distT="0" distB="0" distL="114300" distR="114300" simplePos="0" relativeHeight="252158976" behindDoc="0" locked="0" layoutInCell="1" allowOverlap="1" wp14:anchorId="3D160C5C" wp14:editId="11E4E869">
            <wp:simplePos x="0" y="0"/>
            <wp:positionH relativeFrom="column">
              <wp:posOffset>321945</wp:posOffset>
            </wp:positionH>
            <wp:positionV relativeFrom="paragraph">
              <wp:posOffset>572770</wp:posOffset>
            </wp:positionV>
            <wp:extent cx="2314575" cy="1732280"/>
            <wp:effectExtent l="323850" t="323850" r="333375" b="325120"/>
            <wp:wrapTopAndBottom/>
            <wp:docPr id="689" name="Imagen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14575" cy="17322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bCs/>
          <w:noProof/>
          <w:lang w:val="es-MX" w:eastAsia="es-MX"/>
        </w:rPr>
        <w:drawing>
          <wp:anchor distT="0" distB="0" distL="114300" distR="114300" simplePos="0" relativeHeight="252160000" behindDoc="0" locked="0" layoutInCell="1" allowOverlap="1" wp14:anchorId="5F1BBDCC" wp14:editId="464D27AE">
            <wp:simplePos x="0" y="0"/>
            <wp:positionH relativeFrom="column">
              <wp:posOffset>2998470</wp:posOffset>
            </wp:positionH>
            <wp:positionV relativeFrom="paragraph">
              <wp:posOffset>571500</wp:posOffset>
            </wp:positionV>
            <wp:extent cx="2324100" cy="1734185"/>
            <wp:effectExtent l="323850" t="323850" r="323850" b="323215"/>
            <wp:wrapTopAndBottom/>
            <wp:docPr id="690" name="Imagen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24100" cy="17341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456FA4" w:rsidRPr="00CC4DB1">
        <w:rPr>
          <w:rFonts w:ascii="Arial" w:hAnsi="Arial" w:cs="Arial"/>
          <w:bCs/>
        </w:rPr>
        <w:t>Con el objetivo primordial</w:t>
      </w:r>
      <w:r w:rsidR="00456FA4">
        <w:rPr>
          <w:rFonts w:ascii="Arial" w:hAnsi="Arial" w:cs="Arial"/>
          <w:bCs/>
        </w:rPr>
        <w:t xml:space="preserve"> de</w:t>
      </w:r>
      <w:r w:rsidR="00456FA4" w:rsidRPr="00CC4DB1">
        <w:rPr>
          <w:rFonts w:ascii="Arial" w:hAnsi="Arial" w:cs="Arial"/>
          <w:bCs/>
        </w:rPr>
        <w:t xml:space="preserve"> reconocer e incentivar la preparación, el esfuerzo </w:t>
      </w:r>
      <w:r w:rsidR="00456FA4" w:rsidRPr="00CC4DB1">
        <w:rPr>
          <w:rFonts w:ascii="Arial" w:hAnsi="Arial" w:cs="Arial"/>
          <w:bCs/>
        </w:rPr>
        <w:lastRenderedPageBreak/>
        <w:t xml:space="preserve">la capacidad y las competencias de los alumnos en la comprensión y dominio de las ciencias básicas y de </w:t>
      </w:r>
      <w:proofErr w:type="gramStart"/>
      <w:r w:rsidR="00456FA4" w:rsidRPr="00CC4DB1">
        <w:rPr>
          <w:rFonts w:ascii="Arial" w:hAnsi="Arial" w:cs="Arial"/>
          <w:bCs/>
        </w:rPr>
        <w:t>las ciencias económico</w:t>
      </w:r>
      <w:proofErr w:type="gramEnd"/>
      <w:r w:rsidR="00456FA4" w:rsidRPr="00CC4DB1">
        <w:rPr>
          <w:rFonts w:ascii="Arial" w:hAnsi="Arial" w:cs="Arial"/>
          <w:bCs/>
        </w:rPr>
        <w:t xml:space="preserve"> administrativas; se atendió la convocatoria de la Dirección General de Educación Superior Tecnológica (DGEST), para participar en el Evento Nacional de Ciencias Básicas. </w:t>
      </w:r>
    </w:p>
    <w:p w:rsidR="00456FA4" w:rsidRDefault="00456FA4" w:rsidP="00456FA4">
      <w:pPr>
        <w:jc w:val="both"/>
        <w:rPr>
          <w:rFonts w:ascii="Arial" w:hAnsi="Arial" w:cs="Arial"/>
          <w:bCs/>
          <w:noProof/>
        </w:rPr>
      </w:pPr>
      <w:r w:rsidRPr="00CC4DB1">
        <w:rPr>
          <w:rFonts w:ascii="Arial" w:hAnsi="Arial" w:cs="Arial"/>
          <w:bCs/>
        </w:rPr>
        <w:t>El concurso se celebró en las Instalaciones del Instituto Tecnológico Superior de El Grullo en su etapa local  el 25 de abril en sus 2 fases, en línea y frente a pizarrón, en su etapa regional en las mismas instalaciones en su fase en línea  el 08 de Mayo.</w:t>
      </w:r>
      <w:r w:rsidRPr="00CC4DB1">
        <w:rPr>
          <w:rFonts w:ascii="Arial" w:hAnsi="Arial" w:cs="Arial"/>
          <w:bCs/>
          <w:noProof/>
        </w:rPr>
        <w:t xml:space="preserve"> </w:t>
      </w:r>
    </w:p>
    <w:p w:rsidR="00456FA4" w:rsidRPr="00CC4DB1" w:rsidRDefault="00456FA4" w:rsidP="00456FA4">
      <w:pPr>
        <w:jc w:val="both"/>
        <w:rPr>
          <w:rFonts w:ascii="Arial" w:hAnsi="Arial" w:cs="Arial"/>
          <w:bCs/>
        </w:rPr>
      </w:pPr>
    </w:p>
    <w:p w:rsidR="00456FA4" w:rsidRPr="00CC4DB1" w:rsidRDefault="00456FA4" w:rsidP="00456FA4">
      <w:pPr>
        <w:jc w:val="both"/>
        <w:rPr>
          <w:rFonts w:ascii="Arial" w:hAnsi="Arial" w:cs="Arial"/>
          <w:bCs/>
        </w:rPr>
      </w:pPr>
      <w:r w:rsidRPr="00CC4DB1">
        <w:rPr>
          <w:rFonts w:ascii="Arial" w:hAnsi="Arial" w:cs="Arial"/>
          <w:bCs/>
        </w:rPr>
        <w:t xml:space="preserve"> </w:t>
      </w:r>
      <w:r w:rsidRPr="00CC4DB1">
        <w:rPr>
          <w:rFonts w:ascii="Arial" w:hAnsi="Arial" w:cs="Arial"/>
          <w:noProof/>
          <w:lang w:val="es-MX" w:eastAsia="es-MX"/>
        </w:rPr>
        <w:drawing>
          <wp:inline distT="0" distB="0" distL="0" distR="0" wp14:anchorId="2814E5FD" wp14:editId="44C7DE0C">
            <wp:extent cx="5273040" cy="2202180"/>
            <wp:effectExtent l="0" t="0" r="22860" b="2667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456FA4" w:rsidRDefault="00456FA4" w:rsidP="00456FA4">
      <w:pPr>
        <w:jc w:val="both"/>
        <w:rPr>
          <w:rFonts w:ascii="Arial" w:hAnsi="Arial" w:cs="Arial"/>
          <w:bCs/>
        </w:rPr>
      </w:pPr>
    </w:p>
    <w:p w:rsidR="00456FA4" w:rsidRDefault="00456FA4" w:rsidP="00456FA4">
      <w:pPr>
        <w:jc w:val="both"/>
        <w:rPr>
          <w:rFonts w:ascii="Arial" w:hAnsi="Arial" w:cs="Arial"/>
          <w:bCs/>
        </w:rPr>
      </w:pPr>
      <w:r w:rsidRPr="00CC4DB1">
        <w:rPr>
          <w:rFonts w:ascii="Arial" w:hAnsi="Arial" w:cs="Arial"/>
          <w:bCs/>
        </w:rPr>
        <w:t>Al realizar un comparativo de resultados, como lo muestra la gráfica de los años 2011 al 2013, se puede observar que el Instituto ha logrado reforzar los conocimientos en el área de Cs. Básicas; mientras que en el área Económico-Administrativa se  tendrá que reforzar las estrategias utilizadas.</w:t>
      </w:r>
    </w:p>
    <w:p w:rsidR="00456FA4" w:rsidRPr="00CC4DB1" w:rsidRDefault="00456FA4" w:rsidP="00456FA4">
      <w:pPr>
        <w:jc w:val="both"/>
        <w:rPr>
          <w:rFonts w:ascii="Arial" w:hAnsi="Arial" w:cs="Arial"/>
          <w:bCs/>
        </w:rPr>
      </w:pPr>
    </w:p>
    <w:p w:rsidR="00456FA4" w:rsidRDefault="00456FA4" w:rsidP="00456FA4">
      <w:pPr>
        <w:jc w:val="both"/>
        <w:rPr>
          <w:rFonts w:ascii="Arial" w:hAnsi="Arial" w:cs="Arial"/>
          <w:bCs/>
          <w:noProof/>
        </w:rPr>
      </w:pPr>
      <w:r w:rsidRPr="00CC4DB1">
        <w:rPr>
          <w:rFonts w:ascii="Arial" w:hAnsi="Arial" w:cs="Arial"/>
          <w:bCs/>
          <w:noProof/>
        </w:rPr>
        <w:t xml:space="preserve">Así mismo se informa que para la etapa regional el ITS de El Grullo participó en calidad de supervisor para el desarrollo del concurso en las instalaciones del Instituto Tecnologico Superior de La Huerta.  </w:t>
      </w:r>
    </w:p>
    <w:p w:rsidR="00456FA4" w:rsidRPr="00066D6C" w:rsidRDefault="00456FA4" w:rsidP="00066D6C">
      <w:pPr>
        <w:pStyle w:val="Tit2"/>
      </w:pPr>
      <w:bookmarkStart w:id="26" w:name="_Toc360017342"/>
      <w:r w:rsidRPr="00066D6C">
        <w:t xml:space="preserve">Concurso </w:t>
      </w:r>
      <w:proofErr w:type="spellStart"/>
      <w:r w:rsidRPr="00066D6C">
        <w:t>ReciclaTEC</w:t>
      </w:r>
      <w:bookmarkEnd w:id="26"/>
      <w:proofErr w:type="spellEnd"/>
    </w:p>
    <w:p w:rsidR="00456FA4" w:rsidRPr="00CC4DB1" w:rsidRDefault="00456FA4" w:rsidP="00456FA4">
      <w:pPr>
        <w:jc w:val="both"/>
        <w:rPr>
          <w:rFonts w:ascii="Arial" w:hAnsi="Arial" w:cs="Arial"/>
        </w:rPr>
      </w:pPr>
      <w:r w:rsidRPr="00CC4DB1">
        <w:rPr>
          <w:rFonts w:ascii="Arial" w:hAnsi="Arial" w:cs="Arial"/>
        </w:rPr>
        <w:t xml:space="preserve">Por quinto año consecutivo, el ITSD El Grullo ha organizado el concurso de creatividad con materiales reciclados, llamándose a partir de 2013 </w:t>
      </w:r>
      <w:proofErr w:type="spellStart"/>
      <w:r w:rsidRPr="00CC4DB1">
        <w:rPr>
          <w:rFonts w:ascii="Arial" w:hAnsi="Arial" w:cs="Arial"/>
        </w:rPr>
        <w:t>ReciclaTEC</w:t>
      </w:r>
      <w:proofErr w:type="spellEnd"/>
      <w:r w:rsidRPr="00CC4DB1">
        <w:rPr>
          <w:rFonts w:ascii="Arial" w:hAnsi="Arial" w:cs="Arial"/>
        </w:rPr>
        <w:t>.</w:t>
      </w:r>
    </w:p>
    <w:p w:rsidR="00456FA4" w:rsidRPr="00CC4DB1" w:rsidRDefault="00456FA4" w:rsidP="00456FA4">
      <w:pPr>
        <w:jc w:val="both"/>
        <w:rPr>
          <w:rFonts w:ascii="Arial" w:hAnsi="Arial" w:cs="Arial"/>
        </w:rPr>
      </w:pPr>
      <w:r w:rsidRPr="00CC4DB1">
        <w:rPr>
          <w:rFonts w:ascii="Arial" w:hAnsi="Arial" w:cs="Arial"/>
        </w:rPr>
        <w:t>Participaron 65 alumnos de las 5 carreras que se están ofertando en la Institución.</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El jurado constituido por representantes del Comité del Sistema de Gestión Ambiental del ITSD El Grullo; de la Dirección de Ecología del Ayuntamiento de El Grullo; de la JIRA y del cuerpo docente de la institución, evaluó la totalidad de los objetos recibidos y determinó el ganador en la persona del alumno Luis Fernando Rodríguez Castillo, de segundo semestre de la carrera de Electromecánica, con el objeto “Mochila Eco-Pack”.</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b/>
          <w:noProof/>
          <w:lang w:val="es-MX" w:eastAsia="es-MX"/>
        </w:rPr>
        <w:lastRenderedPageBreak/>
        <w:drawing>
          <wp:anchor distT="0" distB="0" distL="114300" distR="114300" simplePos="0" relativeHeight="252169216" behindDoc="0" locked="0" layoutInCell="1" allowOverlap="1" wp14:anchorId="429E429C" wp14:editId="4C6E22C1">
            <wp:simplePos x="0" y="0"/>
            <wp:positionH relativeFrom="column">
              <wp:posOffset>1654175</wp:posOffset>
            </wp:positionH>
            <wp:positionV relativeFrom="paragraph">
              <wp:posOffset>698500</wp:posOffset>
            </wp:positionV>
            <wp:extent cx="2400935" cy="1799590"/>
            <wp:effectExtent l="323850" t="323850" r="323215" b="314960"/>
            <wp:wrapTopAndBottom/>
            <wp:docPr id="69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05-20 16.39.46.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rPr>
        <w:t>Una selección de objetos estuvo presentada en exposición en la entrada del Edificio I del 17 al 31 de mayo.</w:t>
      </w:r>
    </w:p>
    <w:p w:rsidR="00456FA4" w:rsidRPr="00AB0F4F" w:rsidRDefault="00456FA4" w:rsidP="00F133A4">
      <w:pPr>
        <w:pStyle w:val="Tit1"/>
      </w:pPr>
      <w:bookmarkStart w:id="27" w:name="_Toc360017343"/>
      <w:r w:rsidRPr="00AB0F4F">
        <w:t>Acreditación de Carreras</w:t>
      </w:r>
      <w:bookmarkEnd w:id="27"/>
    </w:p>
    <w:p w:rsidR="00456FA4" w:rsidRPr="00066D6C" w:rsidRDefault="00456FA4" w:rsidP="00066D6C">
      <w:pPr>
        <w:pStyle w:val="Tit2"/>
      </w:pPr>
      <w:bookmarkStart w:id="28" w:name="_Toc360017344"/>
      <w:r w:rsidRPr="00066D6C">
        <w:t>Autoevaluación del programa educativo de Arquitectura por los Comités Interinstitucionales de Evaluación de la Educación Superior (CIEES)</w:t>
      </w:r>
      <w:bookmarkEnd w:id="28"/>
    </w:p>
    <w:p w:rsidR="00456FA4" w:rsidRDefault="00456FA4" w:rsidP="00456FA4">
      <w:pPr>
        <w:jc w:val="both"/>
        <w:rPr>
          <w:rFonts w:ascii="Arial" w:hAnsi="Arial" w:cs="Arial"/>
        </w:rPr>
      </w:pPr>
      <w:r w:rsidRPr="00CC4DB1">
        <w:rPr>
          <w:rFonts w:ascii="Arial" w:hAnsi="Arial" w:cs="Arial"/>
        </w:rPr>
        <w:t>Con el objetivo de que el programa de arquitectura sea reconocido como un programa de calidad, se inició en el mes de abril el proceso de autoevaluación del programa educativo, con la participación de todas las áreas administrativas de la Institución.</w:t>
      </w:r>
    </w:p>
    <w:p w:rsidR="00456FA4" w:rsidRPr="00066D6C" w:rsidRDefault="00456FA4" w:rsidP="00066D6C">
      <w:pPr>
        <w:pStyle w:val="Tit2"/>
      </w:pPr>
      <w:bookmarkStart w:id="29" w:name="_Toc360017345"/>
      <w:r w:rsidRPr="00066D6C">
        <w:t>Protocolo Medio Tiempo CACEI</w:t>
      </w:r>
      <w:r w:rsidR="00254391" w:rsidRPr="00066D6C">
        <w:t xml:space="preserve"> (Consejo de Acreditación de la Enseñanza de la Ingeniería)</w:t>
      </w:r>
      <w:bookmarkEnd w:id="29"/>
    </w:p>
    <w:p w:rsidR="00456FA4" w:rsidRDefault="00456FA4" w:rsidP="00456FA4">
      <w:pPr>
        <w:jc w:val="both"/>
        <w:rPr>
          <w:rFonts w:ascii="Arial" w:hAnsi="Arial" w:cs="Arial"/>
          <w:bCs/>
        </w:rPr>
      </w:pPr>
      <w:r w:rsidRPr="00CC4DB1">
        <w:rPr>
          <w:rFonts w:ascii="Arial" w:hAnsi="Arial" w:cs="Arial"/>
          <w:bCs/>
        </w:rPr>
        <w:t xml:space="preserve">En el mes de mayo fue enviado para su evaluación al organismo de CACEI (Consejo </w:t>
      </w:r>
      <w:r>
        <w:rPr>
          <w:rFonts w:ascii="Arial" w:hAnsi="Arial" w:cs="Arial"/>
          <w:bCs/>
        </w:rPr>
        <w:t xml:space="preserve">de Acreditación </w:t>
      </w:r>
      <w:r w:rsidRPr="00CC4DB1">
        <w:rPr>
          <w:rFonts w:ascii="Arial" w:hAnsi="Arial" w:cs="Arial"/>
          <w:bCs/>
        </w:rPr>
        <w:t>de la enseñanza de Ingeniería), el protocolo de medio término que atiende y responde a todas las recomendaciones para la mejoras asentadas en el acta 856 del dictamen de CACEI. Con el cumplimiento de estas acciones lograremos mantener la acreditación del programa de Ingeniería Electromecánica.</w:t>
      </w:r>
    </w:p>
    <w:p w:rsidR="00456FA4" w:rsidRDefault="00456FA4" w:rsidP="00F133A4">
      <w:pPr>
        <w:pStyle w:val="Tit1"/>
      </w:pPr>
      <w:bookmarkStart w:id="30" w:name="_Toc360017346"/>
      <w:r w:rsidRPr="00525A92">
        <w:t>Ventanas a la Comunidad</w:t>
      </w:r>
      <w:bookmarkEnd w:id="30"/>
    </w:p>
    <w:p w:rsidR="00456FA4" w:rsidRDefault="00456FA4" w:rsidP="00456FA4">
      <w:pPr>
        <w:jc w:val="both"/>
        <w:rPr>
          <w:rFonts w:ascii="Arial" w:hAnsi="Arial" w:cs="Arial"/>
        </w:rPr>
      </w:pPr>
      <w:r w:rsidRPr="00CC4DB1">
        <w:rPr>
          <w:rFonts w:ascii="Arial" w:hAnsi="Arial" w:cs="Arial"/>
        </w:rPr>
        <w:t xml:space="preserve">Dentro del proyecto de gabinete para asesorías “Ventanas a la Comunidad”, los profesores involucrados en el proyecto (la Arq. Laura Elizabeth Benavides Rodríguez y el Ing. Miguel Álvarez Gaspar) han presentado la propuesta de asesorías a las autoridades de varios municipios: El Limón, </w:t>
      </w:r>
      <w:proofErr w:type="spellStart"/>
      <w:r w:rsidRPr="00CC4DB1">
        <w:rPr>
          <w:rFonts w:ascii="Arial" w:hAnsi="Arial" w:cs="Arial"/>
        </w:rPr>
        <w:t>Tonaya</w:t>
      </w:r>
      <w:proofErr w:type="spellEnd"/>
      <w:r w:rsidRPr="00CC4DB1">
        <w:rPr>
          <w:rFonts w:ascii="Arial" w:hAnsi="Arial" w:cs="Arial"/>
        </w:rPr>
        <w:t xml:space="preserve">, </w:t>
      </w:r>
      <w:proofErr w:type="spellStart"/>
      <w:r w:rsidRPr="00CC4DB1">
        <w:rPr>
          <w:rFonts w:ascii="Arial" w:hAnsi="Arial" w:cs="Arial"/>
        </w:rPr>
        <w:t>Tuxcacuesco</w:t>
      </w:r>
      <w:proofErr w:type="spellEnd"/>
      <w:r w:rsidRPr="00CC4DB1">
        <w:rPr>
          <w:rFonts w:ascii="Arial" w:hAnsi="Arial" w:cs="Arial"/>
        </w:rPr>
        <w:t xml:space="preserve">, </w:t>
      </w:r>
      <w:proofErr w:type="spellStart"/>
      <w:r w:rsidRPr="00CC4DB1">
        <w:rPr>
          <w:rFonts w:ascii="Arial" w:hAnsi="Arial" w:cs="Arial"/>
        </w:rPr>
        <w:t>Chiquilistlán</w:t>
      </w:r>
      <w:proofErr w:type="spellEnd"/>
      <w:r w:rsidRPr="00CC4DB1">
        <w:rPr>
          <w:rFonts w:ascii="Arial" w:hAnsi="Arial" w:cs="Arial"/>
        </w:rPr>
        <w:t xml:space="preserve">, Unión de Tula, </w:t>
      </w:r>
      <w:proofErr w:type="spellStart"/>
      <w:r w:rsidRPr="00CC4DB1">
        <w:rPr>
          <w:rFonts w:ascii="Arial" w:hAnsi="Arial" w:cs="Arial"/>
        </w:rPr>
        <w:t>Ejutla</w:t>
      </w:r>
      <w:proofErr w:type="spellEnd"/>
      <w:r w:rsidRPr="00CC4DB1">
        <w:rPr>
          <w:rFonts w:ascii="Arial" w:hAnsi="Arial" w:cs="Arial"/>
        </w:rPr>
        <w:t xml:space="preserve"> y Autlán.</w:t>
      </w:r>
      <w:r>
        <w:rPr>
          <w:rFonts w:ascii="Arial" w:hAnsi="Arial" w:cs="Arial"/>
        </w:rPr>
        <w:t xml:space="preserve"> </w:t>
      </w:r>
      <w:r w:rsidRPr="00CC4DB1">
        <w:rPr>
          <w:rFonts w:ascii="Arial" w:hAnsi="Arial" w:cs="Arial"/>
        </w:rPr>
        <w:t>Se espera confirmar fecha con los representantes del Ayuntamiento de El Grullo.</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lastRenderedPageBreak/>
        <w:t>Inicialmente concebidas para la carrera de Arquitectura, se está trabajando en extender las asesorías a todas las áreas de conocimiento propias de las carreras que se están ofertando.</w:t>
      </w:r>
    </w:p>
    <w:p w:rsidR="00456FA4" w:rsidRPr="00CC4DB1" w:rsidRDefault="00456FA4" w:rsidP="00456FA4">
      <w:pPr>
        <w:jc w:val="both"/>
        <w:rPr>
          <w:rFonts w:ascii="Arial" w:hAnsi="Arial" w:cs="Arial"/>
        </w:rPr>
      </w:pPr>
    </w:p>
    <w:p w:rsidR="00456FA4" w:rsidRPr="00CC4DB1" w:rsidRDefault="00456FA4" w:rsidP="00456FA4">
      <w:pPr>
        <w:jc w:val="both"/>
        <w:rPr>
          <w:rFonts w:ascii="Arial" w:hAnsi="Arial" w:cs="Arial"/>
        </w:rPr>
      </w:pPr>
      <w:r w:rsidRPr="00CC4DB1">
        <w:rPr>
          <w:rFonts w:ascii="Arial" w:hAnsi="Arial" w:cs="Arial"/>
        </w:rPr>
        <w:t>A la fecha se están atendiendo solicitudes dirigidas a las áreas de Arquitectura, Ing. en Gestión Empresarial e Ing. Electromecánica.  </w:t>
      </w:r>
    </w:p>
    <w:p w:rsidR="00456FA4" w:rsidRPr="00525A92" w:rsidRDefault="00456FA4" w:rsidP="00456FA4">
      <w:pPr>
        <w:tabs>
          <w:tab w:val="left" w:pos="2746"/>
        </w:tabs>
        <w:jc w:val="both"/>
        <w:rPr>
          <w:rFonts w:ascii="Arial" w:hAnsi="Arial" w:cs="Arial"/>
          <w:b/>
          <w:color w:val="FFFFFF"/>
          <w:sz w:val="28"/>
        </w:rPr>
      </w:pPr>
    </w:p>
    <w:p w:rsidR="00456FA4" w:rsidRDefault="00456FA4" w:rsidP="00F133A4">
      <w:pPr>
        <w:pStyle w:val="Tit1"/>
      </w:pPr>
      <w:bookmarkStart w:id="31" w:name="_Toc360017347"/>
      <w:r w:rsidRPr="00525A92">
        <w:t>Academia de investigación</w:t>
      </w:r>
      <w:bookmarkEnd w:id="31"/>
    </w:p>
    <w:p w:rsidR="00456FA4" w:rsidRDefault="00456FA4" w:rsidP="00456FA4">
      <w:pPr>
        <w:jc w:val="both"/>
        <w:rPr>
          <w:rFonts w:ascii="Arial" w:hAnsi="Arial" w:cs="Arial"/>
        </w:rPr>
      </w:pPr>
      <w:r w:rsidRPr="00CC4DB1">
        <w:rPr>
          <w:rFonts w:ascii="Arial" w:hAnsi="Arial" w:cs="Arial"/>
        </w:rPr>
        <w:t>En cumplimiento al compromiso de estructurar un cuerpo académico para la investigación e innovación tecnológica, se realiz</w:t>
      </w:r>
      <w:r>
        <w:rPr>
          <w:rFonts w:ascii="Arial" w:hAnsi="Arial" w:cs="Arial"/>
        </w:rPr>
        <w:t>aron las siguientes actividades:</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4"/>
        </w:numPr>
        <w:spacing w:after="200"/>
        <w:jc w:val="both"/>
        <w:rPr>
          <w:rFonts w:ascii="Arial" w:hAnsi="Arial" w:cs="Arial"/>
        </w:rPr>
      </w:pPr>
      <w:r w:rsidRPr="00CC4DB1">
        <w:rPr>
          <w:rFonts w:ascii="Arial" w:hAnsi="Arial" w:cs="Arial"/>
        </w:rPr>
        <w:t>Estructuración de la academia de investigación. Se designa Presidente y Secretario al Dr. Gerardo Núñez González y al MC. Rubén Figueroa Zepeda respectivamente. Abril de 2013.</w:t>
      </w:r>
    </w:p>
    <w:p w:rsidR="00456FA4" w:rsidRPr="00CC4DB1" w:rsidRDefault="00456FA4" w:rsidP="00456FA4">
      <w:pPr>
        <w:pStyle w:val="Prrafodelista"/>
        <w:jc w:val="both"/>
        <w:rPr>
          <w:rFonts w:ascii="Arial" w:hAnsi="Arial" w:cs="Arial"/>
        </w:rPr>
      </w:pPr>
    </w:p>
    <w:p w:rsidR="00456FA4" w:rsidRPr="00CC4DB1" w:rsidRDefault="00456FA4" w:rsidP="00600A41">
      <w:pPr>
        <w:pStyle w:val="Prrafodelista"/>
        <w:numPr>
          <w:ilvl w:val="0"/>
          <w:numId w:val="4"/>
        </w:numPr>
        <w:spacing w:after="200"/>
        <w:jc w:val="both"/>
        <w:rPr>
          <w:rFonts w:ascii="Arial" w:hAnsi="Arial" w:cs="Arial"/>
        </w:rPr>
      </w:pPr>
      <w:r w:rsidRPr="00CC4DB1">
        <w:rPr>
          <w:rFonts w:ascii="Arial" w:hAnsi="Arial" w:cs="Arial"/>
        </w:rPr>
        <w:t>Presentación y análisis del Lineamiento para la</w:t>
      </w:r>
      <w:r w:rsidRPr="00CC4DB1">
        <w:rPr>
          <w:rFonts w:ascii="Arial" w:hAnsi="Arial" w:cs="Arial"/>
        </w:rPr>
        <w:br/>
        <w:t>Operación de la Investigación Educativa Versión 1.0, Abril 2013.</w:t>
      </w:r>
    </w:p>
    <w:p w:rsidR="00456FA4" w:rsidRPr="00CC4DB1" w:rsidRDefault="00456FA4" w:rsidP="00456FA4">
      <w:pPr>
        <w:pStyle w:val="Prrafodelista"/>
        <w:rPr>
          <w:rFonts w:ascii="Arial" w:hAnsi="Arial" w:cs="Arial"/>
        </w:rPr>
      </w:pPr>
    </w:p>
    <w:p w:rsidR="00456FA4" w:rsidRPr="00CC4DB1" w:rsidRDefault="00456FA4" w:rsidP="00600A41">
      <w:pPr>
        <w:pStyle w:val="Prrafodelista"/>
        <w:numPr>
          <w:ilvl w:val="0"/>
          <w:numId w:val="4"/>
        </w:numPr>
        <w:spacing w:after="200"/>
        <w:jc w:val="both"/>
        <w:rPr>
          <w:rFonts w:ascii="Arial" w:hAnsi="Arial" w:cs="Arial"/>
        </w:rPr>
      </w:pPr>
      <w:r w:rsidRPr="00CC4DB1">
        <w:rPr>
          <w:rFonts w:ascii="Arial" w:hAnsi="Arial" w:cs="Arial"/>
        </w:rPr>
        <w:t xml:space="preserve">Presentación de bases de datos EBSCO,  y GALE CENGAGE LEARNING del Consorcio Nacional de Recursos de Información Científica y Tecnológica </w:t>
      </w:r>
      <w:r w:rsidRPr="00CC4DB1">
        <w:rPr>
          <w:rFonts w:ascii="Arial" w:hAnsi="Arial" w:cs="Arial"/>
          <w:b/>
        </w:rPr>
        <w:t>(CONRICYT),</w:t>
      </w:r>
      <w:r w:rsidRPr="00CC4DB1">
        <w:rPr>
          <w:rFonts w:ascii="Arial" w:hAnsi="Arial" w:cs="Arial"/>
        </w:rPr>
        <w:t xml:space="preserve"> así como el </w:t>
      </w:r>
      <w:proofErr w:type="spellStart"/>
      <w:r w:rsidRPr="00CC4DB1">
        <w:rPr>
          <w:rFonts w:ascii="Arial" w:hAnsi="Arial" w:cs="Arial"/>
        </w:rPr>
        <w:t>Directory</w:t>
      </w:r>
      <w:proofErr w:type="spellEnd"/>
      <w:r w:rsidRPr="00CC4DB1">
        <w:rPr>
          <w:rFonts w:ascii="Arial" w:hAnsi="Arial" w:cs="Arial"/>
        </w:rPr>
        <w:t xml:space="preserve"> of Open Access </w:t>
      </w:r>
      <w:proofErr w:type="spellStart"/>
      <w:r w:rsidRPr="00CC4DB1">
        <w:rPr>
          <w:rFonts w:ascii="Arial" w:hAnsi="Arial" w:cs="Arial"/>
        </w:rPr>
        <w:t>Journals</w:t>
      </w:r>
      <w:proofErr w:type="spellEnd"/>
      <w:r w:rsidRPr="00CC4DB1">
        <w:rPr>
          <w:rFonts w:ascii="Arial" w:hAnsi="Arial" w:cs="Arial"/>
        </w:rPr>
        <w:t xml:space="preserve"> (DOAJ). Junio 2013.</w:t>
      </w:r>
    </w:p>
    <w:p w:rsidR="00456FA4" w:rsidRPr="00525A92" w:rsidRDefault="00456FA4" w:rsidP="00F133A4">
      <w:pPr>
        <w:pStyle w:val="Tit1"/>
      </w:pPr>
      <w:bookmarkStart w:id="32" w:name="_Toc360017348"/>
      <w:r w:rsidRPr="00525A92">
        <w:t>Verano de Investigación 2013</w:t>
      </w:r>
      <w:bookmarkEnd w:id="32"/>
    </w:p>
    <w:p w:rsidR="00456FA4" w:rsidRDefault="00456FA4" w:rsidP="00456FA4">
      <w:pPr>
        <w:jc w:val="both"/>
        <w:rPr>
          <w:rFonts w:ascii="Arial" w:hAnsi="Arial" w:cs="Arial"/>
        </w:rPr>
      </w:pPr>
      <w:r w:rsidRPr="00CC4DB1">
        <w:rPr>
          <w:rFonts w:ascii="Arial" w:hAnsi="Arial" w:cs="Arial"/>
        </w:rPr>
        <w:t>El verano de Investigación Científica tiene como objetivo principal fomentar el interés de los estudiantes de licenciatura por la actividad científica en cualquiera de sus áreas. Mediante la realización de una estancia de investigación de siete semanas en los más prestigiados centros e instituciones de investigación del país, en la que participan en proyectos de actualidad bajo la supervisión y guía de investigadores en activo, los jóvenes encontrarán una experiencia invaluable que les ayudará a definir su vocación científica, así como ampliar sus conocimientos y sus opciones para futuras etapas de su formación profesional.</w:t>
      </w:r>
    </w:p>
    <w:p w:rsidR="00456FA4" w:rsidRPr="00CC4DB1" w:rsidRDefault="00456FA4" w:rsidP="00456FA4">
      <w:pPr>
        <w:jc w:val="both"/>
        <w:rPr>
          <w:rFonts w:ascii="Arial" w:hAnsi="Arial" w:cs="Arial"/>
        </w:rPr>
      </w:pPr>
    </w:p>
    <w:p w:rsidR="00456FA4" w:rsidRDefault="00456FA4" w:rsidP="00456FA4">
      <w:pPr>
        <w:jc w:val="both"/>
        <w:rPr>
          <w:rFonts w:ascii="Arial" w:hAnsi="Arial" w:cs="Arial"/>
        </w:rPr>
      </w:pPr>
      <w:r w:rsidRPr="00CC4DB1">
        <w:rPr>
          <w:rFonts w:ascii="Arial" w:hAnsi="Arial" w:cs="Arial"/>
        </w:rPr>
        <w:t>Atendiendo en tiempo y forma la convocatoria de la Academia Mexicana de Ciencias para el XXIII Verano de la Investigación Científica, el cual se realizará en un periodo de siete semanas (entre el 24 de junio y el 23 de agosto), se logró colocar a 5 alumnos para que participen en diversos proyectos de investigación, que a continuación se describen:</w:t>
      </w:r>
    </w:p>
    <w:p w:rsidR="00254391" w:rsidRDefault="00254391" w:rsidP="00456FA4">
      <w:pPr>
        <w:jc w:val="both"/>
        <w:rPr>
          <w:rFonts w:ascii="Arial" w:hAnsi="Arial" w:cs="Arial"/>
        </w:rPr>
      </w:pPr>
    </w:p>
    <w:p w:rsidR="00254391" w:rsidRDefault="00254391" w:rsidP="00456FA4">
      <w:pPr>
        <w:jc w:val="both"/>
        <w:rPr>
          <w:rFonts w:ascii="Arial" w:hAnsi="Arial" w:cs="Arial"/>
        </w:rPr>
      </w:pPr>
    </w:p>
    <w:p w:rsidR="00254391" w:rsidRDefault="00254391" w:rsidP="00456FA4">
      <w:pPr>
        <w:jc w:val="both"/>
        <w:rPr>
          <w:rFonts w:ascii="Arial" w:hAnsi="Arial" w:cs="Arial"/>
        </w:rPr>
      </w:pPr>
    </w:p>
    <w:p w:rsidR="00254391" w:rsidRDefault="00254391" w:rsidP="00456FA4">
      <w:pPr>
        <w:jc w:val="both"/>
        <w:rPr>
          <w:rFonts w:ascii="Arial" w:hAnsi="Arial" w:cs="Arial"/>
        </w:rPr>
      </w:pPr>
    </w:p>
    <w:p w:rsidR="00254391" w:rsidRDefault="00254391" w:rsidP="00456FA4">
      <w:pPr>
        <w:jc w:val="both"/>
        <w:rPr>
          <w:rFonts w:ascii="Arial" w:hAnsi="Arial" w:cs="Arial"/>
        </w:rPr>
      </w:pPr>
    </w:p>
    <w:p w:rsidR="00456FA4" w:rsidRPr="00CC4DB1" w:rsidRDefault="00456FA4" w:rsidP="00456FA4">
      <w:pPr>
        <w:jc w:val="both"/>
        <w:rPr>
          <w:rFonts w:ascii="Arial" w:hAnsi="Arial" w:cs="Arial"/>
        </w:rPr>
      </w:pPr>
    </w:p>
    <w:tbl>
      <w:tblPr>
        <w:tblStyle w:val="Tablaconcuadrcula"/>
        <w:tblW w:w="5000" w:type="pct"/>
        <w:jc w:val="center"/>
        <w:tblLook w:val="04A0" w:firstRow="1" w:lastRow="0" w:firstColumn="1" w:lastColumn="0" w:noHBand="0" w:noVBand="1"/>
      </w:tblPr>
      <w:tblGrid>
        <w:gridCol w:w="1602"/>
        <w:gridCol w:w="1645"/>
        <w:gridCol w:w="1693"/>
        <w:gridCol w:w="2030"/>
        <w:gridCol w:w="1750"/>
      </w:tblGrid>
      <w:tr w:rsidR="00456FA4" w:rsidRPr="003230FF" w:rsidTr="00254391">
        <w:trPr>
          <w:trHeight w:val="253"/>
          <w:jc w:val="center"/>
        </w:trPr>
        <w:tc>
          <w:tcPr>
            <w:tcW w:w="962" w:type="pct"/>
            <w:shd w:val="clear" w:color="auto" w:fill="E36C0A" w:themeFill="accent6" w:themeFillShade="BF"/>
          </w:tcPr>
          <w:p w:rsidR="00456FA4" w:rsidRPr="003230FF" w:rsidRDefault="00456FA4" w:rsidP="00DB3260">
            <w:pPr>
              <w:jc w:val="center"/>
              <w:rPr>
                <w:rFonts w:ascii="Arial" w:hAnsi="Arial" w:cs="Arial"/>
                <w:color w:val="FFFFFF" w:themeColor="background1"/>
              </w:rPr>
            </w:pPr>
            <w:r w:rsidRPr="003230FF">
              <w:rPr>
                <w:rFonts w:ascii="Arial" w:hAnsi="Arial" w:cs="Arial"/>
                <w:color w:val="FFFFFF" w:themeColor="background1"/>
              </w:rPr>
              <w:lastRenderedPageBreak/>
              <w:t>ALUMNO</w:t>
            </w:r>
          </w:p>
        </w:tc>
        <w:tc>
          <w:tcPr>
            <w:tcW w:w="986" w:type="pct"/>
            <w:shd w:val="clear" w:color="auto" w:fill="E36C0A" w:themeFill="accent6" w:themeFillShade="BF"/>
          </w:tcPr>
          <w:p w:rsidR="00456FA4" w:rsidRPr="003230FF" w:rsidRDefault="00456FA4" w:rsidP="00DB3260">
            <w:pPr>
              <w:jc w:val="center"/>
              <w:rPr>
                <w:rFonts w:ascii="Arial" w:hAnsi="Arial" w:cs="Arial"/>
                <w:color w:val="FFFFFF" w:themeColor="background1"/>
              </w:rPr>
            </w:pPr>
            <w:r w:rsidRPr="003230FF">
              <w:rPr>
                <w:rFonts w:ascii="Arial" w:hAnsi="Arial" w:cs="Arial"/>
                <w:color w:val="FFFFFF" w:themeColor="background1"/>
              </w:rPr>
              <w:t>CARRERA</w:t>
            </w:r>
          </w:p>
        </w:tc>
        <w:tc>
          <w:tcPr>
            <w:tcW w:w="1014" w:type="pct"/>
            <w:shd w:val="clear" w:color="auto" w:fill="E36C0A" w:themeFill="accent6" w:themeFillShade="BF"/>
          </w:tcPr>
          <w:p w:rsidR="00456FA4" w:rsidRPr="003230FF" w:rsidRDefault="00456FA4" w:rsidP="00DB3260">
            <w:pPr>
              <w:jc w:val="center"/>
              <w:rPr>
                <w:rFonts w:ascii="Arial" w:hAnsi="Arial" w:cs="Arial"/>
                <w:color w:val="FFFFFF" w:themeColor="background1"/>
              </w:rPr>
            </w:pPr>
            <w:r w:rsidRPr="003230FF">
              <w:rPr>
                <w:rFonts w:ascii="Arial" w:hAnsi="Arial" w:cs="Arial"/>
                <w:color w:val="FFFFFF" w:themeColor="background1"/>
              </w:rPr>
              <w:t>PROYECTO</w:t>
            </w:r>
          </w:p>
        </w:tc>
        <w:tc>
          <w:tcPr>
            <w:tcW w:w="1098" w:type="pct"/>
            <w:shd w:val="clear" w:color="auto" w:fill="E36C0A" w:themeFill="accent6" w:themeFillShade="BF"/>
          </w:tcPr>
          <w:p w:rsidR="00456FA4" w:rsidRPr="003230FF" w:rsidRDefault="00456FA4" w:rsidP="00DB3260">
            <w:pPr>
              <w:jc w:val="center"/>
              <w:rPr>
                <w:rFonts w:ascii="Arial" w:hAnsi="Arial" w:cs="Arial"/>
                <w:color w:val="FFFFFF" w:themeColor="background1"/>
              </w:rPr>
            </w:pPr>
            <w:r w:rsidRPr="003230FF">
              <w:rPr>
                <w:rFonts w:ascii="Arial" w:hAnsi="Arial" w:cs="Arial"/>
                <w:color w:val="FFFFFF" w:themeColor="background1"/>
              </w:rPr>
              <w:t>INVESTIGADOR</w:t>
            </w:r>
          </w:p>
        </w:tc>
        <w:tc>
          <w:tcPr>
            <w:tcW w:w="940" w:type="pct"/>
            <w:shd w:val="clear" w:color="auto" w:fill="E36C0A" w:themeFill="accent6" w:themeFillShade="BF"/>
          </w:tcPr>
          <w:p w:rsidR="00456FA4" w:rsidRPr="003230FF" w:rsidRDefault="00456FA4" w:rsidP="00DB3260">
            <w:pPr>
              <w:jc w:val="center"/>
              <w:rPr>
                <w:rFonts w:ascii="Arial" w:hAnsi="Arial" w:cs="Arial"/>
                <w:color w:val="FFFFFF" w:themeColor="background1"/>
              </w:rPr>
            </w:pPr>
            <w:r w:rsidRPr="003230FF">
              <w:rPr>
                <w:rFonts w:ascii="Arial" w:hAnsi="Arial" w:cs="Arial"/>
                <w:color w:val="FFFFFF" w:themeColor="background1"/>
              </w:rPr>
              <w:t>INSTITUCIÓN</w:t>
            </w:r>
          </w:p>
        </w:tc>
      </w:tr>
      <w:tr w:rsidR="00456FA4" w:rsidRPr="003230FF" w:rsidTr="00254391">
        <w:trPr>
          <w:trHeight w:val="1550"/>
          <w:jc w:val="center"/>
        </w:trPr>
        <w:tc>
          <w:tcPr>
            <w:tcW w:w="962" w:type="pct"/>
            <w:vAlign w:val="center"/>
          </w:tcPr>
          <w:p w:rsidR="00456FA4" w:rsidRPr="003230FF" w:rsidRDefault="00456FA4" w:rsidP="00DB3260">
            <w:pPr>
              <w:jc w:val="center"/>
              <w:rPr>
                <w:rFonts w:ascii="Arial" w:hAnsi="Arial" w:cs="Arial"/>
                <w:sz w:val="22"/>
              </w:rPr>
            </w:pPr>
            <w:r w:rsidRPr="003230FF">
              <w:rPr>
                <w:rFonts w:ascii="Arial" w:hAnsi="Arial" w:cs="Arial"/>
                <w:sz w:val="22"/>
              </w:rPr>
              <w:t>Adriana Naranjo Espinoza</w:t>
            </w:r>
          </w:p>
        </w:tc>
        <w:tc>
          <w:tcPr>
            <w:tcW w:w="986" w:type="pct"/>
            <w:vAlign w:val="center"/>
          </w:tcPr>
          <w:p w:rsidR="00456FA4" w:rsidRPr="003230FF" w:rsidRDefault="00456FA4" w:rsidP="00DB3260">
            <w:pPr>
              <w:jc w:val="center"/>
              <w:rPr>
                <w:rFonts w:ascii="Arial" w:hAnsi="Arial" w:cs="Arial"/>
                <w:sz w:val="22"/>
              </w:rPr>
            </w:pPr>
            <w:r w:rsidRPr="003230FF">
              <w:rPr>
                <w:rFonts w:ascii="Arial" w:hAnsi="Arial" w:cs="Arial"/>
                <w:sz w:val="22"/>
              </w:rPr>
              <w:t>Ingeniería Industrial</w:t>
            </w:r>
          </w:p>
        </w:tc>
        <w:tc>
          <w:tcPr>
            <w:tcW w:w="1014" w:type="pct"/>
            <w:vAlign w:val="center"/>
          </w:tcPr>
          <w:p w:rsidR="00456FA4" w:rsidRPr="003230FF" w:rsidRDefault="00456FA4" w:rsidP="00DB3260">
            <w:pPr>
              <w:jc w:val="center"/>
              <w:rPr>
                <w:rFonts w:ascii="Arial" w:hAnsi="Arial" w:cs="Arial"/>
                <w:sz w:val="22"/>
              </w:rPr>
            </w:pPr>
            <w:r w:rsidRPr="003230FF">
              <w:rPr>
                <w:rFonts w:ascii="Arial" w:hAnsi="Arial" w:cs="Arial"/>
                <w:sz w:val="22"/>
              </w:rPr>
              <w:t>Redes neuronales y lógica difusa</w:t>
            </w:r>
          </w:p>
        </w:tc>
        <w:tc>
          <w:tcPr>
            <w:tcW w:w="1098" w:type="pct"/>
            <w:vAlign w:val="center"/>
          </w:tcPr>
          <w:p w:rsidR="00456FA4" w:rsidRPr="003230FF" w:rsidRDefault="00456FA4" w:rsidP="00DB3260">
            <w:pPr>
              <w:jc w:val="center"/>
              <w:rPr>
                <w:rFonts w:ascii="Arial" w:hAnsi="Arial" w:cs="Arial"/>
                <w:sz w:val="22"/>
              </w:rPr>
            </w:pPr>
            <w:r w:rsidRPr="003230FF">
              <w:rPr>
                <w:rFonts w:ascii="Arial" w:hAnsi="Arial" w:cs="Arial"/>
                <w:sz w:val="22"/>
              </w:rPr>
              <w:t>José Antonio Vázquez López</w:t>
            </w:r>
          </w:p>
        </w:tc>
        <w:tc>
          <w:tcPr>
            <w:tcW w:w="940" w:type="pct"/>
            <w:vAlign w:val="center"/>
          </w:tcPr>
          <w:p w:rsidR="00456FA4" w:rsidRPr="003230FF" w:rsidRDefault="00456FA4" w:rsidP="00DB3260">
            <w:pPr>
              <w:jc w:val="center"/>
              <w:rPr>
                <w:rFonts w:ascii="Arial" w:hAnsi="Arial" w:cs="Arial"/>
                <w:sz w:val="22"/>
              </w:rPr>
            </w:pPr>
            <w:r w:rsidRPr="003230FF">
              <w:rPr>
                <w:rFonts w:ascii="Arial" w:hAnsi="Arial" w:cs="Arial"/>
                <w:sz w:val="22"/>
              </w:rPr>
              <w:t>Instituto Tecnológico de Celaya</w:t>
            </w:r>
          </w:p>
        </w:tc>
      </w:tr>
      <w:tr w:rsidR="00456FA4" w:rsidRPr="003230FF" w:rsidTr="00254391">
        <w:trPr>
          <w:trHeight w:val="1685"/>
          <w:jc w:val="center"/>
        </w:trPr>
        <w:tc>
          <w:tcPr>
            <w:tcW w:w="962" w:type="pct"/>
            <w:vAlign w:val="center"/>
          </w:tcPr>
          <w:p w:rsidR="00456FA4" w:rsidRPr="003230FF" w:rsidRDefault="00456FA4" w:rsidP="00DB3260">
            <w:pPr>
              <w:jc w:val="center"/>
              <w:rPr>
                <w:rFonts w:ascii="Arial" w:hAnsi="Arial" w:cs="Arial"/>
                <w:sz w:val="22"/>
              </w:rPr>
            </w:pPr>
            <w:r w:rsidRPr="003230FF">
              <w:rPr>
                <w:rFonts w:ascii="Arial" w:hAnsi="Arial" w:cs="Arial"/>
                <w:sz w:val="22"/>
              </w:rPr>
              <w:t xml:space="preserve">Luis Alfredo </w:t>
            </w:r>
            <w:proofErr w:type="spellStart"/>
            <w:r w:rsidRPr="003230FF">
              <w:rPr>
                <w:rFonts w:ascii="Arial" w:hAnsi="Arial" w:cs="Arial"/>
                <w:sz w:val="22"/>
              </w:rPr>
              <w:t>Grajeda</w:t>
            </w:r>
            <w:proofErr w:type="spellEnd"/>
            <w:r w:rsidRPr="003230FF">
              <w:rPr>
                <w:rFonts w:ascii="Arial" w:hAnsi="Arial" w:cs="Arial"/>
                <w:sz w:val="22"/>
              </w:rPr>
              <w:t xml:space="preserve"> Cuenca</w:t>
            </w:r>
          </w:p>
          <w:p w:rsidR="00456FA4" w:rsidRPr="003230FF" w:rsidRDefault="00456FA4" w:rsidP="00DB3260">
            <w:pPr>
              <w:jc w:val="center"/>
              <w:rPr>
                <w:rFonts w:ascii="Arial" w:hAnsi="Arial" w:cs="Arial"/>
                <w:sz w:val="22"/>
              </w:rPr>
            </w:pPr>
          </w:p>
          <w:p w:rsidR="00456FA4" w:rsidRPr="003230FF" w:rsidRDefault="00456FA4" w:rsidP="00DB3260">
            <w:pPr>
              <w:jc w:val="center"/>
              <w:rPr>
                <w:rFonts w:ascii="Arial" w:hAnsi="Arial" w:cs="Arial"/>
                <w:sz w:val="22"/>
              </w:rPr>
            </w:pPr>
            <w:r w:rsidRPr="003230FF">
              <w:rPr>
                <w:rFonts w:ascii="Arial" w:hAnsi="Arial" w:cs="Arial"/>
                <w:sz w:val="22"/>
              </w:rPr>
              <w:t>Oscar Eduardo Pelayo Naranjo</w:t>
            </w:r>
          </w:p>
        </w:tc>
        <w:tc>
          <w:tcPr>
            <w:tcW w:w="986" w:type="pct"/>
            <w:vAlign w:val="center"/>
          </w:tcPr>
          <w:p w:rsidR="00456FA4" w:rsidRPr="003230FF" w:rsidRDefault="00456FA4" w:rsidP="00DB3260">
            <w:pPr>
              <w:jc w:val="center"/>
              <w:rPr>
                <w:rFonts w:ascii="Arial" w:hAnsi="Arial" w:cs="Arial"/>
                <w:sz w:val="22"/>
              </w:rPr>
            </w:pPr>
            <w:r w:rsidRPr="003230FF">
              <w:rPr>
                <w:rFonts w:ascii="Arial" w:hAnsi="Arial" w:cs="Arial"/>
                <w:sz w:val="22"/>
              </w:rPr>
              <w:t>Licenciatura en informática</w:t>
            </w:r>
          </w:p>
        </w:tc>
        <w:tc>
          <w:tcPr>
            <w:tcW w:w="1014" w:type="pct"/>
            <w:vAlign w:val="center"/>
          </w:tcPr>
          <w:p w:rsidR="00456FA4" w:rsidRPr="003230FF" w:rsidRDefault="00456FA4" w:rsidP="00DB3260">
            <w:pPr>
              <w:jc w:val="center"/>
              <w:rPr>
                <w:rFonts w:ascii="Arial" w:hAnsi="Arial" w:cs="Arial"/>
                <w:sz w:val="22"/>
              </w:rPr>
            </w:pPr>
            <w:r w:rsidRPr="003230FF">
              <w:rPr>
                <w:rFonts w:ascii="Arial" w:hAnsi="Arial" w:cs="Arial"/>
                <w:sz w:val="22"/>
              </w:rPr>
              <w:t>Desarrollo de aplicaciones de software que utilizan interfaces naturales de usuario</w:t>
            </w:r>
          </w:p>
        </w:tc>
        <w:tc>
          <w:tcPr>
            <w:tcW w:w="1098" w:type="pct"/>
            <w:vAlign w:val="center"/>
          </w:tcPr>
          <w:p w:rsidR="00456FA4" w:rsidRPr="003230FF" w:rsidRDefault="00456FA4" w:rsidP="00DB3260">
            <w:pPr>
              <w:jc w:val="center"/>
              <w:rPr>
                <w:rFonts w:ascii="Arial" w:hAnsi="Arial" w:cs="Arial"/>
                <w:sz w:val="22"/>
              </w:rPr>
            </w:pPr>
            <w:r w:rsidRPr="003230FF">
              <w:rPr>
                <w:rFonts w:ascii="Arial" w:hAnsi="Arial" w:cs="Arial"/>
                <w:sz w:val="22"/>
              </w:rPr>
              <w:t>D. en C.  Pedro Damián Reyes</w:t>
            </w:r>
          </w:p>
        </w:tc>
        <w:tc>
          <w:tcPr>
            <w:tcW w:w="940" w:type="pct"/>
            <w:vAlign w:val="center"/>
          </w:tcPr>
          <w:p w:rsidR="00456FA4" w:rsidRPr="003230FF" w:rsidRDefault="00456FA4" w:rsidP="00DB3260">
            <w:pPr>
              <w:jc w:val="center"/>
              <w:rPr>
                <w:rFonts w:ascii="Arial" w:hAnsi="Arial" w:cs="Arial"/>
                <w:sz w:val="22"/>
              </w:rPr>
            </w:pPr>
            <w:r w:rsidRPr="003230FF">
              <w:rPr>
                <w:rFonts w:ascii="Arial" w:hAnsi="Arial" w:cs="Arial"/>
                <w:sz w:val="22"/>
              </w:rPr>
              <w:t>Universidad de Colima</w:t>
            </w:r>
          </w:p>
        </w:tc>
      </w:tr>
      <w:tr w:rsidR="00456FA4" w:rsidRPr="003230FF" w:rsidTr="00254391">
        <w:trPr>
          <w:trHeight w:val="1695"/>
          <w:jc w:val="center"/>
        </w:trPr>
        <w:tc>
          <w:tcPr>
            <w:tcW w:w="962" w:type="pct"/>
            <w:vAlign w:val="center"/>
          </w:tcPr>
          <w:p w:rsidR="00456FA4" w:rsidRPr="003230FF" w:rsidRDefault="00456FA4" w:rsidP="00DB3260">
            <w:pPr>
              <w:jc w:val="center"/>
              <w:rPr>
                <w:rFonts w:ascii="Arial" w:hAnsi="Arial" w:cs="Arial"/>
                <w:sz w:val="22"/>
              </w:rPr>
            </w:pPr>
            <w:r w:rsidRPr="003230FF">
              <w:rPr>
                <w:rFonts w:ascii="Arial" w:hAnsi="Arial" w:cs="Arial"/>
                <w:sz w:val="22"/>
              </w:rPr>
              <w:t>Olga Elizabeth Delgado Barragán</w:t>
            </w:r>
          </w:p>
          <w:p w:rsidR="00456FA4" w:rsidRPr="003230FF" w:rsidRDefault="00456FA4" w:rsidP="00DB3260">
            <w:pPr>
              <w:jc w:val="center"/>
              <w:rPr>
                <w:rFonts w:ascii="Arial" w:hAnsi="Arial" w:cs="Arial"/>
                <w:sz w:val="22"/>
              </w:rPr>
            </w:pPr>
          </w:p>
          <w:p w:rsidR="00456FA4" w:rsidRPr="003230FF" w:rsidRDefault="00456FA4" w:rsidP="00DB3260">
            <w:pPr>
              <w:jc w:val="center"/>
              <w:rPr>
                <w:rFonts w:ascii="Arial" w:hAnsi="Arial" w:cs="Arial"/>
                <w:sz w:val="22"/>
              </w:rPr>
            </w:pPr>
            <w:r w:rsidRPr="003230FF">
              <w:rPr>
                <w:rFonts w:ascii="Arial" w:hAnsi="Arial" w:cs="Arial"/>
                <w:sz w:val="22"/>
              </w:rPr>
              <w:t xml:space="preserve">Edith Lucero Hernández </w:t>
            </w:r>
            <w:proofErr w:type="spellStart"/>
            <w:r w:rsidRPr="003230FF">
              <w:rPr>
                <w:rFonts w:ascii="Arial" w:hAnsi="Arial" w:cs="Arial"/>
                <w:sz w:val="22"/>
              </w:rPr>
              <w:t>Hernández</w:t>
            </w:r>
            <w:proofErr w:type="spellEnd"/>
          </w:p>
        </w:tc>
        <w:tc>
          <w:tcPr>
            <w:tcW w:w="986" w:type="pct"/>
            <w:vAlign w:val="center"/>
          </w:tcPr>
          <w:p w:rsidR="00456FA4" w:rsidRPr="003230FF" w:rsidRDefault="00456FA4" w:rsidP="00DB3260">
            <w:pPr>
              <w:jc w:val="center"/>
              <w:rPr>
                <w:rFonts w:ascii="Arial" w:hAnsi="Arial" w:cs="Arial"/>
                <w:sz w:val="22"/>
              </w:rPr>
            </w:pPr>
            <w:r w:rsidRPr="003230FF">
              <w:rPr>
                <w:rFonts w:ascii="Arial" w:hAnsi="Arial" w:cs="Arial"/>
                <w:sz w:val="22"/>
              </w:rPr>
              <w:t>Ingeniería en gestión empresarial</w:t>
            </w:r>
          </w:p>
        </w:tc>
        <w:tc>
          <w:tcPr>
            <w:tcW w:w="1014" w:type="pct"/>
            <w:vAlign w:val="center"/>
          </w:tcPr>
          <w:p w:rsidR="00456FA4" w:rsidRPr="003230FF" w:rsidRDefault="00456FA4" w:rsidP="00DB3260">
            <w:pPr>
              <w:jc w:val="center"/>
              <w:rPr>
                <w:rFonts w:ascii="Arial" w:hAnsi="Arial" w:cs="Arial"/>
                <w:sz w:val="22"/>
              </w:rPr>
            </w:pPr>
            <w:r w:rsidRPr="003230FF">
              <w:rPr>
                <w:rFonts w:ascii="Arial" w:hAnsi="Arial" w:cs="Arial"/>
                <w:sz w:val="22"/>
              </w:rPr>
              <w:t xml:space="preserve">R.N. </w:t>
            </w:r>
            <w:proofErr w:type="spellStart"/>
            <w:r w:rsidRPr="003230FF">
              <w:rPr>
                <w:rFonts w:ascii="Arial" w:hAnsi="Arial" w:cs="Arial"/>
                <w:sz w:val="22"/>
              </w:rPr>
              <w:t>Trevinyo</w:t>
            </w:r>
            <w:proofErr w:type="spellEnd"/>
            <w:r w:rsidRPr="003230FF">
              <w:rPr>
                <w:rFonts w:ascii="Arial" w:hAnsi="Arial" w:cs="Arial"/>
                <w:sz w:val="22"/>
              </w:rPr>
              <w:t xml:space="preserve">-Rodríguez &amp; Asociados SC. Consultoría e Investigación en Empresas Familiares  </w:t>
            </w:r>
          </w:p>
        </w:tc>
        <w:tc>
          <w:tcPr>
            <w:tcW w:w="1098" w:type="pct"/>
            <w:vAlign w:val="center"/>
          </w:tcPr>
          <w:p w:rsidR="00456FA4" w:rsidRPr="003230FF" w:rsidRDefault="00456FA4" w:rsidP="00DB3260">
            <w:pPr>
              <w:jc w:val="center"/>
              <w:rPr>
                <w:rFonts w:ascii="Arial" w:hAnsi="Arial" w:cs="Arial"/>
                <w:sz w:val="22"/>
              </w:rPr>
            </w:pPr>
            <w:r w:rsidRPr="003230FF">
              <w:rPr>
                <w:rFonts w:ascii="Arial" w:hAnsi="Arial" w:cs="Arial"/>
                <w:sz w:val="22"/>
              </w:rPr>
              <w:t>Dra. Rosa Nelly Treviño Rodríguez</w:t>
            </w:r>
          </w:p>
        </w:tc>
        <w:tc>
          <w:tcPr>
            <w:tcW w:w="940" w:type="pct"/>
            <w:vAlign w:val="center"/>
          </w:tcPr>
          <w:p w:rsidR="00456FA4" w:rsidRPr="003230FF" w:rsidRDefault="00456FA4" w:rsidP="00DB3260">
            <w:pPr>
              <w:jc w:val="center"/>
              <w:rPr>
                <w:rFonts w:ascii="Arial" w:hAnsi="Arial" w:cs="Arial"/>
                <w:sz w:val="22"/>
              </w:rPr>
            </w:pPr>
            <w:r w:rsidRPr="003230FF">
              <w:rPr>
                <w:rFonts w:ascii="Arial" w:hAnsi="Arial" w:cs="Arial"/>
                <w:sz w:val="22"/>
              </w:rPr>
              <w:t>Monterrey, Nuevo León</w:t>
            </w:r>
          </w:p>
        </w:tc>
      </w:tr>
    </w:tbl>
    <w:p w:rsidR="00456FA4" w:rsidRDefault="00456FA4" w:rsidP="00456FA4">
      <w:pPr>
        <w:jc w:val="both"/>
        <w:rPr>
          <w:rFonts w:ascii="Arial" w:hAnsi="Arial" w:cs="Arial"/>
          <w:bCs/>
          <w:shd w:val="clear" w:color="auto" w:fill="FFFFFF"/>
        </w:rPr>
      </w:pPr>
    </w:p>
    <w:p w:rsidR="00456FA4" w:rsidRDefault="00456FA4" w:rsidP="00456FA4"/>
    <w:p w:rsidR="00456FA4" w:rsidRDefault="00456FA4" w:rsidP="00456FA4">
      <w:pPr>
        <w:spacing w:after="200" w:line="276" w:lineRule="auto"/>
        <w:rPr>
          <w:rFonts w:ascii="Arial" w:hAnsi="Arial" w:cs="Arial"/>
          <w:b/>
          <w:highlight w:val="darkMagenta"/>
        </w:rPr>
      </w:pPr>
      <w:r>
        <w:rPr>
          <w:rFonts w:ascii="Arial" w:hAnsi="Arial" w:cs="Arial"/>
          <w:b/>
          <w:highlight w:val="darkMagenta"/>
        </w:rPr>
        <w:br w:type="page"/>
      </w:r>
    </w:p>
    <w:p w:rsidR="00DB3260" w:rsidRDefault="00DB3260" w:rsidP="00456FA4">
      <w:pPr>
        <w:jc w:val="both"/>
        <w:rPr>
          <w:rFonts w:ascii="Arial" w:hAnsi="Arial" w:cs="Arial"/>
          <w:b/>
          <w:highlight w:val="darkMagenta"/>
        </w:rPr>
      </w:pPr>
      <w:r w:rsidRPr="00CC4DB1">
        <w:rPr>
          <w:rFonts w:ascii="Arial" w:hAnsi="Arial" w:cs="Arial"/>
          <w:bCs/>
          <w:noProof/>
          <w:color w:val="333333"/>
          <w:lang w:val="es-MX" w:eastAsia="es-MX"/>
        </w:rPr>
        <w:lastRenderedPageBreak/>
        <mc:AlternateContent>
          <mc:Choice Requires="wpg">
            <w:drawing>
              <wp:anchor distT="0" distB="0" distL="114300" distR="114300" simplePos="0" relativeHeight="252187648" behindDoc="0" locked="0" layoutInCell="1" allowOverlap="1" wp14:anchorId="5ED53F99" wp14:editId="35F5ABC5">
                <wp:simplePos x="0" y="0"/>
                <wp:positionH relativeFrom="column">
                  <wp:posOffset>125095</wp:posOffset>
                </wp:positionH>
                <wp:positionV relativeFrom="paragraph">
                  <wp:posOffset>66675</wp:posOffset>
                </wp:positionV>
                <wp:extent cx="5143500" cy="471805"/>
                <wp:effectExtent l="666750" t="209550" r="209550" b="156845"/>
                <wp:wrapNone/>
                <wp:docPr id="8"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471805"/>
                          <a:chOff x="2080" y="1440"/>
                          <a:chExt cx="8100" cy="743"/>
                        </a:xfrm>
                        <a:scene3d>
                          <a:camera prst="orthographicFront">
                            <a:rot lat="0" lon="0" rev="0"/>
                          </a:camera>
                          <a:lightRig rig="contrasting" dir="t">
                            <a:rot lat="0" lon="0" rev="7800000"/>
                          </a:lightRig>
                        </a:scene3d>
                      </wpg:grpSpPr>
                      <wps:wsp>
                        <wps:cNvPr id="28" name="AutoShape 37"/>
                        <wps:cNvSpPr>
                          <a:spLocks noChangeArrowheads="1"/>
                        </wps:cNvSpPr>
                        <wps:spPr bwMode="auto">
                          <a:xfrm>
                            <a:off x="2080" y="1440"/>
                            <a:ext cx="8100" cy="743"/>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bodyPr rot="0" vert="horz" wrap="square" lIns="91440" tIns="45720" rIns="91440" bIns="45720" anchor="t" anchorCtr="0" upright="1">
                          <a:noAutofit/>
                        </wps:bodyPr>
                      </wps:wsp>
                      <wps:wsp>
                        <wps:cNvPr id="31" name="Text Box 38"/>
                        <wps:cNvSpPr txBox="1">
                          <a:spLocks noChangeArrowheads="1"/>
                        </wps:cNvSpPr>
                        <wps:spPr bwMode="auto">
                          <a:xfrm>
                            <a:off x="2080" y="1520"/>
                            <a:ext cx="8100" cy="603"/>
                          </a:xfrm>
                          <a:prstGeom prst="rect">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C47A70" w:rsidRDefault="00315B2E" w:rsidP="00813861">
                              <w:pPr>
                                <w:pStyle w:val="Ttulo1"/>
                                <w:jc w:val="center"/>
                                <w:rPr>
                                  <w:rFonts w:asciiTheme="minorHAnsi" w:hAnsiTheme="minorHAnsi" w:cstheme="minorHAnsi"/>
                                  <w:b/>
                                  <w:sz w:val="36"/>
                                  <w:szCs w:val="36"/>
                                </w:rPr>
                              </w:pPr>
                              <w:bookmarkStart w:id="33" w:name="_Toc360012076"/>
                              <w:bookmarkStart w:id="34" w:name="_Toc360016240"/>
                              <w:bookmarkStart w:id="35" w:name="_Toc360016754"/>
                              <w:bookmarkStart w:id="36" w:name="_Toc360017349"/>
                              <w:r w:rsidRPr="00C47A70">
                                <w:rPr>
                                  <w:rFonts w:asciiTheme="minorHAnsi" w:hAnsiTheme="minorHAnsi" w:cstheme="minorHAnsi"/>
                                  <w:b/>
                                  <w:sz w:val="36"/>
                                  <w:szCs w:val="36"/>
                                </w:rPr>
                                <w:t>SISTEMA DE GESTIÓN DE LA CALIDAD</w:t>
                              </w:r>
                              <w:bookmarkEnd w:id="33"/>
                              <w:bookmarkEnd w:id="34"/>
                              <w:bookmarkEnd w:id="35"/>
                              <w:bookmarkEnd w:id="36"/>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 o:spid="_x0000_s1035" style="position:absolute;left:0;text-align:left;margin-left:9.85pt;margin-top:5.25pt;width:405pt;height:37.15pt;z-index:252187648" coordorigin="2080,1440" coordsize="8100,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">
                <v:roundrect id="_x0000_s1036" style="position:absolute;left:2080;top:1440;width:8100;height: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9par8A&#10;AADbAAAADwAAAGRycy9kb3ducmV2LnhtbERPzYrCMBC+C/sOYQQvsqYWlaUaZXFZ2aNWH2Boxqba&#10;TEoTbfv2m4Pg8eP73+x6W4sntb5yrGA+S0AQF05XXCq4nH8/v0D4gKyxdkwKBvKw236MNphp1/GJ&#10;nnkoRQxhn6ECE0KTSekLQxb9zDXEkbu61mKIsC2lbrGL4baWaZKspMWKY4PBhvaGinv+sApCh8sD&#10;T4efvTlebqd+uKWLxVmpybj/XoMI1Ie3+OX+0wrSODZ+iT9Ab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H2lqvwAAANsAAAAPAAAAAAAAAAAAAAAAAJgCAABkcnMvZG93bnJl&#10;di54bWxQSwUGAAAAAAQABAD1AAAAhAMAAAAA&#10;" fillcolor="#e36c0a [2409]" stroked="f">
                  <v:shadow on="t" type="perspective" color="black" opacity="11796f" offset="-6.55631mm,-1.39358mm" matrix="72090f,,,72090f"/>
                </v:roundrect>
                <v:shape id="_x0000_s1037" type="#_x0000_t202" style="position:absolute;left:2080;top:1520;width:8100;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JVMQA&#10;AADbAAAADwAAAGRycy9kb3ducmV2LnhtbESPQWsCMRSE74X+h/AK3mp2LUjZGkXUQvEiXUXw9ti8&#10;7q4mL2uS6vrvTaHgcZiZb5jJrLdGXMiH1rGCfJiBIK6cbrlWsNt+vr6DCBFZo3FMCm4UYDZ9fppg&#10;od2Vv+lSxlokCIcCFTQxdoWUoWrIYhi6jjh5P85bjEn6WmqP1wS3Ro6ybCwttpwWGuxo0VB1Kn+t&#10;gkNp9nYd/fGkt6vNOSzLQ24WSg1e+vkHiEh9fIT/219awVsOf1/SD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HSVTEAAAA2wAAAA8AAAAAAAAAAAAAAAAAmAIAAGRycy9k&#10;b3ducmV2LnhtbFBLBQYAAAAABAAEAPUAAACJAwAAAAA=&#10;" fillcolor="#e36c0a [2409]" stroked="f">
                  <v:shadow on="t" type="perspective" color="black" opacity="11796f" offset="-6.55631mm,-1.39358mm" matrix="72090f,,,72090f"/>
                  <v:textbox>
                    <w:txbxContent>
                      <w:p w:rsidR="00315B2E" w:rsidRPr="00C47A70" w:rsidRDefault="00315B2E" w:rsidP="00813861">
                        <w:pPr>
                          <w:pStyle w:val="Ttulo1"/>
                          <w:jc w:val="center"/>
                          <w:rPr>
                            <w:rFonts w:asciiTheme="minorHAnsi" w:hAnsiTheme="minorHAnsi" w:cstheme="minorHAnsi"/>
                            <w:b/>
                            <w:sz w:val="36"/>
                            <w:szCs w:val="36"/>
                          </w:rPr>
                        </w:pPr>
                        <w:bookmarkStart w:id="37" w:name="_Toc360012076"/>
                        <w:bookmarkStart w:id="38" w:name="_Toc360016240"/>
                        <w:bookmarkStart w:id="39" w:name="_Toc360016754"/>
                        <w:bookmarkStart w:id="40" w:name="_Toc360017349"/>
                        <w:r w:rsidRPr="00C47A70">
                          <w:rPr>
                            <w:rFonts w:asciiTheme="minorHAnsi" w:hAnsiTheme="minorHAnsi" w:cstheme="minorHAnsi"/>
                            <w:b/>
                            <w:sz w:val="36"/>
                            <w:szCs w:val="36"/>
                          </w:rPr>
                          <w:t>SISTEMA DE GESTIÓN DE LA CALIDAD</w:t>
                        </w:r>
                        <w:bookmarkEnd w:id="37"/>
                        <w:bookmarkEnd w:id="38"/>
                        <w:bookmarkEnd w:id="39"/>
                        <w:bookmarkEnd w:id="40"/>
                      </w:p>
                    </w:txbxContent>
                  </v:textbox>
                </v:shape>
              </v:group>
            </w:pict>
          </mc:Fallback>
        </mc:AlternateContent>
      </w:r>
    </w:p>
    <w:p w:rsidR="00066D6C" w:rsidRDefault="00066D6C" w:rsidP="00066D6C">
      <w:pPr>
        <w:outlineLvl w:val="1"/>
        <w:rPr>
          <w:rFonts w:ascii="Arial" w:eastAsiaTheme="majorEastAsia" w:hAnsi="Arial" w:cs="Arial"/>
          <w:b/>
          <w:noProof/>
          <w:color w:val="000000"/>
          <w:sz w:val="28"/>
          <w:shd w:val="clear" w:color="auto" w:fill="FFFFFF"/>
          <w:lang w:val="es-MX" w:eastAsia="es-MX"/>
        </w:rPr>
      </w:pPr>
      <w:bookmarkStart w:id="41" w:name="_Toc360017350"/>
    </w:p>
    <w:p w:rsidR="00066D6C" w:rsidRDefault="00066D6C" w:rsidP="00066D6C">
      <w:pPr>
        <w:outlineLvl w:val="1"/>
        <w:rPr>
          <w:rFonts w:ascii="Arial" w:eastAsiaTheme="majorEastAsia" w:hAnsi="Arial" w:cs="Arial"/>
          <w:b/>
          <w:noProof/>
          <w:color w:val="000000"/>
          <w:sz w:val="28"/>
          <w:shd w:val="clear" w:color="auto" w:fill="FFFFFF"/>
          <w:lang w:val="es-MX" w:eastAsia="es-MX"/>
        </w:rPr>
      </w:pPr>
    </w:p>
    <w:p w:rsidR="00066D6C" w:rsidRDefault="00066D6C" w:rsidP="00066D6C">
      <w:pPr>
        <w:outlineLvl w:val="1"/>
        <w:rPr>
          <w:rFonts w:ascii="Arial" w:eastAsiaTheme="majorEastAsia" w:hAnsi="Arial" w:cs="Arial"/>
          <w:b/>
          <w:noProof/>
          <w:color w:val="000000"/>
          <w:sz w:val="28"/>
          <w:shd w:val="clear" w:color="auto" w:fill="FFFFFF"/>
          <w:lang w:val="es-MX" w:eastAsia="es-MX"/>
        </w:rPr>
      </w:pPr>
    </w:p>
    <w:p w:rsidR="00456FA4" w:rsidRPr="00066D6C" w:rsidRDefault="00456FA4" w:rsidP="00066D6C">
      <w:pPr>
        <w:outlineLvl w:val="1"/>
        <w:rPr>
          <w:rFonts w:ascii="Arial" w:eastAsiaTheme="majorEastAsia" w:hAnsi="Arial" w:cs="Arial"/>
          <w:b/>
          <w:noProof/>
          <w:color w:val="000000"/>
          <w:sz w:val="28"/>
          <w:shd w:val="clear" w:color="auto" w:fill="FFFFFF"/>
          <w:lang w:val="es-MX" w:eastAsia="es-MX"/>
        </w:rPr>
      </w:pPr>
      <w:r w:rsidRPr="00066D6C">
        <w:rPr>
          <w:rFonts w:ascii="Arial" w:eastAsiaTheme="majorEastAsia" w:hAnsi="Arial" w:cs="Arial"/>
          <w:b/>
          <w:noProof/>
          <w:color w:val="000000"/>
          <w:sz w:val="28"/>
          <w:shd w:val="clear" w:color="auto" w:fill="FFFFFF"/>
          <w:lang w:val="es-MX" w:eastAsia="es-MX"/>
        </w:rPr>
        <w:t>Sistema de Gestión de la Calidad (SGC)</w:t>
      </w:r>
      <w:bookmarkEnd w:id="41"/>
    </w:p>
    <w:p w:rsidR="00456FA4" w:rsidRDefault="00456FA4" w:rsidP="00456FA4">
      <w:pPr>
        <w:jc w:val="both"/>
        <w:rPr>
          <w:rFonts w:ascii="Arial" w:hAnsi="Arial" w:cs="Arial"/>
        </w:rPr>
      </w:pPr>
      <w:r w:rsidRPr="00CC4DB1">
        <w:rPr>
          <w:rFonts w:ascii="Arial" w:hAnsi="Arial" w:cs="Arial"/>
        </w:rPr>
        <w:t>En cumplimiento al programa de actividades del Sistema de Gestión de la Calidad, se realizaron las siguientes Actividades:</w:t>
      </w:r>
    </w:p>
    <w:p w:rsidR="00456FA4" w:rsidRPr="00066D6C" w:rsidRDefault="00456FA4" w:rsidP="00066D6C">
      <w:pPr>
        <w:pStyle w:val="Tit2"/>
      </w:pPr>
      <w:bookmarkStart w:id="42" w:name="_Toc360017351"/>
      <w:r w:rsidRPr="00066D6C">
        <w:t>Auditoría de Calidad</w:t>
      </w:r>
      <w:bookmarkEnd w:id="42"/>
    </w:p>
    <w:p w:rsidR="00456FA4" w:rsidRPr="00CC4DB1" w:rsidRDefault="00456FA4" w:rsidP="00456FA4">
      <w:pPr>
        <w:pStyle w:val="Sangra2detindependiente"/>
        <w:tabs>
          <w:tab w:val="clear" w:pos="540"/>
          <w:tab w:val="left" w:pos="0"/>
        </w:tabs>
        <w:ind w:left="0"/>
        <w:rPr>
          <w:sz w:val="24"/>
          <w:szCs w:val="24"/>
        </w:rPr>
      </w:pPr>
      <w:r w:rsidRPr="00CC4DB1">
        <w:rPr>
          <w:b/>
          <w:noProof/>
          <w:lang w:val="es-MX" w:eastAsia="es-MX"/>
        </w:rPr>
        <w:drawing>
          <wp:anchor distT="0" distB="0" distL="114300" distR="114300" simplePos="0" relativeHeight="252179456" behindDoc="0" locked="0" layoutInCell="1" allowOverlap="1" wp14:anchorId="2CCB8094" wp14:editId="161089B5">
            <wp:simplePos x="0" y="0"/>
            <wp:positionH relativeFrom="column">
              <wp:posOffset>-104775</wp:posOffset>
            </wp:positionH>
            <wp:positionV relativeFrom="paragraph">
              <wp:posOffset>1238885</wp:posOffset>
            </wp:positionV>
            <wp:extent cx="2400935" cy="1799590"/>
            <wp:effectExtent l="323850" t="323850" r="323215" b="314960"/>
            <wp:wrapTopAndBottom/>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24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b/>
          <w:noProof/>
          <w:lang w:val="es-MX" w:eastAsia="es-MX"/>
        </w:rPr>
        <w:drawing>
          <wp:anchor distT="0" distB="0" distL="114300" distR="114300" simplePos="0" relativeHeight="252180480" behindDoc="0" locked="0" layoutInCell="1" allowOverlap="1" wp14:anchorId="137F935D" wp14:editId="20450984">
            <wp:simplePos x="0" y="0"/>
            <wp:positionH relativeFrom="column">
              <wp:posOffset>2867660</wp:posOffset>
            </wp:positionH>
            <wp:positionV relativeFrom="paragraph">
              <wp:posOffset>1242695</wp:posOffset>
            </wp:positionV>
            <wp:extent cx="2699385" cy="1799590"/>
            <wp:effectExtent l="323850" t="323850" r="329565" b="314960"/>
            <wp:wrapTopAndBottom/>
            <wp:docPr id="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01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9938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sz w:val="24"/>
          <w:szCs w:val="24"/>
        </w:rPr>
        <w:tab/>
        <w:t xml:space="preserve">Con la finalidad de verificar la implantación, operación, mantenimiento y conformidad del sistema de gestión de la calidad, de acuerdo y la importancia de los procesos con los requisitos de la norma ISO 9001:2008, en los meses de febrero y marzo se llevó a cabo la auditoría cruzada con el Instituto Tecnológico Superior del Sur de Guanajuato. </w:t>
      </w:r>
    </w:p>
    <w:p w:rsidR="00456FA4" w:rsidRPr="00066D6C" w:rsidRDefault="00456FA4" w:rsidP="00066D6C">
      <w:pPr>
        <w:pStyle w:val="Tit2"/>
      </w:pPr>
      <w:bookmarkStart w:id="43" w:name="_Toc360017352"/>
      <w:r w:rsidRPr="00066D6C">
        <w:t>Revisión por la Dirección</w:t>
      </w:r>
      <w:bookmarkEnd w:id="43"/>
    </w:p>
    <w:p w:rsidR="00456FA4" w:rsidRDefault="00456FA4" w:rsidP="00456FA4">
      <w:pPr>
        <w:pStyle w:val="Sangra2detindependiente"/>
        <w:tabs>
          <w:tab w:val="clear" w:pos="540"/>
          <w:tab w:val="left" w:pos="0"/>
        </w:tabs>
        <w:ind w:left="0"/>
        <w:rPr>
          <w:sz w:val="24"/>
          <w:szCs w:val="24"/>
        </w:rPr>
      </w:pPr>
      <w:r w:rsidRPr="00CC4DB1">
        <w:rPr>
          <w:sz w:val="24"/>
          <w:szCs w:val="24"/>
        </w:rPr>
        <w:tab/>
        <w:t xml:space="preserve">Con el objetivo de asegurar la conveniencia, adecuación y eficacia continua, incluyendo las oportunidades de mejora y la necesidad de efectuar cambios en el Sistema de Gestión de la Calidad, incluidas la Política y los objetivos de calidad, participamos en la XI Revisión por la Dirección del Sistema de Gestión de la Calidad modalidad </w:t>
      </w:r>
      <w:proofErr w:type="spellStart"/>
      <w:r w:rsidRPr="00CC4DB1">
        <w:rPr>
          <w:sz w:val="24"/>
          <w:szCs w:val="24"/>
        </w:rPr>
        <w:t>multisitios</w:t>
      </w:r>
      <w:proofErr w:type="spellEnd"/>
      <w:r w:rsidRPr="00CC4DB1">
        <w:rPr>
          <w:sz w:val="24"/>
          <w:szCs w:val="24"/>
        </w:rPr>
        <w:t>, llevada a cabo en Puerto Vallarta.</w:t>
      </w:r>
    </w:p>
    <w:p w:rsidR="00456FA4" w:rsidRPr="00066D6C" w:rsidRDefault="00456FA4" w:rsidP="00066D6C">
      <w:pPr>
        <w:pStyle w:val="Tit2"/>
      </w:pPr>
      <w:bookmarkStart w:id="44" w:name="_Toc360017353"/>
      <w:r w:rsidRPr="00066D6C">
        <w:t>Auditoría de servicios</w:t>
      </w:r>
      <w:bookmarkEnd w:id="44"/>
    </w:p>
    <w:p w:rsidR="00456FA4" w:rsidRPr="00CC4DB1" w:rsidRDefault="00456FA4" w:rsidP="00456FA4">
      <w:pPr>
        <w:autoSpaceDE w:val="0"/>
        <w:autoSpaceDN w:val="0"/>
        <w:adjustRightInd w:val="0"/>
        <w:jc w:val="both"/>
        <w:rPr>
          <w:rFonts w:ascii="Arial" w:hAnsi="Arial" w:cs="Arial"/>
        </w:rPr>
      </w:pPr>
      <w:r w:rsidRPr="00CC4DB1">
        <w:rPr>
          <w:rFonts w:ascii="Arial" w:hAnsi="Arial" w:cs="Arial"/>
        </w:rPr>
        <w:t>Con el propósito de evaluar en forma sistemática, los servicios que ofrece el Instituto Tecnológico Superior de El Grullo en relación con las expectativas del cliente, en el mes de mayo se llevó a cabo la auditoría de servicios.</w:t>
      </w:r>
    </w:p>
    <w:p w:rsidR="00456FA4" w:rsidRPr="00CC4DB1" w:rsidRDefault="00456FA4" w:rsidP="00456FA4">
      <w:pPr>
        <w:autoSpaceDE w:val="0"/>
        <w:autoSpaceDN w:val="0"/>
        <w:adjustRightInd w:val="0"/>
        <w:jc w:val="both"/>
        <w:rPr>
          <w:rFonts w:ascii="Arial" w:hAnsi="Arial" w:cs="Arial"/>
        </w:rPr>
      </w:pPr>
    </w:p>
    <w:p w:rsidR="00456FA4" w:rsidRPr="00CC4DB1" w:rsidRDefault="00456FA4" w:rsidP="00456FA4">
      <w:pPr>
        <w:autoSpaceDE w:val="0"/>
        <w:autoSpaceDN w:val="0"/>
        <w:adjustRightInd w:val="0"/>
        <w:jc w:val="both"/>
        <w:rPr>
          <w:rFonts w:ascii="Arial" w:hAnsi="Arial" w:cs="Arial"/>
        </w:rPr>
      </w:pPr>
      <w:r w:rsidRPr="00CC4DB1">
        <w:rPr>
          <w:rFonts w:ascii="Arial" w:hAnsi="Arial" w:cs="Arial"/>
        </w:rPr>
        <w:t>A continuación se muestran los resultados obtenidos a una muestra de 256 alumnos. Los resultados representan la percepción del servicio por parte de los alumnos en base a la siguiente escala:</w:t>
      </w:r>
    </w:p>
    <w:p w:rsidR="00456FA4" w:rsidRPr="00CC4DB1" w:rsidRDefault="00456FA4" w:rsidP="00456FA4">
      <w:pPr>
        <w:autoSpaceDE w:val="0"/>
        <w:autoSpaceDN w:val="0"/>
        <w:adjustRightInd w:val="0"/>
        <w:jc w:val="both"/>
        <w:rPr>
          <w:rFonts w:ascii="Arial" w:hAnsi="Arial" w:cs="Arial"/>
        </w:rPr>
      </w:pPr>
    </w:p>
    <w:tbl>
      <w:tblPr>
        <w:tblW w:w="5000" w:type="pct"/>
        <w:tblCellMar>
          <w:left w:w="70" w:type="dxa"/>
          <w:right w:w="70" w:type="dxa"/>
        </w:tblCellMar>
        <w:tblLook w:val="04A0" w:firstRow="1" w:lastRow="0" w:firstColumn="1" w:lastColumn="0" w:noHBand="0" w:noVBand="1"/>
      </w:tblPr>
      <w:tblGrid>
        <w:gridCol w:w="1874"/>
        <w:gridCol w:w="1592"/>
        <w:gridCol w:w="1615"/>
        <w:gridCol w:w="1824"/>
        <w:gridCol w:w="1739"/>
      </w:tblGrid>
      <w:tr w:rsidR="00456FA4" w:rsidRPr="00CC4DB1" w:rsidTr="00DB3260">
        <w:trPr>
          <w:trHeight w:val="467"/>
        </w:trPr>
        <w:tc>
          <w:tcPr>
            <w:tcW w:w="1084" w:type="pct"/>
          </w:tcPr>
          <w:p w:rsidR="00456FA4" w:rsidRPr="00CC4DB1" w:rsidRDefault="00456FA4" w:rsidP="00DB3260">
            <w:pPr>
              <w:jc w:val="both"/>
              <w:rPr>
                <w:rFonts w:ascii="Arial" w:eastAsia="Calibri" w:hAnsi="Arial" w:cs="Arial"/>
                <w:b/>
                <w:color w:val="0000FF"/>
              </w:rPr>
            </w:pPr>
            <w:r w:rsidRPr="00CC4DB1">
              <w:rPr>
                <w:rFonts w:ascii="Arial" w:eastAsia="Calibri" w:hAnsi="Arial" w:cs="Arial"/>
                <w:noProof/>
                <w:lang w:val="es-MX" w:eastAsia="es-MX"/>
              </w:rPr>
              <mc:AlternateContent>
                <mc:Choice Requires="wps">
                  <w:drawing>
                    <wp:anchor distT="0" distB="0" distL="114300" distR="114300" simplePos="0" relativeHeight="252174336" behindDoc="0" locked="0" layoutInCell="1" allowOverlap="1" wp14:anchorId="138ABF4F" wp14:editId="4CD9EF92">
                      <wp:simplePos x="0" y="0"/>
                      <wp:positionH relativeFrom="column">
                        <wp:posOffset>460375</wp:posOffset>
                      </wp:positionH>
                      <wp:positionV relativeFrom="paragraph">
                        <wp:posOffset>15240</wp:posOffset>
                      </wp:positionV>
                      <wp:extent cx="274320" cy="274320"/>
                      <wp:effectExtent l="0" t="0" r="11430" b="11430"/>
                      <wp:wrapNone/>
                      <wp:docPr id="26643" name="Cuadro de texto 26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rsidR="00315B2E" w:rsidRDefault="00315B2E" w:rsidP="00456FA4">
                                  <w:pPr>
                                    <w:rPr>
                                      <w:rFonts w:cs="Tahoma"/>
                                      <w:b/>
                                    </w:rPr>
                                  </w:pPr>
                                  <w:r>
                                    <w:rPr>
                                      <w:rFonts w:cs="Tahoma"/>
                                      <w:b/>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643" o:spid="_x0000_s1038" type="#_x0000_t202" style="position:absolute;left:0;text-align:left;margin-left:36.25pt;margin-top:1.2pt;width:21.6pt;height:21.6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">
                      <v:textbox>
                        <w:txbxContent>
                          <w:p w:rsidR="00315B2E" w:rsidRDefault="00315B2E" w:rsidP="00456FA4">
                            <w:pPr>
                              <w:rPr>
                                <w:rFonts w:cs="Tahoma"/>
                                <w:b/>
                              </w:rPr>
                            </w:pPr>
                            <w:r>
                              <w:rPr>
                                <w:rFonts w:cs="Tahoma"/>
                                <w:b/>
                              </w:rPr>
                              <w:t>5</w:t>
                            </w:r>
                          </w:p>
                        </w:txbxContent>
                      </v:textbox>
                    </v:shape>
                  </w:pict>
                </mc:Fallback>
              </mc:AlternateContent>
            </w:r>
          </w:p>
          <w:p w:rsidR="00456FA4" w:rsidRPr="00CC4DB1" w:rsidRDefault="00456FA4" w:rsidP="00DB3260">
            <w:pPr>
              <w:jc w:val="both"/>
              <w:rPr>
                <w:rFonts w:ascii="Arial" w:eastAsia="Calibri" w:hAnsi="Arial" w:cs="Arial"/>
                <w:b/>
                <w:color w:val="0000FF"/>
                <w:lang w:eastAsia="en-US"/>
              </w:rPr>
            </w:pPr>
          </w:p>
        </w:tc>
        <w:tc>
          <w:tcPr>
            <w:tcW w:w="921" w:type="pct"/>
            <w:hideMark/>
          </w:tcPr>
          <w:p w:rsidR="00456FA4" w:rsidRPr="00CC4DB1" w:rsidRDefault="00456FA4" w:rsidP="00DB3260">
            <w:pPr>
              <w:jc w:val="both"/>
              <w:rPr>
                <w:rFonts w:ascii="Arial" w:eastAsia="Calibri" w:hAnsi="Arial" w:cs="Arial"/>
                <w:b/>
                <w:color w:val="0000FF"/>
                <w:lang w:eastAsia="en-US"/>
              </w:rPr>
            </w:pPr>
            <w:r w:rsidRPr="00CC4DB1">
              <w:rPr>
                <w:rFonts w:ascii="Arial" w:eastAsia="Calibri" w:hAnsi="Arial" w:cs="Arial"/>
                <w:noProof/>
                <w:lang w:val="es-MX" w:eastAsia="es-MX"/>
              </w:rPr>
              <mc:AlternateContent>
                <mc:Choice Requires="wps">
                  <w:drawing>
                    <wp:anchor distT="0" distB="0" distL="114300" distR="114300" simplePos="0" relativeHeight="252175360" behindDoc="0" locked="0" layoutInCell="1" allowOverlap="1" wp14:anchorId="5FC8A4E1" wp14:editId="2F6A3AB5">
                      <wp:simplePos x="0" y="0"/>
                      <wp:positionH relativeFrom="column">
                        <wp:posOffset>416560</wp:posOffset>
                      </wp:positionH>
                      <wp:positionV relativeFrom="paragraph">
                        <wp:posOffset>15240</wp:posOffset>
                      </wp:positionV>
                      <wp:extent cx="274320" cy="274320"/>
                      <wp:effectExtent l="0" t="0" r="11430" b="11430"/>
                      <wp:wrapNone/>
                      <wp:docPr id="26642" name="Cuadro de texto 26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rsidR="00315B2E" w:rsidRDefault="00315B2E" w:rsidP="00456FA4">
                                  <w:pPr>
                                    <w:rPr>
                                      <w:b/>
                                    </w:rPr>
                                  </w:pPr>
                                  <w:r>
                                    <w:rPr>
                                      <w:b/>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642" o:spid="_x0000_s1039" type="#_x0000_t202" style="position:absolute;left:0;text-align:left;margin-left:32.8pt;margin-top:1.2pt;width:21.6pt;height:21.6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">
                      <v:textbox>
                        <w:txbxContent>
                          <w:p w:rsidR="00315B2E" w:rsidRDefault="00315B2E" w:rsidP="00456FA4">
                            <w:pPr>
                              <w:rPr>
                                <w:b/>
                              </w:rPr>
                            </w:pPr>
                            <w:r>
                              <w:rPr>
                                <w:b/>
                              </w:rPr>
                              <w:t>4</w:t>
                            </w:r>
                          </w:p>
                        </w:txbxContent>
                      </v:textbox>
                    </v:shape>
                  </w:pict>
                </mc:Fallback>
              </mc:AlternateContent>
            </w:r>
          </w:p>
        </w:tc>
        <w:tc>
          <w:tcPr>
            <w:tcW w:w="934" w:type="pct"/>
            <w:hideMark/>
          </w:tcPr>
          <w:p w:rsidR="00456FA4" w:rsidRPr="00CC4DB1" w:rsidRDefault="00456FA4" w:rsidP="00DB3260">
            <w:pPr>
              <w:jc w:val="both"/>
              <w:rPr>
                <w:rFonts w:ascii="Arial" w:eastAsia="Calibri" w:hAnsi="Arial" w:cs="Arial"/>
                <w:b/>
                <w:color w:val="0000FF"/>
                <w:lang w:eastAsia="en-US"/>
              </w:rPr>
            </w:pPr>
            <w:r w:rsidRPr="00CC4DB1">
              <w:rPr>
                <w:rFonts w:ascii="Arial" w:eastAsia="Calibri" w:hAnsi="Arial" w:cs="Arial"/>
                <w:noProof/>
                <w:lang w:val="es-MX" w:eastAsia="es-MX"/>
              </w:rPr>
              <mc:AlternateContent>
                <mc:Choice Requires="wps">
                  <w:drawing>
                    <wp:anchor distT="0" distB="0" distL="114300" distR="114300" simplePos="0" relativeHeight="252176384" behindDoc="0" locked="0" layoutInCell="1" allowOverlap="1" wp14:anchorId="195B0BF8" wp14:editId="54E6F73E">
                      <wp:simplePos x="0" y="0"/>
                      <wp:positionH relativeFrom="column">
                        <wp:posOffset>394970</wp:posOffset>
                      </wp:positionH>
                      <wp:positionV relativeFrom="paragraph">
                        <wp:posOffset>15240</wp:posOffset>
                      </wp:positionV>
                      <wp:extent cx="274320" cy="274320"/>
                      <wp:effectExtent l="0" t="0" r="11430" b="11430"/>
                      <wp:wrapNone/>
                      <wp:docPr id="26641" name="Cuadro de texto 26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rsidR="00315B2E" w:rsidRDefault="00315B2E" w:rsidP="00456FA4">
                                  <w:pPr>
                                    <w:rPr>
                                      <w:b/>
                                    </w:rPr>
                                  </w:pPr>
                                  <w:r>
                                    <w:rPr>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641" o:spid="_x0000_s1040" type="#_x0000_t202" style="position:absolute;left:0;text-align:left;margin-left:31.1pt;margin-top:1.2pt;width:21.6pt;height:21.6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">
                      <v:textbox>
                        <w:txbxContent>
                          <w:p w:rsidR="00315B2E" w:rsidRDefault="00315B2E" w:rsidP="00456FA4">
                            <w:pPr>
                              <w:rPr>
                                <w:b/>
                              </w:rPr>
                            </w:pPr>
                            <w:r>
                              <w:rPr>
                                <w:b/>
                              </w:rPr>
                              <w:t>3</w:t>
                            </w:r>
                          </w:p>
                        </w:txbxContent>
                      </v:textbox>
                    </v:shape>
                  </w:pict>
                </mc:Fallback>
              </mc:AlternateContent>
            </w:r>
          </w:p>
        </w:tc>
        <w:tc>
          <w:tcPr>
            <w:tcW w:w="1055" w:type="pct"/>
            <w:hideMark/>
          </w:tcPr>
          <w:p w:rsidR="00456FA4" w:rsidRPr="00CC4DB1" w:rsidRDefault="00456FA4" w:rsidP="00DB3260">
            <w:pPr>
              <w:jc w:val="both"/>
              <w:rPr>
                <w:rFonts w:ascii="Arial" w:eastAsia="Calibri" w:hAnsi="Arial" w:cs="Arial"/>
                <w:b/>
                <w:color w:val="0000FF"/>
                <w:lang w:eastAsia="en-US"/>
              </w:rPr>
            </w:pPr>
            <w:r w:rsidRPr="00CC4DB1">
              <w:rPr>
                <w:rFonts w:ascii="Arial" w:eastAsia="Calibri" w:hAnsi="Arial" w:cs="Arial"/>
                <w:noProof/>
                <w:lang w:val="es-MX" w:eastAsia="es-MX"/>
              </w:rPr>
              <mc:AlternateContent>
                <mc:Choice Requires="wps">
                  <w:drawing>
                    <wp:anchor distT="0" distB="0" distL="114300" distR="114300" simplePos="0" relativeHeight="252177408" behindDoc="0" locked="0" layoutInCell="1" allowOverlap="1" wp14:anchorId="3BA7F0AC" wp14:editId="34C8C695">
                      <wp:simplePos x="0" y="0"/>
                      <wp:positionH relativeFrom="column">
                        <wp:posOffset>499110</wp:posOffset>
                      </wp:positionH>
                      <wp:positionV relativeFrom="paragraph">
                        <wp:posOffset>15240</wp:posOffset>
                      </wp:positionV>
                      <wp:extent cx="274320" cy="274320"/>
                      <wp:effectExtent l="0" t="0" r="11430" b="11430"/>
                      <wp:wrapNone/>
                      <wp:docPr id="26640" name="Cuadro de texto 26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rsidR="00315B2E" w:rsidRDefault="00315B2E" w:rsidP="00456FA4">
                                  <w:pPr>
                                    <w:rPr>
                                      <w:b/>
                                    </w:rPr>
                                  </w:pPr>
                                  <w:r>
                                    <w:rPr>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640" o:spid="_x0000_s1041" type="#_x0000_t202" style="position:absolute;left:0;text-align:left;margin-left:39.3pt;margin-top:1.2pt;width:21.6pt;height:21.6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">
                      <v:textbox>
                        <w:txbxContent>
                          <w:p w:rsidR="00315B2E" w:rsidRDefault="00315B2E" w:rsidP="00456FA4">
                            <w:pPr>
                              <w:rPr>
                                <w:b/>
                              </w:rPr>
                            </w:pPr>
                            <w:r>
                              <w:rPr>
                                <w:b/>
                              </w:rPr>
                              <w:t>2</w:t>
                            </w:r>
                          </w:p>
                        </w:txbxContent>
                      </v:textbox>
                    </v:shape>
                  </w:pict>
                </mc:Fallback>
              </mc:AlternateContent>
            </w:r>
          </w:p>
        </w:tc>
        <w:tc>
          <w:tcPr>
            <w:tcW w:w="1007" w:type="pct"/>
            <w:hideMark/>
          </w:tcPr>
          <w:p w:rsidR="00456FA4" w:rsidRPr="00CC4DB1" w:rsidRDefault="00456FA4" w:rsidP="00DB3260">
            <w:pPr>
              <w:jc w:val="both"/>
              <w:rPr>
                <w:rFonts w:ascii="Arial" w:eastAsia="Calibri" w:hAnsi="Arial" w:cs="Arial"/>
                <w:b/>
                <w:color w:val="0000FF"/>
                <w:lang w:eastAsia="en-US"/>
              </w:rPr>
            </w:pPr>
            <w:r w:rsidRPr="00CC4DB1">
              <w:rPr>
                <w:rFonts w:ascii="Arial" w:eastAsia="Calibri" w:hAnsi="Arial" w:cs="Arial"/>
                <w:noProof/>
                <w:lang w:val="es-MX" w:eastAsia="es-MX"/>
              </w:rPr>
              <mc:AlternateContent>
                <mc:Choice Requires="wps">
                  <w:drawing>
                    <wp:anchor distT="0" distB="0" distL="114300" distR="114300" simplePos="0" relativeHeight="252178432" behindDoc="0" locked="0" layoutInCell="1" allowOverlap="1" wp14:anchorId="157722A4" wp14:editId="16789F42">
                      <wp:simplePos x="0" y="0"/>
                      <wp:positionH relativeFrom="column">
                        <wp:posOffset>494665</wp:posOffset>
                      </wp:positionH>
                      <wp:positionV relativeFrom="paragraph">
                        <wp:posOffset>12065</wp:posOffset>
                      </wp:positionV>
                      <wp:extent cx="274320" cy="274320"/>
                      <wp:effectExtent l="0" t="0" r="11430" b="11430"/>
                      <wp:wrapNone/>
                      <wp:docPr id="26639" name="Cuadro de texto 26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rsidR="00315B2E" w:rsidRDefault="00315B2E" w:rsidP="00456FA4">
                                  <w:pPr>
                                    <w:rPr>
                                      <w:b/>
                                    </w:rPr>
                                  </w:pPr>
                                  <w:r>
                                    <w:rPr>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6639" o:spid="_x0000_s1042" type="#_x0000_t202" style="position:absolute;left:0;text-align:left;margin-left:38.95pt;margin-top:.95pt;width:21.6pt;height:21.6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">
                      <v:textbox>
                        <w:txbxContent>
                          <w:p w:rsidR="00315B2E" w:rsidRDefault="00315B2E" w:rsidP="00456FA4">
                            <w:pPr>
                              <w:rPr>
                                <w:b/>
                              </w:rPr>
                            </w:pPr>
                            <w:r>
                              <w:rPr>
                                <w:b/>
                              </w:rPr>
                              <w:t>1</w:t>
                            </w:r>
                          </w:p>
                        </w:txbxContent>
                      </v:textbox>
                    </v:shape>
                  </w:pict>
                </mc:Fallback>
              </mc:AlternateContent>
            </w:r>
          </w:p>
        </w:tc>
      </w:tr>
      <w:tr w:rsidR="00456FA4" w:rsidRPr="00CC4DB1" w:rsidTr="00DB3260">
        <w:trPr>
          <w:trHeight w:val="265"/>
        </w:trPr>
        <w:tc>
          <w:tcPr>
            <w:tcW w:w="1084" w:type="pct"/>
            <w:hideMark/>
          </w:tcPr>
          <w:p w:rsidR="00456FA4" w:rsidRPr="00CC4DB1" w:rsidRDefault="00456FA4" w:rsidP="00DB3260">
            <w:pPr>
              <w:spacing w:before="40"/>
              <w:jc w:val="center"/>
              <w:rPr>
                <w:rFonts w:ascii="Arial" w:eastAsia="Calibri" w:hAnsi="Arial" w:cs="Arial"/>
                <w:b/>
                <w:color w:val="FF0000"/>
                <w:lang w:eastAsia="en-US"/>
              </w:rPr>
            </w:pPr>
            <w:r w:rsidRPr="00CC4DB1">
              <w:rPr>
                <w:rFonts w:ascii="Arial" w:hAnsi="Arial" w:cs="Arial"/>
                <w:b/>
                <w:color w:val="FF0000"/>
              </w:rPr>
              <w:t>EXCELENTE</w:t>
            </w:r>
          </w:p>
        </w:tc>
        <w:tc>
          <w:tcPr>
            <w:tcW w:w="921" w:type="pct"/>
            <w:hideMark/>
          </w:tcPr>
          <w:p w:rsidR="00456FA4" w:rsidRPr="00CC4DB1" w:rsidRDefault="00456FA4" w:rsidP="00DB3260">
            <w:pPr>
              <w:spacing w:before="40"/>
              <w:jc w:val="center"/>
              <w:rPr>
                <w:rFonts w:ascii="Arial" w:eastAsia="Calibri" w:hAnsi="Arial" w:cs="Arial"/>
                <w:b/>
                <w:color w:val="FF0000"/>
                <w:lang w:eastAsia="en-US"/>
              </w:rPr>
            </w:pPr>
            <w:r w:rsidRPr="00CC4DB1">
              <w:rPr>
                <w:rFonts w:ascii="Arial" w:hAnsi="Arial" w:cs="Arial"/>
                <w:b/>
                <w:color w:val="FF0000"/>
              </w:rPr>
              <w:t>BUENA</w:t>
            </w:r>
          </w:p>
        </w:tc>
        <w:tc>
          <w:tcPr>
            <w:tcW w:w="934" w:type="pct"/>
            <w:hideMark/>
          </w:tcPr>
          <w:p w:rsidR="00456FA4" w:rsidRPr="00CC4DB1" w:rsidRDefault="00456FA4" w:rsidP="00DB3260">
            <w:pPr>
              <w:spacing w:before="40"/>
              <w:jc w:val="center"/>
              <w:rPr>
                <w:rFonts w:ascii="Arial" w:eastAsia="Calibri" w:hAnsi="Arial" w:cs="Arial"/>
                <w:b/>
                <w:color w:val="FF0000"/>
                <w:lang w:eastAsia="en-US"/>
              </w:rPr>
            </w:pPr>
            <w:r w:rsidRPr="00CC4DB1">
              <w:rPr>
                <w:rFonts w:ascii="Arial" w:hAnsi="Arial" w:cs="Arial"/>
                <w:b/>
                <w:color w:val="FF0000"/>
              </w:rPr>
              <w:t>REGULAR</w:t>
            </w:r>
          </w:p>
        </w:tc>
        <w:tc>
          <w:tcPr>
            <w:tcW w:w="1055" w:type="pct"/>
            <w:hideMark/>
          </w:tcPr>
          <w:p w:rsidR="00456FA4" w:rsidRPr="00CC4DB1" w:rsidRDefault="00456FA4" w:rsidP="00DB3260">
            <w:pPr>
              <w:spacing w:before="40"/>
              <w:jc w:val="center"/>
              <w:rPr>
                <w:rFonts w:ascii="Arial" w:eastAsia="Calibri" w:hAnsi="Arial" w:cs="Arial"/>
                <w:b/>
                <w:color w:val="FF0000"/>
                <w:lang w:eastAsia="en-US"/>
              </w:rPr>
            </w:pPr>
            <w:r w:rsidRPr="00CC4DB1">
              <w:rPr>
                <w:rFonts w:ascii="Arial" w:hAnsi="Arial" w:cs="Arial"/>
                <w:b/>
                <w:color w:val="FF0000"/>
              </w:rPr>
              <w:t>MALA</w:t>
            </w:r>
          </w:p>
        </w:tc>
        <w:tc>
          <w:tcPr>
            <w:tcW w:w="1007" w:type="pct"/>
            <w:hideMark/>
          </w:tcPr>
          <w:p w:rsidR="00456FA4" w:rsidRPr="00CC4DB1" w:rsidRDefault="00456FA4" w:rsidP="00DB3260">
            <w:pPr>
              <w:spacing w:before="40"/>
              <w:jc w:val="center"/>
              <w:rPr>
                <w:rFonts w:ascii="Arial" w:eastAsia="Calibri" w:hAnsi="Arial" w:cs="Arial"/>
                <w:b/>
                <w:color w:val="FF0000"/>
                <w:lang w:eastAsia="en-US"/>
              </w:rPr>
            </w:pPr>
            <w:r w:rsidRPr="00CC4DB1">
              <w:rPr>
                <w:rFonts w:ascii="Arial" w:hAnsi="Arial" w:cs="Arial"/>
                <w:b/>
                <w:color w:val="FF0000"/>
              </w:rPr>
              <w:t>MUY MALA</w:t>
            </w:r>
          </w:p>
        </w:tc>
      </w:tr>
    </w:tbl>
    <w:p w:rsidR="00456FA4" w:rsidRPr="00CC4DB1" w:rsidRDefault="00456FA4" w:rsidP="00456FA4">
      <w:pPr>
        <w:jc w:val="both"/>
        <w:rPr>
          <w:rFonts w:ascii="Arial" w:hAnsi="Arial" w:cs="Arial"/>
          <w:noProof/>
        </w:rPr>
      </w:pPr>
      <w:r w:rsidRPr="00CC4DB1">
        <w:rPr>
          <w:rFonts w:ascii="Arial" w:hAnsi="Arial" w:cs="Arial"/>
          <w:noProof/>
          <w:lang w:val="es-MX" w:eastAsia="es-MX"/>
        </w:rPr>
        <w:drawing>
          <wp:inline distT="0" distB="0" distL="0" distR="0" wp14:anchorId="2C826ADD" wp14:editId="224A697E">
            <wp:extent cx="5448300" cy="2867025"/>
            <wp:effectExtent l="0" t="0" r="19050" b="9525"/>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66D6C" w:rsidRDefault="00066D6C" w:rsidP="00066D6C">
      <w:pPr>
        <w:outlineLvl w:val="1"/>
        <w:rPr>
          <w:rFonts w:ascii="Arial" w:eastAsiaTheme="majorEastAsia" w:hAnsi="Arial" w:cs="Arial"/>
          <w:b/>
          <w:noProof/>
          <w:color w:val="000000"/>
          <w:sz w:val="28"/>
          <w:shd w:val="clear" w:color="auto" w:fill="FFFFFF"/>
          <w:lang w:val="es-MX" w:eastAsia="es-MX"/>
        </w:rPr>
      </w:pPr>
      <w:bookmarkStart w:id="45" w:name="_Toc360017354"/>
    </w:p>
    <w:p w:rsidR="00456FA4" w:rsidRPr="00066D6C" w:rsidRDefault="00456FA4" w:rsidP="00066D6C">
      <w:pPr>
        <w:outlineLvl w:val="1"/>
        <w:rPr>
          <w:rFonts w:ascii="Arial" w:eastAsiaTheme="majorEastAsia" w:hAnsi="Arial" w:cs="Arial"/>
          <w:b/>
          <w:noProof/>
          <w:color w:val="000000"/>
          <w:sz w:val="28"/>
          <w:shd w:val="clear" w:color="auto" w:fill="FFFFFF"/>
          <w:lang w:val="es-MX" w:eastAsia="es-MX"/>
        </w:rPr>
      </w:pPr>
      <w:r w:rsidRPr="00066D6C">
        <w:rPr>
          <w:rFonts w:ascii="Arial" w:eastAsiaTheme="majorEastAsia" w:hAnsi="Arial" w:cs="Arial"/>
          <w:b/>
          <w:noProof/>
          <w:color w:val="000000"/>
          <w:sz w:val="28"/>
          <w:shd w:val="clear" w:color="auto" w:fill="FFFFFF"/>
          <w:lang w:val="es-MX" w:eastAsia="es-MX"/>
        </w:rPr>
        <w:t>Sistema de Gestión ambiental</w:t>
      </w:r>
      <w:bookmarkEnd w:id="45"/>
    </w:p>
    <w:p w:rsidR="00456FA4" w:rsidRPr="00066D6C" w:rsidRDefault="00456FA4" w:rsidP="00066D6C">
      <w:pPr>
        <w:pStyle w:val="Tit2"/>
      </w:pPr>
      <w:bookmarkStart w:id="46" w:name="_Toc360017355"/>
      <w:r w:rsidRPr="00066D6C">
        <w:t>Día Mundial del Medio Ambiente “Piensa</w:t>
      </w:r>
      <w:proofErr w:type="gramStart"/>
      <w:r w:rsidRPr="00066D6C">
        <w:t>!</w:t>
      </w:r>
      <w:proofErr w:type="gramEnd"/>
      <w:r w:rsidRPr="00066D6C">
        <w:t xml:space="preserve"> Aliméntate</w:t>
      </w:r>
      <w:proofErr w:type="gramStart"/>
      <w:r w:rsidRPr="00066D6C">
        <w:t>!</w:t>
      </w:r>
      <w:proofErr w:type="gramEnd"/>
      <w:r w:rsidRPr="00066D6C">
        <w:t xml:space="preserve"> Ahorra</w:t>
      </w:r>
      <w:proofErr w:type="gramStart"/>
      <w:r w:rsidRPr="00066D6C">
        <w:t>!</w:t>
      </w:r>
      <w:proofErr w:type="gramEnd"/>
      <w:r w:rsidRPr="00066D6C">
        <w:t>”</w:t>
      </w:r>
      <w:bookmarkEnd w:id="46"/>
    </w:p>
    <w:p w:rsidR="00456FA4" w:rsidRDefault="00456FA4" w:rsidP="00456FA4">
      <w:pPr>
        <w:jc w:val="both"/>
        <w:rPr>
          <w:rFonts w:ascii="Arial" w:hAnsi="Arial" w:cs="Arial"/>
        </w:rPr>
      </w:pPr>
      <w:r w:rsidRPr="00CC4DB1">
        <w:rPr>
          <w:rFonts w:ascii="Arial" w:hAnsi="Arial" w:cs="Arial"/>
        </w:rPr>
        <w:t>En su quinta celebración como evento institucional, el Día Mundial del Medio Ambiente consistió de:</w:t>
      </w:r>
    </w:p>
    <w:p w:rsidR="00456FA4" w:rsidRPr="00CC4DB1" w:rsidRDefault="00456FA4" w:rsidP="00456FA4">
      <w:pPr>
        <w:jc w:val="both"/>
        <w:rPr>
          <w:rFonts w:ascii="Arial" w:hAnsi="Arial" w:cs="Arial"/>
        </w:rPr>
      </w:pPr>
    </w:p>
    <w:p w:rsidR="00456FA4" w:rsidRPr="00CC4DB1" w:rsidRDefault="00456FA4" w:rsidP="00600A41">
      <w:pPr>
        <w:pStyle w:val="Prrafodelista"/>
        <w:numPr>
          <w:ilvl w:val="0"/>
          <w:numId w:val="8"/>
        </w:numPr>
        <w:spacing w:after="200"/>
        <w:jc w:val="both"/>
        <w:rPr>
          <w:rFonts w:ascii="Arial" w:hAnsi="Arial" w:cs="Arial"/>
        </w:rPr>
      </w:pPr>
      <w:r w:rsidRPr="00CC4DB1">
        <w:rPr>
          <w:rFonts w:ascii="Arial" w:hAnsi="Arial" w:cs="Arial"/>
        </w:rPr>
        <w:t>3 conferencias (sobre los temas de la gestión de residuos y de los productos alimenticios industrializados)</w:t>
      </w:r>
      <w:r>
        <w:rPr>
          <w:rFonts w:ascii="Arial" w:hAnsi="Arial" w:cs="Arial"/>
        </w:rPr>
        <w:t>.</w:t>
      </w:r>
    </w:p>
    <w:p w:rsidR="00456FA4" w:rsidRPr="00CC4DB1" w:rsidRDefault="00456FA4" w:rsidP="00600A41">
      <w:pPr>
        <w:pStyle w:val="Prrafodelista"/>
        <w:numPr>
          <w:ilvl w:val="0"/>
          <w:numId w:val="8"/>
        </w:numPr>
        <w:spacing w:after="200"/>
        <w:jc w:val="both"/>
        <w:rPr>
          <w:rFonts w:ascii="Arial" w:hAnsi="Arial" w:cs="Arial"/>
        </w:rPr>
      </w:pPr>
      <w:r w:rsidRPr="00CC4DB1">
        <w:rPr>
          <w:rFonts w:ascii="Arial" w:hAnsi="Arial" w:cs="Arial"/>
        </w:rPr>
        <w:t xml:space="preserve">Exposición de los productos del concurso </w:t>
      </w:r>
      <w:proofErr w:type="spellStart"/>
      <w:r w:rsidRPr="00CC4DB1">
        <w:rPr>
          <w:rFonts w:ascii="Arial" w:hAnsi="Arial" w:cs="Arial"/>
        </w:rPr>
        <w:t>ReciclaTEC</w:t>
      </w:r>
      <w:proofErr w:type="spellEnd"/>
      <w:r w:rsidRPr="00CC4DB1">
        <w:rPr>
          <w:rFonts w:ascii="Arial" w:hAnsi="Arial" w:cs="Arial"/>
        </w:rPr>
        <w:t>, del Taller de propagación de semillas y plantas, del Taller de reciclaje</w:t>
      </w:r>
      <w:r>
        <w:rPr>
          <w:rFonts w:ascii="Arial" w:hAnsi="Arial" w:cs="Arial"/>
        </w:rPr>
        <w:t>.</w:t>
      </w:r>
    </w:p>
    <w:p w:rsidR="00456FA4" w:rsidRPr="00CC4DB1" w:rsidRDefault="00456FA4" w:rsidP="00600A41">
      <w:pPr>
        <w:pStyle w:val="Prrafodelista"/>
        <w:numPr>
          <w:ilvl w:val="0"/>
          <w:numId w:val="8"/>
        </w:numPr>
        <w:spacing w:after="200"/>
        <w:jc w:val="both"/>
        <w:rPr>
          <w:rFonts w:ascii="Arial" w:hAnsi="Arial" w:cs="Arial"/>
        </w:rPr>
      </w:pPr>
      <w:r w:rsidRPr="00CC4DB1">
        <w:rPr>
          <w:rFonts w:ascii="Arial" w:hAnsi="Arial" w:cs="Arial"/>
        </w:rPr>
        <w:t>Exposición de objetos realizados con materiales reciclados por el Dr. Salvador García Ruvalcaba.</w:t>
      </w:r>
    </w:p>
    <w:p w:rsidR="00456FA4" w:rsidRPr="00CC4DB1" w:rsidRDefault="00456FA4" w:rsidP="00600A41">
      <w:pPr>
        <w:pStyle w:val="Prrafodelista"/>
        <w:numPr>
          <w:ilvl w:val="0"/>
          <w:numId w:val="8"/>
        </w:numPr>
        <w:spacing w:after="200"/>
        <w:jc w:val="both"/>
        <w:rPr>
          <w:rFonts w:ascii="Arial" w:hAnsi="Arial" w:cs="Arial"/>
        </w:rPr>
      </w:pPr>
      <w:r w:rsidRPr="00CC4DB1">
        <w:rPr>
          <w:rFonts w:ascii="Arial" w:hAnsi="Arial" w:cs="Arial"/>
        </w:rPr>
        <w:t>Degustación de alimentos y bebidas realizados con recetas “de reciclaje”, que aprovechan de manera inteligente los ingredientes considerados sobrantes (chilaquiles, capirotada, tepache), organizada por alumnos de la asignatura de desarrollo sustentable.</w:t>
      </w:r>
    </w:p>
    <w:p w:rsidR="00456FA4" w:rsidRDefault="00456FA4" w:rsidP="00456FA4">
      <w:pPr>
        <w:pStyle w:val="Prrafodelista"/>
        <w:ind w:left="0"/>
        <w:rPr>
          <w:rFonts w:ascii="Arial" w:hAnsi="Arial" w:cs="Arial"/>
        </w:rPr>
      </w:pPr>
    </w:p>
    <w:p w:rsidR="00456FA4" w:rsidRDefault="00456FA4" w:rsidP="00456FA4">
      <w:pPr>
        <w:pStyle w:val="Prrafodelista"/>
        <w:ind w:left="0"/>
        <w:rPr>
          <w:rFonts w:ascii="Arial" w:hAnsi="Arial" w:cs="Arial"/>
        </w:rPr>
      </w:pPr>
    </w:p>
    <w:p w:rsidR="00456FA4" w:rsidRDefault="00456FA4" w:rsidP="00456FA4">
      <w:pPr>
        <w:pStyle w:val="Prrafodelista"/>
        <w:ind w:left="0"/>
        <w:rPr>
          <w:rFonts w:ascii="Arial" w:hAnsi="Arial" w:cs="Arial"/>
        </w:rPr>
      </w:pPr>
    </w:p>
    <w:p w:rsidR="00DB3260" w:rsidRDefault="00DB3260" w:rsidP="00456FA4">
      <w:pPr>
        <w:spacing w:after="200"/>
        <w:rPr>
          <w:rFonts w:ascii="Arial" w:hAnsi="Arial" w:cs="Arial"/>
          <w:b/>
          <w:highlight w:val="darkMagenta"/>
        </w:rPr>
      </w:pPr>
    </w:p>
    <w:p w:rsidR="00DB3260" w:rsidRDefault="00DB3260" w:rsidP="00456FA4">
      <w:pPr>
        <w:spacing w:after="200"/>
        <w:rPr>
          <w:rFonts w:ascii="Arial" w:hAnsi="Arial" w:cs="Arial"/>
          <w:b/>
          <w:highlight w:val="darkMagenta"/>
        </w:rPr>
      </w:pPr>
    </w:p>
    <w:p w:rsidR="00DB3260" w:rsidRDefault="00DB3260" w:rsidP="00456FA4">
      <w:pPr>
        <w:spacing w:after="200"/>
        <w:rPr>
          <w:rFonts w:ascii="Arial" w:hAnsi="Arial" w:cs="Arial"/>
          <w:b/>
          <w:highlight w:val="darkMagenta"/>
        </w:rPr>
      </w:pPr>
    </w:p>
    <w:p w:rsidR="00E63695" w:rsidRDefault="00E63695">
      <w:pPr>
        <w:spacing w:after="200" w:line="276" w:lineRule="auto"/>
        <w:rPr>
          <w:rFonts w:ascii="Arial" w:hAnsi="Arial" w:cs="Arial"/>
          <w:b/>
          <w:highlight w:val="darkMagenta"/>
        </w:rPr>
      </w:pPr>
      <w:r>
        <w:rPr>
          <w:rFonts w:ascii="Arial" w:hAnsi="Arial" w:cs="Arial"/>
          <w:b/>
          <w:highlight w:val="darkMagenta"/>
        </w:rPr>
        <w:br w:type="page"/>
      </w:r>
    </w:p>
    <w:p w:rsidR="00E63695" w:rsidRDefault="00E63695" w:rsidP="00E63695">
      <w:pPr>
        <w:spacing w:after="200"/>
      </w:pPr>
      <w:r w:rsidRPr="00CC4DB1">
        <w:rPr>
          <w:rFonts w:ascii="Arial" w:hAnsi="Arial" w:cs="Arial"/>
          <w:bCs/>
          <w:noProof/>
          <w:color w:val="333333"/>
          <w:lang w:val="es-MX" w:eastAsia="es-MX"/>
        </w:rPr>
        <w:lastRenderedPageBreak/>
        <mc:AlternateContent>
          <mc:Choice Requires="wpg">
            <w:drawing>
              <wp:anchor distT="0" distB="0" distL="114300" distR="114300" simplePos="0" relativeHeight="252189696" behindDoc="0" locked="0" layoutInCell="1" allowOverlap="1" wp14:anchorId="1714C206" wp14:editId="12641B9A">
                <wp:simplePos x="0" y="0"/>
                <wp:positionH relativeFrom="column">
                  <wp:posOffset>125095</wp:posOffset>
                </wp:positionH>
                <wp:positionV relativeFrom="paragraph">
                  <wp:posOffset>246380</wp:posOffset>
                </wp:positionV>
                <wp:extent cx="5143500" cy="471805"/>
                <wp:effectExtent l="666750" t="209550" r="209550" b="156845"/>
                <wp:wrapNone/>
                <wp:docPr id="40"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471805"/>
                          <a:chOff x="2080" y="1440"/>
                          <a:chExt cx="8100" cy="743"/>
                        </a:xfrm>
                        <a:scene3d>
                          <a:camera prst="orthographicFront">
                            <a:rot lat="0" lon="0" rev="0"/>
                          </a:camera>
                          <a:lightRig rig="contrasting" dir="t">
                            <a:rot lat="0" lon="0" rev="7800000"/>
                          </a:lightRig>
                        </a:scene3d>
                      </wpg:grpSpPr>
                      <wps:wsp>
                        <wps:cNvPr id="42" name="AutoShape 37"/>
                        <wps:cNvSpPr>
                          <a:spLocks noChangeArrowheads="1"/>
                        </wps:cNvSpPr>
                        <wps:spPr bwMode="auto">
                          <a:xfrm>
                            <a:off x="2080" y="1440"/>
                            <a:ext cx="8100" cy="743"/>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bodyPr rot="0" vert="horz" wrap="square" lIns="91440" tIns="45720" rIns="91440" bIns="45720" anchor="t" anchorCtr="0" upright="1">
                          <a:noAutofit/>
                        </wps:bodyPr>
                      </wps:wsp>
                      <wps:wsp>
                        <wps:cNvPr id="43" name="Text Box 38"/>
                        <wps:cNvSpPr txBox="1">
                          <a:spLocks noChangeArrowheads="1"/>
                        </wps:cNvSpPr>
                        <wps:spPr bwMode="auto">
                          <a:xfrm>
                            <a:off x="2080" y="1520"/>
                            <a:ext cx="8100" cy="603"/>
                          </a:xfrm>
                          <a:prstGeom prst="rect">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0A6D02" w:rsidRDefault="00315B2E" w:rsidP="000A6D02">
                              <w:pPr>
                                <w:pStyle w:val="Ttulo1"/>
                                <w:jc w:val="center"/>
                                <w:rPr>
                                  <w:rFonts w:asciiTheme="minorHAnsi" w:hAnsiTheme="minorHAnsi" w:cstheme="minorHAnsi"/>
                                  <w:b/>
                                  <w:sz w:val="36"/>
                                  <w:szCs w:val="36"/>
                                </w:rPr>
                              </w:pPr>
                              <w:bookmarkStart w:id="47" w:name="_Toc360016247"/>
                              <w:bookmarkStart w:id="48" w:name="_Toc360016761"/>
                              <w:bookmarkStart w:id="49" w:name="_Toc360017356"/>
                              <w:r w:rsidRPr="000A6D02">
                                <w:rPr>
                                  <w:rFonts w:asciiTheme="minorHAnsi" w:hAnsiTheme="minorHAnsi" w:cstheme="minorHAnsi"/>
                                  <w:b/>
                                  <w:sz w:val="36"/>
                                  <w:szCs w:val="36"/>
                                </w:rPr>
                                <w:t>RECONOCIMIENTOS</w:t>
                              </w:r>
                              <w:bookmarkEnd w:id="47"/>
                              <w:bookmarkEnd w:id="48"/>
                              <w:bookmarkEnd w:id="49"/>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3" style="position:absolute;margin-left:9.85pt;margin-top:19.4pt;width:405pt;height:37.15pt;z-index:252189696" coordorigin="2080,1440" coordsize="8100,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">
                <v:roundrect id="_x0000_s1044" style="position:absolute;left:2080;top:1440;width:8100;height: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i7IMIA&#10;AADbAAAADwAAAGRycy9kb3ducmV2LnhtbESP3WrCQBSE7wu+w3IEb4puDGkp0VVEsfTSvwc4ZI/Z&#10;aPZsyK4meftuQejlMDPfMMt1b2vxpNZXjhXMZwkI4sLpiksFl/N++gXCB2SNtWNSMJCH9Wr0tsRc&#10;u46P9DyFUkQI+xwVmBCaXEpfGLLoZ64hjt7VtRZDlG0pdYtdhNtapknyKS1WHBcMNrQ1VNxPD6sg&#10;dPjxze/DbmsOl9uxH25plp2Vmoz7zQJEoD78h1/tH60gS+HvS/wB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KLsgwgAAANsAAAAPAAAAAAAAAAAAAAAAAJgCAABkcnMvZG93&#10;bnJldi54bWxQSwUGAAAAAAQABAD1AAAAhwMAAAAA&#10;" fillcolor="#e36c0a [2409]" stroked="f">
                  <v:shadow on="t" type="perspective" color="black" opacity="11796f" offset="-6.55631mm,-1.39358mm" matrix="72090f,,,72090f"/>
                </v:roundrect>
                <v:shape id="_x0000_s1045" type="#_x0000_t202" style="position:absolute;left:2080;top:1520;width:8100;height: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BxcQA&#10;AADbAAAADwAAAGRycy9kb3ducmV2LnhtbESPT2sCMRTE74LfITzBm2bVUsrWKMU/UHopriJ4e2xe&#10;d7cmL2sSdfvtG6HQ4zAzv2Hmy84acSMfGscKJuMMBHHpdMOVgsN+O3oBESKyRuOYFPxQgOWi35tj&#10;rt2dd3QrYiUShEOOCuoY21zKUNZkMYxdS5y8L+ctxiR9JbXHe4JbI6dZ9iwtNpwWamxpVVN5Lq5W&#10;wakwR/sR/fdZ7zefl7AuThOzUmo46N5eQUTq4n/4r/2uFTzN4PEl/Q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fAcXEAAAA2wAAAA8AAAAAAAAAAAAAAAAAmAIAAGRycy9k&#10;b3ducmV2LnhtbFBLBQYAAAAABAAEAPUAAACJAwAAAAA=&#10;" fillcolor="#e36c0a [2409]" stroked="f">
                  <v:shadow on="t" type="perspective" color="black" opacity="11796f" offset="-6.55631mm,-1.39358mm" matrix="72090f,,,72090f"/>
                  <v:textbox>
                    <w:txbxContent>
                      <w:p w:rsidR="00315B2E" w:rsidRPr="000A6D02" w:rsidRDefault="00315B2E" w:rsidP="000A6D02">
                        <w:pPr>
                          <w:pStyle w:val="Ttulo1"/>
                          <w:jc w:val="center"/>
                          <w:rPr>
                            <w:rFonts w:asciiTheme="minorHAnsi" w:hAnsiTheme="minorHAnsi" w:cstheme="minorHAnsi"/>
                            <w:b/>
                            <w:sz w:val="36"/>
                            <w:szCs w:val="36"/>
                          </w:rPr>
                        </w:pPr>
                        <w:bookmarkStart w:id="50" w:name="_Toc360016247"/>
                        <w:bookmarkStart w:id="51" w:name="_Toc360016761"/>
                        <w:bookmarkStart w:id="52" w:name="_Toc360017356"/>
                        <w:r w:rsidRPr="000A6D02">
                          <w:rPr>
                            <w:rFonts w:asciiTheme="minorHAnsi" w:hAnsiTheme="minorHAnsi" w:cstheme="minorHAnsi"/>
                            <w:b/>
                            <w:sz w:val="36"/>
                            <w:szCs w:val="36"/>
                          </w:rPr>
                          <w:t>RECONOCIMIENTOS</w:t>
                        </w:r>
                        <w:bookmarkEnd w:id="50"/>
                        <w:bookmarkEnd w:id="51"/>
                        <w:bookmarkEnd w:id="52"/>
                      </w:p>
                    </w:txbxContent>
                  </v:textbox>
                </v:shape>
              </v:group>
            </w:pict>
          </mc:Fallback>
        </mc:AlternateContent>
      </w:r>
    </w:p>
    <w:p w:rsidR="00E63695" w:rsidRDefault="00E63695" w:rsidP="00E63695">
      <w:pPr>
        <w:spacing w:after="200"/>
      </w:pPr>
    </w:p>
    <w:p w:rsidR="00066D6C" w:rsidRDefault="00066D6C" w:rsidP="00E63695">
      <w:pPr>
        <w:spacing w:after="200"/>
      </w:pPr>
      <w:bookmarkStart w:id="53" w:name="_Toc360017357"/>
    </w:p>
    <w:p w:rsidR="00456FA4" w:rsidRPr="005178A1" w:rsidRDefault="00456FA4" w:rsidP="00F133A4">
      <w:pPr>
        <w:pStyle w:val="Tit1"/>
      </w:pPr>
      <w:r w:rsidRPr="005178A1">
        <w:t>Premio Jalisco a la Calidad Edición 2012</w:t>
      </w:r>
      <w:bookmarkEnd w:id="53"/>
    </w:p>
    <w:p w:rsidR="00456FA4" w:rsidRPr="005178A1" w:rsidRDefault="00456FA4" w:rsidP="00DA2D42">
      <w:pPr>
        <w:rPr>
          <w:rFonts w:ascii="Arial" w:hAnsi="Arial" w:cs="Arial"/>
          <w:b/>
          <w:bCs/>
          <w:shd w:val="clear" w:color="auto" w:fill="FFFFFF"/>
        </w:rPr>
      </w:pPr>
      <w:r>
        <w:rPr>
          <w:rFonts w:ascii="Arial" w:hAnsi="Arial" w:cs="Arial"/>
          <w:b/>
          <w:bCs/>
          <w:shd w:val="clear" w:color="auto" w:fill="FFFFFF"/>
          <w:lang w:val="es-MX"/>
        </w:rPr>
        <w:t>R</w:t>
      </w:r>
      <w:proofErr w:type="spellStart"/>
      <w:r w:rsidRPr="00CC4DB1">
        <w:rPr>
          <w:rFonts w:ascii="Arial" w:hAnsi="Arial" w:cs="Arial"/>
          <w:b/>
          <w:bCs/>
          <w:shd w:val="clear" w:color="auto" w:fill="FFFFFF"/>
        </w:rPr>
        <w:t>ecibe</w:t>
      </w:r>
      <w:proofErr w:type="spellEnd"/>
      <w:r w:rsidRPr="00CC4DB1">
        <w:rPr>
          <w:rFonts w:ascii="Arial" w:hAnsi="Arial" w:cs="Arial"/>
          <w:b/>
          <w:bCs/>
          <w:shd w:val="clear" w:color="auto" w:fill="FFFFFF"/>
        </w:rPr>
        <w:t xml:space="preserve"> el </w:t>
      </w:r>
      <w:r>
        <w:rPr>
          <w:rFonts w:ascii="Arial" w:hAnsi="Arial" w:cs="Arial"/>
          <w:b/>
          <w:bCs/>
          <w:shd w:val="clear" w:color="auto" w:fill="FFFFFF"/>
        </w:rPr>
        <w:t>ITSD El Grullo Premio J</w:t>
      </w:r>
      <w:r w:rsidRPr="00CC4DB1">
        <w:rPr>
          <w:rFonts w:ascii="Arial" w:hAnsi="Arial" w:cs="Arial"/>
          <w:b/>
          <w:bCs/>
          <w:shd w:val="clear" w:color="auto" w:fill="FFFFFF"/>
        </w:rPr>
        <w:t>al</w:t>
      </w:r>
      <w:r>
        <w:rPr>
          <w:rFonts w:ascii="Arial" w:hAnsi="Arial" w:cs="Arial"/>
          <w:b/>
          <w:bCs/>
          <w:shd w:val="clear" w:color="auto" w:fill="FFFFFF"/>
        </w:rPr>
        <w:t>isco a la Calidad, Edición 2012</w:t>
      </w:r>
      <w:r w:rsidR="00DB3260">
        <w:rPr>
          <w:rFonts w:ascii="Arial" w:hAnsi="Arial" w:cs="Arial"/>
          <w:b/>
          <w:bCs/>
          <w:shd w:val="clear" w:color="auto" w:fill="FFFFFF"/>
        </w:rPr>
        <w:t xml:space="preserve">: </w:t>
      </w:r>
      <w:r w:rsidRPr="00CC4DB1">
        <w:rPr>
          <w:rFonts w:ascii="Arial" w:hAnsi="Arial" w:cs="Arial"/>
          <w:bCs/>
          <w:shd w:val="clear" w:color="auto" w:fill="FFFFFF"/>
        </w:rPr>
        <w:t>El Premio Jalisco a la Calidad es el máximo reconocimiento que otorga el Gobierno del Estado a aquellas organizaciones públicas, privadas y del sector social, destacadas por difundir, implantar y desarrollar procesos de mejora continua, en busca de un desarrollo competitivo y sustentable que contribuya a incrementar la productividad en el Estado.</w:t>
      </w:r>
    </w:p>
    <w:p w:rsidR="00456FA4" w:rsidRPr="00CC4DB1" w:rsidRDefault="00456FA4" w:rsidP="00DA2D42">
      <w:pPr>
        <w:rPr>
          <w:rFonts w:ascii="Arial" w:hAnsi="Arial" w:cs="Arial"/>
          <w:bCs/>
          <w:shd w:val="clear" w:color="auto" w:fill="FFFFFF"/>
        </w:rPr>
      </w:pPr>
    </w:p>
    <w:p w:rsidR="00456FA4" w:rsidRPr="00CC4DB1" w:rsidRDefault="00456FA4" w:rsidP="00DA2D42">
      <w:pPr>
        <w:rPr>
          <w:rFonts w:ascii="Arial" w:hAnsi="Arial" w:cs="Arial"/>
          <w:b/>
          <w:bCs/>
          <w:shd w:val="clear" w:color="auto" w:fill="FFFFFF"/>
        </w:rPr>
      </w:pPr>
      <w:r w:rsidRPr="00CC4DB1">
        <w:rPr>
          <w:rFonts w:ascii="Arial" w:hAnsi="Arial" w:cs="Arial"/>
          <w:noProof/>
          <w:lang w:val="es-MX" w:eastAsia="es-MX"/>
        </w:rPr>
        <w:drawing>
          <wp:anchor distT="0" distB="0" distL="114300" distR="114300" simplePos="0" relativeHeight="252182528" behindDoc="0" locked="0" layoutInCell="1" allowOverlap="1" wp14:anchorId="2854BC8F" wp14:editId="55D2858D">
            <wp:simplePos x="0" y="0"/>
            <wp:positionH relativeFrom="column">
              <wp:posOffset>2766695</wp:posOffset>
            </wp:positionH>
            <wp:positionV relativeFrom="paragraph">
              <wp:posOffset>1287780</wp:posOffset>
            </wp:positionV>
            <wp:extent cx="2400935" cy="1799590"/>
            <wp:effectExtent l="323850" t="323850" r="323215" b="314960"/>
            <wp:wrapTopAndBottom/>
            <wp:docPr id="67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50.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0093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noProof/>
          <w:lang w:val="es-MX" w:eastAsia="es-MX"/>
        </w:rPr>
        <w:drawing>
          <wp:anchor distT="0" distB="0" distL="114300" distR="114300" simplePos="0" relativeHeight="252181504" behindDoc="0" locked="0" layoutInCell="1" allowOverlap="1" wp14:anchorId="085A56A1" wp14:editId="0CBA2141">
            <wp:simplePos x="0" y="0"/>
            <wp:positionH relativeFrom="column">
              <wp:posOffset>-59055</wp:posOffset>
            </wp:positionH>
            <wp:positionV relativeFrom="paragraph">
              <wp:posOffset>1287145</wp:posOffset>
            </wp:positionV>
            <wp:extent cx="2404745" cy="1799590"/>
            <wp:effectExtent l="323850" t="323850" r="319405" b="314960"/>
            <wp:wrapSquare wrapText="bothSides"/>
            <wp:docPr id="7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9977.jpg"/>
                    <pic:cNvPicPr/>
                  </pic:nvPicPr>
                  <pic:blipFill>
                    <a:blip r:embed="rId52">
                      <a:extLst>
                        <a:ext uri="{28A0092B-C50C-407E-A947-70E740481C1C}">
                          <a14:useLocalDpi xmlns:a14="http://schemas.microsoft.com/office/drawing/2010/main" val="0"/>
                        </a:ext>
                      </a:extLst>
                    </a:blip>
                    <a:stretch>
                      <a:fillRect/>
                    </a:stretch>
                  </pic:blipFill>
                  <pic:spPr>
                    <a:xfrm>
                      <a:off x="0" y="0"/>
                      <a:ext cx="240474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CC4DB1">
        <w:rPr>
          <w:rFonts w:ascii="Arial" w:hAnsi="Arial" w:cs="Arial"/>
          <w:bCs/>
          <w:shd w:val="clear" w:color="auto" w:fill="FFFFFF"/>
        </w:rPr>
        <w:t>En el  mes de febrero 2013, teniendo como escenario el Teatro Degollado, se entregaron los Galardones Edición 2012 al Centro de Investigación y Asistencia Tecnológica del Estado de Jalisco (CIATEJ); a VIDAR Banco de Sangre; al Instituto Tecnológico de Lagos de Moreno</w:t>
      </w:r>
      <w:r w:rsidRPr="00CC4DB1">
        <w:rPr>
          <w:rFonts w:ascii="Arial" w:hAnsi="Arial" w:cs="Arial"/>
          <w:b/>
          <w:bCs/>
          <w:shd w:val="clear" w:color="auto" w:fill="FFFFFF"/>
        </w:rPr>
        <w:t>; y al INSTITUTO TECNOLÓGICO</w:t>
      </w:r>
      <w:r w:rsidRPr="00CC4DB1">
        <w:rPr>
          <w:rFonts w:ascii="Arial" w:hAnsi="Arial" w:cs="Arial"/>
          <w:b/>
          <w:bCs/>
        </w:rPr>
        <w:t xml:space="preserve"> </w:t>
      </w:r>
      <w:r w:rsidRPr="00CC4DB1">
        <w:rPr>
          <w:rFonts w:ascii="Arial" w:hAnsi="Arial" w:cs="Arial"/>
          <w:b/>
          <w:bCs/>
          <w:shd w:val="clear" w:color="auto" w:fill="FFFFFF"/>
        </w:rPr>
        <w:t>SUPERIOR DE EL GRULLO.</w:t>
      </w:r>
    </w:p>
    <w:p w:rsidR="00D56AA5" w:rsidRDefault="00D56AA5" w:rsidP="00DA2D42">
      <w:pPr>
        <w:rPr>
          <w:rFonts w:ascii="Arial" w:hAnsi="Arial" w:cs="Arial"/>
          <w:bCs/>
          <w:shd w:val="clear" w:color="auto" w:fill="FFFFFF"/>
        </w:rPr>
      </w:pPr>
      <w:r>
        <w:rPr>
          <w:rFonts w:ascii="Arial" w:hAnsi="Arial" w:cs="Arial"/>
          <w:bCs/>
          <w:shd w:val="clear" w:color="auto" w:fill="FFFFFF"/>
        </w:rPr>
        <w:br w:type="page"/>
      </w:r>
    </w:p>
    <w:p w:rsidR="00730D1B" w:rsidRDefault="00730D1B" w:rsidP="00DA2D42">
      <w:pPr>
        <w:rPr>
          <w:rFonts w:ascii="Arial" w:hAnsi="Arial" w:cs="Arial"/>
          <w:bCs/>
          <w:shd w:val="clear" w:color="auto" w:fill="FFFFFF"/>
        </w:rPr>
      </w:pPr>
      <w:r>
        <w:rPr>
          <w:rFonts w:ascii="Arial" w:hAnsi="Arial" w:cs="Arial"/>
          <w:b/>
          <w:noProof/>
          <w:lang w:val="es-MX" w:eastAsia="es-MX"/>
        </w:rPr>
        <w:lastRenderedPageBreak/>
        <mc:AlternateContent>
          <mc:Choice Requires="wps">
            <w:drawing>
              <wp:anchor distT="0" distB="0" distL="114300" distR="114300" simplePos="0" relativeHeight="252141568" behindDoc="0" locked="0" layoutInCell="1" allowOverlap="1" wp14:anchorId="5B9A6805" wp14:editId="4D956481">
                <wp:simplePos x="0" y="0"/>
                <wp:positionH relativeFrom="column">
                  <wp:posOffset>241935</wp:posOffset>
                </wp:positionH>
                <wp:positionV relativeFrom="paragraph">
                  <wp:posOffset>22225</wp:posOffset>
                </wp:positionV>
                <wp:extent cx="5143500" cy="471805"/>
                <wp:effectExtent l="628650" t="209550" r="190500" b="156845"/>
                <wp:wrapNone/>
                <wp:docPr id="30"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71805"/>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0A6D02" w:rsidRDefault="00315B2E" w:rsidP="000A6D02">
                            <w:pPr>
                              <w:pStyle w:val="Ttulo1"/>
                              <w:jc w:val="center"/>
                              <w:rPr>
                                <w:rFonts w:asciiTheme="minorHAnsi" w:hAnsiTheme="minorHAnsi" w:cstheme="minorHAnsi"/>
                                <w:b/>
                                <w:sz w:val="36"/>
                                <w:szCs w:val="36"/>
                              </w:rPr>
                            </w:pPr>
                            <w:bookmarkStart w:id="54" w:name="_Toc360016249"/>
                            <w:bookmarkStart w:id="55" w:name="_Toc360016762"/>
                            <w:bookmarkStart w:id="56" w:name="_Toc360017358"/>
                            <w:r w:rsidRPr="000A6D02">
                              <w:rPr>
                                <w:rFonts w:asciiTheme="minorHAnsi" w:hAnsiTheme="minorHAnsi" w:cstheme="minorHAnsi"/>
                                <w:b/>
                                <w:sz w:val="36"/>
                                <w:szCs w:val="36"/>
                              </w:rPr>
                              <w:t>ASUNTOS DE SERVICIOS ESCOLARES</w:t>
                            </w:r>
                            <w:bookmarkEnd w:id="54"/>
                            <w:bookmarkEnd w:id="55"/>
                            <w:bookmarkEnd w:id="56"/>
                          </w:p>
                          <w:p w:rsidR="00315B2E" w:rsidRDefault="00315B2E" w:rsidP="00730D1B">
                            <w:pPr>
                              <w:jc w:val="center"/>
                            </w:pPr>
                          </w:p>
                        </w:txbxContent>
                      </wps:txbx>
                      <wps:bodyPr rot="0" vert="horz" wrap="square" lIns="91440" tIns="45720" rIns="91440" bIns="45720" anchor="t" anchorCtr="0" upright="1">
                        <a:noAutofit/>
                      </wps:bodyPr>
                    </wps:wsp>
                  </a:graphicData>
                </a:graphic>
              </wp:anchor>
            </w:drawing>
          </mc:Choice>
          <mc:Fallback>
            <w:pict>
              <v:roundrect id="AutoShape 37" o:spid="_x0000_s1046" style="position:absolute;margin-left:19.05pt;margin-top:1.75pt;width:405pt;height:37.15pt;z-index:25214156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" fillcolor="#e36c0a [2409]" stroked="f">
                <v:shadow on="t" type="perspective" color="black" opacity="11796f" offset="-6.55631mm,-1.39358mm" matrix="72090f,,,72090f"/>
                <v:textbox>
                  <w:txbxContent>
                    <w:p w:rsidR="00315B2E" w:rsidRPr="000A6D02" w:rsidRDefault="00315B2E" w:rsidP="000A6D02">
                      <w:pPr>
                        <w:pStyle w:val="Ttulo1"/>
                        <w:jc w:val="center"/>
                        <w:rPr>
                          <w:rFonts w:asciiTheme="minorHAnsi" w:hAnsiTheme="minorHAnsi" w:cstheme="minorHAnsi"/>
                          <w:b/>
                          <w:sz w:val="36"/>
                          <w:szCs w:val="36"/>
                        </w:rPr>
                      </w:pPr>
                      <w:bookmarkStart w:id="57" w:name="_Toc360016249"/>
                      <w:bookmarkStart w:id="58" w:name="_Toc360016762"/>
                      <w:bookmarkStart w:id="59" w:name="_Toc360017358"/>
                      <w:r w:rsidRPr="000A6D02">
                        <w:rPr>
                          <w:rFonts w:asciiTheme="minorHAnsi" w:hAnsiTheme="minorHAnsi" w:cstheme="minorHAnsi"/>
                          <w:b/>
                          <w:sz w:val="36"/>
                          <w:szCs w:val="36"/>
                        </w:rPr>
                        <w:t>ASUNTOS DE SERVICIOS ESCOLARES</w:t>
                      </w:r>
                      <w:bookmarkEnd w:id="57"/>
                      <w:bookmarkEnd w:id="58"/>
                      <w:bookmarkEnd w:id="59"/>
                    </w:p>
                    <w:p w:rsidR="00315B2E" w:rsidRDefault="00315B2E" w:rsidP="00730D1B">
                      <w:pPr>
                        <w:jc w:val="center"/>
                      </w:pPr>
                    </w:p>
                  </w:txbxContent>
                </v:textbox>
              </v:roundrect>
            </w:pict>
          </mc:Fallback>
        </mc:AlternateContent>
      </w:r>
    </w:p>
    <w:p w:rsidR="00730D1B" w:rsidRDefault="00730D1B" w:rsidP="00DA2D42">
      <w:pPr>
        <w:rPr>
          <w:rFonts w:ascii="Arial" w:hAnsi="Arial" w:cs="Arial"/>
          <w:bCs/>
          <w:shd w:val="clear" w:color="auto" w:fill="FFFFFF"/>
        </w:rPr>
      </w:pPr>
    </w:p>
    <w:p w:rsidR="00A7326F" w:rsidRDefault="00A7326F" w:rsidP="00066D6C">
      <w:pPr>
        <w:pStyle w:val="Tit2"/>
      </w:pPr>
      <w:bookmarkStart w:id="60" w:name="_Toc360017359"/>
      <w:r w:rsidRPr="00BD6686">
        <w:t>Oferta y demanda educativa</w:t>
      </w:r>
      <w:bookmarkEnd w:id="60"/>
    </w:p>
    <w:p w:rsidR="00A7326F" w:rsidRDefault="00A7326F" w:rsidP="00A7326F">
      <w:pPr>
        <w:spacing w:line="276" w:lineRule="auto"/>
        <w:jc w:val="both"/>
        <w:rPr>
          <w:rFonts w:ascii="Arial" w:hAnsi="Arial" w:cs="Arial"/>
          <w:lang w:val="es-MX"/>
        </w:rPr>
      </w:pPr>
      <w:r>
        <w:rPr>
          <w:rFonts w:ascii="Arial" w:hAnsi="Arial" w:cs="Arial"/>
          <w:lang w:val="es-MX"/>
        </w:rPr>
        <w:t xml:space="preserve"> Se concluyó el periodo Febrero 2013 - Jul</w:t>
      </w:r>
      <w:r w:rsidR="00700C9B">
        <w:rPr>
          <w:rFonts w:ascii="Arial" w:hAnsi="Arial" w:cs="Arial"/>
          <w:lang w:val="es-MX"/>
        </w:rPr>
        <w:t>io 2013, con una matrícula de 407</w:t>
      </w:r>
      <w:r>
        <w:rPr>
          <w:rFonts w:ascii="Arial" w:hAnsi="Arial" w:cs="Arial"/>
          <w:lang w:val="es-MX"/>
        </w:rPr>
        <w:t xml:space="preserve"> alumnos, misma que se desglosa en la siguiente tabla:</w:t>
      </w:r>
    </w:p>
    <w:tbl>
      <w:tblPr>
        <w:tblpPr w:leftFromText="141" w:rightFromText="141" w:vertAnchor="page" w:horzAnchor="margin" w:tblpXSpec="center" w:tblpY="3835"/>
        <w:tblW w:w="5000" w:type="pct"/>
        <w:tblCellMar>
          <w:left w:w="70" w:type="dxa"/>
          <w:right w:w="70" w:type="dxa"/>
        </w:tblCellMar>
        <w:tblLook w:val="04A0" w:firstRow="1" w:lastRow="0" w:firstColumn="1" w:lastColumn="0" w:noHBand="0" w:noVBand="1"/>
      </w:tblPr>
      <w:tblGrid>
        <w:gridCol w:w="1730"/>
        <w:gridCol w:w="1632"/>
        <w:gridCol w:w="1351"/>
        <w:gridCol w:w="947"/>
        <w:gridCol w:w="1028"/>
        <w:gridCol w:w="541"/>
        <w:gridCol w:w="541"/>
        <w:gridCol w:w="874"/>
      </w:tblGrid>
      <w:tr w:rsidR="00700C9B" w:rsidRPr="00FF3100" w:rsidTr="00700C9B">
        <w:trPr>
          <w:trHeight w:val="315"/>
        </w:trPr>
        <w:tc>
          <w:tcPr>
            <w:tcW w:w="912" w:type="pct"/>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bookmarkStart w:id="61" w:name="_Toc360017360"/>
            <w:r w:rsidRPr="00FF3100">
              <w:rPr>
                <w:rFonts w:ascii="Arial" w:hAnsi="Arial" w:cs="Arial"/>
                <w:b/>
                <w:bCs/>
                <w:color w:val="FFFFFF"/>
                <w:sz w:val="22"/>
                <w:szCs w:val="22"/>
                <w:lang w:val="es-MX" w:eastAsia="es-MX"/>
              </w:rPr>
              <w:t>CARRERA</w:t>
            </w:r>
          </w:p>
        </w:tc>
        <w:tc>
          <w:tcPr>
            <w:tcW w:w="876" w:type="pct"/>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GENERACIÓN</w:t>
            </w:r>
          </w:p>
        </w:tc>
        <w:tc>
          <w:tcPr>
            <w:tcW w:w="730" w:type="pct"/>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SEMESTRE</w:t>
            </w:r>
          </w:p>
        </w:tc>
        <w:tc>
          <w:tcPr>
            <w:tcW w:w="511" w:type="pct"/>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GRUPO</w:t>
            </w:r>
          </w:p>
        </w:tc>
        <w:tc>
          <w:tcPr>
            <w:tcW w:w="730" w:type="pct"/>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TURNO</w:t>
            </w:r>
          </w:p>
        </w:tc>
        <w:tc>
          <w:tcPr>
            <w:tcW w:w="1241" w:type="pct"/>
            <w:gridSpan w:val="3"/>
            <w:tcBorders>
              <w:top w:val="single" w:sz="8" w:space="0" w:color="auto"/>
              <w:left w:val="nil"/>
              <w:bottom w:val="single" w:sz="8" w:space="0" w:color="auto"/>
              <w:right w:val="single" w:sz="8" w:space="0" w:color="000000"/>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MATRÍCULA</w:t>
            </w:r>
          </w:p>
        </w:tc>
      </w:tr>
      <w:tr w:rsidR="00700C9B" w:rsidRPr="00FF3100" w:rsidTr="00700C9B">
        <w:trPr>
          <w:trHeight w:val="315"/>
        </w:trPr>
        <w:tc>
          <w:tcPr>
            <w:tcW w:w="912" w:type="pct"/>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rPr>
                <w:rFonts w:ascii="Arial" w:hAnsi="Arial" w:cs="Arial"/>
                <w:b/>
                <w:bCs/>
                <w:color w:val="FFFFFF"/>
                <w:lang w:val="es-MX" w:eastAsia="es-MX"/>
              </w:rPr>
            </w:pPr>
          </w:p>
        </w:tc>
        <w:tc>
          <w:tcPr>
            <w:tcW w:w="876" w:type="pct"/>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rPr>
                <w:rFonts w:ascii="Arial" w:hAnsi="Arial" w:cs="Arial"/>
                <w:b/>
                <w:bCs/>
                <w:color w:val="FFFFFF"/>
                <w:lang w:val="es-MX" w:eastAsia="es-MX"/>
              </w:rPr>
            </w:pPr>
          </w:p>
        </w:tc>
        <w:tc>
          <w:tcPr>
            <w:tcW w:w="730" w:type="pct"/>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rPr>
                <w:rFonts w:ascii="Arial" w:hAnsi="Arial" w:cs="Arial"/>
                <w:b/>
                <w:bCs/>
                <w:color w:val="FFFFFF"/>
                <w:lang w:val="es-MX" w:eastAsia="es-MX"/>
              </w:rPr>
            </w:pPr>
          </w:p>
        </w:tc>
        <w:tc>
          <w:tcPr>
            <w:tcW w:w="511" w:type="pct"/>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rPr>
                <w:rFonts w:ascii="Arial" w:hAnsi="Arial" w:cs="Arial"/>
                <w:b/>
                <w:bCs/>
                <w:color w:val="FFFFFF"/>
                <w:lang w:val="es-MX" w:eastAsia="es-MX"/>
              </w:rPr>
            </w:pPr>
          </w:p>
        </w:tc>
        <w:tc>
          <w:tcPr>
            <w:tcW w:w="730" w:type="pct"/>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FF3100" w:rsidRDefault="00700C9B" w:rsidP="00315B2E">
            <w:pPr>
              <w:rPr>
                <w:rFonts w:ascii="Arial" w:hAnsi="Arial" w:cs="Arial"/>
                <w:b/>
                <w:bCs/>
                <w:color w:val="FFFFFF"/>
                <w:lang w:val="es-MX" w:eastAsia="es-MX"/>
              </w:rPr>
            </w:pPr>
          </w:p>
        </w:tc>
        <w:tc>
          <w:tcPr>
            <w:tcW w:w="365"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H</w:t>
            </w:r>
          </w:p>
        </w:tc>
        <w:tc>
          <w:tcPr>
            <w:tcW w:w="365"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M</w:t>
            </w:r>
          </w:p>
        </w:tc>
        <w:tc>
          <w:tcPr>
            <w:tcW w:w="511"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TOTAL</w:t>
            </w:r>
          </w:p>
        </w:tc>
      </w:tr>
      <w:tr w:rsidR="00700C9B" w:rsidRPr="00FF3100" w:rsidTr="00315B2E">
        <w:trPr>
          <w:trHeight w:val="315"/>
        </w:trPr>
        <w:tc>
          <w:tcPr>
            <w:tcW w:w="912" w:type="pct"/>
            <w:vMerge w:val="restart"/>
            <w:tcBorders>
              <w:top w:val="nil"/>
              <w:left w:val="single" w:sz="8" w:space="0" w:color="auto"/>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Lic. en Informática</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2008</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1</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315B2E"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3</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2009</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16</w:t>
            </w:r>
          </w:p>
        </w:tc>
      </w:tr>
      <w:tr w:rsidR="00700C9B" w:rsidRPr="00FF3100" w:rsidTr="00700C9B">
        <w:trPr>
          <w:trHeight w:val="315"/>
        </w:trPr>
        <w:tc>
          <w:tcPr>
            <w:tcW w:w="912" w:type="pct"/>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TOTAL POR CARRERA</w:t>
            </w:r>
          </w:p>
        </w:tc>
        <w:tc>
          <w:tcPr>
            <w:tcW w:w="2847" w:type="pct"/>
            <w:gridSpan w:val="4"/>
            <w:tcBorders>
              <w:top w:val="single" w:sz="8" w:space="0" w:color="auto"/>
              <w:left w:val="nil"/>
              <w:bottom w:val="single" w:sz="8" w:space="0" w:color="auto"/>
              <w:right w:val="single" w:sz="8" w:space="0" w:color="000000"/>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 </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13</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88781A"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88781A"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19</w:t>
            </w:r>
          </w:p>
        </w:tc>
      </w:tr>
      <w:tr w:rsidR="00700C9B" w:rsidRPr="00FF3100" w:rsidTr="00315B2E">
        <w:trPr>
          <w:trHeight w:val="315"/>
        </w:trPr>
        <w:tc>
          <w:tcPr>
            <w:tcW w:w="912" w:type="pct"/>
            <w:vMerge w:val="restart"/>
            <w:tcBorders>
              <w:top w:val="nil"/>
              <w:left w:val="single" w:sz="8" w:space="0" w:color="auto"/>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Ingeniería Informática</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2010</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4" w:space="0" w:color="auto"/>
              <w:bottom w:val="nil"/>
              <w:right w:val="nil"/>
            </w:tcBorders>
            <w:shd w:val="clear" w:color="auto" w:fill="auto"/>
            <w:noWrap/>
            <w:vAlign w:val="center"/>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12</w:t>
            </w:r>
          </w:p>
        </w:tc>
        <w:tc>
          <w:tcPr>
            <w:tcW w:w="365" w:type="pct"/>
            <w:tcBorders>
              <w:top w:val="nil"/>
              <w:left w:val="single" w:sz="8" w:space="0" w:color="auto"/>
              <w:bottom w:val="single" w:sz="8" w:space="0" w:color="auto"/>
              <w:right w:val="single" w:sz="8" w:space="0" w:color="auto"/>
            </w:tcBorders>
            <w:shd w:val="clear" w:color="auto" w:fill="auto"/>
            <w:noWrap/>
            <w:vAlign w:val="center"/>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5</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17</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2011</w:t>
            </w:r>
          </w:p>
        </w:tc>
        <w:tc>
          <w:tcPr>
            <w:tcW w:w="730" w:type="pct"/>
            <w:tcBorders>
              <w:top w:val="nil"/>
              <w:left w:val="single" w:sz="4" w:space="0" w:color="auto"/>
              <w:bottom w:val="nil"/>
              <w:right w:val="single" w:sz="4" w:space="0" w:color="auto"/>
            </w:tcBorders>
            <w:shd w:val="clear" w:color="auto" w:fill="auto"/>
            <w:noWrap/>
            <w:vAlign w:val="center"/>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single" w:sz="8" w:space="0" w:color="auto"/>
              <w:left w:val="nil"/>
              <w:bottom w:val="single" w:sz="8" w:space="0" w:color="auto"/>
              <w:right w:val="single" w:sz="8" w:space="0" w:color="auto"/>
            </w:tcBorders>
            <w:shd w:val="clear" w:color="auto" w:fill="auto"/>
            <w:noWrap/>
            <w:vAlign w:val="center"/>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9</w:t>
            </w:r>
          </w:p>
        </w:tc>
        <w:tc>
          <w:tcPr>
            <w:tcW w:w="365" w:type="pct"/>
            <w:tcBorders>
              <w:top w:val="nil"/>
              <w:left w:val="nil"/>
              <w:bottom w:val="single" w:sz="8" w:space="0" w:color="auto"/>
              <w:right w:val="single" w:sz="8" w:space="0" w:color="auto"/>
            </w:tcBorders>
            <w:shd w:val="clear" w:color="auto" w:fill="auto"/>
            <w:noWrap/>
            <w:vAlign w:val="center"/>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3</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2012</w:t>
            </w:r>
          </w:p>
        </w:tc>
        <w:tc>
          <w:tcPr>
            <w:tcW w:w="730" w:type="pct"/>
            <w:tcBorders>
              <w:top w:val="single" w:sz="8" w:space="0" w:color="auto"/>
              <w:left w:val="nil"/>
              <w:bottom w:val="single" w:sz="8" w:space="0" w:color="auto"/>
              <w:right w:val="single" w:sz="8" w:space="0" w:color="auto"/>
            </w:tcBorders>
            <w:shd w:val="clear" w:color="auto" w:fill="auto"/>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17</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9</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26</w:t>
            </w:r>
          </w:p>
        </w:tc>
      </w:tr>
      <w:tr w:rsidR="00700C9B" w:rsidRPr="00FF3100" w:rsidTr="00700C9B">
        <w:trPr>
          <w:trHeight w:val="315"/>
        </w:trPr>
        <w:tc>
          <w:tcPr>
            <w:tcW w:w="912" w:type="pct"/>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TOTAL POR CARRERA</w:t>
            </w:r>
          </w:p>
        </w:tc>
        <w:tc>
          <w:tcPr>
            <w:tcW w:w="2117" w:type="pct"/>
            <w:gridSpan w:val="3"/>
            <w:tcBorders>
              <w:top w:val="single" w:sz="8" w:space="0" w:color="auto"/>
              <w:left w:val="nil"/>
              <w:bottom w:val="single" w:sz="8" w:space="0" w:color="auto"/>
              <w:right w:val="nil"/>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 </w:t>
            </w:r>
          </w:p>
        </w:tc>
        <w:tc>
          <w:tcPr>
            <w:tcW w:w="730" w:type="pct"/>
            <w:tcBorders>
              <w:top w:val="nil"/>
              <w:left w:val="nil"/>
              <w:bottom w:val="nil"/>
              <w:right w:val="nil"/>
            </w:tcBorders>
            <w:shd w:val="clear" w:color="auto" w:fill="FABF8F" w:themeFill="accent6" w:themeFillTint="99"/>
            <w:vAlign w:val="center"/>
            <w:hideMark/>
          </w:tcPr>
          <w:p w:rsidR="00700C9B" w:rsidRPr="00FF3100" w:rsidRDefault="00700C9B" w:rsidP="00315B2E">
            <w:pP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 </w:t>
            </w:r>
          </w:p>
        </w:tc>
        <w:tc>
          <w:tcPr>
            <w:tcW w:w="365" w:type="pct"/>
            <w:tcBorders>
              <w:top w:val="nil"/>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38</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17</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55</w:t>
            </w:r>
          </w:p>
        </w:tc>
      </w:tr>
      <w:tr w:rsidR="00700C9B" w:rsidRPr="00FF3100" w:rsidTr="00315B2E">
        <w:trPr>
          <w:trHeight w:val="315"/>
        </w:trPr>
        <w:tc>
          <w:tcPr>
            <w:tcW w:w="912" w:type="pct"/>
            <w:vMerge w:val="restart"/>
            <w:tcBorders>
              <w:top w:val="nil"/>
              <w:left w:val="single" w:sz="8" w:space="0" w:color="auto"/>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Ingeniería Electromecánica</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2008</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single" w:sz="8" w:space="0" w:color="auto"/>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2</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88781A"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2</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2009</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2010</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3</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15</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2011</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9</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9</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2012</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31</w:t>
            </w:r>
          </w:p>
        </w:tc>
        <w:tc>
          <w:tcPr>
            <w:tcW w:w="365"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33</w:t>
            </w:r>
          </w:p>
        </w:tc>
      </w:tr>
      <w:tr w:rsidR="00700C9B" w:rsidRPr="00FF3100" w:rsidTr="00700C9B">
        <w:trPr>
          <w:trHeight w:val="315"/>
        </w:trPr>
        <w:tc>
          <w:tcPr>
            <w:tcW w:w="912" w:type="pct"/>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18"/>
                <w:szCs w:val="18"/>
                <w:lang w:val="es-MX" w:eastAsia="es-MX"/>
              </w:rPr>
            </w:pPr>
            <w:r w:rsidRPr="00FF3100">
              <w:rPr>
                <w:rFonts w:ascii="Arial" w:hAnsi="Arial" w:cs="Arial"/>
                <w:b/>
                <w:bCs/>
                <w:color w:val="000000"/>
                <w:sz w:val="18"/>
                <w:szCs w:val="18"/>
                <w:lang w:val="es-MX" w:eastAsia="es-MX"/>
              </w:rPr>
              <w:t>TOTAL POR CARRERA</w:t>
            </w:r>
          </w:p>
        </w:tc>
        <w:tc>
          <w:tcPr>
            <w:tcW w:w="2847" w:type="pct"/>
            <w:gridSpan w:val="4"/>
            <w:tcBorders>
              <w:top w:val="single" w:sz="8" w:space="0" w:color="auto"/>
              <w:left w:val="nil"/>
              <w:bottom w:val="single" w:sz="8" w:space="0" w:color="auto"/>
              <w:right w:val="single" w:sz="8" w:space="0" w:color="000000"/>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 </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66</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5</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71</w:t>
            </w:r>
          </w:p>
        </w:tc>
      </w:tr>
      <w:tr w:rsidR="00700C9B" w:rsidRPr="00FF3100" w:rsidTr="00315B2E">
        <w:trPr>
          <w:trHeight w:val="315"/>
        </w:trPr>
        <w:tc>
          <w:tcPr>
            <w:tcW w:w="912" w:type="pct"/>
            <w:vMerge w:val="restart"/>
            <w:tcBorders>
              <w:top w:val="nil"/>
              <w:left w:val="single" w:sz="8" w:space="0" w:color="auto"/>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Arquitectura</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2008</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4</w:t>
            </w:r>
          </w:p>
        </w:tc>
        <w:tc>
          <w:tcPr>
            <w:tcW w:w="365" w:type="pct"/>
            <w:tcBorders>
              <w:top w:val="nil"/>
              <w:left w:val="nil"/>
              <w:bottom w:val="single" w:sz="4" w:space="0" w:color="auto"/>
              <w:right w:val="single" w:sz="4"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88781A"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4</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2009</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14</w:t>
            </w:r>
          </w:p>
        </w:tc>
        <w:tc>
          <w:tcPr>
            <w:tcW w:w="365" w:type="pct"/>
            <w:tcBorders>
              <w:top w:val="nil"/>
              <w:left w:val="nil"/>
              <w:bottom w:val="nil"/>
              <w:right w:val="single" w:sz="4"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22</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2010</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A</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17</w:t>
            </w:r>
          </w:p>
        </w:tc>
        <w:tc>
          <w:tcPr>
            <w:tcW w:w="365" w:type="pct"/>
            <w:tcBorders>
              <w:top w:val="single" w:sz="8" w:space="0" w:color="auto"/>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646639"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19</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vMerge/>
            <w:tcBorders>
              <w:top w:val="single" w:sz="8" w:space="0" w:color="auto"/>
              <w:left w:val="single" w:sz="8" w:space="0" w:color="auto"/>
              <w:bottom w:val="single" w:sz="8" w:space="0" w:color="000000"/>
              <w:right w:val="single" w:sz="8" w:space="0" w:color="auto"/>
            </w:tcBorders>
            <w:vAlign w:val="center"/>
            <w:hideMark/>
          </w:tcPr>
          <w:p w:rsidR="00700C9B" w:rsidRPr="00FF3100" w:rsidRDefault="00700C9B" w:rsidP="00315B2E">
            <w:pPr>
              <w:rPr>
                <w:rFonts w:ascii="Arial" w:hAnsi="Arial" w:cs="Arial"/>
                <w:color w:val="000000"/>
                <w:sz w:val="20"/>
                <w:szCs w:val="20"/>
                <w:lang w:val="es-MX" w:eastAsia="es-MX"/>
              </w:rPr>
            </w:pP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B</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12</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646639"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16</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vMerge w:val="restart"/>
            <w:tcBorders>
              <w:top w:val="nil"/>
              <w:left w:val="single" w:sz="8" w:space="0" w:color="auto"/>
              <w:bottom w:val="single" w:sz="8" w:space="0" w:color="000000"/>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2011</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A</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10</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17</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vMerge/>
            <w:tcBorders>
              <w:top w:val="nil"/>
              <w:left w:val="single" w:sz="8" w:space="0" w:color="auto"/>
              <w:bottom w:val="single" w:sz="8" w:space="0" w:color="000000"/>
              <w:right w:val="single" w:sz="8" w:space="0" w:color="auto"/>
            </w:tcBorders>
            <w:vAlign w:val="center"/>
            <w:hideMark/>
          </w:tcPr>
          <w:p w:rsidR="00700C9B" w:rsidRPr="00FF3100" w:rsidRDefault="00700C9B" w:rsidP="00315B2E">
            <w:pPr>
              <w:rPr>
                <w:rFonts w:ascii="Arial" w:hAnsi="Arial" w:cs="Arial"/>
                <w:color w:val="000000"/>
                <w:sz w:val="20"/>
                <w:szCs w:val="20"/>
                <w:lang w:val="es-MX" w:eastAsia="es-MX"/>
              </w:rPr>
            </w:pP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B</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11</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5</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88781A"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16</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2012</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Mat.</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19</w:t>
            </w:r>
          </w:p>
        </w:tc>
        <w:tc>
          <w:tcPr>
            <w:tcW w:w="365" w:type="pct"/>
            <w:tcBorders>
              <w:top w:val="nil"/>
              <w:left w:val="single" w:sz="4" w:space="0" w:color="auto"/>
              <w:bottom w:val="nil"/>
              <w:right w:val="single" w:sz="4" w:space="0" w:color="auto"/>
            </w:tcBorders>
            <w:shd w:val="clear" w:color="000000" w:fill="FFFFFF"/>
            <w:noWrap/>
            <w:vAlign w:val="bottom"/>
            <w:hideMark/>
          </w:tcPr>
          <w:p w:rsidR="00700C9B" w:rsidRPr="00FF3100" w:rsidRDefault="00700C9B" w:rsidP="00315B2E">
            <w:pPr>
              <w:jc w:val="center"/>
              <w:rPr>
                <w:rFonts w:ascii="Arial" w:hAnsi="Arial" w:cs="Arial"/>
                <w:b/>
                <w:bCs/>
                <w:sz w:val="20"/>
                <w:szCs w:val="20"/>
                <w:lang w:val="es-MX" w:eastAsia="es-MX"/>
              </w:rPr>
            </w:pPr>
            <w:r w:rsidRPr="00FF3100">
              <w:rPr>
                <w:rFonts w:ascii="Arial" w:hAnsi="Arial" w:cs="Arial"/>
                <w:b/>
                <w:bCs/>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27</w:t>
            </w:r>
          </w:p>
        </w:tc>
      </w:tr>
      <w:tr w:rsidR="00700C9B" w:rsidRPr="00FF3100" w:rsidTr="00700C9B">
        <w:trPr>
          <w:trHeight w:val="315"/>
        </w:trPr>
        <w:tc>
          <w:tcPr>
            <w:tcW w:w="912" w:type="pct"/>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TOTAL POR CARRERA</w:t>
            </w:r>
          </w:p>
        </w:tc>
        <w:tc>
          <w:tcPr>
            <w:tcW w:w="2847" w:type="pct"/>
            <w:gridSpan w:val="4"/>
            <w:tcBorders>
              <w:top w:val="single" w:sz="8" w:space="0" w:color="auto"/>
              <w:left w:val="nil"/>
              <w:bottom w:val="single" w:sz="8" w:space="0" w:color="auto"/>
              <w:right w:val="single" w:sz="8" w:space="0" w:color="000000"/>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 </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87</w:t>
            </w:r>
          </w:p>
        </w:tc>
        <w:tc>
          <w:tcPr>
            <w:tcW w:w="365" w:type="pct"/>
            <w:tcBorders>
              <w:top w:val="single" w:sz="8" w:space="0" w:color="auto"/>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31</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118</w:t>
            </w:r>
          </w:p>
        </w:tc>
      </w:tr>
      <w:tr w:rsidR="00700C9B" w:rsidRPr="00FF3100" w:rsidTr="00315B2E">
        <w:trPr>
          <w:trHeight w:val="390"/>
        </w:trPr>
        <w:tc>
          <w:tcPr>
            <w:tcW w:w="912" w:type="pct"/>
            <w:vMerge w:val="restart"/>
            <w:tcBorders>
              <w:top w:val="nil"/>
              <w:left w:val="single" w:sz="8" w:space="0" w:color="auto"/>
              <w:bottom w:val="single" w:sz="8" w:space="0" w:color="000000"/>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Ing. en Gestión Empresarial</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2009</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8°</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11</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20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31</w:t>
            </w:r>
          </w:p>
        </w:tc>
      </w:tr>
      <w:tr w:rsidR="00700C9B" w:rsidRPr="00FF3100" w:rsidTr="00315B2E">
        <w:trPr>
          <w:trHeight w:val="315"/>
        </w:trPr>
        <w:tc>
          <w:tcPr>
            <w:tcW w:w="912" w:type="pct"/>
            <w:vMerge/>
            <w:tcBorders>
              <w:top w:val="nil"/>
              <w:left w:val="single" w:sz="8" w:space="0" w:color="auto"/>
              <w:bottom w:val="single" w:sz="8" w:space="0" w:color="000000"/>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2010</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6°</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8</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Pr>
                <w:rFonts w:ascii="Arial" w:hAnsi="Arial" w:cs="Arial"/>
                <w:sz w:val="20"/>
                <w:szCs w:val="20"/>
                <w:lang w:val="es-MX" w:eastAsia="es-MX"/>
              </w:rPr>
              <w:t>9</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88781A" w:rsidP="00315B2E">
            <w:pPr>
              <w:jc w:val="center"/>
              <w:rPr>
                <w:rFonts w:ascii="Arial" w:hAnsi="Arial" w:cs="Arial"/>
                <w:color w:val="000000"/>
                <w:sz w:val="20"/>
                <w:szCs w:val="20"/>
                <w:lang w:val="es-MX" w:eastAsia="es-MX"/>
              </w:rPr>
            </w:pPr>
            <w:r>
              <w:rPr>
                <w:rFonts w:ascii="Arial" w:hAnsi="Arial" w:cs="Arial"/>
                <w:color w:val="000000"/>
                <w:sz w:val="20"/>
                <w:szCs w:val="20"/>
                <w:lang w:val="es-MX" w:eastAsia="es-MX"/>
              </w:rPr>
              <w:t>17</w:t>
            </w:r>
          </w:p>
        </w:tc>
      </w:tr>
      <w:tr w:rsidR="00700C9B" w:rsidRPr="00FF3100" w:rsidTr="00315B2E">
        <w:trPr>
          <w:trHeight w:val="315"/>
        </w:trPr>
        <w:tc>
          <w:tcPr>
            <w:tcW w:w="912" w:type="pct"/>
            <w:vMerge/>
            <w:tcBorders>
              <w:top w:val="nil"/>
              <w:left w:val="single" w:sz="8" w:space="0" w:color="auto"/>
              <w:bottom w:val="single" w:sz="8" w:space="0" w:color="000000"/>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2011</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13</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7</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w:t>
            </w:r>
          </w:p>
        </w:tc>
      </w:tr>
      <w:tr w:rsidR="00700C9B" w:rsidRPr="00FF3100" w:rsidTr="00315B2E">
        <w:trPr>
          <w:trHeight w:val="315"/>
        </w:trPr>
        <w:tc>
          <w:tcPr>
            <w:tcW w:w="912" w:type="pct"/>
            <w:vMerge/>
            <w:tcBorders>
              <w:top w:val="nil"/>
              <w:left w:val="single" w:sz="8" w:space="0" w:color="auto"/>
              <w:bottom w:val="single" w:sz="8" w:space="0" w:color="000000"/>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2012</w:t>
            </w:r>
          </w:p>
        </w:tc>
        <w:tc>
          <w:tcPr>
            <w:tcW w:w="730" w:type="pct"/>
            <w:tcBorders>
              <w:top w:val="nil"/>
              <w:left w:val="single" w:sz="8" w:space="0" w:color="auto"/>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single" w:sz="4" w:space="0" w:color="auto"/>
              <w:bottom w:val="nil"/>
              <w:right w:val="nil"/>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12</w:t>
            </w:r>
          </w:p>
        </w:tc>
        <w:tc>
          <w:tcPr>
            <w:tcW w:w="365" w:type="pct"/>
            <w:tcBorders>
              <w:top w:val="nil"/>
              <w:left w:val="single" w:sz="8" w:space="0" w:color="auto"/>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19</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31</w:t>
            </w:r>
          </w:p>
        </w:tc>
      </w:tr>
      <w:tr w:rsidR="00700C9B" w:rsidRPr="00FF3100" w:rsidTr="00700C9B">
        <w:trPr>
          <w:trHeight w:val="315"/>
        </w:trPr>
        <w:tc>
          <w:tcPr>
            <w:tcW w:w="912" w:type="pct"/>
            <w:tcBorders>
              <w:top w:val="nil"/>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TOTAL POR CARRERA</w:t>
            </w:r>
          </w:p>
        </w:tc>
        <w:tc>
          <w:tcPr>
            <w:tcW w:w="2847" w:type="pct"/>
            <w:gridSpan w:val="4"/>
            <w:tcBorders>
              <w:top w:val="single" w:sz="8" w:space="0" w:color="auto"/>
              <w:left w:val="nil"/>
              <w:bottom w:val="single" w:sz="8" w:space="0" w:color="auto"/>
              <w:right w:val="single" w:sz="8" w:space="0" w:color="000000"/>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 </w:t>
            </w:r>
          </w:p>
        </w:tc>
        <w:tc>
          <w:tcPr>
            <w:tcW w:w="365" w:type="pct"/>
            <w:tcBorders>
              <w:top w:val="single" w:sz="8" w:space="0" w:color="auto"/>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44</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55</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Pr>
                <w:rFonts w:ascii="Arial" w:hAnsi="Arial" w:cs="Arial"/>
                <w:b/>
                <w:bCs/>
                <w:color w:val="000000"/>
                <w:sz w:val="20"/>
                <w:szCs w:val="20"/>
                <w:lang w:val="es-MX" w:eastAsia="es-MX"/>
              </w:rPr>
              <w:t>99</w:t>
            </w:r>
          </w:p>
        </w:tc>
      </w:tr>
      <w:tr w:rsidR="00700C9B" w:rsidRPr="00FF3100" w:rsidTr="00315B2E">
        <w:trPr>
          <w:trHeight w:val="315"/>
        </w:trPr>
        <w:tc>
          <w:tcPr>
            <w:tcW w:w="912" w:type="pct"/>
            <w:vMerge w:val="restart"/>
            <w:tcBorders>
              <w:top w:val="nil"/>
              <w:left w:val="single" w:sz="8" w:space="0" w:color="auto"/>
              <w:bottom w:val="nil"/>
              <w:right w:val="single" w:sz="8" w:space="0" w:color="auto"/>
            </w:tcBorders>
            <w:shd w:val="clear" w:color="auto" w:fill="auto"/>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Ing.  Industrial</w:t>
            </w: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2010</w:t>
            </w:r>
          </w:p>
        </w:tc>
        <w:tc>
          <w:tcPr>
            <w:tcW w:w="730" w:type="pct"/>
            <w:tcBorders>
              <w:top w:val="nil"/>
              <w:left w:val="nil"/>
              <w:bottom w:val="single" w:sz="8" w:space="0" w:color="auto"/>
              <w:right w:val="single" w:sz="8" w:space="0" w:color="auto"/>
            </w:tcBorders>
            <w:shd w:val="clear" w:color="auto" w:fill="auto"/>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6º</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11</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2</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13</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2011</w:t>
            </w:r>
          </w:p>
        </w:tc>
        <w:tc>
          <w:tcPr>
            <w:tcW w:w="730" w:type="pct"/>
            <w:tcBorders>
              <w:top w:val="nil"/>
              <w:left w:val="nil"/>
              <w:bottom w:val="single" w:sz="8" w:space="0" w:color="auto"/>
              <w:right w:val="single" w:sz="8" w:space="0" w:color="auto"/>
            </w:tcBorders>
            <w:shd w:val="clear" w:color="auto" w:fill="auto"/>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4°</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11</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12</w:t>
            </w:r>
          </w:p>
        </w:tc>
      </w:tr>
      <w:tr w:rsidR="00700C9B" w:rsidRPr="00FF3100" w:rsidTr="00315B2E">
        <w:trPr>
          <w:trHeight w:val="315"/>
        </w:trPr>
        <w:tc>
          <w:tcPr>
            <w:tcW w:w="912" w:type="pct"/>
            <w:vMerge/>
            <w:tcBorders>
              <w:top w:val="nil"/>
              <w:left w:val="single" w:sz="8" w:space="0" w:color="auto"/>
              <w:bottom w:val="nil"/>
              <w:right w:val="single" w:sz="8" w:space="0" w:color="auto"/>
            </w:tcBorders>
            <w:vAlign w:val="center"/>
            <w:hideMark/>
          </w:tcPr>
          <w:p w:rsidR="00700C9B" w:rsidRPr="00FF3100" w:rsidRDefault="00700C9B" w:rsidP="00315B2E">
            <w:pPr>
              <w:rPr>
                <w:rFonts w:ascii="Arial" w:hAnsi="Arial" w:cs="Arial"/>
                <w:b/>
                <w:bCs/>
                <w:color w:val="000000"/>
                <w:sz w:val="20"/>
                <w:szCs w:val="20"/>
                <w:lang w:val="es-MX" w:eastAsia="es-MX"/>
              </w:rPr>
            </w:pPr>
          </w:p>
        </w:tc>
        <w:tc>
          <w:tcPr>
            <w:tcW w:w="876" w:type="pct"/>
            <w:tcBorders>
              <w:top w:val="nil"/>
              <w:left w:val="nil"/>
              <w:bottom w:val="single" w:sz="8" w:space="0" w:color="auto"/>
              <w:right w:val="nil"/>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2012</w:t>
            </w:r>
          </w:p>
        </w:tc>
        <w:tc>
          <w:tcPr>
            <w:tcW w:w="730" w:type="pct"/>
            <w:tcBorders>
              <w:top w:val="nil"/>
              <w:left w:val="single" w:sz="4" w:space="0" w:color="auto"/>
              <w:bottom w:val="nil"/>
              <w:right w:val="single" w:sz="4" w:space="0" w:color="auto"/>
            </w:tcBorders>
            <w:shd w:val="clear" w:color="auto" w:fill="auto"/>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2º</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U</w:t>
            </w:r>
          </w:p>
        </w:tc>
        <w:tc>
          <w:tcPr>
            <w:tcW w:w="730"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proofErr w:type="spellStart"/>
            <w:r w:rsidRPr="00FF3100">
              <w:rPr>
                <w:rFonts w:ascii="Arial" w:hAnsi="Arial" w:cs="Arial"/>
                <w:color w:val="000000"/>
                <w:sz w:val="20"/>
                <w:szCs w:val="20"/>
                <w:lang w:val="es-MX" w:eastAsia="es-MX"/>
              </w:rPr>
              <w:t>Vesp</w:t>
            </w:r>
            <w:proofErr w:type="spellEnd"/>
            <w:r w:rsidRPr="00FF3100">
              <w:rPr>
                <w:rFonts w:ascii="Arial" w:hAnsi="Arial" w:cs="Arial"/>
                <w:color w:val="000000"/>
                <w:sz w:val="20"/>
                <w:szCs w:val="20"/>
                <w:lang w:val="es-MX" w:eastAsia="es-MX"/>
              </w:rPr>
              <w:t>.</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19</w:t>
            </w:r>
          </w:p>
        </w:tc>
        <w:tc>
          <w:tcPr>
            <w:tcW w:w="365" w:type="pct"/>
            <w:tcBorders>
              <w:top w:val="nil"/>
              <w:left w:val="nil"/>
              <w:bottom w:val="single" w:sz="8" w:space="0" w:color="auto"/>
              <w:right w:val="single" w:sz="8" w:space="0" w:color="auto"/>
            </w:tcBorders>
            <w:shd w:val="clear" w:color="000000" w:fill="FFFFFF"/>
            <w:noWrap/>
            <w:vAlign w:val="bottom"/>
            <w:hideMark/>
          </w:tcPr>
          <w:p w:rsidR="00700C9B" w:rsidRPr="00FF3100" w:rsidRDefault="00700C9B" w:rsidP="00315B2E">
            <w:pPr>
              <w:jc w:val="center"/>
              <w:rPr>
                <w:rFonts w:ascii="Arial" w:hAnsi="Arial" w:cs="Arial"/>
                <w:sz w:val="20"/>
                <w:szCs w:val="20"/>
                <w:lang w:val="es-MX" w:eastAsia="es-MX"/>
              </w:rPr>
            </w:pPr>
            <w:r w:rsidRPr="00FF3100">
              <w:rPr>
                <w:rFonts w:ascii="Arial" w:hAnsi="Arial" w:cs="Arial"/>
                <w:sz w:val="20"/>
                <w:szCs w:val="20"/>
                <w:lang w:val="es-MX" w:eastAsia="es-MX"/>
              </w:rPr>
              <w:t>0</w:t>
            </w:r>
          </w:p>
        </w:tc>
        <w:tc>
          <w:tcPr>
            <w:tcW w:w="511" w:type="pct"/>
            <w:tcBorders>
              <w:top w:val="nil"/>
              <w:left w:val="nil"/>
              <w:bottom w:val="single" w:sz="8" w:space="0" w:color="auto"/>
              <w:right w:val="single" w:sz="8" w:space="0" w:color="auto"/>
            </w:tcBorders>
            <w:shd w:val="clear" w:color="auto" w:fill="auto"/>
            <w:vAlign w:val="center"/>
            <w:hideMark/>
          </w:tcPr>
          <w:p w:rsidR="00700C9B" w:rsidRPr="00FF3100" w:rsidRDefault="00700C9B" w:rsidP="00315B2E">
            <w:pPr>
              <w:jc w:val="center"/>
              <w:rPr>
                <w:rFonts w:ascii="Arial" w:hAnsi="Arial" w:cs="Arial"/>
                <w:color w:val="000000"/>
                <w:sz w:val="20"/>
                <w:szCs w:val="20"/>
                <w:lang w:val="es-MX" w:eastAsia="es-MX"/>
              </w:rPr>
            </w:pPr>
            <w:r w:rsidRPr="00FF3100">
              <w:rPr>
                <w:rFonts w:ascii="Arial" w:hAnsi="Arial" w:cs="Arial"/>
                <w:color w:val="000000"/>
                <w:sz w:val="20"/>
                <w:szCs w:val="20"/>
                <w:lang w:val="es-MX" w:eastAsia="es-MX"/>
              </w:rPr>
              <w:t>19</w:t>
            </w:r>
          </w:p>
        </w:tc>
      </w:tr>
      <w:tr w:rsidR="00700C9B" w:rsidRPr="00FF3100" w:rsidTr="00700C9B">
        <w:trPr>
          <w:trHeight w:val="315"/>
        </w:trPr>
        <w:tc>
          <w:tcPr>
            <w:tcW w:w="912" w:type="pct"/>
            <w:tcBorders>
              <w:top w:val="single" w:sz="8" w:space="0" w:color="auto"/>
              <w:left w:val="single" w:sz="8" w:space="0" w:color="auto"/>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TOTAL POR CARRERA</w:t>
            </w:r>
          </w:p>
        </w:tc>
        <w:tc>
          <w:tcPr>
            <w:tcW w:w="2847" w:type="pct"/>
            <w:gridSpan w:val="4"/>
            <w:tcBorders>
              <w:top w:val="single" w:sz="8" w:space="0" w:color="auto"/>
              <w:left w:val="nil"/>
              <w:bottom w:val="single" w:sz="8" w:space="0" w:color="auto"/>
              <w:right w:val="single" w:sz="8" w:space="0" w:color="000000"/>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 </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41</w:t>
            </w:r>
          </w:p>
        </w:tc>
        <w:tc>
          <w:tcPr>
            <w:tcW w:w="365"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3</w:t>
            </w:r>
          </w:p>
        </w:tc>
        <w:tc>
          <w:tcPr>
            <w:tcW w:w="511" w:type="pct"/>
            <w:tcBorders>
              <w:top w:val="nil"/>
              <w:left w:val="nil"/>
              <w:bottom w:val="single" w:sz="8" w:space="0" w:color="auto"/>
              <w:right w:val="single" w:sz="8" w:space="0" w:color="auto"/>
            </w:tcBorders>
            <w:shd w:val="clear" w:color="auto" w:fill="FABF8F" w:themeFill="accent6" w:themeFillTint="99"/>
            <w:vAlign w:val="center"/>
            <w:hideMark/>
          </w:tcPr>
          <w:p w:rsidR="00700C9B" w:rsidRPr="00FF3100" w:rsidRDefault="00700C9B" w:rsidP="00315B2E">
            <w:pPr>
              <w:jc w:val="center"/>
              <w:rPr>
                <w:rFonts w:ascii="Arial" w:hAnsi="Arial" w:cs="Arial"/>
                <w:b/>
                <w:bCs/>
                <w:color w:val="000000"/>
                <w:sz w:val="20"/>
                <w:szCs w:val="20"/>
                <w:lang w:val="es-MX" w:eastAsia="es-MX"/>
              </w:rPr>
            </w:pPr>
            <w:r w:rsidRPr="00FF3100">
              <w:rPr>
                <w:rFonts w:ascii="Arial" w:hAnsi="Arial" w:cs="Arial"/>
                <w:b/>
                <w:bCs/>
                <w:color w:val="000000"/>
                <w:sz w:val="20"/>
                <w:szCs w:val="20"/>
                <w:lang w:val="es-MX" w:eastAsia="es-MX"/>
              </w:rPr>
              <w:t>44</w:t>
            </w:r>
          </w:p>
        </w:tc>
      </w:tr>
      <w:tr w:rsidR="00700C9B" w:rsidRPr="00FF3100" w:rsidTr="00700C9B">
        <w:trPr>
          <w:trHeight w:val="330"/>
        </w:trPr>
        <w:tc>
          <w:tcPr>
            <w:tcW w:w="912" w:type="pct"/>
            <w:tcBorders>
              <w:top w:val="nil"/>
              <w:left w:val="single" w:sz="8" w:space="0" w:color="auto"/>
              <w:bottom w:val="single" w:sz="8" w:space="0" w:color="auto"/>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sz w:val="20"/>
                <w:szCs w:val="20"/>
                <w:lang w:val="es-MX" w:eastAsia="es-MX"/>
              </w:rPr>
            </w:pPr>
            <w:r w:rsidRPr="00FF3100">
              <w:rPr>
                <w:rFonts w:ascii="Arial" w:hAnsi="Arial" w:cs="Arial"/>
                <w:b/>
                <w:bCs/>
                <w:color w:val="FFFFFF"/>
                <w:sz w:val="20"/>
                <w:szCs w:val="20"/>
                <w:lang w:val="es-MX" w:eastAsia="es-MX"/>
              </w:rPr>
              <w:lastRenderedPageBreak/>
              <w:t>TOTAL INSTITUCIONAL</w:t>
            </w:r>
          </w:p>
        </w:tc>
        <w:tc>
          <w:tcPr>
            <w:tcW w:w="2847" w:type="pct"/>
            <w:gridSpan w:val="4"/>
            <w:tcBorders>
              <w:top w:val="single" w:sz="8" w:space="0" w:color="auto"/>
              <w:left w:val="nil"/>
              <w:bottom w:val="single" w:sz="8" w:space="0" w:color="auto"/>
              <w:right w:val="single" w:sz="8" w:space="0" w:color="000000"/>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sidRPr="00FF3100">
              <w:rPr>
                <w:rFonts w:ascii="Arial" w:hAnsi="Arial" w:cs="Arial"/>
                <w:b/>
                <w:bCs/>
                <w:color w:val="FFFFFF"/>
                <w:sz w:val="22"/>
                <w:szCs w:val="22"/>
                <w:lang w:val="es-MX" w:eastAsia="es-MX"/>
              </w:rPr>
              <w:t> </w:t>
            </w:r>
          </w:p>
        </w:tc>
        <w:tc>
          <w:tcPr>
            <w:tcW w:w="365"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700C9B" w:rsidP="00315B2E">
            <w:pPr>
              <w:jc w:val="center"/>
              <w:rPr>
                <w:rFonts w:ascii="Arial" w:hAnsi="Arial" w:cs="Arial"/>
                <w:b/>
                <w:bCs/>
                <w:color w:val="FFFFFF"/>
                <w:lang w:val="es-MX" w:eastAsia="es-MX"/>
              </w:rPr>
            </w:pPr>
            <w:r>
              <w:rPr>
                <w:rFonts w:ascii="Arial" w:hAnsi="Arial" w:cs="Arial"/>
                <w:b/>
                <w:bCs/>
                <w:color w:val="FFFFFF"/>
                <w:lang w:val="es-MX" w:eastAsia="es-MX"/>
              </w:rPr>
              <w:t>289</w:t>
            </w:r>
          </w:p>
        </w:tc>
        <w:tc>
          <w:tcPr>
            <w:tcW w:w="365"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700C9B" w:rsidP="0088781A">
            <w:pPr>
              <w:jc w:val="center"/>
              <w:rPr>
                <w:rFonts w:ascii="Arial" w:hAnsi="Arial" w:cs="Arial"/>
                <w:b/>
                <w:bCs/>
                <w:color w:val="FFFFFF"/>
                <w:lang w:val="es-MX" w:eastAsia="es-MX"/>
              </w:rPr>
            </w:pPr>
            <w:r>
              <w:rPr>
                <w:rFonts w:ascii="Arial" w:hAnsi="Arial" w:cs="Arial"/>
                <w:b/>
                <w:bCs/>
                <w:color w:val="FFFFFF"/>
                <w:lang w:val="es-MX" w:eastAsia="es-MX"/>
              </w:rPr>
              <w:t>11</w:t>
            </w:r>
            <w:r w:rsidR="0088781A">
              <w:rPr>
                <w:rFonts w:ascii="Arial" w:hAnsi="Arial" w:cs="Arial"/>
                <w:b/>
                <w:bCs/>
                <w:color w:val="FFFFFF"/>
                <w:lang w:val="es-MX" w:eastAsia="es-MX"/>
              </w:rPr>
              <w:t>7</w:t>
            </w:r>
          </w:p>
        </w:tc>
        <w:tc>
          <w:tcPr>
            <w:tcW w:w="511" w:type="pct"/>
            <w:tcBorders>
              <w:top w:val="nil"/>
              <w:left w:val="nil"/>
              <w:bottom w:val="single" w:sz="8" w:space="0" w:color="auto"/>
              <w:right w:val="single" w:sz="8" w:space="0" w:color="auto"/>
            </w:tcBorders>
            <w:shd w:val="clear" w:color="auto" w:fill="E36C0A" w:themeFill="accent6" w:themeFillShade="BF"/>
            <w:vAlign w:val="center"/>
            <w:hideMark/>
          </w:tcPr>
          <w:p w:rsidR="00700C9B" w:rsidRPr="00FF3100" w:rsidRDefault="0088781A" w:rsidP="00315B2E">
            <w:pPr>
              <w:jc w:val="center"/>
              <w:rPr>
                <w:rFonts w:ascii="Arial" w:hAnsi="Arial" w:cs="Arial"/>
                <w:b/>
                <w:bCs/>
                <w:color w:val="FFFFFF"/>
                <w:lang w:val="es-MX" w:eastAsia="es-MX"/>
              </w:rPr>
            </w:pPr>
            <w:r>
              <w:rPr>
                <w:rFonts w:ascii="Arial" w:hAnsi="Arial" w:cs="Arial"/>
                <w:b/>
                <w:bCs/>
                <w:color w:val="FFFFFF"/>
                <w:lang w:val="es-MX" w:eastAsia="es-MX"/>
              </w:rPr>
              <w:t>406</w:t>
            </w:r>
          </w:p>
        </w:tc>
      </w:tr>
    </w:tbl>
    <w:p w:rsidR="00A7326F" w:rsidRDefault="00A7326F" w:rsidP="00F133A4">
      <w:pPr>
        <w:pStyle w:val="Tit1"/>
      </w:pPr>
      <w:r w:rsidRPr="00BB5FAD">
        <w:t>Situación de la aprobación y reprobación por carreras</w:t>
      </w:r>
      <w:bookmarkEnd w:id="61"/>
    </w:p>
    <w:p w:rsidR="00700C9B" w:rsidRDefault="00700C9B" w:rsidP="00700C9B">
      <w:pPr>
        <w:spacing w:line="276" w:lineRule="auto"/>
        <w:rPr>
          <w:rFonts w:ascii="Arial" w:hAnsi="Arial" w:cs="Arial"/>
          <w:b/>
          <w:lang w:val="es-MX"/>
        </w:rPr>
      </w:pPr>
      <w:bookmarkStart w:id="62" w:name="_Toc360017361"/>
      <w:r w:rsidRPr="008E2B19">
        <w:rPr>
          <w:rFonts w:ascii="Arial" w:hAnsi="Arial" w:cs="Arial"/>
          <w:b/>
          <w:lang w:val="es-MX"/>
        </w:rPr>
        <w:t>Ciclo escolar 2012-2013, periodo febrero -  julio</w:t>
      </w:r>
    </w:p>
    <w:tbl>
      <w:tblPr>
        <w:tblpPr w:leftFromText="141" w:rightFromText="141" w:vertAnchor="text" w:horzAnchor="margin" w:tblpY="702"/>
        <w:tblW w:w="9005" w:type="dxa"/>
        <w:tblCellMar>
          <w:left w:w="70" w:type="dxa"/>
          <w:right w:w="70" w:type="dxa"/>
        </w:tblCellMar>
        <w:tblLook w:val="04A0" w:firstRow="1" w:lastRow="0" w:firstColumn="1" w:lastColumn="0" w:noHBand="0" w:noVBand="1"/>
      </w:tblPr>
      <w:tblGrid>
        <w:gridCol w:w="1767"/>
        <w:gridCol w:w="700"/>
        <w:gridCol w:w="911"/>
        <w:gridCol w:w="851"/>
        <w:gridCol w:w="992"/>
        <w:gridCol w:w="1370"/>
        <w:gridCol w:w="1207"/>
        <w:gridCol w:w="1207"/>
      </w:tblGrid>
      <w:tr w:rsidR="00700C9B" w:rsidRPr="00625C61" w:rsidTr="00700C9B">
        <w:trPr>
          <w:trHeight w:val="309"/>
        </w:trPr>
        <w:tc>
          <w:tcPr>
            <w:tcW w:w="1767" w:type="dxa"/>
            <w:vMerge w:val="restart"/>
            <w:tcBorders>
              <w:top w:val="double" w:sz="6" w:space="0" w:color="auto"/>
              <w:left w:val="double" w:sz="6" w:space="0" w:color="auto"/>
              <w:bottom w:val="double" w:sz="6" w:space="0" w:color="000000"/>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Carrera</w:t>
            </w:r>
          </w:p>
        </w:tc>
        <w:tc>
          <w:tcPr>
            <w:tcW w:w="3454" w:type="dxa"/>
            <w:gridSpan w:val="4"/>
            <w:vMerge w:val="restart"/>
            <w:tcBorders>
              <w:top w:val="double" w:sz="6" w:space="0" w:color="auto"/>
              <w:left w:val="single" w:sz="8" w:space="0" w:color="000000"/>
              <w:bottom w:val="single" w:sz="8" w:space="0" w:color="000000"/>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Población escolar</w:t>
            </w:r>
          </w:p>
        </w:tc>
        <w:tc>
          <w:tcPr>
            <w:tcW w:w="1370" w:type="dxa"/>
            <w:tcBorders>
              <w:top w:val="double" w:sz="6" w:space="0" w:color="auto"/>
              <w:left w:val="nil"/>
              <w:bottom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1207" w:type="dxa"/>
            <w:tcBorders>
              <w:top w:val="double" w:sz="6" w:space="0" w:color="auto"/>
              <w:left w:val="nil"/>
              <w:bottom w:val="nil"/>
              <w:right w:val="double" w:sz="6"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1207" w:type="dxa"/>
            <w:vMerge w:val="restart"/>
            <w:tcBorders>
              <w:top w:val="double" w:sz="6" w:space="0" w:color="auto"/>
              <w:left w:val="nil"/>
              <w:right w:val="double" w:sz="6" w:space="0" w:color="auto"/>
            </w:tcBorders>
            <w:shd w:val="clear" w:color="auto" w:fill="E36C0A" w:themeFill="accent6" w:themeFillShade="BF"/>
            <w:vAlign w:val="center"/>
            <w:hideMark/>
          </w:tcPr>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Pr="00625C61" w:rsidRDefault="00700C9B" w:rsidP="00315B2E">
            <w:pPr>
              <w:jc w:val="center"/>
              <w:rPr>
                <w:rFonts w:ascii="Arial" w:hAnsi="Arial" w:cs="Arial"/>
                <w:b/>
                <w:bCs/>
                <w:color w:val="FFFFFF"/>
                <w:sz w:val="20"/>
                <w:szCs w:val="20"/>
                <w:lang w:val="es-MX" w:eastAsia="es-MX"/>
              </w:rPr>
            </w:pPr>
            <w:r>
              <w:rPr>
                <w:rFonts w:ascii="Arial" w:hAnsi="Arial" w:cs="Arial"/>
                <w:b/>
                <w:bCs/>
                <w:color w:val="FFFFFF"/>
                <w:sz w:val="20"/>
                <w:szCs w:val="20"/>
                <w:lang w:eastAsia="es-MX"/>
              </w:rPr>
              <w:t>Alumnos que reprobaron 2 o más materias</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FFFFFF"/>
                <w:sz w:val="20"/>
                <w:szCs w:val="20"/>
                <w:lang w:val="es-MX" w:eastAsia="es-MX"/>
              </w:rPr>
              <w:t> </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000000"/>
                <w:sz w:val="20"/>
                <w:szCs w:val="20"/>
                <w:lang w:eastAsia="es-MX"/>
              </w:rPr>
              <w:t> </w:t>
            </w:r>
          </w:p>
        </w:tc>
      </w:tr>
      <w:tr w:rsidR="00700C9B" w:rsidRPr="00625C61" w:rsidTr="00700C9B">
        <w:trPr>
          <w:trHeight w:val="649"/>
        </w:trPr>
        <w:tc>
          <w:tcPr>
            <w:tcW w:w="1767" w:type="dxa"/>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3454" w:type="dxa"/>
            <w:gridSpan w:val="4"/>
            <w:vMerge/>
            <w:tcBorders>
              <w:top w:val="double" w:sz="6" w:space="0" w:color="auto"/>
              <w:left w:val="single" w:sz="8" w:space="0" w:color="000000"/>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1370" w:type="dxa"/>
            <w:vMerge w:val="restart"/>
            <w:tcBorders>
              <w:top w:val="nil"/>
              <w:left w:val="nil"/>
              <w:bottom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Alumnos que terminaron el semestre</w:t>
            </w:r>
          </w:p>
        </w:tc>
        <w:tc>
          <w:tcPr>
            <w:tcW w:w="1207" w:type="dxa"/>
            <w:vMerge w:val="restart"/>
            <w:tcBorders>
              <w:top w:val="nil"/>
              <w:left w:val="nil"/>
              <w:bottom w:val="nil"/>
              <w:right w:val="double" w:sz="6" w:space="0" w:color="auto"/>
            </w:tcBorders>
            <w:shd w:val="clear" w:color="auto" w:fill="E36C0A" w:themeFill="accent6" w:themeFillShade="BF"/>
            <w:noWrap/>
            <w:vAlign w:val="center"/>
            <w:hideMark/>
          </w:tcPr>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r>
              <w:rPr>
                <w:rFonts w:ascii="Arial" w:hAnsi="Arial" w:cs="Arial"/>
                <w:b/>
                <w:bCs/>
                <w:color w:val="FFFFFF"/>
                <w:sz w:val="20"/>
                <w:szCs w:val="20"/>
                <w:lang w:eastAsia="es-MX"/>
              </w:rPr>
              <w:t>Alumnos que reprobaron 1 materia</w:t>
            </w: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p w:rsidR="00700C9B" w:rsidRPr="00625C61" w:rsidRDefault="00700C9B" w:rsidP="00315B2E">
            <w:pPr>
              <w:rPr>
                <w:rFonts w:ascii="Calibri" w:hAnsi="Calibri"/>
                <w:color w:val="000000"/>
                <w:lang w:val="es-MX" w:eastAsia="es-MX"/>
              </w:rPr>
            </w:pPr>
            <w:r w:rsidRPr="00625C61">
              <w:rPr>
                <w:rFonts w:ascii="Calibri" w:hAnsi="Calibri"/>
                <w:color w:val="000000"/>
                <w:sz w:val="22"/>
                <w:szCs w:val="22"/>
                <w:lang w:val="es-MX" w:eastAsia="es-MX"/>
              </w:rPr>
              <w:t> </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000000"/>
                <w:sz w:val="20"/>
                <w:szCs w:val="20"/>
                <w:lang w:eastAsia="es-MX"/>
              </w:rPr>
              <w:t> </w:t>
            </w:r>
          </w:p>
        </w:tc>
        <w:tc>
          <w:tcPr>
            <w:tcW w:w="1207" w:type="dxa"/>
            <w:vMerge/>
            <w:tcBorders>
              <w:left w:val="nil"/>
              <w:bottom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700C9B">
        <w:trPr>
          <w:trHeight w:val="295"/>
        </w:trPr>
        <w:tc>
          <w:tcPr>
            <w:tcW w:w="1767" w:type="dxa"/>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1611" w:type="dxa"/>
            <w:gridSpan w:val="2"/>
            <w:tcBorders>
              <w:top w:val="single" w:sz="8" w:space="0" w:color="auto"/>
              <w:left w:val="nil"/>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Inicio</w:t>
            </w:r>
          </w:p>
        </w:tc>
        <w:tc>
          <w:tcPr>
            <w:tcW w:w="1843" w:type="dxa"/>
            <w:gridSpan w:val="2"/>
            <w:tcBorders>
              <w:top w:val="single" w:sz="8" w:space="0" w:color="auto"/>
              <w:left w:val="nil"/>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Fin</w:t>
            </w:r>
          </w:p>
        </w:tc>
        <w:tc>
          <w:tcPr>
            <w:tcW w:w="1370" w:type="dxa"/>
            <w:vMerge/>
            <w:tcBorders>
              <w:left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Calibri" w:hAnsi="Calibri"/>
                <w:color w:val="000000"/>
                <w:lang w:val="es-MX" w:eastAsia="es-MX"/>
              </w:rPr>
            </w:pPr>
          </w:p>
        </w:tc>
        <w:tc>
          <w:tcPr>
            <w:tcW w:w="1207" w:type="dxa"/>
            <w:vMerge/>
            <w:tcBorders>
              <w:left w:val="nil"/>
              <w:right w:val="double" w:sz="6" w:space="0" w:color="auto"/>
            </w:tcBorders>
            <w:shd w:val="clear" w:color="auto" w:fill="E36C0A" w:themeFill="accent6" w:themeFillShade="BF"/>
            <w:noWrap/>
            <w:vAlign w:val="center"/>
            <w:hideMark/>
          </w:tcPr>
          <w:p w:rsidR="00700C9B" w:rsidRPr="00625C61" w:rsidRDefault="00700C9B" w:rsidP="00315B2E">
            <w:pPr>
              <w:rPr>
                <w:rFonts w:ascii="Arial" w:hAnsi="Arial" w:cs="Arial"/>
                <w:b/>
                <w:bCs/>
                <w:color w:val="FFFFFF"/>
                <w:sz w:val="20"/>
                <w:szCs w:val="20"/>
                <w:lang w:val="es-MX" w:eastAsia="es-MX"/>
              </w:rPr>
            </w:pPr>
          </w:p>
        </w:tc>
        <w:tc>
          <w:tcPr>
            <w:tcW w:w="1207" w:type="dxa"/>
            <w:vMerge/>
            <w:tcBorders>
              <w:left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700C9B">
        <w:trPr>
          <w:trHeight w:val="309"/>
        </w:trPr>
        <w:tc>
          <w:tcPr>
            <w:tcW w:w="1767" w:type="dxa"/>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1611" w:type="dxa"/>
            <w:gridSpan w:val="2"/>
            <w:tcBorders>
              <w:top w:val="nil"/>
              <w:left w:val="nil"/>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semestre</w:t>
            </w:r>
          </w:p>
        </w:tc>
        <w:tc>
          <w:tcPr>
            <w:tcW w:w="1843" w:type="dxa"/>
            <w:gridSpan w:val="2"/>
            <w:tcBorders>
              <w:top w:val="nil"/>
              <w:left w:val="nil"/>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semestre</w:t>
            </w:r>
          </w:p>
        </w:tc>
        <w:tc>
          <w:tcPr>
            <w:tcW w:w="1370" w:type="dxa"/>
            <w:vMerge/>
            <w:tcBorders>
              <w:left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Calibri" w:hAnsi="Calibri"/>
                <w:color w:val="000000"/>
                <w:lang w:val="es-MX" w:eastAsia="es-MX"/>
              </w:rPr>
            </w:pPr>
          </w:p>
        </w:tc>
        <w:tc>
          <w:tcPr>
            <w:tcW w:w="1207" w:type="dxa"/>
            <w:vMerge/>
            <w:tcBorders>
              <w:left w:val="nil"/>
              <w:right w:val="double" w:sz="6" w:space="0" w:color="auto"/>
            </w:tcBorders>
            <w:shd w:val="clear" w:color="auto" w:fill="E36C0A" w:themeFill="accent6" w:themeFillShade="BF"/>
            <w:noWrap/>
            <w:vAlign w:val="center"/>
            <w:hideMark/>
          </w:tcPr>
          <w:p w:rsidR="00700C9B" w:rsidRPr="00625C61" w:rsidRDefault="00700C9B" w:rsidP="00315B2E">
            <w:pPr>
              <w:rPr>
                <w:rFonts w:ascii="Calibri" w:hAnsi="Calibri"/>
                <w:color w:val="000000"/>
                <w:lang w:val="es-MX" w:eastAsia="es-MX"/>
              </w:rPr>
            </w:pPr>
          </w:p>
        </w:tc>
        <w:tc>
          <w:tcPr>
            <w:tcW w:w="1207" w:type="dxa"/>
            <w:vMerge/>
            <w:tcBorders>
              <w:left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700C9B">
        <w:trPr>
          <w:trHeight w:val="309"/>
        </w:trPr>
        <w:tc>
          <w:tcPr>
            <w:tcW w:w="1767" w:type="dxa"/>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700" w:type="dxa"/>
            <w:tcBorders>
              <w:top w:val="nil"/>
              <w:left w:val="nil"/>
              <w:bottom w:val="double" w:sz="6" w:space="0" w:color="auto"/>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H</w:t>
            </w:r>
          </w:p>
        </w:tc>
        <w:tc>
          <w:tcPr>
            <w:tcW w:w="911" w:type="dxa"/>
            <w:tcBorders>
              <w:top w:val="nil"/>
              <w:left w:val="nil"/>
              <w:bottom w:val="double" w:sz="6" w:space="0" w:color="auto"/>
              <w:right w:val="single" w:sz="8" w:space="0" w:color="auto"/>
            </w:tcBorders>
            <w:shd w:val="clear" w:color="auto" w:fill="E36C0A" w:themeFill="accent6" w:themeFillShade="BF"/>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M</w:t>
            </w:r>
          </w:p>
        </w:tc>
        <w:tc>
          <w:tcPr>
            <w:tcW w:w="851" w:type="dxa"/>
            <w:tcBorders>
              <w:top w:val="single" w:sz="8" w:space="0" w:color="auto"/>
              <w:left w:val="nil"/>
              <w:bottom w:val="double" w:sz="6"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H</w:t>
            </w:r>
          </w:p>
        </w:tc>
        <w:tc>
          <w:tcPr>
            <w:tcW w:w="992" w:type="dxa"/>
            <w:tcBorders>
              <w:top w:val="single" w:sz="8" w:space="0" w:color="auto"/>
              <w:left w:val="nil"/>
              <w:bottom w:val="double" w:sz="6" w:space="0" w:color="auto"/>
              <w:right w:val="single" w:sz="8" w:space="0" w:color="000000"/>
            </w:tcBorders>
            <w:shd w:val="clear" w:color="auto" w:fill="E36C0A" w:themeFill="accent6" w:themeFillShade="BF"/>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M</w:t>
            </w:r>
          </w:p>
        </w:tc>
        <w:tc>
          <w:tcPr>
            <w:tcW w:w="1370" w:type="dxa"/>
            <w:vMerge/>
            <w:tcBorders>
              <w:left w:val="nil"/>
              <w:bottom w:val="double" w:sz="6" w:space="0" w:color="auto"/>
              <w:right w:val="single" w:sz="8" w:space="0" w:color="auto"/>
            </w:tcBorders>
            <w:shd w:val="clear" w:color="auto" w:fill="E36C0A" w:themeFill="accent6" w:themeFillShade="BF"/>
            <w:vAlign w:val="center"/>
            <w:hideMark/>
          </w:tcPr>
          <w:p w:rsidR="00700C9B" w:rsidRPr="00625C61" w:rsidRDefault="00700C9B" w:rsidP="00315B2E">
            <w:pPr>
              <w:jc w:val="center"/>
              <w:rPr>
                <w:rFonts w:ascii="Arial" w:hAnsi="Arial" w:cs="Arial"/>
                <w:b/>
                <w:bCs/>
                <w:color w:val="000000"/>
                <w:sz w:val="20"/>
                <w:szCs w:val="20"/>
                <w:lang w:val="es-MX" w:eastAsia="es-MX"/>
              </w:rPr>
            </w:pPr>
          </w:p>
        </w:tc>
        <w:tc>
          <w:tcPr>
            <w:tcW w:w="1207" w:type="dxa"/>
            <w:vMerge/>
            <w:tcBorders>
              <w:left w:val="single" w:sz="8" w:space="0" w:color="auto"/>
              <w:bottom w:val="double" w:sz="6" w:space="0" w:color="auto"/>
              <w:right w:val="double" w:sz="6"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000000"/>
                <w:sz w:val="20"/>
                <w:szCs w:val="20"/>
                <w:lang w:val="es-MX" w:eastAsia="es-MX"/>
              </w:rPr>
            </w:pPr>
          </w:p>
        </w:tc>
        <w:tc>
          <w:tcPr>
            <w:tcW w:w="1207" w:type="dxa"/>
            <w:vMerge/>
            <w:tcBorders>
              <w:left w:val="nil"/>
              <w:bottom w:val="double" w:sz="6" w:space="0" w:color="auto"/>
              <w:right w:val="double" w:sz="6" w:space="0" w:color="auto"/>
            </w:tcBorders>
            <w:shd w:val="clear" w:color="000000" w:fill="0070C0"/>
            <w:vAlign w:val="center"/>
            <w:hideMark/>
          </w:tcPr>
          <w:p w:rsidR="00700C9B" w:rsidRPr="00625C61" w:rsidRDefault="00700C9B" w:rsidP="00315B2E">
            <w:pPr>
              <w:rPr>
                <w:rFonts w:ascii="Arial" w:hAnsi="Arial" w:cs="Arial"/>
                <w:b/>
                <w:bCs/>
                <w:color w:val="000000"/>
                <w:sz w:val="20"/>
                <w:szCs w:val="20"/>
                <w:lang w:val="es-MX" w:eastAsia="es-MX"/>
              </w:rPr>
            </w:pPr>
          </w:p>
        </w:tc>
      </w:tr>
      <w:tr w:rsidR="00700C9B" w:rsidRPr="00625C61" w:rsidTr="00700C9B">
        <w:trPr>
          <w:trHeight w:val="324"/>
        </w:trPr>
        <w:tc>
          <w:tcPr>
            <w:tcW w:w="1767" w:type="dxa"/>
            <w:tcBorders>
              <w:top w:val="nil"/>
              <w:left w:val="nil"/>
              <w:bottom w:val="single" w:sz="8" w:space="0" w:color="000000"/>
              <w:right w:val="nil"/>
            </w:tcBorders>
            <w:shd w:val="clear" w:color="auto" w:fill="auto"/>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1611" w:type="dxa"/>
            <w:gridSpan w:val="2"/>
            <w:tcBorders>
              <w:top w:val="double" w:sz="6" w:space="0" w:color="auto"/>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1843" w:type="dxa"/>
            <w:gridSpan w:val="2"/>
            <w:tcBorders>
              <w:top w:val="double" w:sz="6" w:space="0" w:color="auto"/>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1370" w:type="dxa"/>
            <w:tcBorders>
              <w:top w:val="nil"/>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1207" w:type="dxa"/>
            <w:tcBorders>
              <w:top w:val="nil"/>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20"/>
                <w:szCs w:val="20"/>
                <w:lang w:val="es-MX" w:eastAsia="es-MX"/>
              </w:rPr>
            </w:pPr>
            <w:r w:rsidRPr="00625C61">
              <w:rPr>
                <w:rFonts w:ascii="Arial" w:hAnsi="Arial" w:cs="Arial"/>
                <w:b/>
                <w:bCs/>
                <w:color w:val="000000"/>
                <w:sz w:val="20"/>
                <w:szCs w:val="20"/>
                <w:lang w:eastAsia="es-MX"/>
              </w:rPr>
              <w:t> </w:t>
            </w:r>
          </w:p>
        </w:tc>
        <w:tc>
          <w:tcPr>
            <w:tcW w:w="1207" w:type="dxa"/>
            <w:tcBorders>
              <w:top w:val="nil"/>
              <w:left w:val="nil"/>
              <w:bottom w:val="single" w:sz="8" w:space="0" w:color="auto"/>
              <w:right w:val="nil"/>
            </w:tcBorders>
            <w:shd w:val="clear" w:color="auto" w:fill="auto"/>
            <w:vAlign w:val="center"/>
            <w:hideMark/>
          </w:tcPr>
          <w:p w:rsidR="00700C9B" w:rsidRPr="00625C61" w:rsidRDefault="00700C9B" w:rsidP="00315B2E">
            <w:pPr>
              <w:jc w:val="center"/>
              <w:rPr>
                <w:rFonts w:ascii="Arial" w:hAnsi="Arial" w:cs="Arial"/>
                <w:b/>
                <w:bCs/>
                <w:color w:val="000000"/>
                <w:sz w:val="20"/>
                <w:szCs w:val="20"/>
                <w:lang w:val="es-MX" w:eastAsia="es-MX"/>
              </w:rPr>
            </w:pPr>
            <w:r w:rsidRPr="00625C61">
              <w:rPr>
                <w:rFonts w:ascii="Arial" w:hAnsi="Arial" w:cs="Arial"/>
                <w:b/>
                <w:bCs/>
                <w:color w:val="000000"/>
                <w:sz w:val="20"/>
                <w:szCs w:val="20"/>
                <w:lang w:eastAsia="es-MX"/>
              </w:rPr>
              <w:t> </w:t>
            </w:r>
          </w:p>
        </w:tc>
      </w:tr>
      <w:tr w:rsidR="00700C9B" w:rsidRPr="00625C61" w:rsidTr="00700C9B">
        <w:trPr>
          <w:trHeight w:val="57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Lic. en Informática</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lang w:val="es-MX" w:eastAsia="es-MX"/>
              </w:rPr>
              <w:t>15</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8</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13</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bCs/>
                <w:color w:val="000000"/>
                <w:lang w:eastAsia="es-MX"/>
              </w:rPr>
              <w:t>6</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19</w:t>
            </w:r>
          </w:p>
        </w:tc>
        <w:tc>
          <w:tcPr>
            <w:tcW w:w="1207" w:type="dxa"/>
            <w:tcBorders>
              <w:top w:val="nil"/>
              <w:left w:val="nil"/>
              <w:bottom w:val="nil"/>
              <w:right w:val="single" w:sz="8" w:space="0" w:color="auto"/>
            </w:tcBorders>
            <w:shd w:val="clear" w:color="auto" w:fill="auto"/>
            <w:noWrap/>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0</w:t>
            </w:r>
          </w:p>
        </w:tc>
        <w:tc>
          <w:tcPr>
            <w:tcW w:w="1207" w:type="dxa"/>
            <w:tcBorders>
              <w:top w:val="nil"/>
              <w:left w:val="nil"/>
              <w:bottom w:val="nil"/>
              <w:right w:val="single" w:sz="8" w:space="0" w:color="auto"/>
            </w:tcBorders>
            <w:shd w:val="clear" w:color="auto" w:fill="auto"/>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bCs/>
                <w:color w:val="000000"/>
                <w:lang w:eastAsia="es-MX"/>
              </w:rPr>
              <w:t>2</w:t>
            </w:r>
            <w:r w:rsidR="00700C9B" w:rsidRPr="00625C61">
              <w:rPr>
                <w:rFonts w:ascii="Arial" w:hAnsi="Arial" w:cs="Arial"/>
                <w:bCs/>
                <w:color w:val="000000"/>
                <w:lang w:eastAsia="es-MX"/>
              </w:rPr>
              <w:t> </w:t>
            </w:r>
          </w:p>
        </w:tc>
      </w:tr>
      <w:tr w:rsidR="00700C9B" w:rsidRPr="00625C61" w:rsidTr="00700C9B">
        <w:trPr>
          <w:trHeight w:val="57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Informática</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39</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17</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38</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17</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55</w:t>
            </w:r>
          </w:p>
        </w:tc>
        <w:tc>
          <w:tcPr>
            <w:tcW w:w="1207" w:type="dxa"/>
            <w:tcBorders>
              <w:top w:val="single" w:sz="8" w:space="0" w:color="auto"/>
              <w:left w:val="nil"/>
              <w:bottom w:val="nil"/>
              <w:right w:val="single" w:sz="8" w:space="0" w:color="auto"/>
            </w:tcBorders>
            <w:shd w:val="clear" w:color="auto" w:fill="auto"/>
            <w:noWrap/>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2</w:t>
            </w:r>
          </w:p>
        </w:tc>
        <w:tc>
          <w:tcPr>
            <w:tcW w:w="1207" w:type="dxa"/>
            <w:tcBorders>
              <w:top w:val="single" w:sz="8" w:space="0" w:color="auto"/>
              <w:left w:val="nil"/>
              <w:bottom w:val="nil"/>
              <w:right w:val="single" w:sz="8" w:space="0" w:color="auto"/>
            </w:tcBorders>
            <w:shd w:val="clear" w:color="auto" w:fill="auto"/>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17</w:t>
            </w:r>
          </w:p>
        </w:tc>
      </w:tr>
      <w:tr w:rsidR="00700C9B" w:rsidRPr="00625C61" w:rsidTr="00700C9B">
        <w:trPr>
          <w:trHeight w:val="85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Electromecánica</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68</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5</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66</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5</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71</w:t>
            </w:r>
          </w:p>
        </w:tc>
        <w:tc>
          <w:tcPr>
            <w:tcW w:w="1207" w:type="dxa"/>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color w:val="000000"/>
                <w:lang w:val="es-MX" w:eastAsia="es-MX"/>
              </w:rPr>
              <w:t>9</w:t>
            </w:r>
          </w:p>
        </w:tc>
        <w:tc>
          <w:tcPr>
            <w:tcW w:w="1207" w:type="dxa"/>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color w:val="000000"/>
                <w:lang w:val="es-MX" w:eastAsia="es-MX"/>
              </w:rPr>
              <w:t>52</w:t>
            </w:r>
          </w:p>
        </w:tc>
      </w:tr>
      <w:tr w:rsidR="00700C9B" w:rsidRPr="00625C61" w:rsidTr="00700C9B">
        <w:trPr>
          <w:trHeight w:val="57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Arquitectura</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93</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31</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87</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31</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118</w:t>
            </w:r>
          </w:p>
        </w:tc>
        <w:tc>
          <w:tcPr>
            <w:tcW w:w="1207" w:type="dxa"/>
            <w:tcBorders>
              <w:top w:val="single" w:sz="8" w:space="0" w:color="auto"/>
              <w:left w:val="nil"/>
              <w:bottom w:val="nil"/>
              <w:right w:val="single" w:sz="8" w:space="0" w:color="auto"/>
            </w:tcBorders>
            <w:shd w:val="clear" w:color="auto" w:fill="auto"/>
            <w:noWrap/>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8</w:t>
            </w:r>
          </w:p>
        </w:tc>
        <w:tc>
          <w:tcPr>
            <w:tcW w:w="1207" w:type="dxa"/>
            <w:tcBorders>
              <w:top w:val="single" w:sz="8" w:space="0" w:color="auto"/>
              <w:left w:val="nil"/>
              <w:bottom w:val="nil"/>
              <w:right w:val="single" w:sz="8" w:space="0" w:color="auto"/>
            </w:tcBorders>
            <w:shd w:val="clear" w:color="auto" w:fill="auto"/>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bCs/>
                <w:color w:val="000000"/>
                <w:lang w:eastAsia="es-MX"/>
              </w:rPr>
              <w:t>70</w:t>
            </w:r>
            <w:r w:rsidR="00700C9B" w:rsidRPr="00625C61">
              <w:rPr>
                <w:rFonts w:ascii="Arial" w:hAnsi="Arial" w:cs="Arial"/>
                <w:bCs/>
                <w:color w:val="000000"/>
                <w:lang w:eastAsia="es-MX"/>
              </w:rPr>
              <w:t> </w:t>
            </w:r>
          </w:p>
        </w:tc>
      </w:tr>
      <w:tr w:rsidR="00700C9B" w:rsidRPr="00625C61" w:rsidTr="00700C9B">
        <w:trPr>
          <w:trHeight w:val="113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en Gestión Empresarial</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49</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57</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44</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55</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99</w:t>
            </w:r>
          </w:p>
        </w:tc>
        <w:tc>
          <w:tcPr>
            <w:tcW w:w="1207" w:type="dxa"/>
            <w:tcBorders>
              <w:top w:val="single" w:sz="8" w:space="0" w:color="auto"/>
              <w:left w:val="nil"/>
              <w:bottom w:val="nil"/>
              <w:right w:val="single" w:sz="8" w:space="0" w:color="auto"/>
            </w:tcBorders>
            <w:shd w:val="clear" w:color="auto" w:fill="auto"/>
            <w:noWrap/>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7</w:t>
            </w:r>
          </w:p>
        </w:tc>
        <w:tc>
          <w:tcPr>
            <w:tcW w:w="1207" w:type="dxa"/>
            <w:tcBorders>
              <w:top w:val="single" w:sz="8" w:space="0" w:color="auto"/>
              <w:left w:val="nil"/>
              <w:bottom w:val="nil"/>
              <w:right w:val="single" w:sz="8" w:space="0" w:color="auto"/>
            </w:tcBorders>
            <w:shd w:val="clear" w:color="auto" w:fill="auto"/>
            <w:vAlign w:val="center"/>
            <w:hideMark/>
          </w:tcPr>
          <w:p w:rsidR="00700C9B" w:rsidRPr="00625C61" w:rsidRDefault="00646639" w:rsidP="00315B2E">
            <w:pPr>
              <w:jc w:val="center"/>
              <w:rPr>
                <w:rFonts w:ascii="Arial" w:hAnsi="Arial" w:cs="Arial"/>
                <w:color w:val="000000"/>
                <w:lang w:val="es-MX" w:eastAsia="es-MX"/>
              </w:rPr>
            </w:pPr>
            <w:r>
              <w:rPr>
                <w:rFonts w:ascii="Arial" w:hAnsi="Arial" w:cs="Arial"/>
                <w:color w:val="000000"/>
                <w:lang w:val="es-MX" w:eastAsia="es-MX"/>
              </w:rPr>
              <w:t>51</w:t>
            </w:r>
          </w:p>
        </w:tc>
      </w:tr>
      <w:tr w:rsidR="00700C9B" w:rsidRPr="00625C61" w:rsidTr="00700C9B">
        <w:trPr>
          <w:trHeight w:val="574"/>
        </w:trPr>
        <w:tc>
          <w:tcPr>
            <w:tcW w:w="1767" w:type="dxa"/>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Industrial</w:t>
            </w:r>
          </w:p>
        </w:tc>
        <w:tc>
          <w:tcPr>
            <w:tcW w:w="70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41</w:t>
            </w:r>
          </w:p>
        </w:tc>
        <w:tc>
          <w:tcPr>
            <w:tcW w:w="911"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w:t>
            </w:r>
          </w:p>
        </w:tc>
        <w:tc>
          <w:tcPr>
            <w:tcW w:w="851" w:type="dxa"/>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41</w:t>
            </w:r>
          </w:p>
        </w:tc>
        <w:tc>
          <w:tcPr>
            <w:tcW w:w="992" w:type="dxa"/>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w:t>
            </w:r>
          </w:p>
        </w:tc>
        <w:tc>
          <w:tcPr>
            <w:tcW w:w="1370" w:type="dxa"/>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44</w:t>
            </w:r>
          </w:p>
        </w:tc>
        <w:tc>
          <w:tcPr>
            <w:tcW w:w="1207" w:type="dxa"/>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3</w:t>
            </w:r>
            <w:r w:rsidRPr="00625C61">
              <w:rPr>
                <w:rFonts w:ascii="Arial" w:hAnsi="Arial" w:cs="Arial"/>
                <w:bCs/>
                <w:color w:val="000000"/>
                <w:lang w:eastAsia="es-MX"/>
              </w:rPr>
              <w:t> </w:t>
            </w:r>
          </w:p>
        </w:tc>
        <w:tc>
          <w:tcPr>
            <w:tcW w:w="1207" w:type="dxa"/>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color w:val="000000"/>
                <w:lang w:val="es-MX" w:eastAsia="es-MX"/>
              </w:rPr>
              <w:t>19</w:t>
            </w:r>
          </w:p>
        </w:tc>
      </w:tr>
      <w:tr w:rsidR="00700C9B" w:rsidRPr="00625C61" w:rsidTr="00700C9B">
        <w:trPr>
          <w:trHeight w:val="295"/>
        </w:trPr>
        <w:tc>
          <w:tcPr>
            <w:tcW w:w="1767" w:type="dxa"/>
            <w:tcBorders>
              <w:top w:val="nil"/>
              <w:left w:val="single" w:sz="8" w:space="0" w:color="auto"/>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700" w:type="dxa"/>
            <w:vMerge w:val="restart"/>
            <w:tcBorders>
              <w:top w:val="nil"/>
              <w:left w:val="single" w:sz="8" w:space="0" w:color="000000"/>
              <w:bottom w:val="single" w:sz="8" w:space="0" w:color="000000"/>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lang w:val="es-MX" w:eastAsia="es-MX"/>
              </w:rPr>
            </w:pPr>
            <w:r w:rsidRPr="00625C61">
              <w:rPr>
                <w:rFonts w:ascii="Arial" w:hAnsi="Arial" w:cs="Arial"/>
                <w:b/>
                <w:bCs/>
                <w:color w:val="FFFFFF"/>
                <w:lang w:val="es-MX" w:eastAsia="es-MX"/>
              </w:rPr>
              <w:t>305</w:t>
            </w:r>
          </w:p>
        </w:tc>
        <w:tc>
          <w:tcPr>
            <w:tcW w:w="911" w:type="dxa"/>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jc w:val="center"/>
              <w:rPr>
                <w:rFonts w:ascii="Arial" w:hAnsi="Arial" w:cs="Arial"/>
                <w:b/>
                <w:bCs/>
                <w:color w:val="FFFFFF"/>
                <w:lang w:val="es-MX" w:eastAsia="es-MX"/>
              </w:rPr>
            </w:pPr>
            <w:r w:rsidRPr="00625C61">
              <w:rPr>
                <w:rFonts w:ascii="Arial" w:hAnsi="Arial" w:cs="Arial"/>
                <w:b/>
                <w:bCs/>
                <w:color w:val="FFFFFF"/>
                <w:lang w:val="es-MX" w:eastAsia="es-MX"/>
              </w:rPr>
              <w:t>121</w:t>
            </w:r>
          </w:p>
        </w:tc>
        <w:tc>
          <w:tcPr>
            <w:tcW w:w="851" w:type="dxa"/>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lang w:val="es-MX" w:eastAsia="es-MX"/>
              </w:rPr>
            </w:pPr>
            <w:r>
              <w:rPr>
                <w:rFonts w:ascii="Arial" w:hAnsi="Arial" w:cs="Arial"/>
                <w:b/>
                <w:bCs/>
                <w:color w:val="FFFFFF"/>
                <w:lang w:val="es-MX" w:eastAsia="es-MX"/>
              </w:rPr>
              <w:t>289</w:t>
            </w:r>
          </w:p>
        </w:tc>
        <w:tc>
          <w:tcPr>
            <w:tcW w:w="992" w:type="dxa"/>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646639" w:rsidP="00315B2E">
            <w:pPr>
              <w:jc w:val="center"/>
              <w:rPr>
                <w:rFonts w:ascii="Arial" w:hAnsi="Arial" w:cs="Arial"/>
                <w:b/>
                <w:bCs/>
                <w:color w:val="FFFFFF"/>
                <w:lang w:val="es-MX" w:eastAsia="es-MX"/>
              </w:rPr>
            </w:pPr>
            <w:r>
              <w:rPr>
                <w:rFonts w:ascii="Arial" w:hAnsi="Arial" w:cs="Arial"/>
                <w:b/>
                <w:bCs/>
                <w:color w:val="FFFFFF"/>
                <w:lang w:val="es-MX" w:eastAsia="es-MX"/>
              </w:rPr>
              <w:t>117</w:t>
            </w:r>
          </w:p>
        </w:tc>
        <w:tc>
          <w:tcPr>
            <w:tcW w:w="1370" w:type="dxa"/>
            <w:vMerge w:val="restart"/>
            <w:tcBorders>
              <w:top w:val="nil"/>
              <w:left w:val="single" w:sz="8" w:space="0" w:color="auto"/>
              <w:bottom w:val="single" w:sz="8" w:space="0" w:color="000000"/>
              <w:right w:val="single" w:sz="8" w:space="0" w:color="auto"/>
            </w:tcBorders>
            <w:shd w:val="clear" w:color="auto" w:fill="E36C0A" w:themeFill="accent6" w:themeFillShade="BF"/>
            <w:noWrap/>
            <w:vAlign w:val="center"/>
            <w:hideMark/>
          </w:tcPr>
          <w:p w:rsidR="00700C9B" w:rsidRPr="00625C61" w:rsidRDefault="00700C9B" w:rsidP="00646639">
            <w:pPr>
              <w:jc w:val="center"/>
              <w:rPr>
                <w:rFonts w:ascii="Arial" w:hAnsi="Arial" w:cs="Arial"/>
                <w:b/>
                <w:bCs/>
                <w:color w:val="FFFFFF"/>
                <w:lang w:val="es-MX" w:eastAsia="es-MX"/>
              </w:rPr>
            </w:pPr>
            <w:r>
              <w:rPr>
                <w:rFonts w:ascii="Arial" w:hAnsi="Arial" w:cs="Arial"/>
                <w:b/>
                <w:bCs/>
                <w:color w:val="FFFFFF"/>
                <w:lang w:val="es-MX" w:eastAsia="es-MX"/>
              </w:rPr>
              <w:t>40</w:t>
            </w:r>
            <w:r w:rsidR="00646639">
              <w:rPr>
                <w:rFonts w:ascii="Arial" w:hAnsi="Arial" w:cs="Arial"/>
                <w:b/>
                <w:bCs/>
                <w:color w:val="FFFFFF"/>
                <w:lang w:val="es-MX" w:eastAsia="es-MX"/>
              </w:rPr>
              <w:t>6</w:t>
            </w:r>
          </w:p>
        </w:tc>
        <w:tc>
          <w:tcPr>
            <w:tcW w:w="1207" w:type="dxa"/>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noWrap/>
            <w:vAlign w:val="center"/>
            <w:hideMark/>
          </w:tcPr>
          <w:p w:rsidR="00700C9B" w:rsidRPr="00625C61" w:rsidRDefault="00646639" w:rsidP="00315B2E">
            <w:pPr>
              <w:jc w:val="center"/>
              <w:rPr>
                <w:rFonts w:ascii="Arial" w:hAnsi="Arial" w:cs="Arial"/>
                <w:b/>
                <w:bCs/>
                <w:color w:val="FFFFFF"/>
                <w:sz w:val="20"/>
                <w:szCs w:val="20"/>
                <w:lang w:val="es-MX" w:eastAsia="es-MX"/>
              </w:rPr>
            </w:pPr>
            <w:r w:rsidRPr="00646639">
              <w:rPr>
                <w:rFonts w:ascii="Arial" w:hAnsi="Arial" w:cs="Arial"/>
                <w:b/>
                <w:bCs/>
                <w:color w:val="FFFFFF"/>
                <w:szCs w:val="20"/>
                <w:lang w:val="es-MX" w:eastAsia="es-MX"/>
              </w:rPr>
              <w:t>29</w:t>
            </w:r>
          </w:p>
        </w:tc>
        <w:tc>
          <w:tcPr>
            <w:tcW w:w="1207" w:type="dxa"/>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646639" w:rsidP="00315B2E">
            <w:pPr>
              <w:jc w:val="center"/>
              <w:rPr>
                <w:rFonts w:ascii="Arial" w:hAnsi="Arial" w:cs="Arial"/>
                <w:b/>
                <w:bCs/>
                <w:color w:val="FFFFFF"/>
                <w:sz w:val="20"/>
                <w:szCs w:val="20"/>
                <w:lang w:val="es-MX" w:eastAsia="es-MX"/>
              </w:rPr>
            </w:pPr>
            <w:r>
              <w:rPr>
                <w:rFonts w:ascii="Arial" w:hAnsi="Arial" w:cs="Arial"/>
                <w:b/>
                <w:bCs/>
                <w:color w:val="FFFFFF"/>
                <w:szCs w:val="20"/>
                <w:lang w:val="es-MX" w:eastAsia="es-MX"/>
              </w:rPr>
              <w:t>211</w:t>
            </w:r>
          </w:p>
        </w:tc>
      </w:tr>
      <w:tr w:rsidR="00700C9B" w:rsidRPr="00625C61" w:rsidTr="00700C9B">
        <w:trPr>
          <w:trHeight w:val="75"/>
        </w:trPr>
        <w:tc>
          <w:tcPr>
            <w:tcW w:w="1767" w:type="dxa"/>
            <w:tcBorders>
              <w:top w:val="nil"/>
              <w:left w:val="single" w:sz="8" w:space="0" w:color="auto"/>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TOTAL</w:t>
            </w:r>
          </w:p>
        </w:tc>
        <w:tc>
          <w:tcPr>
            <w:tcW w:w="700" w:type="dxa"/>
            <w:vMerge/>
            <w:tcBorders>
              <w:top w:val="nil"/>
              <w:left w:val="single" w:sz="8" w:space="0" w:color="000000"/>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911" w:type="dxa"/>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851" w:type="dxa"/>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992" w:type="dxa"/>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1370" w:type="dxa"/>
            <w:vMerge/>
            <w:tcBorders>
              <w:top w:val="nil"/>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1207" w:type="dxa"/>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p>
        </w:tc>
        <w:tc>
          <w:tcPr>
            <w:tcW w:w="1207" w:type="dxa"/>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700C9B">
        <w:trPr>
          <w:trHeight w:val="309"/>
        </w:trPr>
        <w:tc>
          <w:tcPr>
            <w:tcW w:w="1767" w:type="dxa"/>
            <w:tcBorders>
              <w:top w:val="nil"/>
              <w:left w:val="single" w:sz="8" w:space="0" w:color="auto"/>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color w:val="FFFFFF"/>
                <w:sz w:val="20"/>
                <w:szCs w:val="20"/>
                <w:lang w:val="es-MX" w:eastAsia="es-MX"/>
              </w:rPr>
            </w:pPr>
            <w:r w:rsidRPr="00625C61">
              <w:rPr>
                <w:rFonts w:ascii="Arial" w:hAnsi="Arial" w:cs="Arial"/>
                <w:color w:val="FFFFFF"/>
                <w:sz w:val="20"/>
                <w:szCs w:val="20"/>
                <w:lang w:eastAsia="es-MX"/>
              </w:rPr>
              <w:t> </w:t>
            </w:r>
          </w:p>
        </w:tc>
        <w:tc>
          <w:tcPr>
            <w:tcW w:w="700" w:type="dxa"/>
            <w:vMerge/>
            <w:tcBorders>
              <w:top w:val="nil"/>
              <w:left w:val="single" w:sz="8" w:space="0" w:color="000000"/>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lang w:val="es-MX" w:eastAsia="es-MX"/>
              </w:rPr>
            </w:pPr>
          </w:p>
        </w:tc>
        <w:tc>
          <w:tcPr>
            <w:tcW w:w="911" w:type="dxa"/>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851" w:type="dxa"/>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992" w:type="dxa"/>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1370" w:type="dxa"/>
            <w:vMerge/>
            <w:tcBorders>
              <w:top w:val="nil"/>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lang w:val="es-MX" w:eastAsia="es-MX"/>
              </w:rPr>
            </w:pPr>
          </w:p>
        </w:tc>
        <w:tc>
          <w:tcPr>
            <w:tcW w:w="1207" w:type="dxa"/>
            <w:vMerge/>
            <w:tcBorders>
              <w:top w:val="single" w:sz="8" w:space="0" w:color="auto"/>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1207" w:type="dxa"/>
            <w:vMerge/>
            <w:tcBorders>
              <w:top w:val="single" w:sz="8" w:space="0" w:color="auto"/>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sz w:val="20"/>
                <w:szCs w:val="20"/>
                <w:lang w:val="es-MX" w:eastAsia="es-MX"/>
              </w:rPr>
            </w:pPr>
          </w:p>
        </w:tc>
      </w:tr>
    </w:tbl>
    <w:p w:rsidR="00700C9B" w:rsidRDefault="00700C9B" w:rsidP="00700C9B">
      <w:pPr>
        <w:spacing w:line="276" w:lineRule="auto"/>
        <w:rPr>
          <w:rFonts w:ascii="Arial" w:hAnsi="Arial" w:cs="Arial"/>
          <w:lang w:val="es-MX"/>
        </w:rPr>
      </w:pPr>
    </w:p>
    <w:p w:rsidR="00700C9B" w:rsidRDefault="00700C9B" w:rsidP="00F133A4">
      <w:pPr>
        <w:pStyle w:val="Tit1"/>
      </w:pPr>
    </w:p>
    <w:p w:rsidR="00700C9B" w:rsidRPr="007861B0" w:rsidRDefault="00700C9B" w:rsidP="00700C9B">
      <w:pPr>
        <w:spacing w:line="276" w:lineRule="auto"/>
        <w:rPr>
          <w:rFonts w:ascii="Arial" w:hAnsi="Arial" w:cs="Arial"/>
          <w:b/>
          <w:lang w:val="es-MX"/>
        </w:rPr>
      </w:pPr>
      <w:r w:rsidRPr="007861B0">
        <w:rPr>
          <w:rFonts w:ascii="Arial" w:hAnsi="Arial" w:cs="Arial"/>
          <w:lang w:val="es-MX"/>
        </w:rPr>
        <w:t xml:space="preserve">Se tiene un índice de reprobación institucional de  </w:t>
      </w:r>
      <w:r w:rsidR="00646639">
        <w:rPr>
          <w:rFonts w:ascii="Arial" w:hAnsi="Arial" w:cs="Arial"/>
          <w:b/>
          <w:lang w:val="es-MX"/>
        </w:rPr>
        <w:t>10.20</w:t>
      </w:r>
      <w:r w:rsidRPr="007861B0">
        <w:rPr>
          <w:rFonts w:ascii="Arial" w:hAnsi="Arial" w:cs="Arial"/>
          <w:b/>
          <w:lang w:val="es-MX"/>
        </w:rPr>
        <w:t xml:space="preserve"> %</w:t>
      </w:r>
    </w:p>
    <w:p w:rsidR="00700C9B" w:rsidRDefault="00700C9B" w:rsidP="00F133A4">
      <w:pPr>
        <w:pStyle w:val="Tit1"/>
      </w:pPr>
    </w:p>
    <w:p w:rsidR="00700C9B" w:rsidRDefault="00700C9B" w:rsidP="00F133A4">
      <w:pPr>
        <w:pStyle w:val="Tit1"/>
      </w:pPr>
    </w:p>
    <w:p w:rsidR="00700C9B" w:rsidRDefault="00700C9B" w:rsidP="00F133A4">
      <w:pPr>
        <w:pStyle w:val="Tit1"/>
      </w:pPr>
    </w:p>
    <w:p w:rsidR="00A7326F" w:rsidRPr="009F7352" w:rsidRDefault="00A7326F" w:rsidP="00F133A4">
      <w:pPr>
        <w:pStyle w:val="Tit1"/>
      </w:pPr>
      <w:r w:rsidRPr="009F7352">
        <w:t>Índice de deserción</w:t>
      </w:r>
      <w:bookmarkEnd w:id="62"/>
    </w:p>
    <w:p w:rsidR="00A7326F" w:rsidRPr="009F7352" w:rsidRDefault="00A7326F" w:rsidP="00A7326F">
      <w:pPr>
        <w:spacing w:after="200" w:line="276" w:lineRule="auto"/>
        <w:ind w:firstLine="708"/>
        <w:rPr>
          <w:rFonts w:ascii="Arial" w:hAnsi="Arial" w:cs="Arial"/>
          <w:b/>
          <w:lang w:val="es-MX"/>
        </w:rPr>
      </w:pPr>
      <w:r w:rsidRPr="009F7352">
        <w:rPr>
          <w:rFonts w:ascii="Arial" w:hAnsi="Arial" w:cs="Arial"/>
          <w:b/>
          <w:lang w:val="es-MX"/>
        </w:rPr>
        <w:t>Ciclo escolar 2012-2013, periodo febrero – julio</w:t>
      </w:r>
      <w:bookmarkStart w:id="63" w:name="_GoBack"/>
      <w:bookmarkEnd w:id="63"/>
    </w:p>
    <w:tbl>
      <w:tblPr>
        <w:tblpPr w:leftFromText="141" w:rightFromText="141" w:vertAnchor="text" w:horzAnchor="margin" w:tblpXSpec="center" w:tblpY="179"/>
        <w:tblW w:w="5006" w:type="pct"/>
        <w:tblLayout w:type="fixed"/>
        <w:tblCellMar>
          <w:left w:w="70" w:type="dxa"/>
          <w:right w:w="70" w:type="dxa"/>
        </w:tblCellMar>
        <w:tblLook w:val="04A0" w:firstRow="1" w:lastRow="0" w:firstColumn="1" w:lastColumn="0" w:noHBand="0" w:noVBand="1"/>
      </w:tblPr>
      <w:tblGrid>
        <w:gridCol w:w="1546"/>
        <w:gridCol w:w="493"/>
        <w:gridCol w:w="17"/>
        <w:gridCol w:w="706"/>
        <w:gridCol w:w="569"/>
        <w:gridCol w:w="568"/>
        <w:gridCol w:w="9"/>
        <w:gridCol w:w="2679"/>
        <w:gridCol w:w="9"/>
        <w:gridCol w:w="987"/>
        <w:gridCol w:w="9"/>
        <w:gridCol w:w="1052"/>
        <w:gridCol w:w="10"/>
      </w:tblGrid>
      <w:tr w:rsidR="00700C9B" w:rsidRPr="00625C61" w:rsidTr="00B6512E">
        <w:trPr>
          <w:gridAfter w:val="1"/>
          <w:wAfter w:w="6" w:type="pct"/>
          <w:trHeight w:val="309"/>
        </w:trPr>
        <w:tc>
          <w:tcPr>
            <w:tcW w:w="893" w:type="pct"/>
            <w:vMerge w:val="restart"/>
            <w:tcBorders>
              <w:top w:val="double" w:sz="6" w:space="0" w:color="auto"/>
              <w:left w:val="double" w:sz="6" w:space="0" w:color="auto"/>
              <w:bottom w:val="double" w:sz="6" w:space="0" w:color="000000"/>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Carrera</w:t>
            </w:r>
          </w:p>
        </w:tc>
        <w:tc>
          <w:tcPr>
            <w:tcW w:w="1360" w:type="pct"/>
            <w:gridSpan w:val="5"/>
            <w:vMerge w:val="restart"/>
            <w:tcBorders>
              <w:top w:val="double" w:sz="6" w:space="0" w:color="auto"/>
              <w:left w:val="single" w:sz="8" w:space="0" w:color="000000"/>
              <w:bottom w:val="single" w:sz="8" w:space="0" w:color="000000"/>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Población escolar</w:t>
            </w:r>
          </w:p>
        </w:tc>
        <w:tc>
          <w:tcPr>
            <w:tcW w:w="1553" w:type="pct"/>
            <w:gridSpan w:val="2"/>
            <w:tcBorders>
              <w:top w:val="double" w:sz="6" w:space="0" w:color="auto"/>
              <w:left w:val="nil"/>
              <w:bottom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575" w:type="pct"/>
            <w:gridSpan w:val="2"/>
            <w:tcBorders>
              <w:top w:val="double" w:sz="6" w:space="0" w:color="auto"/>
              <w:left w:val="nil"/>
              <w:bottom w:val="nil"/>
              <w:right w:val="double" w:sz="6"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613" w:type="pct"/>
            <w:gridSpan w:val="2"/>
            <w:vMerge w:val="restart"/>
            <w:tcBorders>
              <w:top w:val="double" w:sz="6" w:space="0" w:color="auto"/>
              <w:left w:val="nil"/>
              <w:right w:val="double" w:sz="6"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FFFFFF"/>
                <w:sz w:val="20"/>
                <w:szCs w:val="20"/>
                <w:lang w:val="es-MX" w:eastAsia="es-MX"/>
              </w:rPr>
              <w:t> </w:t>
            </w: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Bajas</w:t>
            </w: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temporales</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000000"/>
                <w:sz w:val="20"/>
                <w:szCs w:val="20"/>
                <w:lang w:eastAsia="es-MX"/>
              </w:rPr>
              <w:t> </w:t>
            </w:r>
          </w:p>
        </w:tc>
      </w:tr>
      <w:tr w:rsidR="00700C9B" w:rsidRPr="00625C61" w:rsidTr="00B6512E">
        <w:trPr>
          <w:gridAfter w:val="1"/>
          <w:wAfter w:w="6" w:type="pct"/>
          <w:trHeight w:val="649"/>
        </w:trPr>
        <w:tc>
          <w:tcPr>
            <w:tcW w:w="893" w:type="pct"/>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1360" w:type="pct"/>
            <w:gridSpan w:val="5"/>
            <w:vMerge/>
            <w:tcBorders>
              <w:top w:val="double" w:sz="6" w:space="0" w:color="auto"/>
              <w:left w:val="single" w:sz="8" w:space="0" w:color="000000"/>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p>
        </w:tc>
        <w:tc>
          <w:tcPr>
            <w:tcW w:w="1553" w:type="pct"/>
            <w:gridSpan w:val="2"/>
            <w:vMerge w:val="restart"/>
            <w:tcBorders>
              <w:top w:val="nil"/>
              <w:left w:val="nil"/>
              <w:bottom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Alumnos que terminaron el semestre</w:t>
            </w:r>
          </w:p>
        </w:tc>
        <w:tc>
          <w:tcPr>
            <w:tcW w:w="575" w:type="pct"/>
            <w:gridSpan w:val="2"/>
            <w:vMerge w:val="restart"/>
            <w:tcBorders>
              <w:top w:val="nil"/>
              <w:left w:val="nil"/>
              <w:bottom w:val="nil"/>
              <w:right w:val="double" w:sz="6" w:space="0" w:color="auto"/>
            </w:tcBorders>
            <w:shd w:val="clear" w:color="auto" w:fill="E36C0A" w:themeFill="accent6" w:themeFillShade="BF"/>
            <w:noWrap/>
            <w:vAlign w:val="center"/>
            <w:hideMark/>
          </w:tcPr>
          <w:p w:rsidR="00700C9B" w:rsidRDefault="00700C9B" w:rsidP="00315B2E">
            <w:pPr>
              <w:jc w:val="center"/>
              <w:rPr>
                <w:rFonts w:ascii="Arial" w:hAnsi="Arial" w:cs="Arial"/>
                <w:b/>
                <w:bCs/>
                <w:color w:val="FFFFFF"/>
                <w:sz w:val="20"/>
                <w:szCs w:val="20"/>
                <w:lang w:eastAsia="es-MX"/>
              </w:rPr>
            </w:pPr>
          </w:p>
          <w:p w:rsidR="00700C9B" w:rsidRDefault="00700C9B" w:rsidP="00315B2E">
            <w:pPr>
              <w:jc w:val="center"/>
              <w:rPr>
                <w:rFonts w:ascii="Arial" w:hAnsi="Arial" w:cs="Arial"/>
                <w:b/>
                <w:bCs/>
                <w:color w:val="FFFFFF"/>
                <w:sz w:val="20"/>
                <w:szCs w:val="20"/>
                <w:lang w:eastAsia="es-MX"/>
              </w:rPr>
            </w:pP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Bajas</w:t>
            </w: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definitivas</w:t>
            </w:r>
          </w:p>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p w:rsidR="00700C9B" w:rsidRPr="00625C61" w:rsidRDefault="00700C9B" w:rsidP="00315B2E">
            <w:pPr>
              <w:rPr>
                <w:rFonts w:ascii="Calibri" w:hAnsi="Calibri"/>
                <w:color w:val="000000"/>
                <w:lang w:val="es-MX" w:eastAsia="es-MX"/>
              </w:rPr>
            </w:pPr>
            <w:r w:rsidRPr="00625C61">
              <w:rPr>
                <w:rFonts w:ascii="Calibri" w:hAnsi="Calibri"/>
                <w:color w:val="000000"/>
                <w:sz w:val="22"/>
                <w:szCs w:val="22"/>
                <w:lang w:val="es-MX" w:eastAsia="es-MX"/>
              </w:rPr>
              <w:t> </w:t>
            </w:r>
          </w:p>
          <w:p w:rsidR="00700C9B" w:rsidRPr="00625C61" w:rsidRDefault="00700C9B" w:rsidP="00315B2E">
            <w:pPr>
              <w:rPr>
                <w:rFonts w:ascii="Arial" w:hAnsi="Arial" w:cs="Arial"/>
                <w:b/>
                <w:bCs/>
                <w:color w:val="FFFFFF"/>
                <w:sz w:val="20"/>
                <w:szCs w:val="20"/>
                <w:lang w:val="es-MX" w:eastAsia="es-MX"/>
              </w:rPr>
            </w:pPr>
            <w:r w:rsidRPr="00625C61">
              <w:rPr>
                <w:rFonts w:ascii="Arial" w:hAnsi="Arial" w:cs="Arial"/>
                <w:b/>
                <w:bCs/>
                <w:color w:val="000000"/>
                <w:sz w:val="20"/>
                <w:szCs w:val="20"/>
                <w:lang w:eastAsia="es-MX"/>
              </w:rPr>
              <w:t> </w:t>
            </w:r>
          </w:p>
        </w:tc>
        <w:tc>
          <w:tcPr>
            <w:tcW w:w="613" w:type="pct"/>
            <w:gridSpan w:val="2"/>
            <w:vMerge/>
            <w:tcBorders>
              <w:left w:val="nil"/>
              <w:bottom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B6512E">
        <w:trPr>
          <w:gridAfter w:val="1"/>
          <w:wAfter w:w="6" w:type="pct"/>
          <w:trHeight w:val="295"/>
        </w:trPr>
        <w:tc>
          <w:tcPr>
            <w:tcW w:w="893" w:type="pct"/>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703" w:type="pct"/>
            <w:gridSpan w:val="3"/>
            <w:tcBorders>
              <w:top w:val="single" w:sz="8" w:space="0" w:color="auto"/>
              <w:left w:val="nil"/>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Inicio</w:t>
            </w:r>
          </w:p>
        </w:tc>
        <w:tc>
          <w:tcPr>
            <w:tcW w:w="657" w:type="pct"/>
            <w:gridSpan w:val="2"/>
            <w:tcBorders>
              <w:top w:val="single" w:sz="8" w:space="0" w:color="auto"/>
              <w:left w:val="nil"/>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Fin</w:t>
            </w:r>
          </w:p>
        </w:tc>
        <w:tc>
          <w:tcPr>
            <w:tcW w:w="1553" w:type="pct"/>
            <w:gridSpan w:val="2"/>
            <w:vMerge/>
            <w:tcBorders>
              <w:left w:val="nil"/>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Calibri" w:hAnsi="Calibri"/>
                <w:color w:val="000000"/>
                <w:lang w:val="es-MX" w:eastAsia="es-MX"/>
              </w:rPr>
            </w:pPr>
          </w:p>
        </w:tc>
        <w:tc>
          <w:tcPr>
            <w:tcW w:w="575" w:type="pct"/>
            <w:gridSpan w:val="2"/>
            <w:vMerge/>
            <w:tcBorders>
              <w:left w:val="nil"/>
              <w:right w:val="double" w:sz="6" w:space="0" w:color="auto"/>
            </w:tcBorders>
            <w:shd w:val="clear" w:color="auto" w:fill="E36C0A" w:themeFill="accent6" w:themeFillShade="BF"/>
            <w:noWrap/>
            <w:vAlign w:val="center"/>
            <w:hideMark/>
          </w:tcPr>
          <w:p w:rsidR="00700C9B" w:rsidRPr="00625C61" w:rsidRDefault="00700C9B" w:rsidP="00315B2E">
            <w:pPr>
              <w:rPr>
                <w:rFonts w:ascii="Arial" w:hAnsi="Arial" w:cs="Arial"/>
                <w:b/>
                <w:bCs/>
                <w:color w:val="FFFFFF"/>
                <w:sz w:val="20"/>
                <w:szCs w:val="20"/>
                <w:lang w:val="es-MX" w:eastAsia="es-MX"/>
              </w:rPr>
            </w:pPr>
          </w:p>
        </w:tc>
        <w:tc>
          <w:tcPr>
            <w:tcW w:w="613" w:type="pct"/>
            <w:gridSpan w:val="2"/>
            <w:vMerge/>
            <w:tcBorders>
              <w:left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700C9B" w:rsidRPr="00625C61" w:rsidTr="00B6512E">
        <w:trPr>
          <w:gridAfter w:val="1"/>
          <w:wAfter w:w="6" w:type="pct"/>
          <w:trHeight w:val="309"/>
        </w:trPr>
        <w:tc>
          <w:tcPr>
            <w:tcW w:w="893" w:type="pct"/>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703" w:type="pct"/>
            <w:gridSpan w:val="3"/>
            <w:tcBorders>
              <w:top w:val="nil"/>
              <w:left w:val="nil"/>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semestre</w:t>
            </w:r>
          </w:p>
        </w:tc>
        <w:tc>
          <w:tcPr>
            <w:tcW w:w="657" w:type="pct"/>
            <w:gridSpan w:val="2"/>
            <w:tcBorders>
              <w:top w:val="nil"/>
              <w:left w:val="nil"/>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semestre</w:t>
            </w:r>
          </w:p>
        </w:tc>
        <w:tc>
          <w:tcPr>
            <w:tcW w:w="1553" w:type="pct"/>
            <w:gridSpan w:val="2"/>
            <w:vMerge/>
            <w:tcBorders>
              <w:left w:val="nil"/>
              <w:right w:val="single" w:sz="8" w:space="0" w:color="auto"/>
            </w:tcBorders>
            <w:shd w:val="clear" w:color="000000" w:fill="0070C0"/>
            <w:noWrap/>
            <w:vAlign w:val="center"/>
            <w:hideMark/>
          </w:tcPr>
          <w:p w:rsidR="00700C9B" w:rsidRPr="00625C61" w:rsidRDefault="00700C9B" w:rsidP="00315B2E">
            <w:pPr>
              <w:jc w:val="center"/>
              <w:rPr>
                <w:rFonts w:ascii="Calibri" w:hAnsi="Calibri"/>
                <w:color w:val="000000"/>
                <w:lang w:val="es-MX" w:eastAsia="es-MX"/>
              </w:rPr>
            </w:pPr>
          </w:p>
        </w:tc>
        <w:tc>
          <w:tcPr>
            <w:tcW w:w="575" w:type="pct"/>
            <w:gridSpan w:val="2"/>
            <w:vMerge/>
            <w:tcBorders>
              <w:left w:val="nil"/>
              <w:right w:val="double" w:sz="6" w:space="0" w:color="auto"/>
            </w:tcBorders>
            <w:shd w:val="clear" w:color="000000" w:fill="0070C0"/>
            <w:noWrap/>
            <w:vAlign w:val="center"/>
            <w:hideMark/>
          </w:tcPr>
          <w:p w:rsidR="00700C9B" w:rsidRPr="00625C61" w:rsidRDefault="00700C9B" w:rsidP="00315B2E">
            <w:pPr>
              <w:rPr>
                <w:rFonts w:ascii="Calibri" w:hAnsi="Calibri"/>
                <w:color w:val="000000"/>
                <w:lang w:val="es-MX" w:eastAsia="es-MX"/>
              </w:rPr>
            </w:pPr>
          </w:p>
        </w:tc>
        <w:tc>
          <w:tcPr>
            <w:tcW w:w="613" w:type="pct"/>
            <w:gridSpan w:val="2"/>
            <w:vMerge/>
            <w:tcBorders>
              <w:left w:val="nil"/>
              <w:right w:val="double" w:sz="6" w:space="0" w:color="auto"/>
            </w:tcBorders>
            <w:shd w:val="clear" w:color="000000" w:fill="0070C0"/>
            <w:vAlign w:val="center"/>
            <w:hideMark/>
          </w:tcPr>
          <w:p w:rsidR="00700C9B" w:rsidRPr="00625C61" w:rsidRDefault="00700C9B" w:rsidP="00315B2E">
            <w:pPr>
              <w:rPr>
                <w:rFonts w:ascii="Arial" w:hAnsi="Arial" w:cs="Arial"/>
                <w:b/>
                <w:bCs/>
                <w:color w:val="FFFFFF"/>
                <w:sz w:val="20"/>
                <w:szCs w:val="20"/>
                <w:lang w:val="es-MX" w:eastAsia="es-MX"/>
              </w:rPr>
            </w:pPr>
          </w:p>
        </w:tc>
      </w:tr>
      <w:tr w:rsidR="00B6512E" w:rsidRPr="00625C61" w:rsidTr="00B6512E">
        <w:trPr>
          <w:trHeight w:val="309"/>
        </w:trPr>
        <w:tc>
          <w:tcPr>
            <w:tcW w:w="893" w:type="pct"/>
            <w:vMerge/>
            <w:tcBorders>
              <w:top w:val="double" w:sz="6" w:space="0" w:color="auto"/>
              <w:left w:val="double" w:sz="6" w:space="0" w:color="auto"/>
              <w:bottom w:val="double" w:sz="6" w:space="0" w:color="000000"/>
              <w:right w:val="single" w:sz="8" w:space="0" w:color="000000"/>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285" w:type="pct"/>
            <w:tcBorders>
              <w:top w:val="nil"/>
              <w:left w:val="nil"/>
              <w:bottom w:val="double" w:sz="6" w:space="0" w:color="auto"/>
              <w:right w:val="single" w:sz="8" w:space="0" w:color="auto"/>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H</w:t>
            </w:r>
          </w:p>
        </w:tc>
        <w:tc>
          <w:tcPr>
            <w:tcW w:w="418" w:type="pct"/>
            <w:gridSpan w:val="2"/>
            <w:tcBorders>
              <w:top w:val="nil"/>
              <w:left w:val="nil"/>
              <w:bottom w:val="double" w:sz="6" w:space="0" w:color="auto"/>
              <w:right w:val="single" w:sz="8" w:space="0" w:color="auto"/>
            </w:tcBorders>
            <w:shd w:val="clear" w:color="auto" w:fill="E36C0A" w:themeFill="accent6" w:themeFillShade="BF"/>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M</w:t>
            </w:r>
          </w:p>
        </w:tc>
        <w:tc>
          <w:tcPr>
            <w:tcW w:w="329" w:type="pct"/>
            <w:tcBorders>
              <w:top w:val="single" w:sz="8" w:space="0" w:color="auto"/>
              <w:left w:val="nil"/>
              <w:bottom w:val="double" w:sz="6"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H</w:t>
            </w:r>
          </w:p>
        </w:tc>
        <w:tc>
          <w:tcPr>
            <w:tcW w:w="333" w:type="pct"/>
            <w:gridSpan w:val="2"/>
            <w:tcBorders>
              <w:top w:val="single" w:sz="8" w:space="0" w:color="auto"/>
              <w:left w:val="nil"/>
              <w:bottom w:val="double" w:sz="6" w:space="0" w:color="auto"/>
              <w:right w:val="single" w:sz="8" w:space="0" w:color="000000"/>
            </w:tcBorders>
            <w:shd w:val="clear" w:color="auto" w:fill="E36C0A" w:themeFill="accent6" w:themeFillShade="BF"/>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M</w:t>
            </w:r>
          </w:p>
        </w:tc>
        <w:tc>
          <w:tcPr>
            <w:tcW w:w="1553" w:type="pct"/>
            <w:gridSpan w:val="2"/>
            <w:tcBorders>
              <w:left w:val="nil"/>
              <w:bottom w:val="double" w:sz="6" w:space="0" w:color="auto"/>
              <w:right w:val="single" w:sz="8" w:space="0" w:color="auto"/>
            </w:tcBorders>
            <w:shd w:val="clear" w:color="auto" w:fill="E36C0A" w:themeFill="accent6" w:themeFillShade="BF"/>
            <w:vAlign w:val="center"/>
            <w:hideMark/>
          </w:tcPr>
          <w:p w:rsidR="00700C9B" w:rsidRPr="00625C61" w:rsidRDefault="00700C9B" w:rsidP="00315B2E">
            <w:pPr>
              <w:jc w:val="center"/>
              <w:rPr>
                <w:rFonts w:ascii="Arial" w:hAnsi="Arial" w:cs="Arial"/>
                <w:b/>
                <w:bCs/>
                <w:color w:val="000000"/>
                <w:sz w:val="20"/>
                <w:szCs w:val="20"/>
                <w:lang w:val="es-MX" w:eastAsia="es-MX"/>
              </w:rPr>
            </w:pPr>
          </w:p>
        </w:tc>
        <w:tc>
          <w:tcPr>
            <w:tcW w:w="575" w:type="pct"/>
            <w:gridSpan w:val="2"/>
            <w:tcBorders>
              <w:left w:val="single" w:sz="8" w:space="0" w:color="auto"/>
              <w:bottom w:val="double" w:sz="6" w:space="0" w:color="auto"/>
              <w:right w:val="double" w:sz="6"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000000"/>
                <w:sz w:val="20"/>
                <w:szCs w:val="20"/>
                <w:lang w:val="es-MX" w:eastAsia="es-MX"/>
              </w:rPr>
            </w:pPr>
          </w:p>
        </w:tc>
        <w:tc>
          <w:tcPr>
            <w:tcW w:w="614" w:type="pct"/>
            <w:gridSpan w:val="2"/>
            <w:tcBorders>
              <w:left w:val="nil"/>
              <w:bottom w:val="double" w:sz="6" w:space="0" w:color="auto"/>
              <w:right w:val="double" w:sz="6"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000000"/>
                <w:sz w:val="20"/>
                <w:szCs w:val="20"/>
                <w:lang w:val="es-MX" w:eastAsia="es-MX"/>
              </w:rPr>
            </w:pPr>
          </w:p>
        </w:tc>
      </w:tr>
      <w:tr w:rsidR="00700C9B" w:rsidRPr="00625C61" w:rsidTr="00B6512E">
        <w:trPr>
          <w:gridAfter w:val="1"/>
          <w:wAfter w:w="6" w:type="pct"/>
          <w:trHeight w:val="324"/>
        </w:trPr>
        <w:tc>
          <w:tcPr>
            <w:tcW w:w="893" w:type="pct"/>
            <w:tcBorders>
              <w:top w:val="nil"/>
              <w:left w:val="nil"/>
              <w:bottom w:val="single" w:sz="8" w:space="0" w:color="000000"/>
              <w:right w:val="nil"/>
            </w:tcBorders>
            <w:shd w:val="clear" w:color="auto" w:fill="auto"/>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703" w:type="pct"/>
            <w:gridSpan w:val="3"/>
            <w:tcBorders>
              <w:top w:val="double" w:sz="6" w:space="0" w:color="auto"/>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657" w:type="pct"/>
            <w:gridSpan w:val="2"/>
            <w:tcBorders>
              <w:top w:val="double" w:sz="6" w:space="0" w:color="auto"/>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1553" w:type="pct"/>
            <w:gridSpan w:val="2"/>
            <w:tcBorders>
              <w:top w:val="nil"/>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18"/>
                <w:szCs w:val="18"/>
                <w:lang w:val="es-MX" w:eastAsia="es-MX"/>
              </w:rPr>
            </w:pPr>
            <w:r w:rsidRPr="00625C61">
              <w:rPr>
                <w:rFonts w:ascii="Arial" w:hAnsi="Arial" w:cs="Arial"/>
                <w:b/>
                <w:bCs/>
                <w:color w:val="000000"/>
                <w:sz w:val="18"/>
                <w:szCs w:val="18"/>
                <w:lang w:eastAsia="es-MX"/>
              </w:rPr>
              <w:t> </w:t>
            </w:r>
          </w:p>
        </w:tc>
        <w:tc>
          <w:tcPr>
            <w:tcW w:w="575" w:type="pct"/>
            <w:gridSpan w:val="2"/>
            <w:tcBorders>
              <w:top w:val="nil"/>
              <w:left w:val="nil"/>
              <w:bottom w:val="single" w:sz="8" w:space="0" w:color="auto"/>
              <w:right w:val="nil"/>
            </w:tcBorders>
            <w:shd w:val="clear" w:color="auto" w:fill="auto"/>
            <w:noWrap/>
            <w:vAlign w:val="center"/>
            <w:hideMark/>
          </w:tcPr>
          <w:p w:rsidR="00700C9B" w:rsidRPr="00625C61" w:rsidRDefault="00700C9B" w:rsidP="00315B2E">
            <w:pPr>
              <w:jc w:val="center"/>
              <w:rPr>
                <w:rFonts w:ascii="Arial" w:hAnsi="Arial" w:cs="Arial"/>
                <w:b/>
                <w:bCs/>
                <w:color w:val="000000"/>
                <w:sz w:val="20"/>
                <w:szCs w:val="20"/>
                <w:lang w:val="es-MX" w:eastAsia="es-MX"/>
              </w:rPr>
            </w:pPr>
            <w:r w:rsidRPr="00625C61">
              <w:rPr>
                <w:rFonts w:ascii="Arial" w:hAnsi="Arial" w:cs="Arial"/>
                <w:b/>
                <w:bCs/>
                <w:color w:val="000000"/>
                <w:sz w:val="20"/>
                <w:szCs w:val="20"/>
                <w:lang w:eastAsia="es-MX"/>
              </w:rPr>
              <w:t> </w:t>
            </w:r>
          </w:p>
        </w:tc>
        <w:tc>
          <w:tcPr>
            <w:tcW w:w="613" w:type="pct"/>
            <w:gridSpan w:val="2"/>
            <w:tcBorders>
              <w:top w:val="nil"/>
              <w:left w:val="nil"/>
              <w:bottom w:val="single" w:sz="8" w:space="0" w:color="auto"/>
              <w:right w:val="nil"/>
            </w:tcBorders>
            <w:shd w:val="clear" w:color="auto" w:fill="auto"/>
            <w:vAlign w:val="center"/>
            <w:hideMark/>
          </w:tcPr>
          <w:p w:rsidR="00700C9B" w:rsidRPr="00625C61" w:rsidRDefault="00700C9B" w:rsidP="00315B2E">
            <w:pPr>
              <w:jc w:val="center"/>
              <w:rPr>
                <w:rFonts w:ascii="Arial" w:hAnsi="Arial" w:cs="Arial"/>
                <w:b/>
                <w:bCs/>
                <w:color w:val="000000"/>
                <w:sz w:val="20"/>
                <w:szCs w:val="20"/>
                <w:lang w:val="es-MX" w:eastAsia="es-MX"/>
              </w:rPr>
            </w:pPr>
            <w:r w:rsidRPr="00625C61">
              <w:rPr>
                <w:rFonts w:ascii="Arial" w:hAnsi="Arial" w:cs="Arial"/>
                <w:b/>
                <w:bCs/>
                <w:color w:val="000000"/>
                <w:sz w:val="20"/>
                <w:szCs w:val="20"/>
                <w:lang w:eastAsia="es-MX"/>
              </w:rPr>
              <w:t> </w:t>
            </w:r>
          </w:p>
        </w:tc>
      </w:tr>
      <w:tr w:rsidR="00B6512E" w:rsidRPr="00625C61" w:rsidTr="00B6512E">
        <w:trPr>
          <w:trHeight w:val="57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Lic. en Informática</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lang w:val="es-MX" w:eastAsia="es-MX"/>
              </w:rPr>
              <w:t>15</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8</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13</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B6512E" w:rsidP="00315B2E">
            <w:pPr>
              <w:jc w:val="center"/>
              <w:rPr>
                <w:rFonts w:ascii="Arial" w:hAnsi="Arial" w:cs="Arial"/>
                <w:color w:val="000000"/>
                <w:lang w:val="es-MX" w:eastAsia="es-MX"/>
              </w:rPr>
            </w:pPr>
            <w:r>
              <w:rPr>
                <w:rFonts w:ascii="Arial" w:hAnsi="Arial" w:cs="Arial"/>
                <w:color w:val="000000"/>
                <w:lang w:val="es-MX" w:eastAsia="es-MX"/>
              </w:rPr>
              <w:t>6</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B6512E" w:rsidP="00315B2E">
            <w:pPr>
              <w:jc w:val="center"/>
              <w:rPr>
                <w:rFonts w:ascii="Arial" w:hAnsi="Arial" w:cs="Arial"/>
                <w:color w:val="000000"/>
                <w:lang w:val="es-MX" w:eastAsia="es-MX"/>
              </w:rPr>
            </w:pPr>
            <w:r>
              <w:rPr>
                <w:rFonts w:ascii="Arial" w:hAnsi="Arial" w:cs="Arial"/>
                <w:color w:val="000000"/>
                <w:lang w:val="es-MX" w:eastAsia="es-MX"/>
              </w:rPr>
              <w:t>19</w:t>
            </w:r>
          </w:p>
        </w:tc>
        <w:tc>
          <w:tcPr>
            <w:tcW w:w="575" w:type="pct"/>
            <w:gridSpan w:val="2"/>
            <w:tcBorders>
              <w:top w:val="nil"/>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1</w:t>
            </w:r>
          </w:p>
        </w:tc>
        <w:tc>
          <w:tcPr>
            <w:tcW w:w="614" w:type="pct"/>
            <w:gridSpan w:val="2"/>
            <w:tcBorders>
              <w:top w:val="nil"/>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 </w:t>
            </w:r>
            <w:r>
              <w:rPr>
                <w:rFonts w:ascii="Arial" w:hAnsi="Arial" w:cs="Arial"/>
                <w:bCs/>
                <w:color w:val="000000"/>
                <w:lang w:eastAsia="es-MX"/>
              </w:rPr>
              <w:t>0</w:t>
            </w:r>
          </w:p>
        </w:tc>
      </w:tr>
      <w:tr w:rsidR="00B6512E" w:rsidRPr="00625C61" w:rsidTr="00B6512E">
        <w:trPr>
          <w:trHeight w:val="57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Informática</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39</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17</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38</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17</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55</w:t>
            </w:r>
          </w:p>
        </w:tc>
        <w:tc>
          <w:tcPr>
            <w:tcW w:w="575" w:type="pct"/>
            <w:gridSpan w:val="2"/>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color w:val="000000"/>
                <w:lang w:val="es-MX" w:eastAsia="es-MX"/>
              </w:rPr>
              <w:t>0</w:t>
            </w:r>
          </w:p>
        </w:tc>
        <w:tc>
          <w:tcPr>
            <w:tcW w:w="614" w:type="pct"/>
            <w:gridSpan w:val="2"/>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1</w:t>
            </w:r>
          </w:p>
        </w:tc>
      </w:tr>
      <w:tr w:rsidR="00B6512E" w:rsidRPr="00625C61" w:rsidTr="00B6512E">
        <w:trPr>
          <w:trHeight w:val="85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Electromecánica</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68</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5</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66</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5</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71</w:t>
            </w:r>
          </w:p>
        </w:tc>
        <w:tc>
          <w:tcPr>
            <w:tcW w:w="575" w:type="pct"/>
            <w:gridSpan w:val="2"/>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lang w:val="es-MX" w:eastAsia="es-MX"/>
              </w:rPr>
              <w:t>1</w:t>
            </w:r>
          </w:p>
        </w:tc>
        <w:tc>
          <w:tcPr>
            <w:tcW w:w="614" w:type="pct"/>
            <w:gridSpan w:val="2"/>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0</w:t>
            </w:r>
            <w:r w:rsidRPr="00625C61">
              <w:rPr>
                <w:rFonts w:ascii="Arial" w:hAnsi="Arial" w:cs="Arial"/>
                <w:bCs/>
                <w:color w:val="000000"/>
                <w:lang w:eastAsia="es-MX"/>
              </w:rPr>
              <w:t> </w:t>
            </w:r>
          </w:p>
        </w:tc>
      </w:tr>
      <w:tr w:rsidR="00B6512E" w:rsidRPr="00625C61" w:rsidTr="00B6512E">
        <w:trPr>
          <w:trHeight w:val="57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Arquitectura</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93</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31</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87</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31</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118</w:t>
            </w:r>
          </w:p>
        </w:tc>
        <w:tc>
          <w:tcPr>
            <w:tcW w:w="575" w:type="pct"/>
            <w:gridSpan w:val="2"/>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3</w:t>
            </w:r>
          </w:p>
        </w:tc>
        <w:tc>
          <w:tcPr>
            <w:tcW w:w="614" w:type="pct"/>
            <w:gridSpan w:val="2"/>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 </w:t>
            </w:r>
            <w:r>
              <w:rPr>
                <w:rFonts w:ascii="Arial" w:hAnsi="Arial" w:cs="Arial"/>
                <w:bCs/>
                <w:color w:val="000000"/>
                <w:lang w:eastAsia="es-MX"/>
              </w:rPr>
              <w:t>0</w:t>
            </w:r>
          </w:p>
        </w:tc>
      </w:tr>
      <w:tr w:rsidR="00B6512E" w:rsidRPr="00625C61" w:rsidTr="00B6512E">
        <w:trPr>
          <w:trHeight w:val="113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en Gestión Empresarial</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49</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57</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44</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55</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99</w:t>
            </w:r>
          </w:p>
        </w:tc>
        <w:tc>
          <w:tcPr>
            <w:tcW w:w="575" w:type="pct"/>
            <w:gridSpan w:val="2"/>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4</w:t>
            </w:r>
          </w:p>
        </w:tc>
        <w:tc>
          <w:tcPr>
            <w:tcW w:w="614" w:type="pct"/>
            <w:gridSpan w:val="2"/>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2</w:t>
            </w:r>
          </w:p>
        </w:tc>
      </w:tr>
      <w:tr w:rsidR="00B6512E" w:rsidRPr="00625C61" w:rsidTr="00B6512E">
        <w:trPr>
          <w:trHeight w:val="574"/>
        </w:trPr>
        <w:tc>
          <w:tcPr>
            <w:tcW w:w="893" w:type="pct"/>
            <w:tcBorders>
              <w:top w:val="nil"/>
              <w:left w:val="single" w:sz="8" w:space="0" w:color="auto"/>
              <w:bottom w:val="single" w:sz="8" w:space="0" w:color="000000"/>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sz w:val="22"/>
                <w:szCs w:val="22"/>
                <w:lang w:eastAsia="es-MX"/>
              </w:rPr>
              <w:t>Ing. Industrial</w:t>
            </w:r>
          </w:p>
        </w:tc>
        <w:tc>
          <w:tcPr>
            <w:tcW w:w="295"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41</w:t>
            </w:r>
          </w:p>
        </w:tc>
        <w:tc>
          <w:tcPr>
            <w:tcW w:w="408" w:type="pct"/>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color w:val="000000"/>
                <w:szCs w:val="20"/>
                <w:lang w:eastAsia="es-MX"/>
              </w:rPr>
              <w:t>3</w:t>
            </w:r>
          </w:p>
        </w:tc>
        <w:tc>
          <w:tcPr>
            <w:tcW w:w="329" w:type="pct"/>
            <w:tcBorders>
              <w:top w:val="single" w:sz="8" w:space="0" w:color="auto"/>
              <w:left w:val="nil"/>
              <w:bottom w:val="single" w:sz="8" w:space="0" w:color="auto"/>
              <w:right w:val="single" w:sz="8" w:space="0" w:color="000000"/>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41</w:t>
            </w:r>
          </w:p>
        </w:tc>
        <w:tc>
          <w:tcPr>
            <w:tcW w:w="333" w:type="pct"/>
            <w:gridSpan w:val="2"/>
            <w:tcBorders>
              <w:top w:val="single" w:sz="8" w:space="0" w:color="auto"/>
              <w:left w:val="nil"/>
              <w:bottom w:val="single" w:sz="8" w:space="0" w:color="auto"/>
              <w:right w:val="single" w:sz="8" w:space="0" w:color="000000"/>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3</w:t>
            </w:r>
          </w:p>
        </w:tc>
        <w:tc>
          <w:tcPr>
            <w:tcW w:w="1553" w:type="pct"/>
            <w:gridSpan w:val="2"/>
            <w:tcBorders>
              <w:top w:val="nil"/>
              <w:left w:val="nil"/>
              <w:bottom w:val="single" w:sz="8" w:space="0" w:color="auto"/>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44</w:t>
            </w:r>
          </w:p>
        </w:tc>
        <w:tc>
          <w:tcPr>
            <w:tcW w:w="575" w:type="pct"/>
            <w:gridSpan w:val="2"/>
            <w:tcBorders>
              <w:top w:val="single" w:sz="8" w:space="0" w:color="auto"/>
              <w:left w:val="nil"/>
              <w:bottom w:val="nil"/>
              <w:right w:val="single" w:sz="8" w:space="0" w:color="auto"/>
            </w:tcBorders>
            <w:shd w:val="clear" w:color="auto" w:fill="auto"/>
            <w:noWrap/>
            <w:vAlign w:val="center"/>
            <w:hideMark/>
          </w:tcPr>
          <w:p w:rsidR="00700C9B" w:rsidRPr="00625C61" w:rsidRDefault="00700C9B" w:rsidP="00315B2E">
            <w:pPr>
              <w:jc w:val="center"/>
              <w:rPr>
                <w:rFonts w:ascii="Arial" w:hAnsi="Arial" w:cs="Arial"/>
                <w:color w:val="000000"/>
                <w:lang w:val="es-MX" w:eastAsia="es-MX"/>
              </w:rPr>
            </w:pPr>
            <w:r w:rsidRPr="00625C61">
              <w:rPr>
                <w:rFonts w:ascii="Arial" w:hAnsi="Arial" w:cs="Arial"/>
                <w:bCs/>
                <w:color w:val="000000"/>
                <w:lang w:eastAsia="es-MX"/>
              </w:rPr>
              <w:t> </w:t>
            </w:r>
            <w:r>
              <w:rPr>
                <w:rFonts w:ascii="Arial" w:hAnsi="Arial" w:cs="Arial"/>
                <w:bCs/>
                <w:color w:val="000000"/>
                <w:lang w:eastAsia="es-MX"/>
              </w:rPr>
              <w:t>0</w:t>
            </w:r>
          </w:p>
        </w:tc>
        <w:tc>
          <w:tcPr>
            <w:tcW w:w="614" w:type="pct"/>
            <w:gridSpan w:val="2"/>
            <w:tcBorders>
              <w:top w:val="single" w:sz="8" w:space="0" w:color="auto"/>
              <w:left w:val="nil"/>
              <w:bottom w:val="nil"/>
              <w:right w:val="single" w:sz="8" w:space="0" w:color="auto"/>
            </w:tcBorders>
            <w:shd w:val="clear" w:color="auto" w:fill="auto"/>
            <w:vAlign w:val="center"/>
            <w:hideMark/>
          </w:tcPr>
          <w:p w:rsidR="00700C9B" w:rsidRPr="00625C61" w:rsidRDefault="00700C9B" w:rsidP="00315B2E">
            <w:pPr>
              <w:jc w:val="center"/>
              <w:rPr>
                <w:rFonts w:ascii="Arial" w:hAnsi="Arial" w:cs="Arial"/>
                <w:color w:val="000000"/>
                <w:lang w:val="es-MX" w:eastAsia="es-MX"/>
              </w:rPr>
            </w:pPr>
            <w:r>
              <w:rPr>
                <w:rFonts w:ascii="Arial" w:hAnsi="Arial" w:cs="Arial"/>
                <w:bCs/>
                <w:color w:val="000000"/>
                <w:lang w:eastAsia="es-MX"/>
              </w:rPr>
              <w:t>0</w:t>
            </w:r>
            <w:r w:rsidRPr="00625C61">
              <w:rPr>
                <w:rFonts w:ascii="Arial" w:hAnsi="Arial" w:cs="Arial"/>
                <w:bCs/>
                <w:color w:val="000000"/>
                <w:lang w:eastAsia="es-MX"/>
              </w:rPr>
              <w:t> </w:t>
            </w:r>
          </w:p>
        </w:tc>
      </w:tr>
      <w:tr w:rsidR="00B6512E" w:rsidRPr="00625C61" w:rsidTr="00B6512E">
        <w:trPr>
          <w:trHeight w:val="295"/>
        </w:trPr>
        <w:tc>
          <w:tcPr>
            <w:tcW w:w="893" w:type="pct"/>
            <w:tcBorders>
              <w:top w:val="nil"/>
              <w:left w:val="single" w:sz="8" w:space="0" w:color="auto"/>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 </w:t>
            </w:r>
          </w:p>
        </w:tc>
        <w:tc>
          <w:tcPr>
            <w:tcW w:w="295" w:type="pct"/>
            <w:gridSpan w:val="2"/>
            <w:vMerge w:val="restart"/>
            <w:tcBorders>
              <w:top w:val="nil"/>
              <w:left w:val="single" w:sz="8" w:space="0" w:color="000000"/>
              <w:bottom w:val="single" w:sz="8" w:space="0" w:color="000000"/>
              <w:right w:val="single" w:sz="8" w:space="0" w:color="auto"/>
            </w:tcBorders>
            <w:shd w:val="clear" w:color="auto" w:fill="E36C0A" w:themeFill="accent6" w:themeFillShade="BF"/>
            <w:noWrap/>
            <w:vAlign w:val="center"/>
            <w:hideMark/>
          </w:tcPr>
          <w:p w:rsidR="00700C9B" w:rsidRPr="00B6512E" w:rsidRDefault="00700C9B" w:rsidP="00315B2E">
            <w:pPr>
              <w:jc w:val="center"/>
              <w:rPr>
                <w:rFonts w:ascii="Arial" w:hAnsi="Arial" w:cs="Arial"/>
                <w:b/>
                <w:bCs/>
                <w:color w:val="FFFFFF"/>
                <w:sz w:val="18"/>
                <w:lang w:val="es-MX" w:eastAsia="es-MX"/>
              </w:rPr>
            </w:pPr>
            <w:r w:rsidRPr="00B6512E">
              <w:rPr>
                <w:rFonts w:ascii="Arial" w:hAnsi="Arial" w:cs="Arial"/>
                <w:b/>
                <w:bCs/>
                <w:color w:val="FFFFFF"/>
                <w:sz w:val="18"/>
                <w:lang w:val="es-MX" w:eastAsia="es-MX"/>
              </w:rPr>
              <w:t>305</w:t>
            </w:r>
          </w:p>
        </w:tc>
        <w:tc>
          <w:tcPr>
            <w:tcW w:w="408" w:type="pct"/>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B6512E" w:rsidRDefault="00700C9B" w:rsidP="00315B2E">
            <w:pPr>
              <w:jc w:val="center"/>
              <w:rPr>
                <w:rFonts w:ascii="Arial" w:hAnsi="Arial" w:cs="Arial"/>
                <w:b/>
                <w:bCs/>
                <w:color w:val="FFFFFF"/>
                <w:sz w:val="18"/>
                <w:lang w:val="es-MX" w:eastAsia="es-MX"/>
              </w:rPr>
            </w:pPr>
            <w:r w:rsidRPr="00B6512E">
              <w:rPr>
                <w:rFonts w:ascii="Arial" w:hAnsi="Arial" w:cs="Arial"/>
                <w:b/>
                <w:bCs/>
                <w:color w:val="FFFFFF"/>
                <w:sz w:val="18"/>
                <w:lang w:val="es-MX" w:eastAsia="es-MX"/>
              </w:rPr>
              <w:t>121</w:t>
            </w:r>
          </w:p>
        </w:tc>
        <w:tc>
          <w:tcPr>
            <w:tcW w:w="329" w:type="pct"/>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noWrap/>
            <w:vAlign w:val="center"/>
            <w:hideMark/>
          </w:tcPr>
          <w:p w:rsidR="00700C9B" w:rsidRPr="00B6512E" w:rsidRDefault="00700C9B" w:rsidP="00315B2E">
            <w:pPr>
              <w:jc w:val="center"/>
              <w:rPr>
                <w:rFonts w:ascii="Arial" w:hAnsi="Arial" w:cs="Arial"/>
                <w:b/>
                <w:bCs/>
                <w:color w:val="FFFFFF"/>
                <w:sz w:val="18"/>
                <w:lang w:val="es-MX" w:eastAsia="es-MX"/>
              </w:rPr>
            </w:pPr>
            <w:r w:rsidRPr="00B6512E">
              <w:rPr>
                <w:rFonts w:ascii="Arial" w:hAnsi="Arial" w:cs="Arial"/>
                <w:b/>
                <w:bCs/>
                <w:color w:val="FFFFFF"/>
                <w:sz w:val="18"/>
                <w:lang w:val="es-MX" w:eastAsia="es-MX"/>
              </w:rPr>
              <w:t>289</w:t>
            </w:r>
          </w:p>
        </w:tc>
        <w:tc>
          <w:tcPr>
            <w:tcW w:w="333" w:type="pct"/>
            <w:gridSpan w:val="2"/>
            <w:vMerge w:val="restart"/>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B6512E" w:rsidRDefault="00700C9B" w:rsidP="00B6512E">
            <w:pPr>
              <w:jc w:val="center"/>
              <w:rPr>
                <w:rFonts w:ascii="Arial" w:hAnsi="Arial" w:cs="Arial"/>
                <w:b/>
                <w:bCs/>
                <w:color w:val="FFFFFF"/>
                <w:sz w:val="18"/>
                <w:lang w:val="es-MX" w:eastAsia="es-MX"/>
              </w:rPr>
            </w:pPr>
            <w:r w:rsidRPr="00B6512E">
              <w:rPr>
                <w:rFonts w:ascii="Arial" w:hAnsi="Arial" w:cs="Arial"/>
                <w:b/>
                <w:bCs/>
                <w:color w:val="FFFFFF"/>
                <w:sz w:val="18"/>
                <w:lang w:val="es-MX" w:eastAsia="es-MX"/>
              </w:rPr>
              <w:t>11</w:t>
            </w:r>
            <w:r w:rsidR="00B6512E">
              <w:rPr>
                <w:rFonts w:ascii="Arial" w:hAnsi="Arial" w:cs="Arial"/>
                <w:b/>
                <w:bCs/>
                <w:color w:val="FFFFFF"/>
                <w:sz w:val="18"/>
                <w:lang w:val="es-MX" w:eastAsia="es-MX"/>
              </w:rPr>
              <w:t>7</w:t>
            </w:r>
          </w:p>
        </w:tc>
        <w:tc>
          <w:tcPr>
            <w:tcW w:w="1553" w:type="pct"/>
            <w:gridSpan w:val="2"/>
            <w:vMerge w:val="restart"/>
            <w:tcBorders>
              <w:top w:val="nil"/>
              <w:left w:val="single" w:sz="8" w:space="0" w:color="auto"/>
              <w:bottom w:val="single" w:sz="8" w:space="0" w:color="000000"/>
              <w:right w:val="single" w:sz="8" w:space="0" w:color="auto"/>
            </w:tcBorders>
            <w:shd w:val="clear" w:color="auto" w:fill="E36C0A" w:themeFill="accent6" w:themeFillShade="BF"/>
            <w:noWrap/>
            <w:vAlign w:val="center"/>
            <w:hideMark/>
          </w:tcPr>
          <w:p w:rsidR="00700C9B" w:rsidRPr="00B6512E" w:rsidRDefault="00B6512E" w:rsidP="00315B2E">
            <w:pPr>
              <w:jc w:val="center"/>
              <w:rPr>
                <w:rFonts w:ascii="Arial" w:hAnsi="Arial" w:cs="Arial"/>
                <w:b/>
                <w:bCs/>
                <w:color w:val="FFFFFF"/>
                <w:sz w:val="18"/>
                <w:lang w:val="es-MX" w:eastAsia="es-MX"/>
              </w:rPr>
            </w:pPr>
            <w:r>
              <w:rPr>
                <w:rFonts w:ascii="Arial" w:hAnsi="Arial" w:cs="Arial"/>
                <w:b/>
                <w:bCs/>
                <w:color w:val="FFFFFF"/>
                <w:sz w:val="18"/>
                <w:lang w:val="es-MX" w:eastAsia="es-MX"/>
              </w:rPr>
              <w:t>406</w:t>
            </w:r>
          </w:p>
        </w:tc>
        <w:tc>
          <w:tcPr>
            <w:tcW w:w="575" w:type="pct"/>
            <w:gridSpan w:val="2"/>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noWrap/>
            <w:vAlign w:val="center"/>
            <w:hideMark/>
          </w:tcPr>
          <w:p w:rsidR="00700C9B" w:rsidRPr="00B6512E" w:rsidRDefault="00700C9B" w:rsidP="00315B2E">
            <w:pPr>
              <w:jc w:val="center"/>
              <w:rPr>
                <w:rFonts w:ascii="Arial" w:hAnsi="Arial" w:cs="Arial"/>
                <w:b/>
                <w:bCs/>
                <w:color w:val="FFFFFF"/>
                <w:sz w:val="18"/>
                <w:szCs w:val="20"/>
                <w:lang w:val="es-MX" w:eastAsia="es-MX"/>
              </w:rPr>
            </w:pPr>
            <w:r w:rsidRPr="00B6512E">
              <w:rPr>
                <w:rFonts w:ascii="Arial" w:hAnsi="Arial" w:cs="Arial"/>
                <w:b/>
                <w:bCs/>
                <w:color w:val="FFFFFF"/>
                <w:sz w:val="18"/>
                <w:szCs w:val="20"/>
                <w:lang w:val="es-MX" w:eastAsia="es-MX"/>
              </w:rPr>
              <w:t>9</w:t>
            </w:r>
          </w:p>
        </w:tc>
        <w:tc>
          <w:tcPr>
            <w:tcW w:w="614" w:type="pct"/>
            <w:gridSpan w:val="2"/>
            <w:vMerge w:val="restart"/>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B6512E" w:rsidRDefault="00700C9B" w:rsidP="00315B2E">
            <w:pPr>
              <w:jc w:val="center"/>
              <w:rPr>
                <w:rFonts w:ascii="Arial" w:hAnsi="Arial" w:cs="Arial"/>
                <w:b/>
                <w:bCs/>
                <w:color w:val="FFFFFF"/>
                <w:sz w:val="18"/>
                <w:szCs w:val="20"/>
                <w:lang w:val="es-MX" w:eastAsia="es-MX"/>
              </w:rPr>
            </w:pPr>
            <w:r w:rsidRPr="00B6512E">
              <w:rPr>
                <w:rFonts w:ascii="Arial" w:hAnsi="Arial" w:cs="Arial"/>
                <w:b/>
                <w:bCs/>
                <w:color w:val="FFFFFF"/>
                <w:sz w:val="18"/>
                <w:szCs w:val="20"/>
                <w:lang w:val="es-MX" w:eastAsia="es-MX"/>
              </w:rPr>
              <w:t>3</w:t>
            </w:r>
          </w:p>
        </w:tc>
      </w:tr>
      <w:tr w:rsidR="00B6512E" w:rsidRPr="00625C61" w:rsidTr="00B6512E">
        <w:trPr>
          <w:trHeight w:val="75"/>
        </w:trPr>
        <w:tc>
          <w:tcPr>
            <w:tcW w:w="893" w:type="pct"/>
            <w:tcBorders>
              <w:top w:val="nil"/>
              <w:left w:val="single" w:sz="8" w:space="0" w:color="auto"/>
              <w:bottom w:val="nil"/>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b/>
                <w:bCs/>
                <w:color w:val="FFFFFF"/>
                <w:sz w:val="20"/>
                <w:szCs w:val="20"/>
                <w:lang w:val="es-MX" w:eastAsia="es-MX"/>
              </w:rPr>
            </w:pPr>
            <w:r w:rsidRPr="00625C61">
              <w:rPr>
                <w:rFonts w:ascii="Arial" w:hAnsi="Arial" w:cs="Arial"/>
                <w:b/>
                <w:bCs/>
                <w:color w:val="FFFFFF"/>
                <w:sz w:val="20"/>
                <w:szCs w:val="20"/>
                <w:lang w:eastAsia="es-MX"/>
              </w:rPr>
              <w:t>TOTAL</w:t>
            </w:r>
          </w:p>
        </w:tc>
        <w:tc>
          <w:tcPr>
            <w:tcW w:w="295" w:type="pct"/>
            <w:gridSpan w:val="2"/>
            <w:vMerge/>
            <w:tcBorders>
              <w:top w:val="nil"/>
              <w:left w:val="single" w:sz="8" w:space="0" w:color="000000"/>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408" w:type="pct"/>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329" w:type="pct"/>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333" w:type="pct"/>
            <w:gridSpan w:val="2"/>
            <w:vMerge/>
            <w:tcBorders>
              <w:top w:val="single" w:sz="8" w:space="0" w:color="auto"/>
              <w:left w:val="single" w:sz="8" w:space="0" w:color="auto"/>
              <w:bottom w:val="single" w:sz="8" w:space="0" w:color="000000"/>
              <w:right w:val="single" w:sz="8" w:space="0" w:color="000000"/>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1553" w:type="pct"/>
            <w:gridSpan w:val="2"/>
            <w:vMerge/>
            <w:tcBorders>
              <w:top w:val="nil"/>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lang w:val="es-MX" w:eastAsia="es-MX"/>
              </w:rPr>
            </w:pPr>
          </w:p>
        </w:tc>
        <w:tc>
          <w:tcPr>
            <w:tcW w:w="575" w:type="pct"/>
            <w:gridSpan w:val="2"/>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p>
        </w:tc>
        <w:tc>
          <w:tcPr>
            <w:tcW w:w="614" w:type="pct"/>
            <w:gridSpan w:val="2"/>
            <w:vMerge/>
            <w:tcBorders>
              <w:top w:val="single" w:sz="8" w:space="0" w:color="auto"/>
              <w:left w:val="single" w:sz="8" w:space="0" w:color="auto"/>
              <w:bottom w:val="single" w:sz="8" w:space="0" w:color="000000"/>
              <w:right w:val="single" w:sz="8" w:space="0" w:color="auto"/>
            </w:tcBorders>
            <w:shd w:val="clear" w:color="auto" w:fill="E36C0A" w:themeFill="accent6" w:themeFillShade="BF"/>
            <w:vAlign w:val="center"/>
            <w:hideMark/>
          </w:tcPr>
          <w:p w:rsidR="00700C9B" w:rsidRPr="00625C61" w:rsidRDefault="00700C9B" w:rsidP="00315B2E">
            <w:pPr>
              <w:rPr>
                <w:rFonts w:ascii="Arial" w:hAnsi="Arial" w:cs="Arial"/>
                <w:b/>
                <w:bCs/>
                <w:color w:val="FFFFFF"/>
                <w:sz w:val="20"/>
                <w:szCs w:val="20"/>
                <w:lang w:val="es-MX" w:eastAsia="es-MX"/>
              </w:rPr>
            </w:pPr>
          </w:p>
        </w:tc>
      </w:tr>
      <w:tr w:rsidR="00B6512E" w:rsidRPr="00625C61" w:rsidTr="00B6512E">
        <w:trPr>
          <w:trHeight w:val="309"/>
        </w:trPr>
        <w:tc>
          <w:tcPr>
            <w:tcW w:w="893" w:type="pct"/>
            <w:tcBorders>
              <w:top w:val="nil"/>
              <w:left w:val="single" w:sz="8" w:space="0" w:color="auto"/>
              <w:bottom w:val="single" w:sz="8" w:space="0" w:color="auto"/>
              <w:right w:val="single" w:sz="8" w:space="0" w:color="000000"/>
            </w:tcBorders>
            <w:shd w:val="clear" w:color="auto" w:fill="E36C0A" w:themeFill="accent6" w:themeFillShade="BF"/>
            <w:noWrap/>
            <w:vAlign w:val="center"/>
            <w:hideMark/>
          </w:tcPr>
          <w:p w:rsidR="00700C9B" w:rsidRPr="00625C61" w:rsidRDefault="00700C9B" w:rsidP="00315B2E">
            <w:pPr>
              <w:jc w:val="center"/>
              <w:rPr>
                <w:rFonts w:ascii="Arial" w:hAnsi="Arial" w:cs="Arial"/>
                <w:color w:val="FFFFFF"/>
                <w:sz w:val="20"/>
                <w:szCs w:val="20"/>
                <w:lang w:val="es-MX" w:eastAsia="es-MX"/>
              </w:rPr>
            </w:pPr>
            <w:r w:rsidRPr="00625C61">
              <w:rPr>
                <w:rFonts w:ascii="Arial" w:hAnsi="Arial" w:cs="Arial"/>
                <w:color w:val="FFFFFF"/>
                <w:sz w:val="20"/>
                <w:szCs w:val="20"/>
                <w:lang w:eastAsia="es-MX"/>
              </w:rPr>
              <w:t> </w:t>
            </w:r>
          </w:p>
        </w:tc>
        <w:tc>
          <w:tcPr>
            <w:tcW w:w="295" w:type="pct"/>
            <w:gridSpan w:val="2"/>
            <w:vMerge/>
            <w:tcBorders>
              <w:top w:val="nil"/>
              <w:left w:val="single" w:sz="8" w:space="0" w:color="000000"/>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lang w:val="es-MX" w:eastAsia="es-MX"/>
              </w:rPr>
            </w:pPr>
          </w:p>
        </w:tc>
        <w:tc>
          <w:tcPr>
            <w:tcW w:w="408" w:type="pct"/>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329" w:type="pct"/>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333" w:type="pct"/>
            <w:gridSpan w:val="2"/>
            <w:vMerge/>
            <w:tcBorders>
              <w:top w:val="single" w:sz="8" w:space="0" w:color="auto"/>
              <w:left w:val="single" w:sz="8" w:space="0" w:color="auto"/>
              <w:bottom w:val="single" w:sz="8" w:space="0" w:color="000000"/>
              <w:right w:val="single" w:sz="8" w:space="0" w:color="000000"/>
            </w:tcBorders>
            <w:vAlign w:val="center"/>
            <w:hideMark/>
          </w:tcPr>
          <w:p w:rsidR="00700C9B" w:rsidRPr="00625C61" w:rsidRDefault="00700C9B" w:rsidP="00315B2E">
            <w:pPr>
              <w:rPr>
                <w:rFonts w:ascii="Arial" w:hAnsi="Arial" w:cs="Arial"/>
                <w:b/>
                <w:bCs/>
                <w:color w:val="FFFFFF"/>
                <w:lang w:val="es-MX" w:eastAsia="es-MX"/>
              </w:rPr>
            </w:pPr>
          </w:p>
        </w:tc>
        <w:tc>
          <w:tcPr>
            <w:tcW w:w="1553" w:type="pct"/>
            <w:gridSpan w:val="2"/>
            <w:vMerge/>
            <w:tcBorders>
              <w:top w:val="nil"/>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lang w:val="es-MX" w:eastAsia="es-MX"/>
              </w:rPr>
            </w:pPr>
          </w:p>
        </w:tc>
        <w:tc>
          <w:tcPr>
            <w:tcW w:w="575" w:type="pct"/>
            <w:gridSpan w:val="2"/>
            <w:vMerge/>
            <w:tcBorders>
              <w:top w:val="single" w:sz="8" w:space="0" w:color="auto"/>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sz w:val="20"/>
                <w:szCs w:val="20"/>
                <w:lang w:val="es-MX" w:eastAsia="es-MX"/>
              </w:rPr>
            </w:pPr>
          </w:p>
        </w:tc>
        <w:tc>
          <w:tcPr>
            <w:tcW w:w="614" w:type="pct"/>
            <w:gridSpan w:val="2"/>
            <w:vMerge/>
            <w:tcBorders>
              <w:top w:val="single" w:sz="8" w:space="0" w:color="auto"/>
              <w:left w:val="single" w:sz="8" w:space="0" w:color="auto"/>
              <w:bottom w:val="single" w:sz="8" w:space="0" w:color="000000"/>
              <w:right w:val="single" w:sz="8" w:space="0" w:color="auto"/>
            </w:tcBorders>
            <w:vAlign w:val="center"/>
            <w:hideMark/>
          </w:tcPr>
          <w:p w:rsidR="00700C9B" w:rsidRPr="00625C61" w:rsidRDefault="00700C9B" w:rsidP="00315B2E">
            <w:pPr>
              <w:rPr>
                <w:rFonts w:ascii="Arial" w:hAnsi="Arial" w:cs="Arial"/>
                <w:b/>
                <w:bCs/>
                <w:color w:val="FFFFFF"/>
                <w:sz w:val="20"/>
                <w:szCs w:val="20"/>
                <w:lang w:val="es-MX" w:eastAsia="es-MX"/>
              </w:rPr>
            </w:pPr>
          </w:p>
        </w:tc>
      </w:tr>
    </w:tbl>
    <w:p w:rsidR="00A7326F" w:rsidRDefault="00A7326F" w:rsidP="00A7326F">
      <w:pPr>
        <w:pStyle w:val="Prrafodelista"/>
        <w:spacing w:after="200" w:line="276" w:lineRule="auto"/>
        <w:jc w:val="center"/>
        <w:rPr>
          <w:rFonts w:ascii="Arial" w:hAnsi="Arial" w:cs="Arial"/>
          <w:b/>
          <w:lang w:val="es-MX"/>
        </w:rPr>
      </w:pPr>
    </w:p>
    <w:p w:rsidR="00A7326F" w:rsidRDefault="00A7326F" w:rsidP="00A7326F">
      <w:pPr>
        <w:spacing w:line="276" w:lineRule="auto"/>
        <w:jc w:val="both"/>
        <w:rPr>
          <w:rFonts w:ascii="Arial" w:hAnsi="Arial" w:cs="Arial"/>
          <w:lang w:val="es-MX"/>
        </w:rPr>
      </w:pPr>
      <w:r>
        <w:rPr>
          <w:rFonts w:ascii="Arial" w:hAnsi="Arial" w:cs="Arial"/>
          <w:lang w:val="es-MX"/>
        </w:rPr>
        <w:t xml:space="preserve">Con nueve bajas definitivas se tiene un índice de deserción de 2.11% </w:t>
      </w:r>
    </w:p>
    <w:p w:rsidR="00A7326F" w:rsidRDefault="00A7326F" w:rsidP="00A7326F">
      <w:pPr>
        <w:spacing w:line="276" w:lineRule="auto"/>
        <w:jc w:val="both"/>
        <w:rPr>
          <w:rFonts w:ascii="Arial" w:hAnsi="Arial" w:cs="Arial"/>
          <w:lang w:val="es-MX"/>
        </w:rPr>
      </w:pPr>
    </w:p>
    <w:p w:rsidR="00A7326F" w:rsidRDefault="00A7326F" w:rsidP="00A7326F">
      <w:pPr>
        <w:spacing w:line="276" w:lineRule="auto"/>
        <w:jc w:val="both"/>
        <w:rPr>
          <w:rFonts w:ascii="Arial" w:hAnsi="Arial" w:cs="Arial"/>
          <w:lang w:val="es-MX"/>
        </w:rPr>
      </w:pPr>
      <w:r>
        <w:rPr>
          <w:rFonts w:ascii="Arial" w:hAnsi="Arial" w:cs="Arial"/>
          <w:lang w:val="es-MX"/>
        </w:rPr>
        <w:t>Se presenta un comparativo del índice de deserción de los tres últimos ciclos escolares, correspondiente al periodo febrero-julio.</w:t>
      </w:r>
    </w:p>
    <w:p w:rsidR="00A7326F" w:rsidRDefault="00A7326F" w:rsidP="00A7326F">
      <w:pPr>
        <w:spacing w:after="200" w:line="276" w:lineRule="auto"/>
        <w:jc w:val="center"/>
        <w:rPr>
          <w:rFonts w:ascii="Arial" w:hAnsi="Arial" w:cs="Arial"/>
          <w:b/>
          <w:lang w:val="es-MX"/>
        </w:rPr>
      </w:pPr>
    </w:p>
    <w:p w:rsidR="00A7326F" w:rsidRDefault="00A7326F" w:rsidP="00A7326F">
      <w:pPr>
        <w:spacing w:after="200" w:line="276" w:lineRule="auto"/>
        <w:jc w:val="center"/>
        <w:rPr>
          <w:rFonts w:ascii="Arial" w:hAnsi="Arial" w:cs="Arial"/>
          <w:b/>
          <w:lang w:val="es-MX"/>
        </w:rPr>
      </w:pPr>
      <w:r>
        <w:rPr>
          <w:noProof/>
          <w:lang w:val="es-MX" w:eastAsia="es-MX"/>
        </w:rPr>
        <w:lastRenderedPageBreak/>
        <w:drawing>
          <wp:inline distT="0" distB="0" distL="0" distR="0" wp14:anchorId="062B8071" wp14:editId="4DEB16FD">
            <wp:extent cx="4667250" cy="2990850"/>
            <wp:effectExtent l="0" t="0" r="19050" b="19050"/>
            <wp:docPr id="37" name="Grá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A7326F" w:rsidRPr="009F7352" w:rsidRDefault="00A7326F" w:rsidP="00F133A4">
      <w:pPr>
        <w:pStyle w:val="Tit1"/>
      </w:pPr>
      <w:bookmarkStart w:id="64" w:name="_Toc360017362"/>
      <w:r w:rsidRPr="009F7352">
        <w:t>Centro de Información</w:t>
      </w:r>
      <w:bookmarkEnd w:id="64"/>
    </w:p>
    <w:p w:rsidR="00A7326F" w:rsidRDefault="00A7326F" w:rsidP="00A7326F">
      <w:pPr>
        <w:spacing w:after="200" w:line="276" w:lineRule="auto"/>
        <w:jc w:val="both"/>
        <w:rPr>
          <w:rFonts w:ascii="Arial" w:hAnsi="Arial" w:cs="Arial"/>
          <w:szCs w:val="22"/>
        </w:rPr>
      </w:pPr>
      <w:r w:rsidRPr="00F93A72">
        <w:rPr>
          <w:rFonts w:ascii="Arial" w:hAnsi="Arial" w:cs="Arial"/>
          <w:szCs w:val="22"/>
        </w:rPr>
        <w:t>A tra</w:t>
      </w:r>
      <w:r>
        <w:rPr>
          <w:rFonts w:ascii="Arial" w:hAnsi="Arial" w:cs="Arial"/>
          <w:szCs w:val="22"/>
        </w:rPr>
        <w:t>vés del c</w:t>
      </w:r>
      <w:r w:rsidRPr="00F93A72">
        <w:rPr>
          <w:rFonts w:ascii="Arial" w:hAnsi="Arial" w:cs="Arial"/>
          <w:szCs w:val="22"/>
        </w:rPr>
        <w:t xml:space="preserve">entro de información se sigue brindando el apoyo a estudiantes y docentes, para que realicen sus proyectos y trabajos de investigación. </w:t>
      </w:r>
    </w:p>
    <w:p w:rsidR="00A7326F" w:rsidRPr="00F93A72" w:rsidRDefault="00A7326F" w:rsidP="00A7326F">
      <w:pPr>
        <w:spacing w:after="200" w:line="276" w:lineRule="auto"/>
        <w:jc w:val="both"/>
        <w:rPr>
          <w:rFonts w:ascii="Arial" w:hAnsi="Arial" w:cs="Arial"/>
          <w:szCs w:val="22"/>
        </w:rPr>
      </w:pPr>
      <w:r w:rsidRPr="00F93A72">
        <w:rPr>
          <w:rFonts w:ascii="Arial" w:hAnsi="Arial" w:cs="Arial"/>
          <w:szCs w:val="22"/>
        </w:rPr>
        <w:t>Actualmente se brinda el servicio de préstamo interno y externo de libros, fotocopiado, impresión de documentos</w:t>
      </w:r>
      <w:r>
        <w:rPr>
          <w:rFonts w:ascii="Arial" w:hAnsi="Arial" w:cs="Arial"/>
          <w:szCs w:val="22"/>
        </w:rPr>
        <w:t>, impresiones</w:t>
      </w:r>
      <w:r w:rsidRPr="00F93A72">
        <w:rPr>
          <w:rFonts w:ascii="Arial" w:hAnsi="Arial" w:cs="Arial"/>
          <w:szCs w:val="22"/>
        </w:rPr>
        <w:t xml:space="preserve"> en plotter y préstamo de equipo de cómputo. </w:t>
      </w:r>
    </w:p>
    <w:p w:rsidR="00A7326F" w:rsidRDefault="00A7326F" w:rsidP="00A7326F">
      <w:pPr>
        <w:spacing w:after="200" w:line="276" w:lineRule="auto"/>
        <w:jc w:val="both"/>
        <w:rPr>
          <w:rFonts w:ascii="Arial" w:hAnsi="Arial" w:cs="Arial"/>
          <w:szCs w:val="22"/>
        </w:rPr>
      </w:pPr>
      <w:r w:rsidRPr="00F93A72">
        <w:rPr>
          <w:rFonts w:ascii="Arial" w:hAnsi="Arial" w:cs="Arial"/>
          <w:szCs w:val="22"/>
        </w:rPr>
        <w:t>En</w:t>
      </w:r>
      <w:r>
        <w:rPr>
          <w:rFonts w:ascii="Arial" w:hAnsi="Arial" w:cs="Arial"/>
          <w:szCs w:val="22"/>
        </w:rPr>
        <w:t xml:space="preserve"> el periodo que concluyó (febrero - julio 2013</w:t>
      </w:r>
      <w:r w:rsidRPr="00F93A72">
        <w:rPr>
          <w:rFonts w:ascii="Arial" w:hAnsi="Arial" w:cs="Arial"/>
          <w:szCs w:val="22"/>
        </w:rPr>
        <w:t>)</w:t>
      </w:r>
      <w:r>
        <w:rPr>
          <w:rFonts w:ascii="Arial" w:hAnsi="Arial" w:cs="Arial"/>
          <w:szCs w:val="22"/>
        </w:rPr>
        <w:t>, se tuvieron los siguientes resultados:</w:t>
      </w:r>
    </w:p>
    <w:tbl>
      <w:tblPr>
        <w:tblStyle w:val="Sombreadoclaro-nfasis6"/>
        <w:tblW w:w="0" w:type="auto"/>
        <w:jc w:val="center"/>
        <w:tblLook w:val="04A0" w:firstRow="1" w:lastRow="0" w:firstColumn="1" w:lastColumn="0" w:noHBand="0" w:noVBand="1"/>
      </w:tblPr>
      <w:tblGrid>
        <w:gridCol w:w="3369"/>
        <w:gridCol w:w="1175"/>
      </w:tblGrid>
      <w:tr w:rsidR="00A7326F" w:rsidTr="00DB326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A7326F" w:rsidRDefault="00A7326F" w:rsidP="00DB3260">
            <w:pPr>
              <w:spacing w:after="200" w:line="276" w:lineRule="auto"/>
              <w:jc w:val="center"/>
              <w:rPr>
                <w:rFonts w:ascii="Arial" w:hAnsi="Arial" w:cs="Arial"/>
              </w:rPr>
            </w:pPr>
            <w:r>
              <w:rPr>
                <w:rFonts w:ascii="Arial" w:hAnsi="Arial" w:cs="Arial"/>
              </w:rPr>
              <w:t>Prestamos internos</w:t>
            </w:r>
          </w:p>
        </w:tc>
        <w:tc>
          <w:tcPr>
            <w:tcW w:w="1175" w:type="dxa"/>
          </w:tcPr>
          <w:p w:rsidR="00A7326F" w:rsidRPr="009B31E5" w:rsidRDefault="00A7326F" w:rsidP="00DB3260">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Pr>
                <w:rFonts w:ascii="Arial" w:hAnsi="Arial" w:cs="Arial"/>
              </w:rPr>
              <w:t>604</w:t>
            </w:r>
          </w:p>
        </w:tc>
      </w:tr>
      <w:tr w:rsidR="00A7326F" w:rsidTr="00DB326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A7326F" w:rsidRDefault="00A7326F" w:rsidP="00DB3260">
            <w:pPr>
              <w:spacing w:after="200" w:line="276" w:lineRule="auto"/>
              <w:jc w:val="center"/>
              <w:rPr>
                <w:rFonts w:ascii="Arial" w:hAnsi="Arial" w:cs="Arial"/>
              </w:rPr>
            </w:pPr>
            <w:r>
              <w:rPr>
                <w:rFonts w:ascii="Arial" w:hAnsi="Arial" w:cs="Arial"/>
              </w:rPr>
              <w:t>Préstamos externos</w:t>
            </w:r>
          </w:p>
        </w:tc>
        <w:tc>
          <w:tcPr>
            <w:tcW w:w="1175" w:type="dxa"/>
          </w:tcPr>
          <w:p w:rsidR="00A7326F" w:rsidRDefault="00A7326F" w:rsidP="00DB3260">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624</w:t>
            </w:r>
          </w:p>
        </w:tc>
      </w:tr>
      <w:tr w:rsidR="00A7326F" w:rsidTr="00DB3260">
        <w:trPr>
          <w:jc w:val="center"/>
        </w:trPr>
        <w:tc>
          <w:tcPr>
            <w:cnfStyle w:val="001000000000" w:firstRow="0" w:lastRow="0" w:firstColumn="1" w:lastColumn="0" w:oddVBand="0" w:evenVBand="0" w:oddHBand="0" w:evenHBand="0" w:firstRowFirstColumn="0" w:firstRowLastColumn="0" w:lastRowFirstColumn="0" w:lastRowLastColumn="0"/>
            <w:tcW w:w="3369" w:type="dxa"/>
          </w:tcPr>
          <w:p w:rsidR="00A7326F" w:rsidRDefault="00A7326F" w:rsidP="00DB3260">
            <w:pPr>
              <w:spacing w:after="200" w:line="276" w:lineRule="auto"/>
              <w:jc w:val="center"/>
              <w:rPr>
                <w:rFonts w:ascii="Arial" w:hAnsi="Arial" w:cs="Arial"/>
              </w:rPr>
            </w:pPr>
            <w:r>
              <w:rPr>
                <w:rFonts w:ascii="Arial" w:hAnsi="Arial" w:cs="Arial"/>
              </w:rPr>
              <w:t>Total de libros prestados</w:t>
            </w:r>
          </w:p>
        </w:tc>
        <w:tc>
          <w:tcPr>
            <w:tcW w:w="1175" w:type="dxa"/>
          </w:tcPr>
          <w:p w:rsidR="00A7326F" w:rsidRPr="009B31E5" w:rsidRDefault="00A7326F" w:rsidP="00DB3260">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Pr>
                <w:rFonts w:ascii="Arial" w:hAnsi="Arial" w:cs="Arial"/>
                <w:b/>
              </w:rPr>
              <w:t>1228</w:t>
            </w:r>
          </w:p>
        </w:tc>
      </w:tr>
    </w:tbl>
    <w:tbl>
      <w:tblPr>
        <w:tblStyle w:val="Tablaconcuadrcula"/>
        <w:tblW w:w="0" w:type="auto"/>
        <w:jc w:val="center"/>
        <w:tblInd w:w="2184" w:type="dxa"/>
        <w:tblLook w:val="04A0" w:firstRow="1" w:lastRow="0" w:firstColumn="1" w:lastColumn="0" w:noHBand="0" w:noVBand="1"/>
      </w:tblPr>
      <w:tblGrid>
        <w:gridCol w:w="2871"/>
        <w:gridCol w:w="1471"/>
        <w:gridCol w:w="1337"/>
      </w:tblGrid>
      <w:tr w:rsidR="00A7326F" w:rsidTr="00DB3260">
        <w:trPr>
          <w:jc w:val="center"/>
        </w:trPr>
        <w:tc>
          <w:tcPr>
            <w:tcW w:w="0" w:type="auto"/>
            <w:shd w:val="clear" w:color="auto" w:fill="E36C0A" w:themeFill="accent6" w:themeFillShade="BF"/>
            <w:vAlign w:val="bottom"/>
          </w:tcPr>
          <w:p w:rsidR="00A7326F" w:rsidRPr="008424BB" w:rsidRDefault="00A7326F" w:rsidP="00DB3260">
            <w:pPr>
              <w:spacing w:after="200" w:line="276" w:lineRule="auto"/>
              <w:jc w:val="center"/>
              <w:rPr>
                <w:rFonts w:ascii="Arial" w:hAnsi="Arial" w:cs="Arial"/>
                <w:b/>
              </w:rPr>
            </w:pPr>
            <w:r w:rsidRPr="008424BB">
              <w:rPr>
                <w:rFonts w:ascii="Arial" w:hAnsi="Arial" w:cs="Arial"/>
                <w:b/>
              </w:rPr>
              <w:t>Servicios</w:t>
            </w:r>
          </w:p>
        </w:tc>
        <w:tc>
          <w:tcPr>
            <w:tcW w:w="0" w:type="auto"/>
            <w:shd w:val="clear" w:color="auto" w:fill="E36C0A" w:themeFill="accent6" w:themeFillShade="BF"/>
            <w:vAlign w:val="bottom"/>
          </w:tcPr>
          <w:p w:rsidR="00A7326F" w:rsidRPr="008424BB" w:rsidRDefault="00A7326F" w:rsidP="00DB3260">
            <w:pPr>
              <w:spacing w:after="200" w:line="276" w:lineRule="auto"/>
              <w:jc w:val="center"/>
              <w:rPr>
                <w:rFonts w:ascii="Arial" w:hAnsi="Arial" w:cs="Arial"/>
                <w:b/>
              </w:rPr>
            </w:pPr>
            <w:r w:rsidRPr="008424BB">
              <w:rPr>
                <w:rFonts w:ascii="Arial" w:hAnsi="Arial" w:cs="Arial"/>
                <w:b/>
              </w:rPr>
              <w:t>Alumnos</w:t>
            </w:r>
          </w:p>
        </w:tc>
        <w:tc>
          <w:tcPr>
            <w:tcW w:w="0" w:type="auto"/>
            <w:shd w:val="clear" w:color="auto" w:fill="E36C0A" w:themeFill="accent6" w:themeFillShade="BF"/>
            <w:vAlign w:val="bottom"/>
          </w:tcPr>
          <w:p w:rsidR="00A7326F" w:rsidRPr="008424BB" w:rsidRDefault="00A7326F" w:rsidP="00DB3260">
            <w:pPr>
              <w:spacing w:after="200" w:line="276" w:lineRule="auto"/>
              <w:jc w:val="center"/>
              <w:rPr>
                <w:rFonts w:ascii="Arial" w:hAnsi="Arial" w:cs="Arial"/>
                <w:b/>
              </w:rPr>
            </w:pPr>
            <w:r w:rsidRPr="008424BB">
              <w:rPr>
                <w:rFonts w:ascii="Arial" w:hAnsi="Arial" w:cs="Arial"/>
                <w:b/>
              </w:rPr>
              <w:t>Docentes</w:t>
            </w:r>
          </w:p>
        </w:tc>
      </w:tr>
      <w:tr w:rsidR="00A7326F" w:rsidTr="00DB3260">
        <w:trPr>
          <w:jc w:val="center"/>
        </w:trPr>
        <w:tc>
          <w:tcPr>
            <w:tcW w:w="0" w:type="auto"/>
          </w:tcPr>
          <w:p w:rsidR="00A7326F" w:rsidRDefault="00A7326F" w:rsidP="00DB3260">
            <w:pPr>
              <w:spacing w:after="200" w:line="276" w:lineRule="auto"/>
              <w:jc w:val="both"/>
              <w:rPr>
                <w:rFonts w:ascii="Arial" w:hAnsi="Arial" w:cs="Arial"/>
              </w:rPr>
            </w:pPr>
            <w:r>
              <w:rPr>
                <w:rFonts w:ascii="Arial" w:hAnsi="Arial" w:cs="Arial"/>
              </w:rPr>
              <w:t>Impresiones y fotocopias</w:t>
            </w:r>
          </w:p>
        </w:tc>
        <w:tc>
          <w:tcPr>
            <w:tcW w:w="0" w:type="auto"/>
          </w:tcPr>
          <w:p w:rsidR="00A7326F" w:rsidRDefault="00A7326F" w:rsidP="00DB3260">
            <w:pPr>
              <w:spacing w:after="200" w:line="276" w:lineRule="auto"/>
              <w:jc w:val="center"/>
              <w:rPr>
                <w:rFonts w:ascii="Arial" w:hAnsi="Arial" w:cs="Arial"/>
              </w:rPr>
            </w:pPr>
            <w:r>
              <w:rPr>
                <w:rFonts w:ascii="Arial" w:hAnsi="Arial" w:cs="Arial"/>
              </w:rPr>
              <w:t>11,958</w:t>
            </w:r>
          </w:p>
        </w:tc>
        <w:tc>
          <w:tcPr>
            <w:tcW w:w="0" w:type="auto"/>
          </w:tcPr>
          <w:p w:rsidR="00A7326F" w:rsidRDefault="00A7326F" w:rsidP="00DB3260">
            <w:pPr>
              <w:spacing w:after="200" w:line="276" w:lineRule="auto"/>
              <w:jc w:val="center"/>
              <w:rPr>
                <w:rFonts w:ascii="Arial" w:hAnsi="Arial" w:cs="Arial"/>
              </w:rPr>
            </w:pPr>
            <w:r>
              <w:rPr>
                <w:rFonts w:ascii="Arial" w:hAnsi="Arial" w:cs="Arial"/>
              </w:rPr>
              <w:t>14,944</w:t>
            </w:r>
          </w:p>
        </w:tc>
      </w:tr>
      <w:tr w:rsidR="00A7326F" w:rsidTr="00DB3260">
        <w:trPr>
          <w:jc w:val="center"/>
        </w:trPr>
        <w:tc>
          <w:tcPr>
            <w:tcW w:w="0" w:type="auto"/>
          </w:tcPr>
          <w:p w:rsidR="00A7326F" w:rsidRDefault="00A7326F" w:rsidP="00DB3260">
            <w:pPr>
              <w:spacing w:after="200" w:line="276" w:lineRule="auto"/>
              <w:jc w:val="both"/>
              <w:rPr>
                <w:rFonts w:ascii="Arial" w:hAnsi="Arial" w:cs="Arial"/>
              </w:rPr>
            </w:pPr>
            <w:r>
              <w:rPr>
                <w:rFonts w:ascii="Arial" w:hAnsi="Arial" w:cs="Arial"/>
              </w:rPr>
              <w:t>Impresiones en plotter</w:t>
            </w:r>
          </w:p>
        </w:tc>
        <w:tc>
          <w:tcPr>
            <w:tcW w:w="0" w:type="auto"/>
          </w:tcPr>
          <w:p w:rsidR="00A7326F" w:rsidRDefault="00A7326F" w:rsidP="00DB3260">
            <w:pPr>
              <w:spacing w:after="200" w:line="276" w:lineRule="auto"/>
              <w:jc w:val="center"/>
              <w:rPr>
                <w:rFonts w:ascii="Arial" w:hAnsi="Arial" w:cs="Arial"/>
              </w:rPr>
            </w:pPr>
            <w:r>
              <w:rPr>
                <w:rFonts w:ascii="Arial" w:hAnsi="Arial" w:cs="Arial"/>
              </w:rPr>
              <w:t xml:space="preserve">169.54 </w:t>
            </w:r>
            <w:proofErr w:type="spellStart"/>
            <w:r>
              <w:rPr>
                <w:rFonts w:ascii="Arial" w:hAnsi="Arial" w:cs="Arial"/>
              </w:rPr>
              <w:t>mts</w:t>
            </w:r>
            <w:proofErr w:type="spellEnd"/>
            <w:r>
              <w:rPr>
                <w:rFonts w:ascii="Arial" w:hAnsi="Arial" w:cs="Arial"/>
              </w:rPr>
              <w:t>.</w:t>
            </w:r>
          </w:p>
        </w:tc>
        <w:tc>
          <w:tcPr>
            <w:tcW w:w="0" w:type="auto"/>
          </w:tcPr>
          <w:p w:rsidR="00A7326F" w:rsidRDefault="00A7326F" w:rsidP="00DB3260">
            <w:pPr>
              <w:spacing w:after="200" w:line="276" w:lineRule="auto"/>
              <w:jc w:val="center"/>
              <w:rPr>
                <w:rFonts w:ascii="Arial" w:hAnsi="Arial" w:cs="Arial"/>
              </w:rPr>
            </w:pPr>
            <w:r>
              <w:rPr>
                <w:rFonts w:ascii="Arial" w:hAnsi="Arial" w:cs="Arial"/>
              </w:rPr>
              <w:t xml:space="preserve">36.08 </w:t>
            </w:r>
            <w:proofErr w:type="spellStart"/>
            <w:r>
              <w:rPr>
                <w:rFonts w:ascii="Arial" w:hAnsi="Arial" w:cs="Arial"/>
              </w:rPr>
              <w:t>mts</w:t>
            </w:r>
            <w:proofErr w:type="spellEnd"/>
            <w:r>
              <w:rPr>
                <w:rFonts w:ascii="Arial" w:hAnsi="Arial" w:cs="Arial"/>
              </w:rPr>
              <w:t>.</w:t>
            </w:r>
          </w:p>
        </w:tc>
      </w:tr>
    </w:tbl>
    <w:p w:rsidR="00A7326F" w:rsidRDefault="00A7326F" w:rsidP="00A7326F">
      <w:pPr>
        <w:jc w:val="both"/>
        <w:rPr>
          <w:rFonts w:ascii="Arial" w:hAnsi="Arial" w:cs="Arial"/>
        </w:rPr>
      </w:pPr>
      <w:r w:rsidRPr="009B31E5">
        <w:rPr>
          <w:rFonts w:ascii="Arial" w:hAnsi="Arial" w:cs="Arial"/>
        </w:rPr>
        <w:t>En</w:t>
      </w:r>
      <w:r>
        <w:rPr>
          <w:rFonts w:ascii="Arial" w:hAnsi="Arial" w:cs="Arial"/>
        </w:rPr>
        <w:t xml:space="preserve"> referencia a la bibliografía, en diciembre de 2012, se adquirieron un total de 162 volúmenes para las carreras de Ing. Electromecánica, Ing. Informática, Ing. en Gestión, Ing. Industrial, Arquitectura y Obras Generales; con esos libros se tienen actualmente 818 títulos diferentes y 3,709 volúmenes, lo que representa un indicador </w:t>
      </w:r>
      <w:r w:rsidRPr="00401DD0">
        <w:rPr>
          <w:rFonts w:ascii="Arial" w:hAnsi="Arial" w:cs="Arial"/>
        </w:rPr>
        <w:t xml:space="preserve">de </w:t>
      </w:r>
      <w:r>
        <w:rPr>
          <w:rFonts w:ascii="Arial" w:hAnsi="Arial" w:cs="Arial"/>
          <w:b/>
        </w:rPr>
        <w:t>8.70</w:t>
      </w:r>
      <w:r>
        <w:rPr>
          <w:rFonts w:ascii="Arial" w:hAnsi="Arial" w:cs="Arial"/>
        </w:rPr>
        <w:t xml:space="preserve"> volúmenes por alumno.</w:t>
      </w:r>
    </w:p>
    <w:p w:rsidR="005F6E37" w:rsidRPr="009B31E5" w:rsidRDefault="005F6E37" w:rsidP="00A7326F">
      <w:pPr>
        <w:jc w:val="both"/>
        <w:rPr>
          <w:rFonts w:ascii="Arial" w:hAnsi="Arial" w:cs="Arial"/>
        </w:rPr>
      </w:pPr>
    </w:p>
    <w:p w:rsidR="00A7326F" w:rsidRDefault="00A7326F" w:rsidP="00A7326F">
      <w:pPr>
        <w:rPr>
          <w:sz w:val="20"/>
          <w:szCs w:val="20"/>
        </w:rPr>
      </w:pPr>
    </w:p>
    <w:tbl>
      <w:tblPr>
        <w:tblStyle w:val="Sombreadomedio1-nfasis6"/>
        <w:tblpPr w:leftFromText="141" w:rightFromText="141" w:vertAnchor="text" w:horzAnchor="margin" w:tblpXSpec="center" w:tblpY="70"/>
        <w:tblW w:w="7479" w:type="dxa"/>
        <w:tblLayout w:type="fixed"/>
        <w:tblLook w:val="04A0" w:firstRow="1" w:lastRow="0" w:firstColumn="1" w:lastColumn="0" w:noHBand="0" w:noVBand="1"/>
      </w:tblPr>
      <w:tblGrid>
        <w:gridCol w:w="3085"/>
        <w:gridCol w:w="1173"/>
        <w:gridCol w:w="3221"/>
      </w:tblGrid>
      <w:tr w:rsidR="00A7326F" w:rsidRPr="009B31E5" w:rsidTr="00DB32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9" w:type="dxa"/>
            <w:gridSpan w:val="3"/>
          </w:tcPr>
          <w:p w:rsidR="00A7326F" w:rsidRDefault="00A7326F" w:rsidP="00DB3260">
            <w:pPr>
              <w:jc w:val="center"/>
              <w:rPr>
                <w:sz w:val="28"/>
              </w:rPr>
            </w:pPr>
          </w:p>
          <w:p w:rsidR="00A7326F" w:rsidRDefault="00A7326F" w:rsidP="00DB3260">
            <w:pPr>
              <w:jc w:val="center"/>
              <w:rPr>
                <w:sz w:val="28"/>
              </w:rPr>
            </w:pPr>
            <w:r>
              <w:rPr>
                <w:sz w:val="28"/>
              </w:rPr>
              <w:t>BIBLIOGRAFÍ</w:t>
            </w:r>
            <w:r w:rsidRPr="009B31E5">
              <w:rPr>
                <w:sz w:val="28"/>
              </w:rPr>
              <w:t>A</w:t>
            </w:r>
          </w:p>
          <w:p w:rsidR="00A7326F" w:rsidRPr="009B31E5" w:rsidRDefault="00A7326F" w:rsidP="00DB3260">
            <w:pPr>
              <w:jc w:val="center"/>
            </w:pP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9" w:type="dxa"/>
            <w:gridSpan w:val="3"/>
          </w:tcPr>
          <w:p w:rsidR="00A7326F" w:rsidRDefault="00A7326F" w:rsidP="00DB3260">
            <w:pPr>
              <w:jc w:val="center"/>
              <w:rPr>
                <w:sz w:val="28"/>
              </w:rPr>
            </w:pPr>
            <w:r>
              <w:rPr>
                <w:sz w:val="28"/>
              </w:rPr>
              <w:t xml:space="preserve">                               Títulos             Volúmenes</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INFORMATICA</w:t>
            </w:r>
          </w:p>
        </w:tc>
        <w:tc>
          <w:tcPr>
            <w:tcW w:w="1173"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123</w:t>
            </w:r>
          </w:p>
        </w:tc>
        <w:tc>
          <w:tcPr>
            <w:tcW w:w="3221"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412</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18"/>
                <w:szCs w:val="18"/>
              </w:rPr>
            </w:pPr>
            <w:r w:rsidRPr="00CD69C7">
              <w:rPr>
                <w:sz w:val="18"/>
                <w:szCs w:val="18"/>
              </w:rPr>
              <w:t>ELECTROMECANICA</w:t>
            </w:r>
          </w:p>
        </w:tc>
        <w:tc>
          <w:tcPr>
            <w:tcW w:w="1173"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135</w:t>
            </w:r>
          </w:p>
        </w:tc>
        <w:tc>
          <w:tcPr>
            <w:tcW w:w="3221"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553</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GESTION  EMPRESARIAL</w:t>
            </w:r>
          </w:p>
        </w:tc>
        <w:tc>
          <w:tcPr>
            <w:tcW w:w="1173"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109</w:t>
            </w:r>
          </w:p>
        </w:tc>
        <w:tc>
          <w:tcPr>
            <w:tcW w:w="3221"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574</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ARQUITECTURA</w:t>
            </w:r>
          </w:p>
        </w:tc>
        <w:tc>
          <w:tcPr>
            <w:tcW w:w="1173"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171</w:t>
            </w:r>
          </w:p>
        </w:tc>
        <w:tc>
          <w:tcPr>
            <w:tcW w:w="3221"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954</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INDUSTRIAL</w:t>
            </w:r>
          </w:p>
        </w:tc>
        <w:tc>
          <w:tcPr>
            <w:tcW w:w="1173"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23</w:t>
            </w:r>
          </w:p>
        </w:tc>
        <w:tc>
          <w:tcPr>
            <w:tcW w:w="3221"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54</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D473DC" w:rsidRDefault="00A7326F" w:rsidP="00DB3260">
            <w:pPr>
              <w:jc w:val="center"/>
              <w:rPr>
                <w:sz w:val="20"/>
                <w:szCs w:val="20"/>
              </w:rPr>
            </w:pPr>
            <w:r w:rsidRPr="00D473DC">
              <w:rPr>
                <w:sz w:val="20"/>
                <w:szCs w:val="20"/>
              </w:rPr>
              <w:t>CIENCIAS BASICAS</w:t>
            </w:r>
          </w:p>
        </w:tc>
        <w:tc>
          <w:tcPr>
            <w:tcW w:w="1173" w:type="dxa"/>
          </w:tcPr>
          <w:p w:rsidR="00A7326F" w:rsidRPr="00D473DC"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473DC">
              <w:rPr>
                <w:sz w:val="20"/>
                <w:szCs w:val="20"/>
              </w:rPr>
              <w:t>112</w:t>
            </w:r>
          </w:p>
        </w:tc>
        <w:tc>
          <w:tcPr>
            <w:tcW w:w="3221" w:type="dxa"/>
          </w:tcPr>
          <w:p w:rsidR="00A7326F" w:rsidRPr="00D473DC"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473DC">
              <w:rPr>
                <w:sz w:val="20"/>
                <w:szCs w:val="20"/>
              </w:rPr>
              <w:t>658</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INGLES</w:t>
            </w:r>
          </w:p>
        </w:tc>
        <w:tc>
          <w:tcPr>
            <w:tcW w:w="1173"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sidRPr="00CD69C7">
              <w:rPr>
                <w:sz w:val="20"/>
                <w:szCs w:val="20"/>
              </w:rPr>
              <w:t>66</w:t>
            </w:r>
          </w:p>
        </w:tc>
        <w:tc>
          <w:tcPr>
            <w:tcW w:w="3221"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206</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161FE7" w:rsidRDefault="00A7326F" w:rsidP="00DB3260">
            <w:pPr>
              <w:jc w:val="center"/>
              <w:rPr>
                <w:sz w:val="20"/>
                <w:szCs w:val="20"/>
              </w:rPr>
            </w:pPr>
            <w:r w:rsidRPr="00161FE7">
              <w:rPr>
                <w:sz w:val="20"/>
                <w:szCs w:val="20"/>
              </w:rPr>
              <w:t>LEYES</w:t>
            </w:r>
          </w:p>
        </w:tc>
        <w:tc>
          <w:tcPr>
            <w:tcW w:w="1173" w:type="dxa"/>
          </w:tcPr>
          <w:p w:rsidR="00A7326F" w:rsidRPr="00161FE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1FE7">
              <w:rPr>
                <w:sz w:val="20"/>
                <w:szCs w:val="20"/>
              </w:rPr>
              <w:t>8</w:t>
            </w:r>
          </w:p>
        </w:tc>
        <w:tc>
          <w:tcPr>
            <w:tcW w:w="3221" w:type="dxa"/>
          </w:tcPr>
          <w:p w:rsidR="00A7326F" w:rsidRPr="00161FE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sidRPr="00161FE7">
              <w:rPr>
                <w:sz w:val="20"/>
                <w:szCs w:val="20"/>
              </w:rPr>
              <w:t>18</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161FE7" w:rsidRDefault="00A7326F" w:rsidP="00DB3260">
            <w:pPr>
              <w:jc w:val="center"/>
              <w:rPr>
                <w:sz w:val="20"/>
                <w:szCs w:val="20"/>
              </w:rPr>
            </w:pPr>
            <w:r w:rsidRPr="00161FE7">
              <w:rPr>
                <w:sz w:val="20"/>
                <w:szCs w:val="20"/>
              </w:rPr>
              <w:t>INVESTIGACION</w:t>
            </w:r>
          </w:p>
        </w:tc>
        <w:tc>
          <w:tcPr>
            <w:tcW w:w="1173" w:type="dxa"/>
          </w:tcPr>
          <w:p w:rsidR="00A7326F" w:rsidRPr="00161FE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sidRPr="00161FE7">
              <w:rPr>
                <w:sz w:val="20"/>
                <w:szCs w:val="20"/>
              </w:rPr>
              <w:t>17</w:t>
            </w:r>
          </w:p>
        </w:tc>
        <w:tc>
          <w:tcPr>
            <w:tcW w:w="3221" w:type="dxa"/>
          </w:tcPr>
          <w:p w:rsidR="00A7326F" w:rsidRPr="00161FE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sidRPr="00161FE7">
              <w:rPr>
                <w:sz w:val="20"/>
                <w:szCs w:val="20"/>
              </w:rPr>
              <w:t>26</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TEMAS DIVERSOS</w:t>
            </w:r>
          </w:p>
        </w:tc>
        <w:tc>
          <w:tcPr>
            <w:tcW w:w="1173"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40</w:t>
            </w:r>
          </w:p>
        </w:tc>
        <w:tc>
          <w:tcPr>
            <w:tcW w:w="3221" w:type="dxa"/>
          </w:tcPr>
          <w:p w:rsidR="00A7326F" w:rsidRPr="00CD69C7" w:rsidRDefault="00A7326F" w:rsidP="00DB326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163</w:t>
            </w:r>
          </w:p>
        </w:tc>
      </w:tr>
      <w:tr w:rsidR="00A7326F" w:rsidRPr="009B31E5" w:rsidTr="00DB32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Pr="00CD69C7" w:rsidRDefault="00A7326F" w:rsidP="00DB3260">
            <w:pPr>
              <w:jc w:val="center"/>
              <w:rPr>
                <w:sz w:val="20"/>
                <w:szCs w:val="20"/>
              </w:rPr>
            </w:pPr>
            <w:r w:rsidRPr="00CD69C7">
              <w:rPr>
                <w:sz w:val="20"/>
                <w:szCs w:val="20"/>
              </w:rPr>
              <w:t>ENCICLOPEDIAS</w:t>
            </w:r>
          </w:p>
        </w:tc>
        <w:tc>
          <w:tcPr>
            <w:tcW w:w="1173"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14</w:t>
            </w:r>
          </w:p>
        </w:tc>
        <w:tc>
          <w:tcPr>
            <w:tcW w:w="3221" w:type="dxa"/>
          </w:tcPr>
          <w:p w:rsidR="00A7326F" w:rsidRPr="00CD69C7" w:rsidRDefault="00A7326F" w:rsidP="00DB3260">
            <w:pPr>
              <w:jc w:val="center"/>
              <w:cnfStyle w:val="000000010000" w:firstRow="0" w:lastRow="0" w:firstColumn="0" w:lastColumn="0" w:oddVBand="0" w:evenVBand="0" w:oddHBand="0" w:evenHBand="1" w:firstRowFirstColumn="0" w:firstRowLastColumn="0" w:lastRowFirstColumn="0" w:lastRowLastColumn="0"/>
              <w:rPr>
                <w:sz w:val="20"/>
                <w:szCs w:val="20"/>
              </w:rPr>
            </w:pPr>
            <w:r>
              <w:rPr>
                <w:sz w:val="20"/>
                <w:szCs w:val="20"/>
              </w:rPr>
              <w:t>91</w:t>
            </w:r>
          </w:p>
        </w:tc>
      </w:tr>
      <w:tr w:rsidR="00A7326F" w:rsidRPr="009B31E5" w:rsidTr="00DB32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A7326F" w:rsidRDefault="00A7326F" w:rsidP="00DB3260">
            <w:pPr>
              <w:jc w:val="center"/>
              <w:rPr>
                <w:sz w:val="28"/>
                <w:szCs w:val="20"/>
              </w:rPr>
            </w:pPr>
          </w:p>
          <w:p w:rsidR="00A7326F" w:rsidRPr="008B7019" w:rsidRDefault="00A7326F" w:rsidP="00DB3260">
            <w:pPr>
              <w:jc w:val="center"/>
              <w:rPr>
                <w:sz w:val="28"/>
                <w:szCs w:val="20"/>
              </w:rPr>
            </w:pPr>
            <w:r w:rsidRPr="008B7019">
              <w:rPr>
                <w:sz w:val="28"/>
                <w:szCs w:val="20"/>
              </w:rPr>
              <w:t>TOTAL</w:t>
            </w:r>
          </w:p>
        </w:tc>
        <w:tc>
          <w:tcPr>
            <w:tcW w:w="1173" w:type="dxa"/>
          </w:tcPr>
          <w:p w:rsidR="00A7326F" w:rsidRPr="008B7019" w:rsidRDefault="00A7326F" w:rsidP="00DB3260">
            <w:pPr>
              <w:jc w:val="center"/>
              <w:cnfStyle w:val="000000100000" w:firstRow="0" w:lastRow="0" w:firstColumn="0" w:lastColumn="0" w:oddVBand="0" w:evenVBand="0" w:oddHBand="1" w:evenHBand="0" w:firstRowFirstColumn="0" w:firstRowLastColumn="0" w:lastRowFirstColumn="0" w:lastRowLastColumn="0"/>
              <w:rPr>
                <w:b/>
                <w:sz w:val="28"/>
                <w:szCs w:val="20"/>
              </w:rPr>
            </w:pPr>
          </w:p>
          <w:p w:rsidR="00A7326F" w:rsidRPr="008B7019" w:rsidRDefault="00A7326F" w:rsidP="00DB3260">
            <w:pPr>
              <w:jc w:val="center"/>
              <w:cnfStyle w:val="000000100000" w:firstRow="0" w:lastRow="0" w:firstColumn="0" w:lastColumn="0" w:oddVBand="0" w:evenVBand="0" w:oddHBand="1" w:evenHBand="0" w:firstRowFirstColumn="0" w:firstRowLastColumn="0" w:lastRowFirstColumn="0" w:lastRowLastColumn="0"/>
              <w:rPr>
                <w:b/>
                <w:sz w:val="28"/>
                <w:szCs w:val="20"/>
              </w:rPr>
            </w:pPr>
            <w:r>
              <w:rPr>
                <w:b/>
                <w:sz w:val="28"/>
                <w:szCs w:val="20"/>
              </w:rPr>
              <w:t>818</w:t>
            </w:r>
          </w:p>
        </w:tc>
        <w:tc>
          <w:tcPr>
            <w:tcW w:w="3221" w:type="dxa"/>
          </w:tcPr>
          <w:p w:rsidR="00A7326F" w:rsidRPr="008B7019" w:rsidRDefault="00A7326F" w:rsidP="00DB3260">
            <w:pPr>
              <w:jc w:val="center"/>
              <w:cnfStyle w:val="000000100000" w:firstRow="0" w:lastRow="0" w:firstColumn="0" w:lastColumn="0" w:oddVBand="0" w:evenVBand="0" w:oddHBand="1" w:evenHBand="0" w:firstRowFirstColumn="0" w:firstRowLastColumn="0" w:lastRowFirstColumn="0" w:lastRowLastColumn="0"/>
              <w:rPr>
                <w:b/>
                <w:sz w:val="28"/>
                <w:szCs w:val="20"/>
              </w:rPr>
            </w:pPr>
          </w:p>
          <w:p w:rsidR="00A7326F" w:rsidRPr="008B7019" w:rsidRDefault="00A7326F" w:rsidP="00DB3260">
            <w:pPr>
              <w:jc w:val="center"/>
              <w:cnfStyle w:val="000000100000" w:firstRow="0" w:lastRow="0" w:firstColumn="0" w:lastColumn="0" w:oddVBand="0" w:evenVBand="0" w:oddHBand="1" w:evenHBand="0" w:firstRowFirstColumn="0" w:firstRowLastColumn="0" w:lastRowFirstColumn="0" w:lastRowLastColumn="0"/>
              <w:rPr>
                <w:b/>
                <w:sz w:val="28"/>
                <w:szCs w:val="20"/>
              </w:rPr>
            </w:pPr>
            <w:r>
              <w:rPr>
                <w:b/>
                <w:sz w:val="28"/>
                <w:szCs w:val="20"/>
              </w:rPr>
              <w:t>3709</w:t>
            </w:r>
          </w:p>
        </w:tc>
      </w:tr>
    </w:tbl>
    <w:p w:rsidR="00A7326F" w:rsidRPr="00F10126" w:rsidRDefault="00A7326F" w:rsidP="00A7326F">
      <w:pPr>
        <w:spacing w:before="100" w:beforeAutospacing="1" w:after="100" w:afterAutospacing="1" w:line="276" w:lineRule="auto"/>
        <w:jc w:val="both"/>
        <w:rPr>
          <w:rFonts w:ascii="Arial" w:hAnsi="Arial" w:cs="Arial"/>
          <w:bCs/>
          <w:color w:val="333333"/>
          <w:lang w:val="es-MX" w:eastAsia="es-MX"/>
        </w:rPr>
      </w:pPr>
    </w:p>
    <w:p w:rsidR="00A7326F" w:rsidRDefault="00A7326F" w:rsidP="00A7326F">
      <w:pPr>
        <w:rPr>
          <w:rFonts w:ascii="Arial" w:hAnsi="Arial" w:cs="Arial"/>
          <w:lang w:val="es-MX"/>
        </w:rPr>
      </w:pPr>
    </w:p>
    <w:p w:rsidR="00A7326F" w:rsidRDefault="00A7326F" w:rsidP="00A7326F">
      <w:pPr>
        <w:rPr>
          <w:rFonts w:ascii="Arial" w:hAnsi="Arial" w:cs="Arial"/>
          <w:lang w:val="es-MX"/>
        </w:rPr>
      </w:pPr>
    </w:p>
    <w:p w:rsidR="00A7326F" w:rsidRDefault="00A7326F" w:rsidP="00A7326F">
      <w:pPr>
        <w:rPr>
          <w:rFonts w:ascii="Arial" w:hAnsi="Arial" w:cs="Arial"/>
          <w:lang w:val="es-MX"/>
        </w:rPr>
      </w:pPr>
    </w:p>
    <w:p w:rsidR="00A7326F" w:rsidRDefault="00A7326F" w:rsidP="00A7326F">
      <w:pPr>
        <w:rPr>
          <w:rFonts w:ascii="Arial" w:hAnsi="Arial" w:cs="Arial"/>
          <w:lang w:val="es-MX"/>
        </w:rPr>
      </w:pPr>
    </w:p>
    <w:p w:rsidR="00A7326F" w:rsidRDefault="00A7326F" w:rsidP="00A7326F"/>
    <w:p w:rsidR="00A7326F" w:rsidRPr="00BB5FAD" w:rsidRDefault="00A7326F" w:rsidP="00A7326F">
      <w:pPr>
        <w:rPr>
          <w:rFonts w:ascii="Arial" w:hAnsi="Arial" w:cs="Arial"/>
        </w:rPr>
      </w:pPr>
    </w:p>
    <w:p w:rsidR="00A7326F" w:rsidRPr="00BB5FAD" w:rsidRDefault="00A7326F" w:rsidP="00A7326F">
      <w:pPr>
        <w:rPr>
          <w:rFonts w:ascii="Arial" w:hAnsi="Arial" w:cs="Arial"/>
        </w:rPr>
      </w:pPr>
    </w:p>
    <w:p w:rsidR="00730D1B" w:rsidRDefault="00730D1B">
      <w:pPr>
        <w:spacing w:after="200" w:line="276" w:lineRule="auto"/>
        <w:rPr>
          <w:rFonts w:ascii="Arial" w:hAnsi="Arial" w:cs="Arial"/>
          <w:lang w:val="es-MX"/>
        </w:rPr>
      </w:pPr>
    </w:p>
    <w:p w:rsidR="00A35655" w:rsidRDefault="00A35655">
      <w:pPr>
        <w:spacing w:after="200" w:line="276" w:lineRule="auto"/>
        <w:rPr>
          <w:rFonts w:ascii="Arial" w:hAnsi="Arial" w:cs="Arial"/>
          <w:lang w:val="es-MX"/>
        </w:rPr>
      </w:pPr>
    </w:p>
    <w:p w:rsidR="00A35655" w:rsidRDefault="00A35655">
      <w:pPr>
        <w:spacing w:after="200" w:line="276" w:lineRule="auto"/>
        <w:rPr>
          <w:rFonts w:ascii="Arial" w:hAnsi="Arial" w:cs="Arial"/>
          <w:lang w:val="es-MX"/>
        </w:rPr>
      </w:pPr>
    </w:p>
    <w:p w:rsidR="00A35655" w:rsidRDefault="00A35655">
      <w:pPr>
        <w:spacing w:after="200" w:line="276" w:lineRule="auto"/>
        <w:rPr>
          <w:rFonts w:ascii="Arial" w:hAnsi="Arial" w:cs="Arial"/>
          <w:lang w:val="es-MX"/>
        </w:rPr>
      </w:pPr>
    </w:p>
    <w:p w:rsidR="00A35655" w:rsidRDefault="00A35655">
      <w:pPr>
        <w:spacing w:after="200" w:line="276" w:lineRule="auto"/>
        <w:rPr>
          <w:rFonts w:ascii="Arial" w:hAnsi="Arial" w:cs="Arial"/>
          <w:lang w:val="es-MX"/>
        </w:rPr>
      </w:pPr>
    </w:p>
    <w:p w:rsidR="00A35655" w:rsidRDefault="00A35655">
      <w:pPr>
        <w:spacing w:after="200" w:line="276" w:lineRule="auto"/>
        <w:rPr>
          <w:rFonts w:ascii="Arial" w:hAnsi="Arial" w:cs="Arial"/>
          <w:lang w:val="es-MX"/>
        </w:rPr>
      </w:pPr>
      <w:r>
        <w:rPr>
          <w:rFonts w:ascii="Arial" w:hAnsi="Arial" w:cs="Arial"/>
          <w:lang w:val="es-MX"/>
        </w:rPr>
        <w:br w:type="page"/>
      </w:r>
    </w:p>
    <w:p w:rsidR="007F2DBA" w:rsidRPr="00CC4DB1" w:rsidRDefault="00730D1B" w:rsidP="00DB3260">
      <w:pPr>
        <w:spacing w:line="276" w:lineRule="auto"/>
        <w:jc w:val="both"/>
        <w:rPr>
          <w:rFonts w:ascii="Arial" w:hAnsi="Arial" w:cs="Arial"/>
          <w:b/>
          <w:lang w:val="es-MX"/>
        </w:rPr>
      </w:pPr>
      <w:r>
        <w:rPr>
          <w:rFonts w:ascii="Arial" w:hAnsi="Arial" w:cs="Arial"/>
          <w:b/>
          <w:noProof/>
          <w:lang w:val="es-MX" w:eastAsia="es-MX"/>
        </w:rPr>
        <w:lastRenderedPageBreak/>
        <mc:AlternateContent>
          <mc:Choice Requires="wps">
            <w:drawing>
              <wp:anchor distT="0" distB="0" distL="114300" distR="114300" simplePos="0" relativeHeight="252044288" behindDoc="0" locked="0" layoutInCell="1" allowOverlap="1" wp14:anchorId="38F9EC01" wp14:editId="66DFA80B">
                <wp:simplePos x="0" y="0"/>
                <wp:positionH relativeFrom="column">
                  <wp:posOffset>185139</wp:posOffset>
                </wp:positionH>
                <wp:positionV relativeFrom="paragraph">
                  <wp:posOffset>126424</wp:posOffset>
                </wp:positionV>
                <wp:extent cx="5143500" cy="471805"/>
                <wp:effectExtent l="628650" t="209550" r="190500" b="156845"/>
                <wp:wrapNone/>
                <wp:docPr id="56"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71805"/>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0A6D02" w:rsidRDefault="00315B2E" w:rsidP="000A6D02">
                            <w:pPr>
                              <w:pStyle w:val="Ttulo1"/>
                              <w:jc w:val="center"/>
                              <w:rPr>
                                <w:rFonts w:asciiTheme="minorHAnsi" w:hAnsiTheme="minorHAnsi" w:cstheme="minorHAnsi"/>
                                <w:b/>
                                <w:sz w:val="36"/>
                                <w:szCs w:val="36"/>
                              </w:rPr>
                            </w:pPr>
                            <w:bookmarkStart w:id="65" w:name="_Toc360016253"/>
                            <w:bookmarkStart w:id="66" w:name="_Toc360016763"/>
                            <w:bookmarkStart w:id="67" w:name="_Toc360017363"/>
                            <w:r w:rsidRPr="000A6D02">
                              <w:rPr>
                                <w:rFonts w:asciiTheme="minorHAnsi" w:hAnsiTheme="minorHAnsi" w:cstheme="minorHAnsi"/>
                                <w:b/>
                                <w:sz w:val="36"/>
                                <w:szCs w:val="36"/>
                              </w:rPr>
                              <w:t>ASUNTOS DE PLANEACIÓN</w:t>
                            </w:r>
                            <w:bookmarkEnd w:id="65"/>
                            <w:bookmarkEnd w:id="66"/>
                            <w:bookmarkEnd w:id="67"/>
                          </w:p>
                          <w:p w:rsidR="00315B2E" w:rsidRDefault="00315B2E" w:rsidP="00730D1B">
                            <w:pPr>
                              <w:jc w:val="center"/>
                            </w:pPr>
                          </w:p>
                        </w:txbxContent>
                      </wps:txbx>
                      <wps:bodyPr rot="0" vert="horz" wrap="square" lIns="91440" tIns="45720" rIns="91440" bIns="45720" anchor="t" anchorCtr="0" upright="1">
                        <a:noAutofit/>
                      </wps:bodyPr>
                    </wps:wsp>
                  </a:graphicData>
                </a:graphic>
              </wp:anchor>
            </w:drawing>
          </mc:Choice>
          <mc:Fallback>
            <w:pict>
              <v:roundrect id="_x0000_s1047" style="position:absolute;left:0;text-align:left;margin-left:14.6pt;margin-top:9.95pt;width:405pt;height:37.15pt;z-index:25204428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" fillcolor="#e36c0a [2409]" stroked="f">
                <v:shadow on="t" type="perspective" color="black" opacity="11796f" offset="-6.55631mm,-1.39358mm" matrix="72090f,,,72090f"/>
                <v:textbox>
                  <w:txbxContent>
                    <w:p w:rsidR="00315B2E" w:rsidRPr="000A6D02" w:rsidRDefault="00315B2E" w:rsidP="000A6D02">
                      <w:pPr>
                        <w:pStyle w:val="Ttulo1"/>
                        <w:jc w:val="center"/>
                        <w:rPr>
                          <w:rFonts w:asciiTheme="minorHAnsi" w:hAnsiTheme="minorHAnsi" w:cstheme="minorHAnsi"/>
                          <w:b/>
                          <w:sz w:val="36"/>
                          <w:szCs w:val="36"/>
                        </w:rPr>
                      </w:pPr>
                      <w:bookmarkStart w:id="68" w:name="_Toc360016253"/>
                      <w:bookmarkStart w:id="69" w:name="_Toc360016763"/>
                      <w:bookmarkStart w:id="70" w:name="_Toc360017363"/>
                      <w:r w:rsidRPr="000A6D02">
                        <w:rPr>
                          <w:rFonts w:asciiTheme="minorHAnsi" w:hAnsiTheme="minorHAnsi" w:cstheme="minorHAnsi"/>
                          <w:b/>
                          <w:sz w:val="36"/>
                          <w:szCs w:val="36"/>
                        </w:rPr>
                        <w:t>ASUNTOS DE PLANEACIÓN</w:t>
                      </w:r>
                      <w:bookmarkEnd w:id="68"/>
                      <w:bookmarkEnd w:id="69"/>
                      <w:bookmarkEnd w:id="70"/>
                    </w:p>
                    <w:p w:rsidR="00315B2E" w:rsidRDefault="00315B2E" w:rsidP="00730D1B">
                      <w:pPr>
                        <w:jc w:val="center"/>
                      </w:pPr>
                    </w:p>
                  </w:txbxContent>
                </v:textbox>
              </v:roundrect>
            </w:pict>
          </mc:Fallback>
        </mc:AlternateContent>
      </w:r>
    </w:p>
    <w:p w:rsidR="007F2DBA" w:rsidRPr="00CC4DB1" w:rsidRDefault="007F2DBA" w:rsidP="006D7F14">
      <w:pPr>
        <w:rPr>
          <w:rFonts w:ascii="Arial" w:hAnsi="Arial" w:cs="Arial"/>
          <w:b/>
          <w:lang w:val="es-MX"/>
        </w:rPr>
      </w:pPr>
    </w:p>
    <w:p w:rsidR="007F2DBA" w:rsidRPr="00CC4DB1" w:rsidRDefault="007F2DBA" w:rsidP="006D7F14">
      <w:pPr>
        <w:rPr>
          <w:rFonts w:ascii="Arial" w:hAnsi="Arial" w:cs="Arial"/>
          <w:b/>
          <w:lang w:val="es-MX"/>
        </w:rPr>
      </w:pPr>
    </w:p>
    <w:p w:rsidR="006268C6" w:rsidRPr="00CC4DB1" w:rsidRDefault="006268C6" w:rsidP="005F6E37">
      <w:pPr>
        <w:pStyle w:val="Tit2"/>
      </w:pPr>
      <w:bookmarkStart w:id="71" w:name="_Toc360017364"/>
      <w:r w:rsidRPr="00CC4DB1">
        <w:t>Infraestructura</w:t>
      </w:r>
      <w:bookmarkEnd w:id="71"/>
    </w:p>
    <w:p w:rsidR="006268C6" w:rsidRPr="00CC4DB1" w:rsidRDefault="00315B2E" w:rsidP="006268C6">
      <w:pPr>
        <w:jc w:val="both"/>
        <w:rPr>
          <w:rFonts w:ascii="Arial" w:hAnsi="Arial" w:cs="Arial"/>
          <w:lang w:val="es-MX"/>
        </w:rPr>
      </w:pPr>
      <w:hyperlink r:id="rId54" w:history="1">
        <w:r w:rsidR="006268C6" w:rsidRPr="00CC4DB1">
          <w:rPr>
            <w:rStyle w:val="Hipervnculo"/>
            <w:rFonts w:ascii="Arial" w:hAnsi="Arial" w:cs="Arial"/>
            <w:highlight w:val="yellow"/>
          </w:rPr>
          <w:t>..\..\Anexos\Formato de Infraestructura.xls</w:t>
        </w:r>
      </w:hyperlink>
    </w:p>
    <w:p w:rsidR="006268C6" w:rsidRPr="00525A92" w:rsidRDefault="006268C6" w:rsidP="005F6E37">
      <w:pPr>
        <w:pStyle w:val="Tit2"/>
      </w:pPr>
      <w:bookmarkStart w:id="72" w:name="_Toc360017365"/>
      <w:r w:rsidRPr="00525A92">
        <w:t>Servicios educativos (apertura de carreras, especialidades)</w:t>
      </w:r>
      <w:bookmarkEnd w:id="72"/>
    </w:p>
    <w:p w:rsidR="006268C6" w:rsidRPr="00CC4DB1" w:rsidRDefault="006268C6" w:rsidP="005F6E37">
      <w:pPr>
        <w:pStyle w:val="Tit3"/>
        <w:numPr>
          <w:ilvl w:val="0"/>
          <w:numId w:val="0"/>
        </w:numPr>
        <w:rPr>
          <w:lang w:val="es-MX"/>
        </w:rPr>
      </w:pPr>
      <w:bookmarkStart w:id="73" w:name="_Toc360017366"/>
      <w:r w:rsidRPr="00CC4DB1">
        <w:rPr>
          <w:lang w:val="es-MX"/>
        </w:rPr>
        <w:t>Apertura de Ingeniería en Gestión Empresarial modalidad abierta</w:t>
      </w:r>
      <w:bookmarkEnd w:id="73"/>
    </w:p>
    <w:p w:rsidR="006268C6" w:rsidRPr="00CC4DB1" w:rsidRDefault="006268C6" w:rsidP="009F7352">
      <w:pPr>
        <w:jc w:val="both"/>
        <w:rPr>
          <w:rFonts w:ascii="Arial" w:hAnsi="Arial" w:cs="Arial"/>
          <w:lang w:val="es-MX"/>
        </w:rPr>
      </w:pPr>
      <w:r w:rsidRPr="00CC4DB1">
        <w:rPr>
          <w:rFonts w:ascii="Arial" w:hAnsi="Arial" w:cs="Arial"/>
          <w:lang w:val="es-MX"/>
        </w:rPr>
        <w:t>La propuest</w:t>
      </w:r>
      <w:r w:rsidR="00D56AA5">
        <w:rPr>
          <w:rFonts w:ascii="Arial" w:hAnsi="Arial" w:cs="Arial"/>
          <w:lang w:val="es-MX"/>
        </w:rPr>
        <w:t>a de apertura</w:t>
      </w:r>
      <w:r w:rsidRPr="00CC4DB1">
        <w:rPr>
          <w:rFonts w:ascii="Arial" w:hAnsi="Arial" w:cs="Arial"/>
          <w:lang w:val="es-MX"/>
        </w:rPr>
        <w:t xml:space="preserve"> </w:t>
      </w:r>
      <w:r w:rsidR="00D56AA5">
        <w:rPr>
          <w:rFonts w:ascii="Arial" w:hAnsi="Arial" w:cs="Arial"/>
          <w:lang w:val="es-MX"/>
        </w:rPr>
        <w:t xml:space="preserve">de </w:t>
      </w:r>
      <w:r w:rsidRPr="00CC4DB1">
        <w:rPr>
          <w:rFonts w:ascii="Arial" w:hAnsi="Arial" w:cs="Arial"/>
          <w:lang w:val="es-MX"/>
        </w:rPr>
        <w:t>la carrera de In</w:t>
      </w:r>
      <w:r w:rsidR="00D32185">
        <w:rPr>
          <w:rFonts w:ascii="Arial" w:hAnsi="Arial" w:cs="Arial"/>
          <w:lang w:val="es-MX"/>
        </w:rPr>
        <w:t>geniería en gestión empresarial</w:t>
      </w:r>
      <w:r w:rsidRPr="00CC4DB1">
        <w:rPr>
          <w:rFonts w:ascii="Arial" w:hAnsi="Arial" w:cs="Arial"/>
          <w:lang w:val="es-MX"/>
        </w:rPr>
        <w:t xml:space="preserve"> modalidad abierta surgió de un análisis de mercado en donde se detectó que un 44 % de los encuestados tenía intenciones de estudiar una carrera superior, pero no les era posible por cuestiones</w:t>
      </w:r>
      <w:r w:rsidR="00D32185">
        <w:rPr>
          <w:rFonts w:ascii="Arial" w:hAnsi="Arial" w:cs="Arial"/>
          <w:lang w:val="es-MX"/>
        </w:rPr>
        <w:t xml:space="preserve"> laborales</w:t>
      </w:r>
      <w:r w:rsidRPr="00CC4DB1">
        <w:rPr>
          <w:rFonts w:ascii="Arial" w:hAnsi="Arial" w:cs="Arial"/>
          <w:lang w:val="es-MX"/>
        </w:rPr>
        <w:t xml:space="preserve">; derivado de esto se inició con el proyecto de apertura de la ya mencionada carrera, el 24 de julio de 2012 se recibió por parte del COEPES (comisiones estatales para la planeación de la educación superior) el acuerdo 9.2.12. </w:t>
      </w:r>
      <w:proofErr w:type="gramStart"/>
      <w:r w:rsidRPr="00CC4DB1">
        <w:rPr>
          <w:rFonts w:ascii="Arial" w:hAnsi="Arial" w:cs="Arial"/>
          <w:lang w:val="es-MX"/>
        </w:rPr>
        <w:t>en</w:t>
      </w:r>
      <w:proofErr w:type="gramEnd"/>
      <w:r w:rsidRPr="00CC4DB1">
        <w:rPr>
          <w:rFonts w:ascii="Arial" w:hAnsi="Arial" w:cs="Arial"/>
          <w:lang w:val="es-MX"/>
        </w:rPr>
        <w:t xml:space="preserve"> donde se concede al Instituto el aval para ofrecer la carrera de Ingeniería en Gestión Empresarial en modalidad mixta.</w:t>
      </w:r>
    </w:p>
    <w:p w:rsidR="006268C6" w:rsidRPr="00CC4DB1" w:rsidRDefault="006268C6" w:rsidP="009F7352">
      <w:pPr>
        <w:jc w:val="both"/>
        <w:rPr>
          <w:rFonts w:ascii="Arial" w:hAnsi="Arial" w:cs="Arial"/>
          <w:lang w:val="es-MX"/>
        </w:rPr>
      </w:pPr>
    </w:p>
    <w:p w:rsidR="00525A92" w:rsidRPr="00CC4DB1" w:rsidRDefault="006268C6" w:rsidP="009F7352">
      <w:pPr>
        <w:jc w:val="both"/>
        <w:rPr>
          <w:rFonts w:ascii="Arial" w:hAnsi="Arial" w:cs="Arial"/>
          <w:highlight w:val="yellow"/>
        </w:rPr>
      </w:pPr>
      <w:r w:rsidRPr="00CC4DB1">
        <w:rPr>
          <w:rFonts w:ascii="Arial" w:hAnsi="Arial" w:cs="Arial"/>
          <w:lang w:val="es-MX"/>
        </w:rPr>
        <w:t xml:space="preserve">A partir de este momento se inicia con el proceso de autorización por parte de </w:t>
      </w:r>
      <w:r w:rsidRPr="00525A92">
        <w:rPr>
          <w:rFonts w:ascii="Arial" w:hAnsi="Arial" w:cs="Arial"/>
          <w:lang w:val="es-MX"/>
        </w:rPr>
        <w:t>la DGEST</w:t>
      </w:r>
      <w:r w:rsidRPr="00CC4DB1">
        <w:rPr>
          <w:rFonts w:ascii="Arial" w:hAnsi="Arial" w:cs="Arial"/>
          <w:lang w:val="es-MX"/>
        </w:rPr>
        <w:t xml:space="preserve">  y es hasta el</w:t>
      </w:r>
      <w:r w:rsidR="00525A92">
        <w:rPr>
          <w:rFonts w:ascii="Arial" w:hAnsi="Arial" w:cs="Arial"/>
          <w:lang w:val="es-MX"/>
        </w:rPr>
        <w:t xml:space="preserve"> 15 de </w:t>
      </w:r>
      <w:r w:rsidRPr="00CC4DB1">
        <w:rPr>
          <w:rFonts w:ascii="Arial" w:hAnsi="Arial" w:cs="Arial"/>
          <w:lang w:val="es-MX"/>
        </w:rPr>
        <w:t>mayo del 2013 que se recibe</w:t>
      </w:r>
      <w:r w:rsidR="00525A92">
        <w:rPr>
          <w:rFonts w:ascii="Arial" w:hAnsi="Arial" w:cs="Arial"/>
          <w:lang w:val="es-MX"/>
        </w:rPr>
        <w:t xml:space="preserve"> el </w:t>
      </w:r>
      <w:r w:rsidR="00525A92" w:rsidRPr="00525A92">
        <w:rPr>
          <w:rFonts w:ascii="Arial" w:hAnsi="Arial" w:cs="Arial"/>
        </w:rPr>
        <w:t>oficio No. 513.1/1464/2013 en el cual se nos informa que con fundamento en el Artículo 19 fracción XII y XXII del Reglamento Interior de la Secretaría de Educación Pública, así como del Manual de Procedimientos para la Apertura y Cancelación de Carreras de Licenciatura vigente, y en atención al Memorándum No.513.6/057/2013, se autoriza el plan de estudios diseñado por competencias profesionales en la educación a distancia, modalidad Mixta.</w:t>
      </w:r>
      <w:r w:rsidR="00525A92">
        <w:rPr>
          <w:rFonts w:ascii="Arial" w:hAnsi="Arial" w:cs="Arial"/>
        </w:rPr>
        <w:t xml:space="preserve"> Quedando la carrera con la clave: IGEM.2009-201.</w:t>
      </w:r>
    </w:p>
    <w:p w:rsidR="00525A92" w:rsidRPr="00525A92" w:rsidRDefault="00525A92" w:rsidP="009F7352">
      <w:pPr>
        <w:jc w:val="both"/>
        <w:rPr>
          <w:rFonts w:ascii="Arial" w:hAnsi="Arial" w:cs="Arial"/>
        </w:rPr>
      </w:pPr>
    </w:p>
    <w:p w:rsidR="006268C6" w:rsidRPr="00CC4DB1" w:rsidRDefault="006268C6" w:rsidP="009F7352">
      <w:pPr>
        <w:jc w:val="both"/>
        <w:rPr>
          <w:rFonts w:ascii="Arial" w:hAnsi="Arial" w:cs="Arial"/>
          <w:lang w:val="es-MX"/>
        </w:rPr>
      </w:pPr>
      <w:r w:rsidRPr="00CC4DB1">
        <w:rPr>
          <w:rFonts w:ascii="Arial" w:hAnsi="Arial" w:cs="Arial"/>
          <w:lang w:val="es-MX"/>
        </w:rPr>
        <w:t>Con lo que se da inicio a la difusión y promoción de la misma; el primer grupo de alumnos en dicha carrera esta prospectado para tenerse en el mes de agosto del presente año.</w:t>
      </w:r>
    </w:p>
    <w:p w:rsidR="006268C6" w:rsidRPr="00CC4DB1" w:rsidRDefault="006268C6" w:rsidP="009F7352">
      <w:pPr>
        <w:jc w:val="both"/>
        <w:rPr>
          <w:rFonts w:ascii="Arial" w:hAnsi="Arial" w:cs="Arial"/>
          <w:lang w:val="es-MX"/>
        </w:rPr>
      </w:pPr>
    </w:p>
    <w:p w:rsidR="006268C6" w:rsidRDefault="006268C6" w:rsidP="009F7352">
      <w:pPr>
        <w:jc w:val="both"/>
        <w:rPr>
          <w:rFonts w:ascii="Arial" w:hAnsi="Arial" w:cs="Arial"/>
          <w:lang w:val="es-MX"/>
        </w:rPr>
      </w:pPr>
      <w:r w:rsidRPr="00CC4DB1">
        <w:rPr>
          <w:rFonts w:ascii="Arial" w:hAnsi="Arial" w:cs="Arial"/>
          <w:lang w:val="es-MX"/>
        </w:rPr>
        <w:t>En el periodo que comprende de enero a junio del 2013 se trabajó por parte del área de Planeación en la elaboración del: Diagnostico de la región y del estudio de las capacidades de la Institución; esto para el diseño de las especialidades de Ingeniería Electromecánica e Ingeniería Industrial.</w:t>
      </w:r>
    </w:p>
    <w:p w:rsidR="006268C6" w:rsidRPr="00CC4DB1" w:rsidRDefault="006268C6" w:rsidP="006268C6">
      <w:pPr>
        <w:jc w:val="both"/>
        <w:rPr>
          <w:rFonts w:ascii="Arial" w:hAnsi="Arial" w:cs="Arial"/>
          <w:lang w:val="es-MX"/>
        </w:rPr>
      </w:pPr>
    </w:p>
    <w:p w:rsidR="00525A92" w:rsidRDefault="00525A92" w:rsidP="00525A92">
      <w:pPr>
        <w:pStyle w:val="Prrafodelista"/>
        <w:jc w:val="both"/>
        <w:rPr>
          <w:rFonts w:ascii="Arial" w:hAnsi="Arial" w:cs="Arial"/>
          <w:b/>
          <w:lang w:val="es-MX"/>
        </w:rPr>
      </w:pPr>
    </w:p>
    <w:p w:rsidR="00DC1476" w:rsidRDefault="00DC1476" w:rsidP="00525A92">
      <w:pPr>
        <w:pStyle w:val="Prrafodelista"/>
        <w:jc w:val="both"/>
        <w:rPr>
          <w:rFonts w:ascii="Arial" w:hAnsi="Arial" w:cs="Arial"/>
          <w:b/>
          <w:lang w:val="es-MX"/>
        </w:rPr>
      </w:pPr>
    </w:p>
    <w:p w:rsidR="00DC1476" w:rsidRDefault="00DC1476" w:rsidP="00525A92">
      <w:pPr>
        <w:pStyle w:val="Prrafodelista"/>
        <w:jc w:val="both"/>
        <w:rPr>
          <w:rFonts w:ascii="Arial" w:hAnsi="Arial" w:cs="Arial"/>
          <w:b/>
          <w:lang w:val="es-MX"/>
        </w:rPr>
      </w:pPr>
    </w:p>
    <w:p w:rsidR="00DB3260" w:rsidRDefault="00DB3260">
      <w:pPr>
        <w:spacing w:after="200" w:line="276" w:lineRule="auto"/>
        <w:rPr>
          <w:rFonts w:ascii="Arial" w:eastAsiaTheme="majorEastAsia" w:hAnsi="Arial" w:cs="Arial"/>
          <w:b/>
          <w:noProof/>
          <w:color w:val="000000"/>
          <w:sz w:val="28"/>
          <w:shd w:val="clear" w:color="auto" w:fill="FFFFFF"/>
          <w:lang w:val="es-MX" w:eastAsia="es-MX"/>
        </w:rPr>
      </w:pPr>
      <w:r>
        <w:br w:type="page"/>
      </w:r>
    </w:p>
    <w:p w:rsidR="006268C6" w:rsidRPr="00525A92" w:rsidRDefault="006268C6" w:rsidP="005F6E37">
      <w:pPr>
        <w:pStyle w:val="Tit2"/>
      </w:pPr>
      <w:bookmarkStart w:id="74" w:name="_Toc360017367"/>
      <w:r w:rsidRPr="00525A92">
        <w:lastRenderedPageBreak/>
        <w:t>Seguimiento al proceso de acreditación de planes de estudio</w:t>
      </w:r>
      <w:bookmarkEnd w:id="74"/>
    </w:p>
    <w:p w:rsidR="006268C6" w:rsidRPr="000321BE" w:rsidRDefault="006268C6" w:rsidP="006268C6">
      <w:pPr>
        <w:jc w:val="both"/>
        <w:rPr>
          <w:rFonts w:ascii="Arial" w:hAnsi="Arial" w:cs="Arial"/>
          <w:b/>
        </w:rPr>
      </w:pPr>
    </w:p>
    <w:tbl>
      <w:tblPr>
        <w:tblStyle w:val="Sombreadomedio1-nfasis6"/>
        <w:tblpPr w:leftFromText="141" w:rightFromText="141" w:bottomFromText="200" w:vertAnchor="text" w:horzAnchor="margin" w:tblpXSpec="center" w:tblpY="209"/>
        <w:tblW w:w="8398" w:type="dxa"/>
        <w:tblLayout w:type="fixed"/>
        <w:tblLook w:val="04A0" w:firstRow="1" w:lastRow="0" w:firstColumn="1" w:lastColumn="0" w:noHBand="0" w:noVBand="1"/>
      </w:tblPr>
      <w:tblGrid>
        <w:gridCol w:w="3011"/>
        <w:gridCol w:w="1775"/>
        <w:gridCol w:w="1843"/>
        <w:gridCol w:w="1769"/>
      </w:tblGrid>
      <w:tr w:rsidR="006268C6" w:rsidRPr="00CC4DB1" w:rsidTr="0068130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tcPr>
          <w:p w:rsidR="006268C6" w:rsidRPr="00CC4DB1" w:rsidRDefault="006268C6" w:rsidP="006268C6">
            <w:pPr>
              <w:spacing w:line="276" w:lineRule="auto"/>
              <w:jc w:val="center"/>
              <w:rPr>
                <w:rFonts w:ascii="Arial" w:hAnsi="Arial" w:cs="Arial"/>
              </w:rPr>
            </w:pPr>
          </w:p>
          <w:p w:rsidR="006268C6" w:rsidRPr="00CC4DB1" w:rsidRDefault="006268C6" w:rsidP="006268C6">
            <w:pPr>
              <w:spacing w:line="276" w:lineRule="auto"/>
              <w:jc w:val="center"/>
              <w:rPr>
                <w:rFonts w:ascii="Arial" w:hAnsi="Arial" w:cs="Arial"/>
              </w:rPr>
            </w:pPr>
            <w:r w:rsidRPr="00CC4DB1">
              <w:rPr>
                <w:rFonts w:ascii="Arial" w:hAnsi="Arial" w:cs="Arial"/>
              </w:rPr>
              <w:t>Programa</w:t>
            </w:r>
          </w:p>
        </w:tc>
        <w:tc>
          <w:tcPr>
            <w:tcW w:w="1775" w:type="dxa"/>
            <w:vAlign w:val="center"/>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Acreditación/Vigencia</w:t>
            </w:r>
          </w:p>
        </w:tc>
        <w:tc>
          <w:tcPr>
            <w:tcW w:w="1843" w:type="dxa"/>
            <w:vAlign w:val="center"/>
            <w:hideMark/>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Acreditación en proceso</w:t>
            </w:r>
          </w:p>
        </w:tc>
        <w:tc>
          <w:tcPr>
            <w:tcW w:w="1769" w:type="dxa"/>
            <w:vAlign w:val="center"/>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p>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No cumple los requisitos</w:t>
            </w:r>
          </w:p>
        </w:tc>
      </w:tr>
      <w:tr w:rsidR="006268C6" w:rsidRPr="00CC4DB1" w:rsidTr="006813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6268C6" w:rsidP="006268C6">
            <w:pPr>
              <w:spacing w:line="276" w:lineRule="auto"/>
              <w:jc w:val="center"/>
              <w:rPr>
                <w:rFonts w:ascii="Arial" w:hAnsi="Arial" w:cs="Arial"/>
                <w:highlight w:val="yellow"/>
              </w:rPr>
            </w:pPr>
            <w:r w:rsidRPr="00CC4DB1">
              <w:rPr>
                <w:rFonts w:ascii="Arial" w:hAnsi="Arial" w:cs="Arial"/>
              </w:rPr>
              <w:t>Ing. Electromecánica</w:t>
            </w:r>
          </w:p>
        </w:tc>
        <w:tc>
          <w:tcPr>
            <w:tcW w:w="1775" w:type="dxa"/>
            <w:vAlign w:val="center"/>
            <w:hideMark/>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highlight w:val="yellow"/>
              </w:rPr>
            </w:pPr>
            <w:r w:rsidRPr="00CC4DB1">
              <w:rPr>
                <w:rFonts w:ascii="Arial" w:hAnsi="Arial" w:cs="Arial"/>
              </w:rPr>
              <w:t>29 noviembre de 2010 / 28 de noviembre de 2015</w:t>
            </w:r>
          </w:p>
        </w:tc>
        <w:tc>
          <w:tcPr>
            <w:tcW w:w="1843"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769"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6268C6" w:rsidRPr="00CC4DB1" w:rsidTr="006813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6268C6" w:rsidP="006268C6">
            <w:pPr>
              <w:spacing w:line="276" w:lineRule="auto"/>
              <w:jc w:val="center"/>
              <w:rPr>
                <w:rFonts w:ascii="Arial" w:hAnsi="Arial" w:cs="Arial"/>
              </w:rPr>
            </w:pPr>
            <w:r w:rsidRPr="00CC4DB1">
              <w:rPr>
                <w:rFonts w:ascii="Arial" w:hAnsi="Arial" w:cs="Arial"/>
              </w:rPr>
              <w:t>Lic. en Informática</w:t>
            </w:r>
          </w:p>
        </w:tc>
        <w:tc>
          <w:tcPr>
            <w:tcW w:w="1775"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843"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769" w:type="dxa"/>
            <w:vAlign w:val="center"/>
            <w:hideMark/>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En liquidación</w:t>
            </w:r>
          </w:p>
        </w:tc>
      </w:tr>
      <w:tr w:rsidR="006268C6" w:rsidRPr="00CC4DB1" w:rsidTr="006813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6268C6" w:rsidP="006268C6">
            <w:pPr>
              <w:spacing w:line="276" w:lineRule="auto"/>
              <w:jc w:val="center"/>
              <w:rPr>
                <w:rFonts w:ascii="Arial" w:hAnsi="Arial" w:cs="Arial"/>
              </w:rPr>
            </w:pPr>
            <w:r w:rsidRPr="00CC4DB1">
              <w:rPr>
                <w:rFonts w:ascii="Arial" w:hAnsi="Arial" w:cs="Arial"/>
              </w:rPr>
              <w:t>Arquitectura</w:t>
            </w:r>
          </w:p>
        </w:tc>
        <w:tc>
          <w:tcPr>
            <w:tcW w:w="1775"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843" w:type="dxa"/>
            <w:vAlign w:val="center"/>
          </w:tcPr>
          <w:p w:rsidR="006268C6" w:rsidRPr="00CC4DB1" w:rsidRDefault="000321BE" w:rsidP="000321BE">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321BE">
              <w:rPr>
                <w:rFonts w:ascii="Arial" w:hAnsi="Arial" w:cs="Arial"/>
              </w:rPr>
              <w:t>En el mes de abril se inició el proceso de autoevaluación del programa educativo de Arquitectura por CIEES</w:t>
            </w:r>
          </w:p>
        </w:tc>
        <w:tc>
          <w:tcPr>
            <w:tcW w:w="1769" w:type="dxa"/>
            <w:vAlign w:val="center"/>
            <w:hideMark/>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6268C6" w:rsidRPr="00CC4DB1" w:rsidTr="006813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DC1476" w:rsidP="006268C6">
            <w:pPr>
              <w:spacing w:line="276" w:lineRule="auto"/>
              <w:jc w:val="center"/>
              <w:rPr>
                <w:rFonts w:ascii="Arial" w:hAnsi="Arial" w:cs="Arial"/>
              </w:rPr>
            </w:pPr>
            <w:r>
              <w:rPr>
                <w:rFonts w:ascii="Arial" w:hAnsi="Arial" w:cs="Arial"/>
              </w:rPr>
              <w:t>Ing. e</w:t>
            </w:r>
            <w:r w:rsidR="006268C6" w:rsidRPr="00CC4DB1">
              <w:rPr>
                <w:rFonts w:ascii="Arial" w:hAnsi="Arial" w:cs="Arial"/>
              </w:rPr>
              <w:t>n Gestión Empresarial</w:t>
            </w:r>
          </w:p>
        </w:tc>
        <w:tc>
          <w:tcPr>
            <w:tcW w:w="1775"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843"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769" w:type="dxa"/>
            <w:vAlign w:val="center"/>
            <w:hideMark/>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No se cuenta aún con egresados</w:t>
            </w:r>
          </w:p>
        </w:tc>
      </w:tr>
      <w:tr w:rsidR="006268C6" w:rsidRPr="00CC4DB1" w:rsidTr="0068130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6268C6" w:rsidP="006268C6">
            <w:pPr>
              <w:spacing w:line="276" w:lineRule="auto"/>
              <w:jc w:val="center"/>
              <w:rPr>
                <w:rFonts w:ascii="Arial" w:hAnsi="Arial" w:cs="Arial"/>
              </w:rPr>
            </w:pPr>
            <w:r w:rsidRPr="00CC4DB1">
              <w:rPr>
                <w:rFonts w:ascii="Arial" w:hAnsi="Arial" w:cs="Arial"/>
              </w:rPr>
              <w:t>Ing. Industrial</w:t>
            </w:r>
          </w:p>
        </w:tc>
        <w:tc>
          <w:tcPr>
            <w:tcW w:w="1775"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843"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769" w:type="dxa"/>
            <w:vAlign w:val="center"/>
            <w:hideMark/>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No se cuenta aún con egresados</w:t>
            </w:r>
          </w:p>
        </w:tc>
      </w:tr>
      <w:tr w:rsidR="006268C6" w:rsidRPr="00CC4DB1" w:rsidTr="0068130A">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11" w:type="dxa"/>
            <w:vAlign w:val="center"/>
            <w:hideMark/>
          </w:tcPr>
          <w:p w:rsidR="006268C6" w:rsidRPr="00CC4DB1" w:rsidRDefault="006268C6" w:rsidP="006268C6">
            <w:pPr>
              <w:spacing w:line="276" w:lineRule="auto"/>
              <w:jc w:val="center"/>
              <w:rPr>
                <w:rFonts w:ascii="Arial" w:hAnsi="Arial" w:cs="Arial"/>
              </w:rPr>
            </w:pPr>
            <w:r w:rsidRPr="00CC4DB1">
              <w:rPr>
                <w:rFonts w:ascii="Arial" w:hAnsi="Arial" w:cs="Arial"/>
              </w:rPr>
              <w:t>Ing. Informática</w:t>
            </w:r>
          </w:p>
        </w:tc>
        <w:tc>
          <w:tcPr>
            <w:tcW w:w="1775"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843"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769" w:type="dxa"/>
            <w:vAlign w:val="center"/>
            <w:hideMark/>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No se cuenta aún con egresados</w:t>
            </w:r>
          </w:p>
        </w:tc>
      </w:tr>
    </w:tbl>
    <w:p w:rsidR="006268C6" w:rsidRPr="00525A92" w:rsidRDefault="006268C6" w:rsidP="005F6E37">
      <w:pPr>
        <w:pStyle w:val="Tit2"/>
      </w:pPr>
      <w:bookmarkStart w:id="75" w:name="_Toc360017368"/>
      <w:r w:rsidRPr="00525A92">
        <w:t>Certificación de procesos</w:t>
      </w:r>
      <w:bookmarkEnd w:id="75"/>
    </w:p>
    <w:tbl>
      <w:tblPr>
        <w:tblStyle w:val="Sombreadomedio1-nfasis6"/>
        <w:tblW w:w="0" w:type="auto"/>
        <w:tblLook w:val="04A0" w:firstRow="1" w:lastRow="0" w:firstColumn="1" w:lastColumn="0" w:noHBand="0" w:noVBand="1"/>
      </w:tblPr>
      <w:tblGrid>
        <w:gridCol w:w="3485"/>
        <w:gridCol w:w="1847"/>
        <w:gridCol w:w="1716"/>
        <w:gridCol w:w="1672"/>
      </w:tblGrid>
      <w:tr w:rsidR="006268C6" w:rsidRPr="00CC4DB1" w:rsidTr="00AF25C4">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485" w:type="dxa"/>
            <w:vAlign w:val="center"/>
            <w:hideMark/>
          </w:tcPr>
          <w:p w:rsidR="006268C6" w:rsidRPr="00CC4DB1" w:rsidRDefault="006268C6" w:rsidP="006268C6">
            <w:pPr>
              <w:spacing w:line="276" w:lineRule="auto"/>
              <w:jc w:val="center"/>
              <w:rPr>
                <w:rFonts w:ascii="Arial" w:hAnsi="Arial" w:cs="Arial"/>
              </w:rPr>
            </w:pPr>
            <w:r w:rsidRPr="00CC4DB1">
              <w:rPr>
                <w:rFonts w:ascii="Arial" w:hAnsi="Arial" w:cs="Arial"/>
              </w:rPr>
              <w:t>Certificación</w:t>
            </w:r>
          </w:p>
        </w:tc>
        <w:tc>
          <w:tcPr>
            <w:tcW w:w="1847" w:type="dxa"/>
            <w:vAlign w:val="center"/>
            <w:hideMark/>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Proceso</w:t>
            </w:r>
          </w:p>
        </w:tc>
        <w:tc>
          <w:tcPr>
            <w:tcW w:w="1716" w:type="dxa"/>
            <w:vAlign w:val="center"/>
            <w:hideMark/>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Vigencia</w:t>
            </w:r>
          </w:p>
        </w:tc>
        <w:tc>
          <w:tcPr>
            <w:tcW w:w="1672" w:type="dxa"/>
            <w:vAlign w:val="center"/>
            <w:hideMark/>
          </w:tcPr>
          <w:p w:rsidR="006268C6" w:rsidRPr="00CC4DB1" w:rsidRDefault="006268C6" w:rsidP="006268C6">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Empresa</w:t>
            </w:r>
          </w:p>
        </w:tc>
      </w:tr>
      <w:tr w:rsidR="006268C6" w:rsidRPr="00CC4DB1" w:rsidTr="00AF25C4">
        <w:trPr>
          <w:cnfStyle w:val="000000100000" w:firstRow="0" w:lastRow="0" w:firstColumn="0" w:lastColumn="0" w:oddVBand="0" w:evenVBand="0" w:oddHBand="1" w:evenHBand="0" w:firstRowFirstColumn="0" w:firstRowLastColumn="0" w:lastRowFirstColumn="0" w:lastRowLastColumn="0"/>
          <w:trHeight w:val="2308"/>
        </w:trPr>
        <w:tc>
          <w:tcPr>
            <w:cnfStyle w:val="001000000000" w:firstRow="0" w:lastRow="0" w:firstColumn="1" w:lastColumn="0" w:oddVBand="0" w:evenVBand="0" w:oddHBand="0" w:evenHBand="0" w:firstRowFirstColumn="0" w:firstRowLastColumn="0" w:lastRowFirstColumn="0" w:lastRowLastColumn="0"/>
            <w:tcW w:w="3485" w:type="dxa"/>
            <w:vAlign w:val="center"/>
          </w:tcPr>
          <w:p w:rsidR="006268C6" w:rsidRPr="00CC4DB1" w:rsidRDefault="006268C6" w:rsidP="006268C6">
            <w:pPr>
              <w:spacing w:line="276" w:lineRule="auto"/>
              <w:jc w:val="center"/>
              <w:rPr>
                <w:rFonts w:ascii="Arial" w:hAnsi="Arial" w:cs="Arial"/>
              </w:rPr>
            </w:pPr>
            <w:r w:rsidRPr="00CC4DB1">
              <w:rPr>
                <w:rFonts w:ascii="Arial" w:hAnsi="Arial" w:cs="Arial"/>
              </w:rPr>
              <w:t>ISO 9001:2008</w:t>
            </w:r>
          </w:p>
          <w:p w:rsidR="006268C6" w:rsidRPr="00CC4DB1" w:rsidRDefault="006268C6" w:rsidP="006268C6">
            <w:pPr>
              <w:spacing w:line="276" w:lineRule="auto"/>
              <w:jc w:val="center"/>
              <w:rPr>
                <w:rFonts w:ascii="Arial" w:hAnsi="Arial" w:cs="Arial"/>
              </w:rPr>
            </w:pPr>
          </w:p>
          <w:p w:rsidR="006268C6" w:rsidRPr="00CC4DB1" w:rsidRDefault="006268C6" w:rsidP="006268C6">
            <w:pPr>
              <w:spacing w:line="276" w:lineRule="auto"/>
              <w:jc w:val="center"/>
              <w:rPr>
                <w:rFonts w:ascii="Arial" w:hAnsi="Arial" w:cs="Arial"/>
              </w:rPr>
            </w:pPr>
            <w:r w:rsidRPr="00CC4DB1">
              <w:rPr>
                <w:rFonts w:ascii="Arial" w:hAnsi="Arial" w:cs="Arial"/>
              </w:rPr>
              <w:t>Certificado No. QS-375.05-MX</w:t>
            </w:r>
          </w:p>
        </w:tc>
        <w:tc>
          <w:tcPr>
            <w:tcW w:w="1847" w:type="dxa"/>
            <w:vAlign w:val="center"/>
            <w:hideMark/>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Académico</w:t>
            </w: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Planeación</w:t>
            </w: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Vinculación</w:t>
            </w: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Administración de los Recursos y</w:t>
            </w: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Calidad</w:t>
            </w:r>
          </w:p>
        </w:tc>
        <w:tc>
          <w:tcPr>
            <w:tcW w:w="1716" w:type="dxa"/>
            <w:vAlign w:val="center"/>
            <w:hideMark/>
          </w:tcPr>
          <w:p w:rsidR="006268C6" w:rsidRPr="00CC4DB1" w:rsidRDefault="006268C6" w:rsidP="006268C6">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Del 19 de</w:t>
            </w:r>
          </w:p>
          <w:p w:rsidR="006268C6" w:rsidRPr="00CC4DB1" w:rsidRDefault="006268C6" w:rsidP="006268C6">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Septiembre de 2012</w:t>
            </w:r>
          </w:p>
          <w:p w:rsidR="006268C6" w:rsidRPr="00CC4DB1" w:rsidRDefault="006268C6" w:rsidP="006268C6">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al 18 de septiembre</w:t>
            </w: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eastAsiaTheme="minorHAnsi" w:hAnsi="Arial" w:cs="Arial"/>
                <w:lang w:eastAsia="en-US"/>
              </w:rPr>
              <w:t>del 2015</w:t>
            </w:r>
          </w:p>
        </w:tc>
        <w:tc>
          <w:tcPr>
            <w:tcW w:w="1672"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 xml:space="preserve">GL </w:t>
            </w:r>
            <w:proofErr w:type="spellStart"/>
            <w:r w:rsidRPr="00CC4DB1">
              <w:rPr>
                <w:rFonts w:ascii="Arial" w:hAnsi="Arial" w:cs="Arial"/>
              </w:rPr>
              <w:t>Systems</w:t>
            </w:r>
            <w:proofErr w:type="spellEnd"/>
            <w:r w:rsidRPr="00CC4DB1">
              <w:rPr>
                <w:rFonts w:ascii="Arial" w:hAnsi="Arial" w:cs="Arial"/>
              </w:rPr>
              <w:t xml:space="preserve"> </w:t>
            </w:r>
            <w:proofErr w:type="spellStart"/>
            <w:r w:rsidRPr="00CC4DB1">
              <w:rPr>
                <w:rFonts w:ascii="Arial" w:hAnsi="Arial" w:cs="Arial"/>
              </w:rPr>
              <w:t>Certification</w:t>
            </w:r>
            <w:proofErr w:type="spellEnd"/>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roofErr w:type="spellStart"/>
            <w:r w:rsidRPr="00CC4DB1">
              <w:rPr>
                <w:rFonts w:ascii="Arial" w:hAnsi="Arial" w:cs="Arial"/>
              </w:rPr>
              <w:t>ema</w:t>
            </w:r>
            <w:proofErr w:type="spellEnd"/>
          </w:p>
        </w:tc>
      </w:tr>
      <w:tr w:rsidR="006268C6" w:rsidRPr="00CC4DB1" w:rsidTr="00AF25C4">
        <w:trPr>
          <w:cnfStyle w:val="000000010000" w:firstRow="0" w:lastRow="0" w:firstColumn="0" w:lastColumn="0" w:oddVBand="0" w:evenVBand="0" w:oddHBand="0" w:evenHBand="1" w:firstRowFirstColumn="0" w:firstRowLastColumn="0" w:lastRowFirstColumn="0" w:lastRowLastColumn="0"/>
          <w:trHeight w:val="1631"/>
        </w:trPr>
        <w:tc>
          <w:tcPr>
            <w:cnfStyle w:val="001000000000" w:firstRow="0" w:lastRow="0" w:firstColumn="1" w:lastColumn="0" w:oddVBand="0" w:evenVBand="0" w:oddHBand="0" w:evenHBand="0" w:firstRowFirstColumn="0" w:firstRowLastColumn="0" w:lastRowFirstColumn="0" w:lastRowLastColumn="0"/>
            <w:tcW w:w="3485" w:type="dxa"/>
            <w:vAlign w:val="center"/>
            <w:hideMark/>
          </w:tcPr>
          <w:p w:rsidR="006268C6" w:rsidRPr="00CC4DB1" w:rsidRDefault="006268C6" w:rsidP="006268C6">
            <w:pPr>
              <w:autoSpaceDE w:val="0"/>
              <w:autoSpaceDN w:val="0"/>
              <w:adjustRightInd w:val="0"/>
              <w:spacing w:line="276" w:lineRule="auto"/>
              <w:jc w:val="center"/>
              <w:rPr>
                <w:rFonts w:ascii="Arial" w:eastAsiaTheme="minorHAnsi" w:hAnsi="Arial" w:cs="Arial"/>
                <w:lang w:eastAsia="en-US"/>
              </w:rPr>
            </w:pPr>
            <w:r w:rsidRPr="00CC4DB1">
              <w:rPr>
                <w:rFonts w:ascii="Arial" w:eastAsiaTheme="minorHAnsi" w:hAnsi="Arial" w:cs="Arial"/>
                <w:lang w:eastAsia="en-US"/>
              </w:rPr>
              <w:lastRenderedPageBreak/>
              <w:t>ISO</w:t>
            </w:r>
          </w:p>
          <w:p w:rsidR="006268C6" w:rsidRPr="00CC4DB1" w:rsidRDefault="006268C6" w:rsidP="006268C6">
            <w:pPr>
              <w:autoSpaceDE w:val="0"/>
              <w:autoSpaceDN w:val="0"/>
              <w:adjustRightInd w:val="0"/>
              <w:spacing w:line="276" w:lineRule="auto"/>
              <w:jc w:val="center"/>
              <w:rPr>
                <w:rFonts w:ascii="Arial" w:eastAsiaTheme="minorHAnsi" w:hAnsi="Arial" w:cs="Arial"/>
                <w:lang w:eastAsia="en-US"/>
              </w:rPr>
            </w:pPr>
            <w:r w:rsidRPr="00CC4DB1">
              <w:rPr>
                <w:rFonts w:ascii="Arial" w:eastAsiaTheme="minorHAnsi" w:hAnsi="Arial" w:cs="Arial"/>
                <w:lang w:eastAsia="en-US"/>
              </w:rPr>
              <w:t>14001:2004</w:t>
            </w:r>
          </w:p>
          <w:p w:rsidR="006268C6" w:rsidRPr="00CC4DB1" w:rsidRDefault="006268C6" w:rsidP="006268C6">
            <w:pPr>
              <w:autoSpaceDE w:val="0"/>
              <w:autoSpaceDN w:val="0"/>
              <w:adjustRightInd w:val="0"/>
              <w:spacing w:line="276" w:lineRule="auto"/>
              <w:jc w:val="center"/>
              <w:rPr>
                <w:rFonts w:ascii="Arial" w:eastAsiaTheme="minorHAnsi" w:hAnsi="Arial" w:cs="Arial"/>
                <w:lang w:eastAsia="en-US"/>
              </w:rPr>
            </w:pPr>
            <w:r w:rsidRPr="00CC4DB1">
              <w:rPr>
                <w:rFonts w:ascii="Arial" w:eastAsiaTheme="minorHAnsi" w:hAnsi="Arial" w:cs="Arial"/>
                <w:lang w:eastAsia="en-US"/>
              </w:rPr>
              <w:t>Certificado No. 45858</w:t>
            </w:r>
          </w:p>
        </w:tc>
        <w:tc>
          <w:tcPr>
            <w:tcW w:w="1847" w:type="dxa"/>
            <w:vAlign w:val="center"/>
            <w:hideMark/>
          </w:tcPr>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Ambiental</w:t>
            </w:r>
          </w:p>
        </w:tc>
        <w:tc>
          <w:tcPr>
            <w:tcW w:w="1716" w:type="dxa"/>
            <w:vAlign w:val="center"/>
            <w:hideMark/>
          </w:tcPr>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15 de</w:t>
            </w:r>
          </w:p>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noviembre de</w:t>
            </w:r>
          </w:p>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2011 al 14 de</w:t>
            </w:r>
          </w:p>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noviembre de</w:t>
            </w:r>
          </w:p>
          <w:p w:rsidR="006268C6" w:rsidRPr="00CC4DB1" w:rsidRDefault="006268C6" w:rsidP="006268C6">
            <w:pPr>
              <w:autoSpaceDE w:val="0"/>
              <w:autoSpaceDN w:val="0"/>
              <w:adjustRightInd w:val="0"/>
              <w:spacing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2014</w:t>
            </w:r>
          </w:p>
        </w:tc>
        <w:tc>
          <w:tcPr>
            <w:tcW w:w="1672" w:type="dxa"/>
            <w:vAlign w:val="center"/>
          </w:tcPr>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 xml:space="preserve">ABS </w:t>
            </w:r>
            <w:proofErr w:type="spellStart"/>
            <w:r w:rsidRPr="00CC4DB1">
              <w:rPr>
                <w:rFonts w:ascii="Arial" w:hAnsi="Arial" w:cs="Arial"/>
              </w:rPr>
              <w:t>Quality</w:t>
            </w:r>
            <w:proofErr w:type="spellEnd"/>
            <w:r w:rsidRPr="00CC4DB1">
              <w:rPr>
                <w:rFonts w:ascii="Arial" w:hAnsi="Arial" w:cs="Arial"/>
              </w:rPr>
              <w:t xml:space="preserve"> </w:t>
            </w:r>
            <w:proofErr w:type="spellStart"/>
            <w:r w:rsidRPr="00CC4DB1">
              <w:rPr>
                <w:rFonts w:ascii="Arial" w:hAnsi="Arial" w:cs="Arial"/>
              </w:rPr>
              <w:t>Evaluations</w:t>
            </w:r>
            <w:proofErr w:type="spellEnd"/>
          </w:p>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p w:rsidR="006268C6" w:rsidRPr="00CC4DB1" w:rsidRDefault="006268C6" w:rsidP="006268C6">
            <w:pPr>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ANAB</w:t>
            </w:r>
          </w:p>
        </w:tc>
      </w:tr>
      <w:tr w:rsidR="006268C6" w:rsidRPr="00CC4DB1" w:rsidTr="00AF25C4">
        <w:trPr>
          <w:cnfStyle w:val="000000100000" w:firstRow="0" w:lastRow="0" w:firstColumn="0" w:lastColumn="0" w:oddVBand="0" w:evenVBand="0" w:oddHBand="1" w:evenHBand="0" w:firstRowFirstColumn="0" w:firstRowLastColumn="0" w:lastRowFirstColumn="0" w:lastRowLastColumn="0"/>
          <w:trHeight w:val="1007"/>
        </w:trPr>
        <w:tc>
          <w:tcPr>
            <w:cnfStyle w:val="001000000000" w:firstRow="0" w:lastRow="0" w:firstColumn="1" w:lastColumn="0" w:oddVBand="0" w:evenVBand="0" w:oddHBand="0" w:evenHBand="0" w:firstRowFirstColumn="0" w:firstRowLastColumn="0" w:lastRowFirstColumn="0" w:lastRowLastColumn="0"/>
            <w:tcW w:w="3485" w:type="dxa"/>
            <w:vAlign w:val="center"/>
          </w:tcPr>
          <w:p w:rsidR="006268C6" w:rsidRPr="00CC4DB1" w:rsidRDefault="006268C6" w:rsidP="006268C6">
            <w:pPr>
              <w:autoSpaceDE w:val="0"/>
              <w:autoSpaceDN w:val="0"/>
              <w:adjustRightInd w:val="0"/>
              <w:spacing w:line="276" w:lineRule="auto"/>
              <w:jc w:val="center"/>
              <w:rPr>
                <w:rFonts w:ascii="Arial" w:eastAsiaTheme="minorHAnsi" w:hAnsi="Arial" w:cs="Arial"/>
                <w:lang w:eastAsia="en-US"/>
              </w:rPr>
            </w:pPr>
            <w:r w:rsidRPr="00CC4DB1">
              <w:rPr>
                <w:rFonts w:ascii="Arial" w:eastAsiaTheme="minorHAnsi" w:hAnsi="Arial" w:cs="Arial"/>
                <w:lang w:eastAsia="en-US"/>
              </w:rPr>
              <w:t>MEG:2003</w:t>
            </w:r>
          </w:p>
          <w:p w:rsidR="006268C6" w:rsidRPr="00CC4DB1" w:rsidRDefault="006268C6" w:rsidP="00C70F25">
            <w:pPr>
              <w:autoSpaceDE w:val="0"/>
              <w:autoSpaceDN w:val="0"/>
              <w:adjustRightInd w:val="0"/>
              <w:spacing w:line="276" w:lineRule="auto"/>
              <w:jc w:val="center"/>
              <w:rPr>
                <w:rFonts w:ascii="Arial" w:eastAsiaTheme="minorHAnsi" w:hAnsi="Arial" w:cs="Arial"/>
                <w:lang w:eastAsia="en-US"/>
              </w:rPr>
            </w:pPr>
            <w:r w:rsidRPr="00DC1476">
              <w:rPr>
                <w:rFonts w:ascii="Arial" w:eastAsiaTheme="minorHAnsi" w:hAnsi="Arial" w:cs="Arial"/>
                <w:lang w:eastAsia="en-US"/>
              </w:rPr>
              <w:t xml:space="preserve">Certificado No. </w:t>
            </w:r>
            <w:r w:rsidR="00C70F25">
              <w:rPr>
                <w:rFonts w:ascii="Arial" w:eastAsiaTheme="minorHAnsi" w:hAnsi="Arial" w:cs="Arial"/>
                <w:lang w:eastAsia="en-US"/>
              </w:rPr>
              <w:t>MEGINMUJERES12/R/M/105-198</w:t>
            </w:r>
          </w:p>
        </w:tc>
        <w:tc>
          <w:tcPr>
            <w:tcW w:w="1847" w:type="dxa"/>
            <w:vAlign w:val="center"/>
          </w:tcPr>
          <w:p w:rsidR="006268C6" w:rsidRPr="00CC4DB1" w:rsidRDefault="006268C6" w:rsidP="006268C6">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Modelo de Equidad de Género</w:t>
            </w:r>
          </w:p>
        </w:tc>
        <w:tc>
          <w:tcPr>
            <w:tcW w:w="1716" w:type="dxa"/>
            <w:vAlign w:val="center"/>
          </w:tcPr>
          <w:p w:rsidR="006268C6" w:rsidRPr="00CC4DB1" w:rsidRDefault="006268C6" w:rsidP="006268C6">
            <w:pPr>
              <w:autoSpaceDE w:val="0"/>
              <w:autoSpaceDN w:val="0"/>
              <w:adjustRightInd w:val="0"/>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octubre 2012 a diciembre 2013</w:t>
            </w:r>
          </w:p>
        </w:tc>
        <w:tc>
          <w:tcPr>
            <w:tcW w:w="1672" w:type="dxa"/>
            <w:vAlign w:val="center"/>
          </w:tcPr>
          <w:p w:rsidR="006268C6" w:rsidRPr="00CC4DB1" w:rsidRDefault="006268C6" w:rsidP="006268C6">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Instituto Nacional de las Mujeres</w:t>
            </w:r>
          </w:p>
        </w:tc>
      </w:tr>
    </w:tbl>
    <w:p w:rsidR="006268C6" w:rsidRPr="00525A92" w:rsidRDefault="006268C6" w:rsidP="005F6E37">
      <w:pPr>
        <w:pStyle w:val="Tit2"/>
        <w:rPr>
          <w:rFonts w:eastAsiaTheme="minorHAnsi"/>
        </w:rPr>
      </w:pPr>
      <w:bookmarkStart w:id="76" w:name="_Toc360017369"/>
      <w:r w:rsidRPr="00525A92">
        <w:rPr>
          <w:rFonts w:eastAsiaTheme="minorHAnsi"/>
        </w:rPr>
        <w:t>Saldo de CAPECE</w:t>
      </w:r>
      <w:bookmarkEnd w:id="76"/>
    </w:p>
    <w:p w:rsidR="006268C6" w:rsidRPr="00CC4DB1" w:rsidRDefault="006268C6" w:rsidP="006268C6">
      <w:p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Se está trabajando en dar un seguimiento puntual y constante a los siguientes pendientes que se tienen por parte del CAPECE:</w:t>
      </w:r>
    </w:p>
    <w:p w:rsidR="006268C6" w:rsidRPr="00CC4DB1" w:rsidRDefault="006268C6" w:rsidP="006268C6">
      <w:pPr>
        <w:autoSpaceDE w:val="0"/>
        <w:autoSpaceDN w:val="0"/>
        <w:adjustRightInd w:val="0"/>
        <w:jc w:val="both"/>
        <w:rPr>
          <w:rFonts w:ascii="Arial" w:eastAsiaTheme="minorHAnsi" w:hAnsi="Arial" w:cs="Arial"/>
          <w:lang w:val="es-MX" w:eastAsia="en-US"/>
        </w:rPr>
      </w:pPr>
    </w:p>
    <w:p w:rsidR="006268C6" w:rsidRDefault="006268C6" w:rsidP="00600A41">
      <w:pPr>
        <w:pStyle w:val="Prrafodelista"/>
        <w:numPr>
          <w:ilvl w:val="0"/>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La entrega de la cesión de derechos de los bienes muebles e inmuebles que se han adquirido a través de ellos (para así poder cumplir con la nueva Ley de contabilidad gubernamental).</w:t>
      </w:r>
    </w:p>
    <w:p w:rsidR="009F7352" w:rsidRPr="00CC4DB1" w:rsidRDefault="009F7352" w:rsidP="009F7352">
      <w:pPr>
        <w:pStyle w:val="Prrafodelista"/>
        <w:autoSpaceDE w:val="0"/>
        <w:autoSpaceDN w:val="0"/>
        <w:adjustRightInd w:val="0"/>
        <w:jc w:val="both"/>
        <w:rPr>
          <w:rFonts w:ascii="Arial" w:eastAsiaTheme="minorHAnsi" w:hAnsi="Arial" w:cs="Arial"/>
          <w:lang w:val="es-MX" w:eastAsia="en-US"/>
        </w:rPr>
      </w:pPr>
    </w:p>
    <w:p w:rsidR="006268C6" w:rsidRDefault="006268C6" w:rsidP="00600A41">
      <w:pPr>
        <w:pStyle w:val="Prrafodelista"/>
        <w:numPr>
          <w:ilvl w:val="0"/>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Adquisición y entrega de:</w:t>
      </w:r>
    </w:p>
    <w:p w:rsidR="009F7352" w:rsidRPr="009F7352" w:rsidRDefault="009F7352" w:rsidP="009F7352">
      <w:pPr>
        <w:pStyle w:val="Prrafodelista"/>
        <w:rPr>
          <w:rFonts w:ascii="Arial" w:eastAsiaTheme="minorHAnsi" w:hAnsi="Arial" w:cs="Arial"/>
          <w:lang w:val="es-MX" w:eastAsia="en-US"/>
        </w:rPr>
      </w:pPr>
    </w:p>
    <w:p w:rsidR="006268C6" w:rsidRPr="00CC4DB1" w:rsidRDefault="006268C6" w:rsidP="00600A41">
      <w:pPr>
        <w:pStyle w:val="Prrafodelista"/>
        <w:numPr>
          <w:ilvl w:val="1"/>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Equipo de transmisión Vía microondas</w:t>
      </w:r>
    </w:p>
    <w:p w:rsidR="006268C6" w:rsidRPr="00CC4DB1" w:rsidRDefault="006268C6" w:rsidP="00600A41">
      <w:pPr>
        <w:pStyle w:val="Prrafodelista"/>
        <w:numPr>
          <w:ilvl w:val="1"/>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Mamparas para área de recepción</w:t>
      </w:r>
    </w:p>
    <w:p w:rsidR="006268C6" w:rsidRPr="00CC4DB1" w:rsidRDefault="006268C6" w:rsidP="00600A41">
      <w:pPr>
        <w:pStyle w:val="Prrafodelista"/>
        <w:numPr>
          <w:ilvl w:val="1"/>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 xml:space="preserve">Paquete de 30 licencias del SW PROMODEL </w:t>
      </w:r>
    </w:p>
    <w:p w:rsidR="006268C6" w:rsidRPr="00CC4DB1" w:rsidRDefault="006268C6" w:rsidP="00600A41">
      <w:pPr>
        <w:pStyle w:val="Prrafodelista"/>
        <w:numPr>
          <w:ilvl w:val="1"/>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 xml:space="preserve">Módulo de trabajo (cubículos para profesores) </w:t>
      </w:r>
    </w:p>
    <w:p w:rsidR="006268C6" w:rsidRPr="00CC4DB1" w:rsidRDefault="006268C6" w:rsidP="00600A41">
      <w:pPr>
        <w:pStyle w:val="Prrafodelista"/>
        <w:numPr>
          <w:ilvl w:val="1"/>
          <w:numId w:val="14"/>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Muebles para computadora (cubículos para profesores)</w:t>
      </w:r>
    </w:p>
    <w:p w:rsidR="006268C6" w:rsidRPr="00AF25C4" w:rsidRDefault="006268C6" w:rsidP="005F6E37">
      <w:pPr>
        <w:pStyle w:val="Tit2"/>
        <w:rPr>
          <w:i/>
        </w:rPr>
      </w:pPr>
      <w:bookmarkStart w:id="77" w:name="_Toc360017370"/>
      <w:r w:rsidRPr="00AF25C4">
        <w:rPr>
          <w:rStyle w:val="nfasis"/>
          <w:i w:val="0"/>
          <w:iCs w:val="0"/>
        </w:rPr>
        <w:t>Programa Integral de Fortalecimiento de los Institutos Tecnológicos 2013  (PIFIT</w:t>
      </w:r>
      <w:r w:rsidRPr="00AF25C4">
        <w:rPr>
          <w:i/>
        </w:rPr>
        <w:t>)</w:t>
      </w:r>
      <w:bookmarkEnd w:id="77"/>
      <w:r w:rsidRPr="00AF25C4">
        <w:rPr>
          <w:i/>
        </w:rPr>
        <w:t xml:space="preserve"> </w:t>
      </w:r>
    </w:p>
    <w:p w:rsidR="006268C6" w:rsidRPr="00CC4DB1" w:rsidRDefault="00F133A4" w:rsidP="006268C6">
      <w:pPr>
        <w:autoSpaceDE w:val="0"/>
        <w:autoSpaceDN w:val="0"/>
        <w:adjustRightInd w:val="0"/>
        <w:jc w:val="both"/>
        <w:rPr>
          <w:rFonts w:ascii="Arial" w:eastAsiaTheme="minorHAnsi" w:hAnsi="Arial" w:cs="Arial"/>
          <w:lang w:val="es-MX" w:eastAsia="en-US"/>
        </w:rPr>
      </w:pPr>
      <w:r w:rsidRPr="00AF25C4">
        <w:rPr>
          <w:i/>
          <w:noProof/>
          <w:lang w:val="es-MX" w:eastAsia="es-MX"/>
        </w:rPr>
        <w:drawing>
          <wp:anchor distT="0" distB="0" distL="114300" distR="114300" simplePos="0" relativeHeight="252102656" behindDoc="1" locked="0" layoutInCell="1" allowOverlap="1" wp14:anchorId="2D3EAB5A" wp14:editId="5840711D">
            <wp:simplePos x="0" y="0"/>
            <wp:positionH relativeFrom="column">
              <wp:posOffset>3575685</wp:posOffset>
            </wp:positionH>
            <wp:positionV relativeFrom="paragraph">
              <wp:posOffset>314325</wp:posOffset>
            </wp:positionV>
            <wp:extent cx="1903095" cy="1037590"/>
            <wp:effectExtent l="0" t="0" r="1905" b="0"/>
            <wp:wrapSquare wrapText="bothSides"/>
            <wp:docPr id="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pifit.png"/>
                    <pic:cNvPicPr/>
                  </pic:nvPicPr>
                  <pic:blipFill>
                    <a:blip r:embed="rId55">
                      <a:extLst>
                        <a:ext uri="{28A0092B-C50C-407E-A947-70E740481C1C}">
                          <a14:useLocalDpi xmlns:a14="http://schemas.microsoft.com/office/drawing/2010/main" val="0"/>
                        </a:ext>
                      </a:extLst>
                    </a:blip>
                    <a:stretch>
                      <a:fillRect/>
                    </a:stretch>
                  </pic:blipFill>
                  <pic:spPr>
                    <a:xfrm>
                      <a:off x="0" y="0"/>
                      <a:ext cx="1903095" cy="1037590"/>
                    </a:xfrm>
                    <a:prstGeom prst="rect">
                      <a:avLst/>
                    </a:prstGeom>
                  </pic:spPr>
                </pic:pic>
              </a:graphicData>
            </a:graphic>
            <wp14:sizeRelH relativeFrom="page">
              <wp14:pctWidth>0</wp14:pctWidth>
            </wp14:sizeRelH>
            <wp14:sizeRelV relativeFrom="page">
              <wp14:pctHeight>0</wp14:pctHeight>
            </wp14:sizeRelV>
          </wp:anchor>
        </w:drawing>
      </w:r>
      <w:r w:rsidR="006268C6" w:rsidRPr="00CC4DB1">
        <w:rPr>
          <w:rFonts w:ascii="Arial" w:eastAsiaTheme="minorHAnsi" w:hAnsi="Arial" w:cs="Arial"/>
          <w:lang w:val="es-MX" w:eastAsia="en-US"/>
        </w:rPr>
        <w:t xml:space="preserve">En el febrero de 2013 el Instituto participó en el Programa Integral de Fortalecimiento de los Institutos Tecnológicos 2013 (PIFIT);  en el cual se planteó como objetivo general: “Contribuir en el incremento a la cobertura de la educación superior tecnológica y en la matricula en programas reconocidos por su calidad educativa en el Instituto, dentro de un marco de planeación estratégica y participativa”. </w:t>
      </w:r>
    </w:p>
    <w:p w:rsidR="006268C6" w:rsidRPr="00CC4DB1" w:rsidRDefault="006268C6" w:rsidP="006268C6">
      <w:pPr>
        <w:autoSpaceDE w:val="0"/>
        <w:autoSpaceDN w:val="0"/>
        <w:adjustRightInd w:val="0"/>
        <w:jc w:val="both"/>
        <w:rPr>
          <w:rFonts w:ascii="Arial" w:eastAsiaTheme="minorHAnsi" w:hAnsi="Arial" w:cs="Arial"/>
          <w:lang w:val="es-MX" w:eastAsia="en-US"/>
        </w:rPr>
      </w:pPr>
    </w:p>
    <w:p w:rsidR="006268C6" w:rsidRPr="00CC4DB1" w:rsidRDefault="006268C6" w:rsidP="006268C6">
      <w:p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La defensa del PIFIT tuvo como estrategia institucional los siguientes puntos:</w:t>
      </w:r>
    </w:p>
    <w:p w:rsidR="006268C6" w:rsidRPr="00CC4DB1" w:rsidRDefault="006268C6" w:rsidP="006268C6">
      <w:pPr>
        <w:autoSpaceDE w:val="0"/>
        <w:autoSpaceDN w:val="0"/>
        <w:adjustRightInd w:val="0"/>
        <w:jc w:val="both"/>
        <w:rPr>
          <w:rFonts w:ascii="Arial" w:eastAsiaTheme="minorHAnsi" w:hAnsi="Arial" w:cs="Arial"/>
          <w:lang w:val="es-MX" w:eastAsia="en-US"/>
        </w:rPr>
      </w:pPr>
    </w:p>
    <w:p w:rsidR="006268C6" w:rsidRPr="00CC4DB1" w:rsidRDefault="006268C6" w:rsidP="00600A41">
      <w:pPr>
        <w:pStyle w:val="Prrafodelista"/>
        <w:numPr>
          <w:ilvl w:val="0"/>
          <w:numId w:val="10"/>
        </w:numPr>
        <w:autoSpaceDE w:val="0"/>
        <w:autoSpaceDN w:val="0"/>
        <w:adjustRightInd w:val="0"/>
        <w:rPr>
          <w:rFonts w:ascii="Arial" w:eastAsiaTheme="minorHAnsi" w:hAnsi="Arial" w:cs="Arial"/>
          <w:lang w:val="es-MX" w:eastAsia="en-US"/>
        </w:rPr>
      </w:pPr>
      <w:r w:rsidRPr="00CC4DB1">
        <w:rPr>
          <w:rFonts w:ascii="Arial" w:eastAsiaTheme="minorHAnsi" w:hAnsi="Arial" w:cs="Arial"/>
          <w:lang w:val="es-MX" w:eastAsia="en-US"/>
        </w:rPr>
        <w:t>Cobertura total en las horas práctica.</w:t>
      </w:r>
    </w:p>
    <w:p w:rsidR="006268C6" w:rsidRPr="00CC4DB1" w:rsidRDefault="006268C6" w:rsidP="00600A41">
      <w:pPr>
        <w:pStyle w:val="Prrafodelista"/>
        <w:numPr>
          <w:ilvl w:val="0"/>
          <w:numId w:val="10"/>
        </w:numPr>
        <w:autoSpaceDE w:val="0"/>
        <w:autoSpaceDN w:val="0"/>
        <w:adjustRightInd w:val="0"/>
        <w:rPr>
          <w:rFonts w:ascii="Arial" w:eastAsiaTheme="minorHAnsi" w:hAnsi="Arial" w:cs="Arial"/>
          <w:lang w:val="es-MX" w:eastAsia="en-US"/>
        </w:rPr>
      </w:pPr>
      <w:r w:rsidRPr="00CC4DB1">
        <w:rPr>
          <w:rFonts w:ascii="Arial" w:eastAsiaTheme="minorHAnsi" w:hAnsi="Arial" w:cs="Arial"/>
          <w:lang w:val="es-MX" w:eastAsia="en-US"/>
        </w:rPr>
        <w:t>Optimización en la captación, administración y aplicación de las finanzas, con énfasis en la rendición de cuentas, transparencia y honestidad.</w:t>
      </w:r>
    </w:p>
    <w:p w:rsidR="006268C6" w:rsidRPr="00CC4DB1" w:rsidRDefault="006268C6" w:rsidP="00600A41">
      <w:pPr>
        <w:pStyle w:val="Prrafodelista"/>
        <w:numPr>
          <w:ilvl w:val="0"/>
          <w:numId w:val="10"/>
        </w:numPr>
        <w:autoSpaceDE w:val="0"/>
        <w:autoSpaceDN w:val="0"/>
        <w:adjustRightInd w:val="0"/>
        <w:rPr>
          <w:rFonts w:ascii="Arial" w:eastAsiaTheme="minorHAnsi" w:hAnsi="Arial" w:cs="Arial"/>
          <w:lang w:val="es-MX" w:eastAsia="en-US"/>
        </w:rPr>
      </w:pPr>
      <w:r w:rsidRPr="00CC4DB1">
        <w:rPr>
          <w:rFonts w:ascii="Arial" w:eastAsiaTheme="minorHAnsi" w:hAnsi="Arial" w:cs="Arial"/>
          <w:lang w:val="es-MX" w:eastAsia="en-US"/>
        </w:rPr>
        <w:t xml:space="preserve">Fortalecimiento del capital humano, enfocado en la capacitación y la educación </w:t>
      </w:r>
      <w:proofErr w:type="gramStart"/>
      <w:r w:rsidRPr="00CC4DB1">
        <w:rPr>
          <w:rFonts w:ascii="Arial" w:eastAsiaTheme="minorHAnsi" w:hAnsi="Arial" w:cs="Arial"/>
          <w:lang w:val="es-MX" w:eastAsia="en-US"/>
        </w:rPr>
        <w:t>continua</w:t>
      </w:r>
      <w:proofErr w:type="gramEnd"/>
      <w:r w:rsidRPr="00CC4DB1">
        <w:rPr>
          <w:rFonts w:ascii="Arial" w:eastAsiaTheme="minorHAnsi" w:hAnsi="Arial" w:cs="Arial"/>
          <w:lang w:val="es-MX" w:eastAsia="en-US"/>
        </w:rPr>
        <w:t>.</w:t>
      </w:r>
    </w:p>
    <w:p w:rsidR="006268C6" w:rsidRPr="00CC4DB1" w:rsidRDefault="006268C6" w:rsidP="00600A41">
      <w:pPr>
        <w:pStyle w:val="Prrafodelista"/>
        <w:numPr>
          <w:ilvl w:val="0"/>
          <w:numId w:val="10"/>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lastRenderedPageBreak/>
        <w:t xml:space="preserve">Gestión orientada a resultados, en calidad y mejora </w:t>
      </w:r>
      <w:proofErr w:type="gramStart"/>
      <w:r w:rsidRPr="00CC4DB1">
        <w:rPr>
          <w:rFonts w:ascii="Arial" w:eastAsiaTheme="minorHAnsi" w:hAnsi="Arial" w:cs="Arial"/>
          <w:lang w:val="es-MX" w:eastAsia="en-US"/>
        </w:rPr>
        <w:t>continua</w:t>
      </w:r>
      <w:proofErr w:type="gramEnd"/>
      <w:r w:rsidRPr="00CC4DB1">
        <w:rPr>
          <w:rFonts w:ascii="Arial" w:eastAsiaTheme="minorHAnsi" w:hAnsi="Arial" w:cs="Arial"/>
          <w:lang w:val="es-MX" w:eastAsia="en-US"/>
        </w:rPr>
        <w:t>.</w:t>
      </w:r>
    </w:p>
    <w:p w:rsidR="006268C6" w:rsidRPr="00CC4DB1" w:rsidRDefault="006268C6" w:rsidP="006268C6">
      <w:pPr>
        <w:autoSpaceDE w:val="0"/>
        <w:autoSpaceDN w:val="0"/>
        <w:adjustRightInd w:val="0"/>
        <w:jc w:val="both"/>
        <w:rPr>
          <w:rFonts w:ascii="Arial" w:eastAsiaTheme="minorHAnsi" w:hAnsi="Arial" w:cs="Arial"/>
          <w:lang w:val="es-MX" w:eastAsia="en-US"/>
        </w:rPr>
      </w:pPr>
    </w:p>
    <w:p w:rsidR="006268C6" w:rsidRPr="00CC4DB1" w:rsidRDefault="006268C6" w:rsidP="006268C6">
      <w:p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Los objetivos particulares se trabajaron bajo el siguiente esquema:</w:t>
      </w:r>
    </w:p>
    <w:p w:rsidR="00012B0E" w:rsidRDefault="00012B0E">
      <w:pPr>
        <w:spacing w:after="200" w:line="276" w:lineRule="auto"/>
        <w:rPr>
          <w:rFonts w:ascii="Arial" w:eastAsiaTheme="minorHAnsi" w:hAnsi="Arial" w:cs="Arial"/>
          <w:b/>
          <w:sz w:val="26"/>
          <w:szCs w:val="26"/>
          <w:lang w:val="es-MX" w:eastAsia="en-US"/>
        </w:rPr>
      </w:pPr>
      <w:r>
        <w:rPr>
          <w:rFonts w:eastAsiaTheme="minorHAnsi"/>
          <w:lang w:val="es-MX" w:eastAsia="en-US"/>
        </w:rPr>
        <w:br w:type="page"/>
      </w:r>
    </w:p>
    <w:p w:rsidR="006268C6" w:rsidRPr="00F133A4" w:rsidRDefault="006268C6" w:rsidP="00F133A4">
      <w:pPr>
        <w:pStyle w:val="Tit2"/>
        <w:rPr>
          <w:rFonts w:eastAsiaTheme="minorHAnsi"/>
        </w:rPr>
      </w:pPr>
      <w:bookmarkStart w:id="78" w:name="_Toc360017371"/>
      <w:r w:rsidRPr="00F133A4">
        <w:rPr>
          <w:rFonts w:eastAsiaTheme="minorHAnsi"/>
        </w:rPr>
        <w:lastRenderedPageBreak/>
        <w:t>Proyecto de Apoyo para la Calidad (PAC)</w:t>
      </w:r>
      <w:bookmarkEnd w:id="78"/>
    </w:p>
    <w:p w:rsidR="006268C6" w:rsidRPr="00CC4DB1" w:rsidRDefault="006268C6" w:rsidP="00600A41">
      <w:pPr>
        <w:pStyle w:val="Prrafodelista"/>
        <w:numPr>
          <w:ilvl w:val="0"/>
          <w:numId w:val="12"/>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Atender las recomendaciones y observaciones emitidas por los organismos evaluadores para mejorar la clasificación (del nivel 2 al nivel 1) o mantener el reconocimiento de buena calidad de los Programas Educativos de Licenciatura (Nivel 1 de los CIEES y acreditados por COPAES) y de Posgrado (reconocidos por el Programa Nacional de Posgrados de Calidad).</w:t>
      </w:r>
    </w:p>
    <w:p w:rsidR="006268C6" w:rsidRPr="00CC4DB1" w:rsidRDefault="006268C6" w:rsidP="00600A41">
      <w:pPr>
        <w:pStyle w:val="Prrafodelista"/>
        <w:numPr>
          <w:ilvl w:val="0"/>
          <w:numId w:val="12"/>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Lograr el reconocimiento de buena calidad de los Programas Educativos de Licenciatura (nivel 1 de los CIEES o acreditados por los organismos reconocidos por el COPAES) y la acreditación por el Programa Nacional de Posgrado de Calidad de los Programas de Posgrado.</w:t>
      </w:r>
    </w:p>
    <w:p w:rsidR="006268C6" w:rsidRPr="00CC4DB1" w:rsidRDefault="006268C6" w:rsidP="00600A41">
      <w:pPr>
        <w:pStyle w:val="Prrafodelista"/>
        <w:numPr>
          <w:ilvl w:val="0"/>
          <w:numId w:val="12"/>
        </w:num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Fortalecer los planes y programas de estudio con un enfoque basado en competencias profesionales.</w:t>
      </w:r>
    </w:p>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p>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Para este proyecto se logró la asignación de $</w:t>
      </w:r>
      <w:r w:rsidRPr="00CC4DB1">
        <w:rPr>
          <w:rFonts w:ascii="Arial" w:hAnsi="Arial" w:cs="Arial"/>
          <w:bCs/>
          <w:lang w:val="es-MX" w:eastAsia="es-MX"/>
        </w:rPr>
        <w:t>986,590.50</w:t>
      </w:r>
      <w:r w:rsidRPr="00CC4DB1">
        <w:rPr>
          <w:rFonts w:ascii="Arial" w:eastAsiaTheme="minorHAnsi" w:hAnsi="Arial" w:cs="Arial"/>
          <w:lang w:val="es-MX" w:eastAsia="en-US"/>
        </w:rPr>
        <w:t xml:space="preserve"> (novecientos ochenta y seis mil, quinientos noventa pesos,  50/100 MN) por parte de la federación y del estado, dando un total de $</w:t>
      </w:r>
      <w:r w:rsidR="00DC1476">
        <w:rPr>
          <w:rFonts w:ascii="Arial" w:hAnsi="Arial" w:cs="Arial"/>
          <w:bCs/>
          <w:lang w:val="es-MX" w:eastAsia="es-MX"/>
        </w:rPr>
        <w:t>1’</w:t>
      </w:r>
      <w:r w:rsidRPr="00CC4DB1">
        <w:rPr>
          <w:rFonts w:ascii="Arial" w:hAnsi="Arial" w:cs="Arial"/>
          <w:bCs/>
          <w:lang w:val="es-MX" w:eastAsia="es-MX"/>
        </w:rPr>
        <w:t>973,181.00</w:t>
      </w:r>
      <w:r w:rsidRPr="00CC4DB1">
        <w:rPr>
          <w:rFonts w:ascii="Arial" w:eastAsiaTheme="minorHAnsi" w:hAnsi="Arial" w:cs="Arial"/>
          <w:lang w:val="es-MX" w:eastAsia="en-US"/>
        </w:rPr>
        <w:t xml:space="preserve"> (un millón novecientos setenta y tres mil, ciento ochenta y un pesos 00/100 MN).</w:t>
      </w:r>
    </w:p>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p>
    <w:tbl>
      <w:tblPr>
        <w:tblW w:w="5000" w:type="pct"/>
        <w:tblCellMar>
          <w:left w:w="70" w:type="dxa"/>
          <w:right w:w="70" w:type="dxa"/>
        </w:tblCellMar>
        <w:tblLook w:val="04A0" w:firstRow="1" w:lastRow="0" w:firstColumn="1" w:lastColumn="0" w:noHBand="0" w:noVBand="1"/>
      </w:tblPr>
      <w:tblGrid>
        <w:gridCol w:w="974"/>
        <w:gridCol w:w="1629"/>
        <w:gridCol w:w="1485"/>
        <w:gridCol w:w="1485"/>
        <w:gridCol w:w="1308"/>
        <w:gridCol w:w="1763"/>
      </w:tblGrid>
      <w:tr w:rsidR="006268C6" w:rsidRPr="00675C38" w:rsidTr="00AF25C4">
        <w:trPr>
          <w:trHeight w:val="1215"/>
        </w:trPr>
        <w:tc>
          <w:tcPr>
            <w:tcW w:w="563" w:type="pct"/>
            <w:vMerge w:val="restart"/>
            <w:tcBorders>
              <w:top w:val="single" w:sz="8" w:space="0" w:color="000080"/>
              <w:left w:val="single" w:sz="8" w:space="0" w:color="000080"/>
              <w:bottom w:val="single" w:sz="4" w:space="0" w:color="000080"/>
              <w:right w:val="single" w:sz="8" w:space="0" w:color="FFFFFF"/>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ESTADO</w:t>
            </w:r>
          </w:p>
        </w:tc>
        <w:tc>
          <w:tcPr>
            <w:tcW w:w="942" w:type="pct"/>
            <w:vMerge w:val="restart"/>
            <w:tcBorders>
              <w:top w:val="single" w:sz="8" w:space="0" w:color="000080"/>
              <w:left w:val="single" w:sz="8" w:space="0" w:color="FFFFFF"/>
              <w:bottom w:val="single" w:sz="4" w:space="0" w:color="000080"/>
              <w:right w:val="single" w:sz="8" w:space="0" w:color="FFFFFF"/>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INSTITUTO TECNOLÓGICO</w:t>
            </w:r>
          </w:p>
        </w:tc>
        <w:tc>
          <w:tcPr>
            <w:tcW w:w="859" w:type="pct"/>
            <w:tcBorders>
              <w:top w:val="single" w:sz="8" w:space="0" w:color="000080"/>
              <w:left w:val="nil"/>
              <w:bottom w:val="single" w:sz="8" w:space="0" w:color="FFFFFF"/>
              <w:right w:val="single" w:sz="8" w:space="0" w:color="FFFFFF"/>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APORTACIÓN (PESOS)</w:t>
            </w:r>
          </w:p>
        </w:tc>
        <w:tc>
          <w:tcPr>
            <w:tcW w:w="859" w:type="pct"/>
            <w:tcBorders>
              <w:top w:val="single" w:sz="8" w:space="0" w:color="000080"/>
              <w:left w:val="nil"/>
              <w:bottom w:val="single" w:sz="8" w:space="0" w:color="FFFFFF"/>
              <w:right w:val="single" w:sz="8" w:space="0" w:color="FFFFFF"/>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 xml:space="preserve">  APORTACIÓN  (PESOS)</w:t>
            </w:r>
          </w:p>
        </w:tc>
        <w:tc>
          <w:tcPr>
            <w:tcW w:w="757" w:type="pct"/>
            <w:vMerge w:val="restart"/>
            <w:tcBorders>
              <w:top w:val="single" w:sz="8" w:space="0" w:color="000080"/>
              <w:left w:val="single" w:sz="8" w:space="0" w:color="FFFFFF"/>
              <w:bottom w:val="single" w:sz="4" w:space="0" w:color="000080"/>
              <w:right w:val="single" w:sz="8" w:space="0" w:color="FFFFFF"/>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TOTAL (PESOS)</w:t>
            </w:r>
          </w:p>
        </w:tc>
        <w:tc>
          <w:tcPr>
            <w:tcW w:w="1020" w:type="pct"/>
            <w:vMerge w:val="restart"/>
            <w:tcBorders>
              <w:top w:val="single" w:sz="8" w:space="0" w:color="000080"/>
              <w:left w:val="single" w:sz="8" w:space="0" w:color="FFFFFF"/>
              <w:bottom w:val="single" w:sz="4" w:space="0" w:color="000080"/>
              <w:right w:val="single" w:sz="8" w:space="0" w:color="000080"/>
            </w:tcBorders>
            <w:shd w:val="clear" w:color="auto" w:fill="E36C0A" w:themeFill="accent6" w:themeFillShade="BF"/>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 xml:space="preserve">DESCRIPCIÓN </w:t>
            </w:r>
          </w:p>
        </w:tc>
      </w:tr>
      <w:tr w:rsidR="006268C6" w:rsidRPr="00675C38" w:rsidTr="00AF25C4">
        <w:trPr>
          <w:trHeight w:val="480"/>
        </w:trPr>
        <w:tc>
          <w:tcPr>
            <w:tcW w:w="563" w:type="pct"/>
            <w:vMerge/>
            <w:tcBorders>
              <w:top w:val="single" w:sz="8" w:space="0" w:color="000080"/>
              <w:left w:val="single" w:sz="8" w:space="0" w:color="000080"/>
              <w:bottom w:val="single" w:sz="4" w:space="0" w:color="000080"/>
              <w:right w:val="single" w:sz="8" w:space="0" w:color="FFFFFF"/>
            </w:tcBorders>
            <w:vAlign w:val="center"/>
            <w:hideMark/>
          </w:tcPr>
          <w:p w:rsidR="006268C6" w:rsidRPr="00675C38" w:rsidRDefault="006268C6" w:rsidP="006268C6">
            <w:pPr>
              <w:rPr>
                <w:rFonts w:ascii="Arial" w:hAnsi="Arial" w:cs="Arial"/>
                <w:b/>
                <w:bCs/>
                <w:color w:val="FFFFFF"/>
                <w:sz w:val="20"/>
                <w:lang w:val="es-MX" w:eastAsia="es-MX"/>
              </w:rPr>
            </w:pPr>
          </w:p>
        </w:tc>
        <w:tc>
          <w:tcPr>
            <w:tcW w:w="942" w:type="pct"/>
            <w:vMerge/>
            <w:tcBorders>
              <w:top w:val="single" w:sz="8" w:space="0" w:color="000080"/>
              <w:left w:val="single" w:sz="8" w:space="0" w:color="FFFFFF"/>
              <w:bottom w:val="single" w:sz="4" w:space="0" w:color="000080"/>
              <w:right w:val="single" w:sz="8" w:space="0" w:color="FFFFFF"/>
            </w:tcBorders>
            <w:vAlign w:val="center"/>
            <w:hideMark/>
          </w:tcPr>
          <w:p w:rsidR="006268C6" w:rsidRPr="00675C38" w:rsidRDefault="006268C6" w:rsidP="006268C6">
            <w:pPr>
              <w:rPr>
                <w:rFonts w:ascii="Arial" w:hAnsi="Arial" w:cs="Arial"/>
                <w:b/>
                <w:bCs/>
                <w:color w:val="FFFFFF"/>
                <w:sz w:val="20"/>
                <w:lang w:val="es-MX" w:eastAsia="es-MX"/>
              </w:rPr>
            </w:pPr>
          </w:p>
        </w:tc>
        <w:tc>
          <w:tcPr>
            <w:tcW w:w="859" w:type="pct"/>
            <w:tcBorders>
              <w:top w:val="nil"/>
              <w:left w:val="nil"/>
              <w:bottom w:val="single" w:sz="4" w:space="0" w:color="000080"/>
              <w:right w:val="single" w:sz="8" w:space="0" w:color="FFFFFF"/>
            </w:tcBorders>
            <w:shd w:val="clear" w:color="auto" w:fill="E36C0A" w:themeFill="accent6" w:themeFillShade="BF"/>
            <w:noWrap/>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FEDERAL</w:t>
            </w:r>
          </w:p>
        </w:tc>
        <w:tc>
          <w:tcPr>
            <w:tcW w:w="859" w:type="pct"/>
            <w:tcBorders>
              <w:top w:val="nil"/>
              <w:left w:val="nil"/>
              <w:bottom w:val="single" w:sz="4" w:space="0" w:color="000080"/>
              <w:right w:val="single" w:sz="8" w:space="0" w:color="FFFFFF"/>
            </w:tcBorders>
            <w:shd w:val="clear" w:color="auto" w:fill="E36C0A" w:themeFill="accent6" w:themeFillShade="BF"/>
            <w:noWrap/>
            <w:vAlign w:val="center"/>
            <w:hideMark/>
          </w:tcPr>
          <w:p w:rsidR="006268C6" w:rsidRPr="00675C38" w:rsidRDefault="006268C6" w:rsidP="006268C6">
            <w:pPr>
              <w:jc w:val="center"/>
              <w:rPr>
                <w:rFonts w:ascii="Arial" w:hAnsi="Arial" w:cs="Arial"/>
                <w:b/>
                <w:bCs/>
                <w:color w:val="FFFFFF"/>
                <w:sz w:val="20"/>
                <w:lang w:val="es-MX" w:eastAsia="es-MX"/>
              </w:rPr>
            </w:pPr>
            <w:r w:rsidRPr="00675C38">
              <w:rPr>
                <w:rFonts w:ascii="Arial" w:hAnsi="Arial" w:cs="Arial"/>
                <w:b/>
                <w:bCs/>
                <w:color w:val="FFFFFF"/>
                <w:sz w:val="20"/>
                <w:lang w:val="es-MX" w:eastAsia="es-MX"/>
              </w:rPr>
              <w:t>ESTATAL</w:t>
            </w:r>
          </w:p>
        </w:tc>
        <w:tc>
          <w:tcPr>
            <w:tcW w:w="757" w:type="pct"/>
            <w:vMerge/>
            <w:tcBorders>
              <w:top w:val="single" w:sz="8" w:space="0" w:color="000080"/>
              <w:left w:val="single" w:sz="8" w:space="0" w:color="FFFFFF"/>
              <w:bottom w:val="single" w:sz="4" w:space="0" w:color="000080"/>
              <w:right w:val="single" w:sz="8" w:space="0" w:color="FFFFFF"/>
            </w:tcBorders>
            <w:vAlign w:val="center"/>
            <w:hideMark/>
          </w:tcPr>
          <w:p w:rsidR="006268C6" w:rsidRPr="00675C38" w:rsidRDefault="006268C6" w:rsidP="006268C6">
            <w:pPr>
              <w:rPr>
                <w:rFonts w:ascii="Arial" w:hAnsi="Arial" w:cs="Arial"/>
                <w:b/>
                <w:bCs/>
                <w:color w:val="FFFFFF"/>
                <w:sz w:val="20"/>
                <w:lang w:val="es-MX" w:eastAsia="es-MX"/>
              </w:rPr>
            </w:pPr>
          </w:p>
        </w:tc>
        <w:tc>
          <w:tcPr>
            <w:tcW w:w="1020" w:type="pct"/>
            <w:vMerge/>
            <w:tcBorders>
              <w:top w:val="single" w:sz="8" w:space="0" w:color="000080"/>
              <w:left w:val="single" w:sz="8" w:space="0" w:color="FFFFFF"/>
              <w:bottom w:val="single" w:sz="4" w:space="0" w:color="000080"/>
              <w:right w:val="single" w:sz="8" w:space="0" w:color="000080"/>
            </w:tcBorders>
            <w:vAlign w:val="center"/>
            <w:hideMark/>
          </w:tcPr>
          <w:p w:rsidR="006268C6" w:rsidRPr="00675C38" w:rsidRDefault="006268C6" w:rsidP="006268C6">
            <w:pPr>
              <w:rPr>
                <w:rFonts w:ascii="Arial" w:hAnsi="Arial" w:cs="Arial"/>
                <w:b/>
                <w:bCs/>
                <w:color w:val="FFFFFF"/>
                <w:sz w:val="20"/>
                <w:lang w:val="es-MX" w:eastAsia="es-MX"/>
              </w:rPr>
            </w:pPr>
          </w:p>
        </w:tc>
      </w:tr>
      <w:tr w:rsidR="006268C6" w:rsidRPr="00675C38" w:rsidTr="00AF25C4">
        <w:trPr>
          <w:trHeight w:val="1228"/>
        </w:trPr>
        <w:tc>
          <w:tcPr>
            <w:tcW w:w="563" w:type="pct"/>
            <w:vMerge w:val="restart"/>
            <w:tcBorders>
              <w:top w:val="nil"/>
              <w:left w:val="single" w:sz="4" w:space="0" w:color="000080"/>
              <w:bottom w:val="single" w:sz="4"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JALISCO</w:t>
            </w:r>
          </w:p>
        </w:tc>
        <w:tc>
          <w:tcPr>
            <w:tcW w:w="942" w:type="pct"/>
            <w:vMerge w:val="restart"/>
            <w:tcBorders>
              <w:top w:val="nil"/>
              <w:left w:val="single" w:sz="4" w:space="0" w:color="000080"/>
              <w:bottom w:val="single" w:sz="4" w:space="0" w:color="000080"/>
              <w:right w:val="single" w:sz="4" w:space="0" w:color="000080"/>
            </w:tcBorders>
            <w:shd w:val="clear" w:color="auto" w:fill="auto"/>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El Grullo</w:t>
            </w:r>
          </w:p>
        </w:tc>
        <w:tc>
          <w:tcPr>
            <w:tcW w:w="859" w:type="pct"/>
            <w:tcBorders>
              <w:top w:val="nil"/>
              <w:left w:val="nil"/>
              <w:bottom w:val="nil"/>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528,646.85</w:t>
            </w:r>
          </w:p>
        </w:tc>
        <w:tc>
          <w:tcPr>
            <w:tcW w:w="859" w:type="pct"/>
            <w:tcBorders>
              <w:top w:val="nil"/>
              <w:left w:val="nil"/>
              <w:bottom w:val="nil"/>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528,646.85</w:t>
            </w:r>
          </w:p>
        </w:tc>
        <w:tc>
          <w:tcPr>
            <w:tcW w:w="757" w:type="pct"/>
            <w:tcBorders>
              <w:top w:val="nil"/>
              <w:left w:val="nil"/>
              <w:bottom w:val="single" w:sz="4"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1,057,293.69</w:t>
            </w:r>
          </w:p>
        </w:tc>
        <w:tc>
          <w:tcPr>
            <w:tcW w:w="1020" w:type="pct"/>
            <w:tcBorders>
              <w:top w:val="nil"/>
              <w:left w:val="nil"/>
              <w:bottom w:val="single" w:sz="4" w:space="0" w:color="000080"/>
              <w:right w:val="single" w:sz="4" w:space="0" w:color="000080"/>
            </w:tcBorders>
            <w:shd w:val="clear" w:color="auto" w:fill="auto"/>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Equipamiento para Ingeniería Eléctrica.</w:t>
            </w:r>
          </w:p>
        </w:tc>
      </w:tr>
      <w:tr w:rsidR="006268C6" w:rsidRPr="00675C38" w:rsidTr="00AF25C4">
        <w:trPr>
          <w:trHeight w:val="1260"/>
        </w:trPr>
        <w:tc>
          <w:tcPr>
            <w:tcW w:w="563" w:type="pct"/>
            <w:vMerge/>
            <w:tcBorders>
              <w:top w:val="nil"/>
              <w:left w:val="single" w:sz="4" w:space="0" w:color="000080"/>
              <w:bottom w:val="single" w:sz="4" w:space="0" w:color="000080"/>
              <w:right w:val="single" w:sz="4" w:space="0" w:color="000080"/>
            </w:tcBorders>
            <w:vAlign w:val="center"/>
            <w:hideMark/>
          </w:tcPr>
          <w:p w:rsidR="006268C6" w:rsidRPr="00675C38" w:rsidRDefault="006268C6" w:rsidP="006268C6">
            <w:pPr>
              <w:rPr>
                <w:rFonts w:ascii="Arial" w:hAnsi="Arial" w:cs="Arial"/>
                <w:bCs/>
                <w:sz w:val="20"/>
                <w:lang w:val="es-MX" w:eastAsia="es-MX"/>
              </w:rPr>
            </w:pPr>
          </w:p>
        </w:tc>
        <w:tc>
          <w:tcPr>
            <w:tcW w:w="942" w:type="pct"/>
            <w:vMerge/>
            <w:tcBorders>
              <w:top w:val="nil"/>
              <w:left w:val="single" w:sz="4" w:space="0" w:color="000080"/>
              <w:bottom w:val="single" w:sz="4" w:space="0" w:color="000080"/>
              <w:right w:val="single" w:sz="4" w:space="0" w:color="000080"/>
            </w:tcBorders>
            <w:vAlign w:val="center"/>
            <w:hideMark/>
          </w:tcPr>
          <w:p w:rsidR="006268C6" w:rsidRPr="00675C38" w:rsidRDefault="006268C6" w:rsidP="006268C6">
            <w:pPr>
              <w:rPr>
                <w:rFonts w:ascii="Arial" w:hAnsi="Arial" w:cs="Arial"/>
                <w:bCs/>
                <w:sz w:val="20"/>
                <w:lang w:val="es-MX" w:eastAsia="es-MX"/>
              </w:rPr>
            </w:pPr>
          </w:p>
        </w:tc>
        <w:tc>
          <w:tcPr>
            <w:tcW w:w="859" w:type="pct"/>
            <w:tcBorders>
              <w:top w:val="single" w:sz="4" w:space="0" w:color="000080"/>
              <w:left w:val="nil"/>
              <w:bottom w:val="nil"/>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457,943.65</w:t>
            </w:r>
          </w:p>
        </w:tc>
        <w:tc>
          <w:tcPr>
            <w:tcW w:w="859" w:type="pct"/>
            <w:tcBorders>
              <w:top w:val="single" w:sz="4" w:space="0" w:color="000080"/>
              <w:left w:val="nil"/>
              <w:bottom w:val="nil"/>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457,943.65</w:t>
            </w:r>
          </w:p>
        </w:tc>
        <w:tc>
          <w:tcPr>
            <w:tcW w:w="757" w:type="pct"/>
            <w:tcBorders>
              <w:top w:val="nil"/>
              <w:left w:val="nil"/>
              <w:bottom w:val="single" w:sz="4"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915,887.31</w:t>
            </w:r>
          </w:p>
        </w:tc>
        <w:tc>
          <w:tcPr>
            <w:tcW w:w="1020" w:type="pct"/>
            <w:tcBorders>
              <w:top w:val="nil"/>
              <w:left w:val="nil"/>
              <w:bottom w:val="single" w:sz="4" w:space="0" w:color="000080"/>
              <w:right w:val="single" w:sz="4" w:space="0" w:color="000080"/>
            </w:tcBorders>
            <w:shd w:val="clear" w:color="auto" w:fill="auto"/>
            <w:vAlign w:val="center"/>
            <w:hideMark/>
          </w:tcPr>
          <w:p w:rsidR="006268C6" w:rsidRPr="00675C38" w:rsidRDefault="006268C6" w:rsidP="006268C6">
            <w:pPr>
              <w:jc w:val="center"/>
              <w:rPr>
                <w:rFonts w:ascii="Arial" w:hAnsi="Arial" w:cs="Arial"/>
                <w:bCs/>
                <w:sz w:val="20"/>
                <w:lang w:val="es-MX" w:eastAsia="es-MX"/>
              </w:rPr>
            </w:pPr>
            <w:r w:rsidRPr="00675C38">
              <w:rPr>
                <w:rFonts w:ascii="Arial" w:hAnsi="Arial" w:cs="Arial"/>
                <w:bCs/>
                <w:sz w:val="20"/>
                <w:lang w:val="es-MX" w:eastAsia="es-MX"/>
              </w:rPr>
              <w:t>Equipamiento para Ingeniería Electrónica.</w:t>
            </w:r>
          </w:p>
        </w:tc>
      </w:tr>
      <w:tr w:rsidR="006268C6" w:rsidRPr="00675C38" w:rsidTr="00AF25C4">
        <w:trPr>
          <w:trHeight w:val="600"/>
        </w:trPr>
        <w:tc>
          <w:tcPr>
            <w:tcW w:w="563" w:type="pct"/>
            <w:tcBorders>
              <w:top w:val="nil"/>
              <w:left w:val="single" w:sz="8" w:space="0" w:color="000080"/>
              <w:bottom w:val="single" w:sz="8" w:space="0" w:color="000080"/>
              <w:right w:val="single" w:sz="4" w:space="0" w:color="000080"/>
            </w:tcBorders>
            <w:shd w:val="clear" w:color="auto" w:fill="auto"/>
            <w:vAlign w:val="center"/>
            <w:hideMark/>
          </w:tcPr>
          <w:p w:rsidR="006268C6" w:rsidRPr="00675C38" w:rsidRDefault="006268C6" w:rsidP="006268C6">
            <w:pPr>
              <w:rPr>
                <w:rFonts w:ascii="Arial" w:hAnsi="Arial" w:cs="Arial"/>
                <w:b/>
                <w:bCs/>
                <w:sz w:val="20"/>
                <w:lang w:val="es-MX" w:eastAsia="es-MX"/>
              </w:rPr>
            </w:pPr>
            <w:r w:rsidRPr="00675C38">
              <w:rPr>
                <w:rFonts w:ascii="Arial" w:hAnsi="Arial" w:cs="Arial"/>
                <w:b/>
                <w:bCs/>
                <w:sz w:val="20"/>
                <w:lang w:val="es-MX" w:eastAsia="es-MX"/>
              </w:rPr>
              <w:t> </w:t>
            </w:r>
          </w:p>
        </w:tc>
        <w:tc>
          <w:tcPr>
            <w:tcW w:w="942" w:type="pct"/>
            <w:tcBorders>
              <w:top w:val="nil"/>
              <w:left w:val="nil"/>
              <w:bottom w:val="single" w:sz="8" w:space="0" w:color="000080"/>
              <w:right w:val="single" w:sz="4" w:space="0" w:color="000080"/>
            </w:tcBorders>
            <w:shd w:val="clear" w:color="auto" w:fill="auto"/>
            <w:vAlign w:val="center"/>
            <w:hideMark/>
          </w:tcPr>
          <w:p w:rsidR="006268C6" w:rsidRPr="00675C38" w:rsidRDefault="006268C6" w:rsidP="006268C6">
            <w:pPr>
              <w:rPr>
                <w:rFonts w:ascii="Arial" w:hAnsi="Arial" w:cs="Arial"/>
                <w:b/>
                <w:bCs/>
                <w:sz w:val="20"/>
                <w:lang w:val="es-MX" w:eastAsia="es-MX"/>
              </w:rPr>
            </w:pPr>
            <w:r w:rsidRPr="00675C38">
              <w:rPr>
                <w:rFonts w:ascii="Arial" w:hAnsi="Arial" w:cs="Arial"/>
                <w:b/>
                <w:bCs/>
                <w:sz w:val="20"/>
                <w:lang w:val="es-MX" w:eastAsia="es-MX"/>
              </w:rPr>
              <w:t>TOTAL</w:t>
            </w:r>
          </w:p>
        </w:tc>
        <w:tc>
          <w:tcPr>
            <w:tcW w:w="859" w:type="pct"/>
            <w:tcBorders>
              <w:top w:val="single" w:sz="4" w:space="0" w:color="000080"/>
              <w:left w:val="nil"/>
              <w:bottom w:val="single" w:sz="8"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
                <w:bCs/>
                <w:sz w:val="20"/>
                <w:lang w:val="es-MX" w:eastAsia="es-MX"/>
              </w:rPr>
            </w:pPr>
            <w:r w:rsidRPr="00675C38">
              <w:rPr>
                <w:rFonts w:ascii="Arial" w:hAnsi="Arial" w:cs="Arial"/>
                <w:b/>
                <w:bCs/>
                <w:sz w:val="20"/>
                <w:lang w:val="es-MX" w:eastAsia="es-MX"/>
              </w:rPr>
              <w:t>986,590.50</w:t>
            </w:r>
          </w:p>
        </w:tc>
        <w:tc>
          <w:tcPr>
            <w:tcW w:w="859" w:type="pct"/>
            <w:tcBorders>
              <w:top w:val="single" w:sz="4" w:space="0" w:color="000080"/>
              <w:left w:val="nil"/>
              <w:bottom w:val="single" w:sz="8"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
                <w:bCs/>
                <w:sz w:val="20"/>
                <w:lang w:val="es-MX" w:eastAsia="es-MX"/>
              </w:rPr>
            </w:pPr>
            <w:r w:rsidRPr="00675C38">
              <w:rPr>
                <w:rFonts w:ascii="Arial" w:hAnsi="Arial" w:cs="Arial"/>
                <w:b/>
                <w:bCs/>
                <w:sz w:val="20"/>
                <w:lang w:val="es-MX" w:eastAsia="es-MX"/>
              </w:rPr>
              <w:t>986,590.50</w:t>
            </w:r>
          </w:p>
        </w:tc>
        <w:tc>
          <w:tcPr>
            <w:tcW w:w="757" w:type="pct"/>
            <w:tcBorders>
              <w:top w:val="nil"/>
              <w:left w:val="nil"/>
              <w:bottom w:val="single" w:sz="8" w:space="0" w:color="000080"/>
              <w:right w:val="single" w:sz="4" w:space="0" w:color="000080"/>
            </w:tcBorders>
            <w:shd w:val="clear" w:color="auto" w:fill="auto"/>
            <w:noWrap/>
            <w:vAlign w:val="center"/>
            <w:hideMark/>
          </w:tcPr>
          <w:p w:rsidR="006268C6" w:rsidRPr="00675C38" w:rsidRDefault="006268C6" w:rsidP="006268C6">
            <w:pPr>
              <w:jc w:val="center"/>
              <w:rPr>
                <w:rFonts w:ascii="Arial" w:hAnsi="Arial" w:cs="Arial"/>
                <w:b/>
                <w:bCs/>
                <w:sz w:val="20"/>
                <w:lang w:val="es-MX" w:eastAsia="es-MX"/>
              </w:rPr>
            </w:pPr>
            <w:r w:rsidRPr="00675C38">
              <w:rPr>
                <w:rFonts w:ascii="Arial" w:hAnsi="Arial" w:cs="Arial"/>
                <w:b/>
                <w:bCs/>
                <w:sz w:val="20"/>
                <w:lang w:val="es-MX" w:eastAsia="es-MX"/>
              </w:rPr>
              <w:t>1,973,181.00</w:t>
            </w:r>
          </w:p>
        </w:tc>
        <w:tc>
          <w:tcPr>
            <w:tcW w:w="1020" w:type="pct"/>
            <w:tcBorders>
              <w:top w:val="nil"/>
              <w:left w:val="nil"/>
              <w:bottom w:val="single" w:sz="8" w:space="0" w:color="000080"/>
              <w:right w:val="single" w:sz="8" w:space="0" w:color="000080"/>
            </w:tcBorders>
            <w:shd w:val="clear" w:color="auto" w:fill="auto"/>
            <w:noWrap/>
            <w:vAlign w:val="bottom"/>
            <w:hideMark/>
          </w:tcPr>
          <w:p w:rsidR="006268C6" w:rsidRPr="00675C38" w:rsidRDefault="006268C6" w:rsidP="006268C6">
            <w:pPr>
              <w:rPr>
                <w:rFonts w:ascii="Arial" w:hAnsi="Arial" w:cs="Arial"/>
                <w:b/>
                <w:bCs/>
                <w:sz w:val="20"/>
                <w:lang w:val="es-MX" w:eastAsia="es-MX"/>
              </w:rPr>
            </w:pPr>
            <w:r w:rsidRPr="00675C38">
              <w:rPr>
                <w:rFonts w:ascii="Arial" w:hAnsi="Arial" w:cs="Arial"/>
                <w:b/>
                <w:bCs/>
                <w:sz w:val="20"/>
                <w:lang w:val="es-MX" w:eastAsia="es-MX"/>
              </w:rPr>
              <w:t> </w:t>
            </w:r>
          </w:p>
        </w:tc>
      </w:tr>
    </w:tbl>
    <w:p w:rsidR="006268C6" w:rsidRPr="00F133A4" w:rsidRDefault="006268C6" w:rsidP="00F133A4">
      <w:pPr>
        <w:pStyle w:val="Tit2"/>
        <w:rPr>
          <w:rFonts w:eastAsiaTheme="minorHAnsi"/>
        </w:rPr>
      </w:pPr>
      <w:bookmarkStart w:id="79" w:name="_Toc360017372"/>
      <w:r w:rsidRPr="00F133A4">
        <w:rPr>
          <w:rFonts w:eastAsiaTheme="minorHAnsi"/>
        </w:rPr>
        <w:t>Proyecto para la Ampliación de la Oferta Educativa (PAOE)</w:t>
      </w:r>
      <w:bookmarkEnd w:id="79"/>
    </w:p>
    <w:p w:rsidR="006268C6" w:rsidRPr="00CC4DB1" w:rsidRDefault="006268C6" w:rsidP="00600A41">
      <w:pPr>
        <w:pStyle w:val="Prrafodelista"/>
        <w:numPr>
          <w:ilvl w:val="0"/>
          <w:numId w:val="13"/>
        </w:numPr>
        <w:autoSpaceDE w:val="0"/>
        <w:autoSpaceDN w:val="0"/>
        <w:adjustRightInd w:val="0"/>
        <w:rPr>
          <w:rFonts w:ascii="Arial" w:eastAsiaTheme="minorHAnsi" w:hAnsi="Arial" w:cs="Arial"/>
          <w:lang w:val="es-MX" w:eastAsia="en-US"/>
        </w:rPr>
      </w:pPr>
      <w:r w:rsidRPr="00CC4DB1">
        <w:rPr>
          <w:rFonts w:ascii="Arial" w:eastAsiaTheme="minorHAnsi" w:hAnsi="Arial" w:cs="Arial"/>
          <w:lang w:val="es-MX" w:eastAsia="en-US"/>
        </w:rPr>
        <w:t>Apoyar los proyectos para la ampliación de la oferta educativa de los niveles de licenciatura y posgrado.</w:t>
      </w:r>
    </w:p>
    <w:p w:rsidR="006268C6" w:rsidRPr="00CC4DB1" w:rsidRDefault="006268C6" w:rsidP="006268C6">
      <w:pPr>
        <w:pStyle w:val="Prrafodelista"/>
        <w:autoSpaceDE w:val="0"/>
        <w:autoSpaceDN w:val="0"/>
        <w:adjustRightInd w:val="0"/>
        <w:rPr>
          <w:rFonts w:ascii="Arial" w:eastAsiaTheme="minorHAnsi" w:hAnsi="Arial" w:cs="Arial"/>
          <w:lang w:val="es-MX" w:eastAsia="en-US"/>
        </w:rPr>
      </w:pPr>
    </w:p>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 xml:space="preserve">Para este proyecto se logró </w:t>
      </w:r>
      <w:r w:rsidR="00012B0E">
        <w:rPr>
          <w:rFonts w:ascii="Arial" w:eastAsiaTheme="minorHAnsi" w:hAnsi="Arial" w:cs="Arial"/>
          <w:lang w:val="es-MX" w:eastAsia="en-US"/>
        </w:rPr>
        <w:t>la asignación de $7’</w:t>
      </w:r>
      <w:r w:rsidR="00DC1476">
        <w:rPr>
          <w:rFonts w:ascii="Arial" w:eastAsiaTheme="minorHAnsi" w:hAnsi="Arial" w:cs="Arial"/>
          <w:lang w:val="es-MX" w:eastAsia="en-US"/>
        </w:rPr>
        <w:t>500,000</w:t>
      </w:r>
      <w:r w:rsidR="00012B0E">
        <w:rPr>
          <w:rFonts w:ascii="Arial" w:eastAsiaTheme="minorHAnsi" w:hAnsi="Arial" w:cs="Arial"/>
          <w:lang w:val="es-MX" w:eastAsia="en-US"/>
        </w:rPr>
        <w:t>.00</w:t>
      </w:r>
      <w:r w:rsidR="00DC1476">
        <w:rPr>
          <w:rFonts w:ascii="Arial" w:eastAsiaTheme="minorHAnsi" w:hAnsi="Arial" w:cs="Arial"/>
          <w:lang w:val="es-MX" w:eastAsia="en-US"/>
        </w:rPr>
        <w:t xml:space="preserve"> (sie</w:t>
      </w:r>
      <w:r w:rsidRPr="00CC4DB1">
        <w:rPr>
          <w:rFonts w:ascii="Arial" w:eastAsiaTheme="minorHAnsi" w:hAnsi="Arial" w:cs="Arial"/>
          <w:lang w:val="es-MX" w:eastAsia="en-US"/>
        </w:rPr>
        <w:t>te  millones quinientos mil pesos 00/100 MN) por parte de la federación y de</w:t>
      </w:r>
      <w:r w:rsidR="00012B0E">
        <w:rPr>
          <w:rFonts w:ascii="Arial" w:eastAsiaTheme="minorHAnsi" w:hAnsi="Arial" w:cs="Arial"/>
          <w:lang w:val="es-MX" w:eastAsia="en-US"/>
        </w:rPr>
        <w:t>l estado, dando un total de $15’</w:t>
      </w:r>
      <w:r w:rsidR="00DC1476">
        <w:rPr>
          <w:rFonts w:ascii="Arial" w:eastAsiaTheme="minorHAnsi" w:hAnsi="Arial" w:cs="Arial"/>
          <w:lang w:val="es-MX" w:eastAsia="en-US"/>
        </w:rPr>
        <w:t>000,000.00</w:t>
      </w:r>
      <w:r w:rsidRPr="00CC4DB1">
        <w:rPr>
          <w:rFonts w:ascii="Arial" w:eastAsiaTheme="minorHAnsi" w:hAnsi="Arial" w:cs="Arial"/>
          <w:lang w:val="es-MX" w:eastAsia="en-US"/>
        </w:rPr>
        <w:t xml:space="preserve"> (quince millones 00/100 MN). </w:t>
      </w:r>
    </w:p>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p>
    <w:tbl>
      <w:tblPr>
        <w:tblW w:w="5000" w:type="pct"/>
        <w:tblCellMar>
          <w:left w:w="70" w:type="dxa"/>
          <w:right w:w="70" w:type="dxa"/>
        </w:tblCellMar>
        <w:tblLook w:val="04A0" w:firstRow="1" w:lastRow="0" w:firstColumn="1" w:lastColumn="0" w:noHBand="0" w:noVBand="1"/>
      </w:tblPr>
      <w:tblGrid>
        <w:gridCol w:w="948"/>
        <w:gridCol w:w="1584"/>
        <w:gridCol w:w="1444"/>
        <w:gridCol w:w="1444"/>
        <w:gridCol w:w="1381"/>
        <w:gridCol w:w="1843"/>
      </w:tblGrid>
      <w:tr w:rsidR="006268C6" w:rsidRPr="00AF25C4" w:rsidTr="00675C38">
        <w:trPr>
          <w:trHeight w:val="1215"/>
        </w:trPr>
        <w:tc>
          <w:tcPr>
            <w:tcW w:w="548" w:type="pct"/>
            <w:vMerge w:val="restart"/>
            <w:tcBorders>
              <w:top w:val="single" w:sz="8" w:space="0" w:color="000080"/>
              <w:left w:val="single" w:sz="8" w:space="0" w:color="000080"/>
              <w:bottom w:val="single" w:sz="4" w:space="0" w:color="000080"/>
              <w:right w:val="single" w:sz="8" w:space="0" w:color="FFFFFF"/>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lastRenderedPageBreak/>
              <w:t>ESTADO</w:t>
            </w:r>
          </w:p>
        </w:tc>
        <w:tc>
          <w:tcPr>
            <w:tcW w:w="916" w:type="pct"/>
            <w:vMerge w:val="restart"/>
            <w:tcBorders>
              <w:top w:val="single" w:sz="8" w:space="0" w:color="000080"/>
              <w:left w:val="single" w:sz="8" w:space="0" w:color="FFFFFF"/>
              <w:bottom w:val="single" w:sz="4" w:space="0" w:color="000080"/>
              <w:right w:val="single" w:sz="8" w:space="0" w:color="FFFFFF"/>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INSTITUTO TECNOLÓGICO</w:t>
            </w:r>
          </w:p>
        </w:tc>
        <w:tc>
          <w:tcPr>
            <w:tcW w:w="835" w:type="pct"/>
            <w:tcBorders>
              <w:top w:val="single" w:sz="8" w:space="0" w:color="000080"/>
              <w:left w:val="nil"/>
              <w:bottom w:val="single" w:sz="8" w:space="0" w:color="FFFFFF"/>
              <w:right w:val="single" w:sz="8" w:space="0" w:color="FFFFFF"/>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APORTACIÓN (PESOS)</w:t>
            </w:r>
          </w:p>
        </w:tc>
        <w:tc>
          <w:tcPr>
            <w:tcW w:w="835" w:type="pct"/>
            <w:tcBorders>
              <w:top w:val="single" w:sz="8" w:space="0" w:color="000080"/>
              <w:left w:val="nil"/>
              <w:bottom w:val="single" w:sz="8" w:space="0" w:color="FFFFFF"/>
              <w:right w:val="single" w:sz="8" w:space="0" w:color="FFFFFF"/>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 xml:space="preserve">  APORTACIÓN  (PESOS)</w:t>
            </w:r>
          </w:p>
        </w:tc>
        <w:tc>
          <w:tcPr>
            <w:tcW w:w="799" w:type="pct"/>
            <w:vMerge w:val="restart"/>
            <w:tcBorders>
              <w:top w:val="single" w:sz="8" w:space="0" w:color="000080"/>
              <w:left w:val="single" w:sz="8" w:space="0" w:color="FFFFFF"/>
              <w:bottom w:val="single" w:sz="4" w:space="0" w:color="000080"/>
              <w:right w:val="single" w:sz="8" w:space="0" w:color="FFFFFF"/>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TOTAL (PESOS)</w:t>
            </w:r>
          </w:p>
        </w:tc>
        <w:tc>
          <w:tcPr>
            <w:tcW w:w="1066" w:type="pct"/>
            <w:vMerge w:val="restart"/>
            <w:tcBorders>
              <w:top w:val="single" w:sz="8" w:space="0" w:color="000080"/>
              <w:left w:val="single" w:sz="8" w:space="0" w:color="FFFFFF"/>
              <w:bottom w:val="single" w:sz="4" w:space="0" w:color="000080"/>
              <w:right w:val="single" w:sz="8" w:space="0" w:color="000080"/>
            </w:tcBorders>
            <w:shd w:val="clear" w:color="auto" w:fill="E36C0A" w:themeFill="accent6" w:themeFillShade="BF"/>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 xml:space="preserve">DESCRIPCIÓN </w:t>
            </w:r>
          </w:p>
        </w:tc>
      </w:tr>
      <w:tr w:rsidR="006268C6" w:rsidRPr="00AF25C4" w:rsidTr="00675C38">
        <w:trPr>
          <w:trHeight w:val="480"/>
        </w:trPr>
        <w:tc>
          <w:tcPr>
            <w:tcW w:w="548" w:type="pct"/>
            <w:vMerge/>
            <w:tcBorders>
              <w:top w:val="single" w:sz="8" w:space="0" w:color="000080"/>
              <w:left w:val="single" w:sz="8" w:space="0" w:color="000080"/>
              <w:bottom w:val="single" w:sz="4" w:space="0" w:color="000080"/>
              <w:right w:val="single" w:sz="8" w:space="0" w:color="FFFFFF"/>
            </w:tcBorders>
            <w:vAlign w:val="center"/>
            <w:hideMark/>
          </w:tcPr>
          <w:p w:rsidR="006268C6" w:rsidRPr="00AF25C4" w:rsidRDefault="006268C6" w:rsidP="006268C6">
            <w:pPr>
              <w:rPr>
                <w:rFonts w:ascii="Arial" w:hAnsi="Arial" w:cs="Arial"/>
                <w:b/>
                <w:bCs/>
                <w:color w:val="FFFFFF"/>
                <w:sz w:val="18"/>
                <w:szCs w:val="18"/>
                <w:lang w:val="es-MX" w:eastAsia="es-MX"/>
              </w:rPr>
            </w:pPr>
          </w:p>
        </w:tc>
        <w:tc>
          <w:tcPr>
            <w:tcW w:w="916" w:type="pct"/>
            <w:vMerge/>
            <w:tcBorders>
              <w:top w:val="single" w:sz="8" w:space="0" w:color="000080"/>
              <w:left w:val="single" w:sz="8" w:space="0" w:color="FFFFFF"/>
              <w:bottom w:val="single" w:sz="4" w:space="0" w:color="000080"/>
              <w:right w:val="single" w:sz="8" w:space="0" w:color="FFFFFF"/>
            </w:tcBorders>
            <w:vAlign w:val="center"/>
            <w:hideMark/>
          </w:tcPr>
          <w:p w:rsidR="006268C6" w:rsidRPr="00AF25C4" w:rsidRDefault="006268C6" w:rsidP="006268C6">
            <w:pPr>
              <w:rPr>
                <w:rFonts w:ascii="Arial" w:hAnsi="Arial" w:cs="Arial"/>
                <w:b/>
                <w:bCs/>
                <w:color w:val="FFFFFF"/>
                <w:sz w:val="18"/>
                <w:szCs w:val="18"/>
                <w:lang w:val="es-MX" w:eastAsia="es-MX"/>
              </w:rPr>
            </w:pPr>
          </w:p>
        </w:tc>
        <w:tc>
          <w:tcPr>
            <w:tcW w:w="835" w:type="pct"/>
            <w:tcBorders>
              <w:top w:val="nil"/>
              <w:left w:val="nil"/>
              <w:bottom w:val="single" w:sz="4" w:space="0" w:color="000080"/>
              <w:right w:val="single" w:sz="8" w:space="0" w:color="FFFFFF"/>
            </w:tcBorders>
            <w:shd w:val="clear" w:color="auto" w:fill="E36C0A" w:themeFill="accent6" w:themeFillShade="BF"/>
            <w:noWrap/>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FEDERAL</w:t>
            </w:r>
          </w:p>
        </w:tc>
        <w:tc>
          <w:tcPr>
            <w:tcW w:w="835" w:type="pct"/>
            <w:tcBorders>
              <w:top w:val="nil"/>
              <w:left w:val="nil"/>
              <w:bottom w:val="single" w:sz="4" w:space="0" w:color="000080"/>
              <w:right w:val="single" w:sz="8" w:space="0" w:color="FFFFFF"/>
            </w:tcBorders>
            <w:shd w:val="clear" w:color="auto" w:fill="E36C0A" w:themeFill="accent6" w:themeFillShade="BF"/>
            <w:noWrap/>
            <w:vAlign w:val="center"/>
            <w:hideMark/>
          </w:tcPr>
          <w:p w:rsidR="006268C6" w:rsidRPr="00AF25C4" w:rsidRDefault="006268C6" w:rsidP="006268C6">
            <w:pPr>
              <w:jc w:val="center"/>
              <w:rPr>
                <w:rFonts w:ascii="Arial" w:hAnsi="Arial" w:cs="Arial"/>
                <w:b/>
                <w:bCs/>
                <w:color w:val="FFFFFF"/>
                <w:sz w:val="18"/>
                <w:szCs w:val="18"/>
                <w:lang w:val="es-MX" w:eastAsia="es-MX"/>
              </w:rPr>
            </w:pPr>
            <w:r w:rsidRPr="00AF25C4">
              <w:rPr>
                <w:rFonts w:ascii="Arial" w:hAnsi="Arial" w:cs="Arial"/>
                <w:b/>
                <w:bCs/>
                <w:color w:val="FFFFFF"/>
                <w:sz w:val="18"/>
                <w:szCs w:val="18"/>
                <w:lang w:val="es-MX" w:eastAsia="es-MX"/>
              </w:rPr>
              <w:t>ESTATAL</w:t>
            </w:r>
          </w:p>
        </w:tc>
        <w:tc>
          <w:tcPr>
            <w:tcW w:w="799" w:type="pct"/>
            <w:vMerge/>
            <w:tcBorders>
              <w:top w:val="single" w:sz="8" w:space="0" w:color="000080"/>
              <w:left w:val="single" w:sz="8" w:space="0" w:color="FFFFFF"/>
              <w:bottom w:val="single" w:sz="4" w:space="0" w:color="000080"/>
              <w:right w:val="single" w:sz="8" w:space="0" w:color="FFFFFF"/>
            </w:tcBorders>
            <w:vAlign w:val="center"/>
            <w:hideMark/>
          </w:tcPr>
          <w:p w:rsidR="006268C6" w:rsidRPr="00AF25C4" w:rsidRDefault="006268C6" w:rsidP="006268C6">
            <w:pPr>
              <w:rPr>
                <w:rFonts w:ascii="Arial" w:hAnsi="Arial" w:cs="Arial"/>
                <w:b/>
                <w:bCs/>
                <w:color w:val="FFFFFF"/>
                <w:sz w:val="18"/>
                <w:szCs w:val="18"/>
                <w:lang w:val="es-MX" w:eastAsia="es-MX"/>
              </w:rPr>
            </w:pPr>
          </w:p>
        </w:tc>
        <w:tc>
          <w:tcPr>
            <w:tcW w:w="1066" w:type="pct"/>
            <w:vMerge/>
            <w:tcBorders>
              <w:top w:val="single" w:sz="8" w:space="0" w:color="000080"/>
              <w:left w:val="single" w:sz="8" w:space="0" w:color="FFFFFF"/>
              <w:bottom w:val="single" w:sz="4" w:space="0" w:color="000080"/>
              <w:right w:val="single" w:sz="8" w:space="0" w:color="000080"/>
            </w:tcBorders>
            <w:vAlign w:val="center"/>
            <w:hideMark/>
          </w:tcPr>
          <w:p w:rsidR="006268C6" w:rsidRPr="00AF25C4" w:rsidRDefault="006268C6" w:rsidP="006268C6">
            <w:pPr>
              <w:rPr>
                <w:rFonts w:ascii="Arial" w:hAnsi="Arial" w:cs="Arial"/>
                <w:b/>
                <w:bCs/>
                <w:color w:val="FFFFFF"/>
                <w:sz w:val="18"/>
                <w:szCs w:val="18"/>
                <w:lang w:val="es-MX" w:eastAsia="es-MX"/>
              </w:rPr>
            </w:pPr>
          </w:p>
        </w:tc>
      </w:tr>
      <w:tr w:rsidR="006268C6" w:rsidRPr="00AF25C4" w:rsidTr="00AF25C4">
        <w:trPr>
          <w:trHeight w:val="1881"/>
        </w:trPr>
        <w:tc>
          <w:tcPr>
            <w:tcW w:w="548" w:type="pct"/>
            <w:tcBorders>
              <w:top w:val="nil"/>
              <w:left w:val="single" w:sz="4" w:space="0" w:color="000080"/>
              <w:bottom w:val="nil"/>
              <w:right w:val="single" w:sz="4" w:space="0" w:color="000080"/>
            </w:tcBorders>
            <w:shd w:val="clear" w:color="auto" w:fill="auto"/>
            <w:noWrap/>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JALISCO</w:t>
            </w:r>
          </w:p>
        </w:tc>
        <w:tc>
          <w:tcPr>
            <w:tcW w:w="916" w:type="pct"/>
            <w:tcBorders>
              <w:top w:val="nil"/>
              <w:left w:val="nil"/>
              <w:bottom w:val="nil"/>
              <w:right w:val="single" w:sz="4" w:space="0" w:color="000080"/>
            </w:tcBorders>
            <w:shd w:val="clear" w:color="auto" w:fill="auto"/>
            <w:noWrap/>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El Grullo</w:t>
            </w:r>
          </w:p>
        </w:tc>
        <w:tc>
          <w:tcPr>
            <w:tcW w:w="835" w:type="pct"/>
            <w:tcBorders>
              <w:top w:val="nil"/>
              <w:left w:val="nil"/>
              <w:bottom w:val="nil"/>
              <w:right w:val="single" w:sz="4" w:space="0" w:color="000080"/>
            </w:tcBorders>
            <w:shd w:val="clear" w:color="auto" w:fill="auto"/>
            <w:noWrap/>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7,500,000.00</w:t>
            </w:r>
          </w:p>
        </w:tc>
        <w:tc>
          <w:tcPr>
            <w:tcW w:w="835" w:type="pct"/>
            <w:tcBorders>
              <w:top w:val="nil"/>
              <w:left w:val="nil"/>
              <w:bottom w:val="nil"/>
              <w:right w:val="single" w:sz="4" w:space="0" w:color="000080"/>
            </w:tcBorders>
            <w:shd w:val="clear" w:color="auto" w:fill="auto"/>
            <w:noWrap/>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7,500,000.00</w:t>
            </w:r>
          </w:p>
        </w:tc>
        <w:tc>
          <w:tcPr>
            <w:tcW w:w="799" w:type="pct"/>
            <w:tcBorders>
              <w:top w:val="nil"/>
              <w:left w:val="nil"/>
              <w:bottom w:val="single" w:sz="4" w:space="0" w:color="000080"/>
              <w:right w:val="single" w:sz="4" w:space="0" w:color="000080"/>
            </w:tcBorders>
            <w:shd w:val="clear" w:color="auto" w:fill="auto"/>
            <w:noWrap/>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15,000,000.00</w:t>
            </w:r>
          </w:p>
        </w:tc>
        <w:tc>
          <w:tcPr>
            <w:tcW w:w="1066" w:type="pct"/>
            <w:tcBorders>
              <w:top w:val="nil"/>
              <w:left w:val="nil"/>
              <w:bottom w:val="single" w:sz="4" w:space="0" w:color="000080"/>
              <w:right w:val="single" w:sz="4" w:space="0" w:color="000080"/>
            </w:tcBorders>
            <w:shd w:val="clear" w:color="auto" w:fill="auto"/>
            <w:vAlign w:val="center"/>
            <w:hideMark/>
          </w:tcPr>
          <w:p w:rsidR="006268C6" w:rsidRPr="00AF25C4" w:rsidRDefault="006268C6" w:rsidP="006268C6">
            <w:pPr>
              <w:jc w:val="center"/>
              <w:rPr>
                <w:rFonts w:ascii="Arial" w:hAnsi="Arial" w:cs="Arial"/>
                <w:bCs/>
                <w:sz w:val="18"/>
                <w:szCs w:val="18"/>
                <w:lang w:val="es-MX" w:eastAsia="es-MX"/>
              </w:rPr>
            </w:pPr>
            <w:r w:rsidRPr="00AF25C4">
              <w:rPr>
                <w:rFonts w:ascii="Arial" w:hAnsi="Arial" w:cs="Arial"/>
                <w:bCs/>
                <w:sz w:val="18"/>
                <w:szCs w:val="18"/>
                <w:lang w:val="es-MX" w:eastAsia="es-MX"/>
              </w:rPr>
              <w:t>CONSTRUCCIÓN 1a. ETAPA DE LA UNIDAD ACADÉMICA DEPARTAMENTAL TIPO III.</w:t>
            </w:r>
          </w:p>
        </w:tc>
      </w:tr>
      <w:tr w:rsidR="006268C6" w:rsidRPr="00AF25C4" w:rsidTr="00675C38">
        <w:trPr>
          <w:trHeight w:val="600"/>
        </w:trPr>
        <w:tc>
          <w:tcPr>
            <w:tcW w:w="548" w:type="pct"/>
            <w:tcBorders>
              <w:top w:val="single" w:sz="4" w:space="0" w:color="000080"/>
              <w:left w:val="single" w:sz="8" w:space="0" w:color="000080"/>
              <w:bottom w:val="single" w:sz="8" w:space="0" w:color="000080"/>
              <w:right w:val="single" w:sz="4" w:space="0" w:color="000080"/>
            </w:tcBorders>
            <w:shd w:val="clear" w:color="auto" w:fill="auto"/>
            <w:vAlign w:val="center"/>
            <w:hideMark/>
          </w:tcPr>
          <w:p w:rsidR="006268C6" w:rsidRPr="00AF25C4" w:rsidRDefault="006268C6" w:rsidP="006268C6">
            <w:pPr>
              <w:rPr>
                <w:rFonts w:ascii="Arial" w:hAnsi="Arial" w:cs="Arial"/>
                <w:b/>
                <w:bCs/>
                <w:sz w:val="18"/>
                <w:szCs w:val="18"/>
                <w:lang w:val="es-MX" w:eastAsia="es-MX"/>
              </w:rPr>
            </w:pPr>
            <w:r w:rsidRPr="00AF25C4">
              <w:rPr>
                <w:rFonts w:ascii="Arial" w:hAnsi="Arial" w:cs="Arial"/>
                <w:b/>
                <w:bCs/>
                <w:sz w:val="18"/>
                <w:szCs w:val="18"/>
                <w:lang w:val="es-MX" w:eastAsia="es-MX"/>
              </w:rPr>
              <w:t> </w:t>
            </w:r>
          </w:p>
        </w:tc>
        <w:tc>
          <w:tcPr>
            <w:tcW w:w="916" w:type="pct"/>
            <w:tcBorders>
              <w:top w:val="single" w:sz="4" w:space="0" w:color="000080"/>
              <w:left w:val="nil"/>
              <w:bottom w:val="single" w:sz="8" w:space="0" w:color="000080"/>
              <w:right w:val="single" w:sz="4" w:space="0" w:color="000080"/>
            </w:tcBorders>
            <w:shd w:val="clear" w:color="auto" w:fill="auto"/>
            <w:vAlign w:val="center"/>
            <w:hideMark/>
          </w:tcPr>
          <w:p w:rsidR="006268C6" w:rsidRPr="00AF25C4" w:rsidRDefault="006268C6" w:rsidP="006268C6">
            <w:pPr>
              <w:rPr>
                <w:rFonts w:ascii="Arial" w:hAnsi="Arial" w:cs="Arial"/>
                <w:b/>
                <w:bCs/>
                <w:sz w:val="18"/>
                <w:szCs w:val="18"/>
                <w:lang w:val="es-MX" w:eastAsia="es-MX"/>
              </w:rPr>
            </w:pPr>
            <w:r w:rsidRPr="00AF25C4">
              <w:rPr>
                <w:rFonts w:ascii="Arial" w:hAnsi="Arial" w:cs="Arial"/>
                <w:b/>
                <w:bCs/>
                <w:sz w:val="18"/>
                <w:szCs w:val="18"/>
                <w:lang w:val="es-MX" w:eastAsia="es-MX"/>
              </w:rPr>
              <w:t>TOTAL</w:t>
            </w:r>
          </w:p>
        </w:tc>
        <w:tc>
          <w:tcPr>
            <w:tcW w:w="835" w:type="pct"/>
            <w:tcBorders>
              <w:top w:val="single" w:sz="4" w:space="0" w:color="000080"/>
              <w:left w:val="nil"/>
              <w:bottom w:val="single" w:sz="8" w:space="0" w:color="000080"/>
              <w:right w:val="single" w:sz="4" w:space="0" w:color="000080"/>
            </w:tcBorders>
            <w:shd w:val="clear" w:color="auto" w:fill="auto"/>
            <w:noWrap/>
            <w:vAlign w:val="center"/>
            <w:hideMark/>
          </w:tcPr>
          <w:p w:rsidR="006268C6" w:rsidRPr="00AF25C4" w:rsidRDefault="006268C6" w:rsidP="006268C6">
            <w:pPr>
              <w:jc w:val="center"/>
              <w:rPr>
                <w:rFonts w:ascii="Arial" w:hAnsi="Arial" w:cs="Arial"/>
                <w:b/>
                <w:bCs/>
                <w:sz w:val="18"/>
                <w:szCs w:val="18"/>
                <w:lang w:val="es-MX" w:eastAsia="es-MX"/>
              </w:rPr>
            </w:pPr>
            <w:r w:rsidRPr="00AF25C4">
              <w:rPr>
                <w:rFonts w:ascii="Arial" w:hAnsi="Arial" w:cs="Arial"/>
                <w:b/>
                <w:bCs/>
                <w:sz w:val="18"/>
                <w:szCs w:val="18"/>
                <w:lang w:val="es-MX" w:eastAsia="es-MX"/>
              </w:rPr>
              <w:t>7,500,000.00</w:t>
            </w:r>
          </w:p>
        </w:tc>
        <w:tc>
          <w:tcPr>
            <w:tcW w:w="835" w:type="pct"/>
            <w:tcBorders>
              <w:top w:val="single" w:sz="4" w:space="0" w:color="000080"/>
              <w:left w:val="nil"/>
              <w:bottom w:val="single" w:sz="8" w:space="0" w:color="000080"/>
              <w:right w:val="single" w:sz="4" w:space="0" w:color="000080"/>
            </w:tcBorders>
            <w:shd w:val="clear" w:color="auto" w:fill="auto"/>
            <w:noWrap/>
            <w:vAlign w:val="center"/>
            <w:hideMark/>
          </w:tcPr>
          <w:p w:rsidR="006268C6" w:rsidRPr="00AF25C4" w:rsidRDefault="006268C6" w:rsidP="006268C6">
            <w:pPr>
              <w:jc w:val="center"/>
              <w:rPr>
                <w:rFonts w:ascii="Arial" w:hAnsi="Arial" w:cs="Arial"/>
                <w:b/>
                <w:bCs/>
                <w:sz w:val="18"/>
                <w:szCs w:val="18"/>
                <w:lang w:val="es-MX" w:eastAsia="es-MX"/>
              </w:rPr>
            </w:pPr>
            <w:r w:rsidRPr="00AF25C4">
              <w:rPr>
                <w:rFonts w:ascii="Arial" w:hAnsi="Arial" w:cs="Arial"/>
                <w:b/>
                <w:bCs/>
                <w:sz w:val="18"/>
                <w:szCs w:val="18"/>
                <w:lang w:val="es-MX" w:eastAsia="es-MX"/>
              </w:rPr>
              <w:t>7,500,000.00</w:t>
            </w:r>
          </w:p>
        </w:tc>
        <w:tc>
          <w:tcPr>
            <w:tcW w:w="799" w:type="pct"/>
            <w:tcBorders>
              <w:top w:val="nil"/>
              <w:left w:val="nil"/>
              <w:bottom w:val="single" w:sz="8" w:space="0" w:color="000080"/>
              <w:right w:val="single" w:sz="4" w:space="0" w:color="000080"/>
            </w:tcBorders>
            <w:shd w:val="clear" w:color="auto" w:fill="auto"/>
            <w:noWrap/>
            <w:vAlign w:val="center"/>
            <w:hideMark/>
          </w:tcPr>
          <w:p w:rsidR="006268C6" w:rsidRPr="00AF25C4" w:rsidRDefault="006268C6" w:rsidP="006268C6">
            <w:pPr>
              <w:jc w:val="center"/>
              <w:rPr>
                <w:rFonts w:ascii="Arial" w:hAnsi="Arial" w:cs="Arial"/>
                <w:b/>
                <w:bCs/>
                <w:sz w:val="18"/>
                <w:szCs w:val="18"/>
                <w:lang w:val="es-MX" w:eastAsia="es-MX"/>
              </w:rPr>
            </w:pPr>
            <w:r w:rsidRPr="00AF25C4">
              <w:rPr>
                <w:rFonts w:ascii="Arial" w:hAnsi="Arial" w:cs="Arial"/>
                <w:b/>
                <w:bCs/>
                <w:sz w:val="18"/>
                <w:szCs w:val="18"/>
                <w:lang w:val="es-MX" w:eastAsia="es-MX"/>
              </w:rPr>
              <w:t>15,000,000.00</w:t>
            </w:r>
          </w:p>
        </w:tc>
        <w:tc>
          <w:tcPr>
            <w:tcW w:w="1066" w:type="pct"/>
            <w:tcBorders>
              <w:top w:val="nil"/>
              <w:left w:val="nil"/>
              <w:bottom w:val="single" w:sz="8" w:space="0" w:color="000080"/>
              <w:right w:val="single" w:sz="8" w:space="0" w:color="000080"/>
            </w:tcBorders>
            <w:shd w:val="clear" w:color="auto" w:fill="auto"/>
            <w:noWrap/>
            <w:vAlign w:val="bottom"/>
            <w:hideMark/>
          </w:tcPr>
          <w:p w:rsidR="006268C6" w:rsidRPr="00AF25C4" w:rsidRDefault="006268C6" w:rsidP="006268C6">
            <w:pPr>
              <w:rPr>
                <w:rFonts w:ascii="Arial" w:hAnsi="Arial" w:cs="Arial"/>
                <w:b/>
                <w:bCs/>
                <w:sz w:val="18"/>
                <w:szCs w:val="18"/>
                <w:lang w:val="es-MX" w:eastAsia="es-MX"/>
              </w:rPr>
            </w:pPr>
            <w:r w:rsidRPr="00AF25C4">
              <w:rPr>
                <w:rFonts w:ascii="Arial" w:hAnsi="Arial" w:cs="Arial"/>
                <w:b/>
                <w:bCs/>
                <w:sz w:val="18"/>
                <w:szCs w:val="18"/>
                <w:lang w:val="es-MX" w:eastAsia="es-MX"/>
              </w:rPr>
              <w:t> </w:t>
            </w:r>
          </w:p>
        </w:tc>
      </w:tr>
    </w:tbl>
    <w:p w:rsidR="006268C6" w:rsidRPr="00CC4DB1" w:rsidRDefault="006268C6" w:rsidP="006268C6">
      <w:pPr>
        <w:pStyle w:val="Prrafodelista"/>
        <w:autoSpaceDE w:val="0"/>
        <w:autoSpaceDN w:val="0"/>
        <w:adjustRightInd w:val="0"/>
        <w:jc w:val="both"/>
        <w:rPr>
          <w:rFonts w:ascii="Arial" w:eastAsiaTheme="minorHAnsi" w:hAnsi="Arial" w:cs="Arial"/>
          <w:lang w:val="es-MX" w:eastAsia="en-US"/>
        </w:rPr>
      </w:pPr>
    </w:p>
    <w:p w:rsidR="006268C6" w:rsidRPr="00CC4DB1" w:rsidRDefault="006268C6" w:rsidP="006268C6">
      <w:pPr>
        <w:autoSpaceDE w:val="0"/>
        <w:autoSpaceDN w:val="0"/>
        <w:adjustRightInd w:val="0"/>
        <w:jc w:val="both"/>
        <w:rPr>
          <w:rFonts w:ascii="Arial" w:eastAsiaTheme="minorHAnsi" w:hAnsi="Arial" w:cs="Arial"/>
          <w:lang w:val="es-MX" w:eastAsia="en-US"/>
        </w:rPr>
      </w:pPr>
      <w:r w:rsidRPr="00CC4DB1">
        <w:rPr>
          <w:rFonts w:ascii="Arial" w:eastAsiaTheme="minorHAnsi" w:hAnsi="Arial" w:cs="Arial"/>
          <w:lang w:val="es-MX" w:eastAsia="en-US"/>
        </w:rPr>
        <w:t>Se está trabajando en el convenio de apoyo fi</w:t>
      </w:r>
      <w:r w:rsidR="00DC1476">
        <w:rPr>
          <w:rFonts w:ascii="Arial" w:eastAsiaTheme="minorHAnsi" w:hAnsi="Arial" w:cs="Arial"/>
          <w:lang w:val="es-MX" w:eastAsia="en-US"/>
        </w:rPr>
        <w:t>nanciero entre la Federación y E</w:t>
      </w:r>
      <w:r w:rsidRPr="00CC4DB1">
        <w:rPr>
          <w:rFonts w:ascii="Arial" w:eastAsiaTheme="minorHAnsi" w:hAnsi="Arial" w:cs="Arial"/>
          <w:lang w:val="es-MX" w:eastAsia="en-US"/>
        </w:rPr>
        <w:t>stado, para poder dar seguimiento a los proyectos que se derivan del PIFIT.</w:t>
      </w:r>
    </w:p>
    <w:p w:rsidR="006268C6" w:rsidRPr="001C385F" w:rsidRDefault="006268C6" w:rsidP="00F133A4">
      <w:pPr>
        <w:pStyle w:val="Tit2"/>
        <w:rPr>
          <w:sz w:val="28"/>
        </w:rPr>
      </w:pPr>
      <w:bookmarkStart w:id="80" w:name="_Toc360017373"/>
      <w:r w:rsidRPr="001C385F">
        <w:rPr>
          <w:sz w:val="28"/>
        </w:rPr>
        <w:t>Planeación estratégica 2013-2018</w:t>
      </w:r>
      <w:bookmarkEnd w:id="80"/>
    </w:p>
    <w:p w:rsidR="006268C6" w:rsidRPr="00CC4DB1" w:rsidRDefault="006268C6" w:rsidP="006268C6">
      <w:pPr>
        <w:autoSpaceDE w:val="0"/>
        <w:autoSpaceDN w:val="0"/>
        <w:adjustRightInd w:val="0"/>
        <w:jc w:val="both"/>
        <w:rPr>
          <w:rFonts w:ascii="Arial" w:hAnsi="Arial" w:cs="Arial"/>
        </w:rPr>
      </w:pPr>
      <w:r w:rsidRPr="00CC4DB1">
        <w:rPr>
          <w:rFonts w:ascii="Arial" w:hAnsi="Arial" w:cs="Arial"/>
        </w:rPr>
        <w:t>El Instituto Tecnológico Superior de El Grullo (ITSD El Grullo), como parte de su proceso de mejora continua y con la premisa de establecer los lineamiento</w:t>
      </w:r>
      <w:r w:rsidR="00F17CCB">
        <w:rPr>
          <w:rFonts w:ascii="Arial" w:hAnsi="Arial" w:cs="Arial"/>
        </w:rPr>
        <w:t>s</w:t>
      </w:r>
      <w:r w:rsidRPr="00CC4DB1">
        <w:rPr>
          <w:rFonts w:ascii="Arial" w:hAnsi="Arial" w:cs="Arial"/>
        </w:rPr>
        <w:t xml:space="preserve"> que le permitan definir el rumbo de trabajo,</w:t>
      </w:r>
      <w:r w:rsidR="00F17CCB">
        <w:rPr>
          <w:rFonts w:ascii="Arial" w:hAnsi="Arial" w:cs="Arial"/>
        </w:rPr>
        <w:t xml:space="preserve"> se</w:t>
      </w:r>
      <w:r w:rsidRPr="00CC4DB1">
        <w:rPr>
          <w:rFonts w:ascii="Arial" w:hAnsi="Arial" w:cs="Arial"/>
        </w:rPr>
        <w:t xml:space="preserve"> realizó un arduo trabajo de análisis y reflexión de indicadores, procesos y programas, de ciclos anteriores con la intención de realizar una planeación estratégica al 2018, la cual permita definir las estrategias, proyectos y líneas de acción que la Institución debe seguir para lograr posicionarse como un ente educativo de calidad y de primera instancia en la región. </w:t>
      </w:r>
    </w:p>
    <w:p w:rsidR="006268C6" w:rsidRPr="00CC4DB1" w:rsidRDefault="006268C6" w:rsidP="006268C6">
      <w:pPr>
        <w:autoSpaceDE w:val="0"/>
        <w:autoSpaceDN w:val="0"/>
        <w:adjustRightInd w:val="0"/>
        <w:jc w:val="both"/>
        <w:rPr>
          <w:rFonts w:ascii="Arial" w:hAnsi="Arial" w:cs="Arial"/>
        </w:rPr>
      </w:pPr>
    </w:p>
    <w:p w:rsidR="006268C6" w:rsidRPr="00CC4DB1" w:rsidRDefault="006268C6" w:rsidP="006268C6">
      <w:pPr>
        <w:autoSpaceDE w:val="0"/>
        <w:autoSpaceDN w:val="0"/>
        <w:adjustRightInd w:val="0"/>
        <w:jc w:val="both"/>
        <w:rPr>
          <w:rFonts w:ascii="Arial" w:hAnsi="Arial" w:cs="Arial"/>
        </w:rPr>
      </w:pPr>
      <w:r w:rsidRPr="00CC4DB1">
        <w:rPr>
          <w:rFonts w:ascii="Arial" w:hAnsi="Arial" w:cs="Arial"/>
        </w:rPr>
        <w:t>El proceso de planificación se realizó de la siguiente manera:</w:t>
      </w:r>
    </w:p>
    <w:p w:rsidR="006268C6" w:rsidRPr="00CC4DB1" w:rsidRDefault="006268C6" w:rsidP="006268C6">
      <w:pPr>
        <w:autoSpaceDE w:val="0"/>
        <w:autoSpaceDN w:val="0"/>
        <w:adjustRightInd w:val="0"/>
        <w:jc w:val="both"/>
        <w:rPr>
          <w:rFonts w:ascii="Arial" w:hAnsi="Arial" w:cs="Arial"/>
        </w:rPr>
      </w:pPr>
    </w:p>
    <w:p w:rsidR="006268C6" w:rsidRPr="00CC4DB1" w:rsidRDefault="006268C6" w:rsidP="006268C6">
      <w:pPr>
        <w:autoSpaceDE w:val="0"/>
        <w:autoSpaceDN w:val="0"/>
        <w:adjustRightInd w:val="0"/>
        <w:jc w:val="center"/>
        <w:rPr>
          <w:rFonts w:ascii="Arial" w:hAnsi="Arial" w:cs="Arial"/>
        </w:rPr>
      </w:pPr>
      <w:r w:rsidRPr="00CC4DB1">
        <w:rPr>
          <w:rFonts w:ascii="Arial" w:hAnsi="Arial" w:cs="Arial"/>
          <w:noProof/>
          <w:lang w:val="es-MX" w:eastAsia="es-MX"/>
        </w:rPr>
        <w:drawing>
          <wp:inline distT="0" distB="0" distL="0" distR="0" wp14:anchorId="3B404212" wp14:editId="2B3392E5">
            <wp:extent cx="4101280" cy="2819400"/>
            <wp:effectExtent l="19050" t="0" r="0" b="0"/>
            <wp:docPr id="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4118560" cy="2831279"/>
                    </a:xfrm>
                    <a:prstGeom prst="rect">
                      <a:avLst/>
                    </a:prstGeom>
                    <a:noFill/>
                    <a:ln w="9525">
                      <a:noFill/>
                      <a:miter lim="800000"/>
                      <a:headEnd/>
                      <a:tailEnd/>
                    </a:ln>
                  </pic:spPr>
                </pic:pic>
              </a:graphicData>
            </a:graphic>
          </wp:inline>
        </w:drawing>
      </w:r>
    </w:p>
    <w:p w:rsidR="006268C6" w:rsidRPr="00CC4DB1" w:rsidRDefault="006268C6" w:rsidP="006268C6">
      <w:pPr>
        <w:autoSpaceDE w:val="0"/>
        <w:autoSpaceDN w:val="0"/>
        <w:adjustRightInd w:val="0"/>
        <w:jc w:val="both"/>
        <w:rPr>
          <w:rFonts w:ascii="Arial" w:hAnsi="Arial" w:cs="Arial"/>
          <w:color w:val="000000"/>
          <w:shd w:val="clear" w:color="auto" w:fill="FFFFFF"/>
        </w:rPr>
      </w:pPr>
    </w:p>
    <w:p w:rsidR="006268C6" w:rsidRPr="00CC4DB1" w:rsidRDefault="006268C6" w:rsidP="006268C6">
      <w:pPr>
        <w:pStyle w:val="Estilo10"/>
        <w:rPr>
          <w:color w:val="000000"/>
          <w:shd w:val="clear" w:color="auto" w:fill="FFFFFF"/>
        </w:rPr>
      </w:pPr>
      <w:r w:rsidRPr="00CC4DB1">
        <w:lastRenderedPageBreak/>
        <w:t xml:space="preserve">A partir del modelo global mostrado en la parte superior, se identificaron los componentes de cada etapa y se propusieron las diferentes sesiones a través de las cuales se realizó el proceso de planificación. </w:t>
      </w: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Se realizaron sesiones de trabajo en d</w:t>
      </w:r>
      <w:r w:rsidR="00F17CCB">
        <w:rPr>
          <w:rFonts w:ascii="Arial" w:hAnsi="Arial" w:cs="Arial"/>
          <w:color w:val="000000"/>
          <w:shd w:val="clear" w:color="auto" w:fill="FFFFFF"/>
        </w:rPr>
        <w:t>onde el equipo directivo analizó</w:t>
      </w:r>
      <w:r w:rsidRPr="00CC4DB1">
        <w:rPr>
          <w:rFonts w:ascii="Arial" w:hAnsi="Arial" w:cs="Arial"/>
          <w:color w:val="000000"/>
          <w:shd w:val="clear" w:color="auto" w:fill="FFFFFF"/>
        </w:rPr>
        <w:t xml:space="preserve"> lo siguiente:</w:t>
      </w:r>
    </w:p>
    <w:p w:rsidR="006268C6" w:rsidRPr="00CC4DB1" w:rsidRDefault="006268C6" w:rsidP="00600A41">
      <w:pPr>
        <w:pStyle w:val="Prrafodelista"/>
        <w:numPr>
          <w:ilvl w:val="0"/>
          <w:numId w:val="11"/>
        </w:num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El decreto ley </w:t>
      </w:r>
    </w:p>
    <w:p w:rsidR="006268C6" w:rsidRPr="00CC4DB1" w:rsidRDefault="006268C6" w:rsidP="00600A41">
      <w:pPr>
        <w:pStyle w:val="Prrafodelista"/>
        <w:numPr>
          <w:ilvl w:val="0"/>
          <w:numId w:val="11"/>
        </w:num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El alcance normativo y sectorial </w:t>
      </w:r>
    </w:p>
    <w:p w:rsidR="006268C6" w:rsidRPr="00CC4DB1" w:rsidRDefault="006268C6" w:rsidP="00600A41">
      <w:pPr>
        <w:pStyle w:val="Prrafodelista"/>
        <w:numPr>
          <w:ilvl w:val="0"/>
          <w:numId w:val="11"/>
        </w:num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Los diferentes programas nacional y sectorial </w:t>
      </w:r>
    </w:p>
    <w:p w:rsidR="006268C6" w:rsidRPr="00CC4DB1" w:rsidRDefault="006268C6" w:rsidP="00600A41">
      <w:pPr>
        <w:pStyle w:val="Prrafodelista"/>
        <w:numPr>
          <w:ilvl w:val="0"/>
          <w:numId w:val="11"/>
        </w:num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El área de finanzas </w:t>
      </w:r>
    </w:p>
    <w:p w:rsidR="006268C6" w:rsidRPr="00CC4DB1" w:rsidRDefault="006268C6" w:rsidP="00600A41">
      <w:pPr>
        <w:pStyle w:val="Prrafodelista"/>
        <w:numPr>
          <w:ilvl w:val="0"/>
          <w:numId w:val="11"/>
        </w:num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Revisión de la filosofía (misión y visión) </w:t>
      </w: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 </w:t>
      </w: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Como producto del análisis y de la revisión se realizó la integración de una matriz FODA  en donde se priorizaron las fortalezas, debilidades, amenazas y oportunidades. </w:t>
      </w:r>
    </w:p>
    <w:p w:rsidR="006268C6" w:rsidRPr="00CC4DB1" w:rsidRDefault="006268C6" w:rsidP="006268C6">
      <w:pPr>
        <w:autoSpaceDE w:val="0"/>
        <w:autoSpaceDN w:val="0"/>
        <w:adjustRightInd w:val="0"/>
        <w:jc w:val="both"/>
        <w:rPr>
          <w:rFonts w:ascii="Arial" w:hAnsi="Arial" w:cs="Arial"/>
          <w:color w:val="000000"/>
          <w:shd w:val="clear" w:color="auto" w:fill="FFFFFF"/>
        </w:rPr>
      </w:pP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Derivado de esto surgió lo que se llamó el “Marco aspiracional al 2018”, el cual consta de 6 ejes estratégicos con sus respectivas tácticas y proyectos; a continuación se muestra dicha información: </w:t>
      </w:r>
    </w:p>
    <w:p w:rsidR="006268C6" w:rsidRPr="00CC4DB1" w:rsidRDefault="006268C6" w:rsidP="006268C6">
      <w:pPr>
        <w:autoSpaceDE w:val="0"/>
        <w:autoSpaceDN w:val="0"/>
        <w:adjustRightInd w:val="0"/>
        <w:jc w:val="both"/>
        <w:rPr>
          <w:rFonts w:ascii="Arial" w:hAnsi="Arial" w:cs="Arial"/>
          <w:color w:val="000000"/>
          <w:shd w:val="clear" w:color="auto" w:fill="FFFFFF"/>
        </w:rPr>
      </w:pPr>
    </w:p>
    <w:tbl>
      <w:tblPr>
        <w:tblW w:w="9224" w:type="dxa"/>
        <w:tblInd w:w="70" w:type="dxa"/>
        <w:tblCellMar>
          <w:left w:w="70" w:type="dxa"/>
          <w:right w:w="70" w:type="dxa"/>
        </w:tblCellMar>
        <w:tblLook w:val="04A0" w:firstRow="1" w:lastRow="0" w:firstColumn="1" w:lastColumn="0" w:noHBand="0" w:noVBand="1"/>
      </w:tblPr>
      <w:tblGrid>
        <w:gridCol w:w="2348"/>
        <w:gridCol w:w="2388"/>
        <w:gridCol w:w="4488"/>
      </w:tblGrid>
      <w:tr w:rsidR="006268C6" w:rsidRPr="00AF25C4" w:rsidTr="006268C6">
        <w:trPr>
          <w:trHeight w:val="578"/>
        </w:trPr>
        <w:tc>
          <w:tcPr>
            <w:tcW w:w="2348" w:type="dxa"/>
            <w:tcBorders>
              <w:top w:val="single" w:sz="8" w:space="0" w:color="auto"/>
              <w:left w:val="nil"/>
              <w:bottom w:val="single" w:sz="8" w:space="0" w:color="auto"/>
              <w:right w:val="nil"/>
            </w:tcBorders>
            <w:shd w:val="clear" w:color="000000" w:fill="C4BD97"/>
            <w:noWrap/>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t>EJE ESTRATÉGICO</w:t>
            </w:r>
          </w:p>
        </w:tc>
        <w:tc>
          <w:tcPr>
            <w:tcW w:w="2388" w:type="dxa"/>
            <w:tcBorders>
              <w:top w:val="single" w:sz="8" w:space="0" w:color="auto"/>
              <w:left w:val="single" w:sz="8" w:space="0" w:color="auto"/>
              <w:bottom w:val="single" w:sz="8" w:space="0" w:color="auto"/>
              <w:right w:val="single" w:sz="8" w:space="0" w:color="auto"/>
            </w:tcBorders>
            <w:shd w:val="clear" w:color="000000" w:fill="C4BD97"/>
            <w:noWrap/>
            <w:vAlign w:val="center"/>
            <w:hideMark/>
          </w:tcPr>
          <w:p w:rsidR="006268C6" w:rsidRPr="00AF25C4" w:rsidRDefault="00D56AA5" w:rsidP="006268C6">
            <w:pPr>
              <w:jc w:val="center"/>
              <w:rPr>
                <w:rFonts w:ascii="Arial" w:hAnsi="Arial" w:cs="Arial"/>
                <w:b/>
                <w:bCs/>
                <w:color w:val="000000"/>
                <w:sz w:val="20"/>
                <w:szCs w:val="20"/>
              </w:rPr>
            </w:pPr>
            <w:r w:rsidRPr="00AF25C4">
              <w:rPr>
                <w:rFonts w:ascii="Arial" w:hAnsi="Arial" w:cs="Arial"/>
                <w:b/>
                <w:bCs/>
                <w:color w:val="000000"/>
                <w:sz w:val="20"/>
                <w:szCs w:val="20"/>
              </w:rPr>
              <w:t>TÁ</w:t>
            </w:r>
            <w:r w:rsidR="006268C6" w:rsidRPr="00AF25C4">
              <w:rPr>
                <w:rFonts w:ascii="Arial" w:hAnsi="Arial" w:cs="Arial"/>
                <w:b/>
                <w:bCs/>
                <w:color w:val="000000"/>
                <w:sz w:val="20"/>
                <w:szCs w:val="20"/>
              </w:rPr>
              <w:t>CTICAS</w:t>
            </w:r>
          </w:p>
        </w:tc>
        <w:tc>
          <w:tcPr>
            <w:tcW w:w="4488" w:type="dxa"/>
            <w:tcBorders>
              <w:top w:val="single" w:sz="8" w:space="0" w:color="auto"/>
              <w:left w:val="nil"/>
              <w:bottom w:val="single" w:sz="8" w:space="0" w:color="auto"/>
              <w:right w:val="single" w:sz="8" w:space="0" w:color="auto"/>
            </w:tcBorders>
            <w:shd w:val="clear" w:color="000000" w:fill="C4BD97"/>
            <w:noWrap/>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t>PROYECTOS</w:t>
            </w:r>
          </w:p>
        </w:tc>
      </w:tr>
      <w:tr w:rsidR="006268C6" w:rsidRPr="00AF25C4" w:rsidTr="006268C6">
        <w:trPr>
          <w:trHeight w:val="1020"/>
        </w:trPr>
        <w:tc>
          <w:tcPr>
            <w:tcW w:w="2348" w:type="dxa"/>
            <w:vMerge w:val="restart"/>
            <w:tcBorders>
              <w:top w:val="nil"/>
              <w:left w:val="single" w:sz="8" w:space="0" w:color="auto"/>
              <w:bottom w:val="single" w:sz="8" w:space="0" w:color="000000"/>
              <w:right w:val="single" w:sz="4" w:space="0" w:color="auto"/>
            </w:tcBorders>
            <w:shd w:val="clear" w:color="auto" w:fill="auto"/>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t>1.- ¨Consolidar el posicionamiento del Instituto en nuestra zona de influencia con los clientes alumnos</w:t>
            </w:r>
          </w:p>
        </w:tc>
        <w:tc>
          <w:tcPr>
            <w:tcW w:w="2388" w:type="dxa"/>
            <w:tcBorders>
              <w:top w:val="nil"/>
              <w:left w:val="nil"/>
              <w:bottom w:val="single" w:sz="4" w:space="0" w:color="auto"/>
              <w:right w:val="single" w:sz="4" w:space="0" w:color="auto"/>
            </w:tcBorders>
            <w:shd w:val="clear" w:color="000000" w:fill="76933C"/>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1.Implementar la modalidad de educación a distancia</w:t>
            </w:r>
          </w:p>
        </w:tc>
        <w:tc>
          <w:tcPr>
            <w:tcW w:w="4488" w:type="dxa"/>
            <w:tcBorders>
              <w:top w:val="nil"/>
              <w:left w:val="single" w:sz="8" w:space="0" w:color="auto"/>
              <w:bottom w:val="nil"/>
              <w:right w:val="single" w:sz="8" w:space="0" w:color="auto"/>
            </w:tcBorders>
            <w:shd w:val="clear" w:color="000000" w:fill="76933C"/>
            <w:vAlign w:val="center"/>
            <w:hideMark/>
          </w:tcPr>
          <w:p w:rsidR="006268C6" w:rsidRPr="00AF25C4" w:rsidRDefault="006268C6" w:rsidP="006268C6">
            <w:pPr>
              <w:jc w:val="center"/>
              <w:rPr>
                <w:rFonts w:ascii="Arial" w:hAnsi="Arial" w:cs="Arial"/>
                <w:bCs/>
                <w:color w:val="000000"/>
                <w:sz w:val="20"/>
                <w:szCs w:val="20"/>
              </w:rPr>
            </w:pPr>
            <w:r w:rsidRPr="00AF25C4">
              <w:rPr>
                <w:rFonts w:ascii="Arial" w:hAnsi="Arial" w:cs="Arial"/>
                <w:bCs/>
                <w:color w:val="000000"/>
                <w:sz w:val="20"/>
                <w:szCs w:val="20"/>
              </w:rPr>
              <w:t>1.1.1 Apertura de Ing. en Gestión Empresarial modalidad semiescolarizada.</w:t>
            </w:r>
          </w:p>
        </w:tc>
      </w:tr>
      <w:tr w:rsidR="006268C6" w:rsidRPr="00AF25C4" w:rsidTr="006268C6">
        <w:trPr>
          <w:trHeight w:val="510"/>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tcBorders>
              <w:top w:val="nil"/>
              <w:left w:val="nil"/>
              <w:bottom w:val="single" w:sz="4" w:space="0" w:color="auto"/>
              <w:right w:val="single" w:sz="4" w:space="0" w:color="auto"/>
            </w:tcBorders>
            <w:shd w:val="clear" w:color="000000" w:fill="C4D79B"/>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2.Ofertar diplomados y especialidades</w:t>
            </w:r>
          </w:p>
        </w:tc>
        <w:tc>
          <w:tcPr>
            <w:tcW w:w="4488" w:type="dxa"/>
            <w:tcBorders>
              <w:top w:val="single" w:sz="4" w:space="0" w:color="auto"/>
              <w:left w:val="nil"/>
              <w:bottom w:val="single" w:sz="4" w:space="0" w:color="auto"/>
              <w:right w:val="single" w:sz="8" w:space="0" w:color="auto"/>
            </w:tcBorders>
            <w:shd w:val="clear" w:color="000000" w:fill="C4D79B"/>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1.2.1 Diseño y elaboración de diplomados y especialidades.</w:t>
            </w:r>
          </w:p>
        </w:tc>
      </w:tr>
      <w:tr w:rsidR="006268C6" w:rsidRPr="00AF25C4" w:rsidTr="006268C6">
        <w:trPr>
          <w:trHeight w:val="765"/>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tcBorders>
              <w:top w:val="nil"/>
              <w:left w:val="nil"/>
              <w:bottom w:val="single" w:sz="4" w:space="0" w:color="auto"/>
              <w:right w:val="single" w:sz="4" w:space="0" w:color="auto"/>
            </w:tcBorders>
            <w:shd w:val="clear" w:color="000000" w:fill="D8E4BC"/>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3.Lograr intercambios académicos a nivel nacional e internacional</w:t>
            </w:r>
          </w:p>
        </w:tc>
        <w:tc>
          <w:tcPr>
            <w:tcW w:w="4488" w:type="dxa"/>
            <w:tcBorders>
              <w:top w:val="nil"/>
              <w:left w:val="nil"/>
              <w:bottom w:val="single" w:sz="4" w:space="0" w:color="auto"/>
              <w:right w:val="single" w:sz="8" w:space="0" w:color="auto"/>
            </w:tcBorders>
            <w:shd w:val="clear" w:color="000000" w:fill="D8E4BC"/>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1.3.1 Diseño de programa de intercambios académicos.</w:t>
            </w:r>
          </w:p>
        </w:tc>
      </w:tr>
      <w:tr w:rsidR="006268C6" w:rsidRPr="00AF25C4" w:rsidTr="006268C6">
        <w:trPr>
          <w:trHeight w:val="563"/>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vMerge w:val="restart"/>
            <w:tcBorders>
              <w:top w:val="nil"/>
              <w:left w:val="single" w:sz="4" w:space="0" w:color="auto"/>
              <w:bottom w:val="single" w:sz="4" w:space="0" w:color="000000"/>
              <w:right w:val="single" w:sz="4" w:space="0" w:color="auto"/>
            </w:tcBorders>
            <w:shd w:val="clear" w:color="000000" w:fill="EBF1DE"/>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4.Incrementar la matrícula</w:t>
            </w:r>
          </w:p>
        </w:tc>
        <w:tc>
          <w:tcPr>
            <w:tcW w:w="4488" w:type="dxa"/>
            <w:tcBorders>
              <w:top w:val="nil"/>
              <w:left w:val="nil"/>
              <w:bottom w:val="single" w:sz="4" w:space="0" w:color="auto"/>
              <w:right w:val="single" w:sz="8" w:space="0" w:color="auto"/>
            </w:tcBorders>
            <w:shd w:val="clear" w:color="000000" w:fill="EBF1DE"/>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1.4.1 Desarrollar un sistema de mercadotecnia</w:t>
            </w:r>
          </w:p>
        </w:tc>
      </w:tr>
      <w:tr w:rsidR="006268C6" w:rsidRPr="00AF25C4" w:rsidTr="006268C6">
        <w:trPr>
          <w:trHeight w:val="563"/>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vMerge/>
            <w:tcBorders>
              <w:top w:val="nil"/>
              <w:left w:val="single" w:sz="4" w:space="0" w:color="auto"/>
              <w:bottom w:val="single" w:sz="4" w:space="0" w:color="000000"/>
              <w:right w:val="single" w:sz="4" w:space="0" w:color="auto"/>
            </w:tcBorders>
            <w:vAlign w:val="center"/>
            <w:hideMark/>
          </w:tcPr>
          <w:p w:rsidR="006268C6" w:rsidRPr="00AF25C4" w:rsidRDefault="006268C6" w:rsidP="006268C6">
            <w:pPr>
              <w:jc w:val="center"/>
              <w:rPr>
                <w:rFonts w:ascii="Arial" w:hAnsi="Arial" w:cs="Arial"/>
                <w:sz w:val="20"/>
                <w:szCs w:val="20"/>
              </w:rPr>
            </w:pPr>
          </w:p>
        </w:tc>
        <w:tc>
          <w:tcPr>
            <w:tcW w:w="4488" w:type="dxa"/>
            <w:tcBorders>
              <w:top w:val="nil"/>
              <w:left w:val="nil"/>
              <w:bottom w:val="single" w:sz="8" w:space="0" w:color="auto"/>
              <w:right w:val="single" w:sz="8" w:space="0" w:color="auto"/>
            </w:tcBorders>
            <w:shd w:val="clear" w:color="000000" w:fill="EBF1DE"/>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1.4.2 Sistema de transporte para alumnos</w:t>
            </w:r>
          </w:p>
        </w:tc>
      </w:tr>
      <w:tr w:rsidR="006268C6" w:rsidRPr="00AF25C4" w:rsidTr="006268C6">
        <w:trPr>
          <w:trHeight w:val="563"/>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vMerge/>
            <w:tcBorders>
              <w:top w:val="nil"/>
              <w:left w:val="single" w:sz="4" w:space="0" w:color="auto"/>
              <w:bottom w:val="single" w:sz="4" w:space="0" w:color="000000"/>
              <w:right w:val="single" w:sz="4" w:space="0" w:color="auto"/>
            </w:tcBorders>
            <w:vAlign w:val="center"/>
            <w:hideMark/>
          </w:tcPr>
          <w:p w:rsidR="006268C6" w:rsidRPr="00AF25C4" w:rsidRDefault="006268C6" w:rsidP="006268C6">
            <w:pPr>
              <w:jc w:val="center"/>
              <w:rPr>
                <w:rFonts w:ascii="Arial" w:hAnsi="Arial" w:cs="Arial"/>
                <w:sz w:val="20"/>
                <w:szCs w:val="20"/>
              </w:rPr>
            </w:pPr>
          </w:p>
        </w:tc>
        <w:tc>
          <w:tcPr>
            <w:tcW w:w="4488" w:type="dxa"/>
            <w:tcBorders>
              <w:top w:val="single" w:sz="4" w:space="0" w:color="auto"/>
              <w:left w:val="nil"/>
              <w:bottom w:val="single" w:sz="8" w:space="0" w:color="auto"/>
              <w:right w:val="single" w:sz="8" w:space="0" w:color="auto"/>
            </w:tcBorders>
            <w:shd w:val="clear" w:color="000000" w:fill="EBF1DE"/>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1.4.3 Incremento de la oferta escolarizada de acuerdo a estudios de mercado.</w:t>
            </w:r>
          </w:p>
        </w:tc>
      </w:tr>
      <w:tr w:rsidR="006268C6" w:rsidRPr="00AF25C4" w:rsidTr="006268C6">
        <w:trPr>
          <w:trHeight w:val="1035"/>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tcBorders>
              <w:top w:val="nil"/>
              <w:left w:val="nil"/>
              <w:bottom w:val="single" w:sz="8" w:space="0" w:color="auto"/>
              <w:right w:val="single" w:sz="8" w:space="0" w:color="auto"/>
            </w:tcBorders>
            <w:shd w:val="clear" w:color="000000" w:fill="EBF1DE"/>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5.Asegurar los espacios físicos y el equipamiento necesario para el desarrollo del Instituto</w:t>
            </w:r>
          </w:p>
        </w:tc>
        <w:tc>
          <w:tcPr>
            <w:tcW w:w="4488" w:type="dxa"/>
            <w:tcBorders>
              <w:top w:val="single" w:sz="4" w:space="0" w:color="auto"/>
              <w:left w:val="single" w:sz="4" w:space="0" w:color="auto"/>
              <w:bottom w:val="single" w:sz="8" w:space="0" w:color="auto"/>
              <w:right w:val="single" w:sz="8" w:space="0" w:color="auto"/>
            </w:tcBorders>
            <w:shd w:val="clear" w:color="000000" w:fill="EBF1DE"/>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1.5.1 Infraestructura y equipamiento</w:t>
            </w:r>
          </w:p>
        </w:tc>
      </w:tr>
      <w:tr w:rsidR="006268C6" w:rsidRPr="00AF25C4" w:rsidTr="006268C6">
        <w:trPr>
          <w:trHeight w:val="1058"/>
        </w:trPr>
        <w:tc>
          <w:tcPr>
            <w:tcW w:w="2348" w:type="dxa"/>
            <w:vMerge w:val="restart"/>
            <w:tcBorders>
              <w:top w:val="nil"/>
              <w:left w:val="single" w:sz="8" w:space="0" w:color="auto"/>
              <w:bottom w:val="single" w:sz="8" w:space="0" w:color="000000"/>
              <w:right w:val="single" w:sz="4" w:space="0" w:color="auto"/>
            </w:tcBorders>
            <w:shd w:val="clear" w:color="auto" w:fill="auto"/>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t>2.- Consolidar el posicionamiento del Instituto en nuestra zona de influencia con organizaciones e instituciones</w:t>
            </w:r>
          </w:p>
        </w:tc>
        <w:tc>
          <w:tcPr>
            <w:tcW w:w="2388" w:type="dxa"/>
            <w:tcBorders>
              <w:top w:val="nil"/>
              <w:left w:val="nil"/>
              <w:bottom w:val="single" w:sz="4" w:space="0" w:color="auto"/>
              <w:right w:val="single" w:sz="4" w:space="0" w:color="auto"/>
            </w:tcBorders>
            <w:shd w:val="clear" w:color="000000" w:fill="D8E4BC"/>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2.Ofrecer capacitación y adiestramiento a organizaciones e instituciones</w:t>
            </w:r>
          </w:p>
        </w:tc>
        <w:tc>
          <w:tcPr>
            <w:tcW w:w="4488" w:type="dxa"/>
            <w:tcBorders>
              <w:top w:val="nil"/>
              <w:left w:val="nil"/>
              <w:bottom w:val="single" w:sz="4" w:space="0" w:color="auto"/>
              <w:right w:val="single" w:sz="8" w:space="0" w:color="auto"/>
            </w:tcBorders>
            <w:shd w:val="clear" w:color="000000" w:fill="538DD5"/>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2.1.1 Centro de capacitación y sistema de diseño y comercialización de productos y servicios.</w:t>
            </w:r>
          </w:p>
        </w:tc>
      </w:tr>
      <w:tr w:rsidR="006268C6" w:rsidRPr="00AF25C4" w:rsidTr="006268C6">
        <w:trPr>
          <w:trHeight w:val="998"/>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tcBorders>
              <w:top w:val="nil"/>
              <w:left w:val="nil"/>
              <w:bottom w:val="single" w:sz="8"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2.2 Establecer alianzas estratégicas con organizaciones e instituciones</w:t>
            </w:r>
          </w:p>
        </w:tc>
        <w:tc>
          <w:tcPr>
            <w:tcW w:w="4488" w:type="dxa"/>
            <w:tcBorders>
              <w:top w:val="nil"/>
              <w:left w:val="nil"/>
              <w:bottom w:val="single" w:sz="8" w:space="0" w:color="auto"/>
              <w:right w:val="single" w:sz="8" w:space="0" w:color="auto"/>
            </w:tcBorders>
            <w:shd w:val="clear" w:color="000000" w:fill="8DB4E2"/>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2.2.1 Diseño e implementación de un gabinete de asesoría a la comunidad.</w:t>
            </w:r>
          </w:p>
        </w:tc>
      </w:tr>
      <w:tr w:rsidR="006268C6" w:rsidRPr="00AF25C4" w:rsidTr="006268C6">
        <w:trPr>
          <w:trHeight w:val="2520"/>
        </w:trPr>
        <w:tc>
          <w:tcPr>
            <w:tcW w:w="2348" w:type="dxa"/>
            <w:tcBorders>
              <w:top w:val="nil"/>
              <w:left w:val="single" w:sz="8" w:space="0" w:color="auto"/>
              <w:bottom w:val="single" w:sz="8"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lastRenderedPageBreak/>
              <w:t>3.- Fortalecer la sustentabilidad económica y procesos del Instituto</w:t>
            </w:r>
          </w:p>
        </w:tc>
        <w:tc>
          <w:tcPr>
            <w:tcW w:w="2388" w:type="dxa"/>
            <w:tcBorders>
              <w:top w:val="nil"/>
              <w:left w:val="nil"/>
              <w:bottom w:val="single" w:sz="8"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3.1 Incrementar los ingresos propios de la institución</w:t>
            </w:r>
          </w:p>
        </w:tc>
        <w:tc>
          <w:tcPr>
            <w:tcW w:w="4488" w:type="dxa"/>
            <w:tcBorders>
              <w:top w:val="nil"/>
              <w:left w:val="nil"/>
              <w:bottom w:val="single" w:sz="8" w:space="0" w:color="auto"/>
              <w:right w:val="single" w:sz="8" w:space="0" w:color="auto"/>
            </w:tcBorders>
            <w:shd w:val="clear" w:color="000000" w:fill="8DB4E2"/>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3.1.2 Centro de Emprendurismo e  Incubación (CEI).</w:t>
            </w:r>
          </w:p>
        </w:tc>
      </w:tr>
      <w:tr w:rsidR="006268C6" w:rsidRPr="00AF25C4" w:rsidTr="006268C6">
        <w:trPr>
          <w:trHeight w:val="2415"/>
        </w:trPr>
        <w:tc>
          <w:tcPr>
            <w:tcW w:w="2348" w:type="dxa"/>
            <w:vMerge w:val="restart"/>
            <w:tcBorders>
              <w:top w:val="nil"/>
              <w:left w:val="single" w:sz="8" w:space="0" w:color="auto"/>
              <w:bottom w:val="single" w:sz="8" w:space="0" w:color="000000"/>
              <w:right w:val="single" w:sz="4" w:space="0" w:color="auto"/>
            </w:tcBorders>
            <w:shd w:val="clear" w:color="auto" w:fill="auto"/>
            <w:vAlign w:val="center"/>
            <w:hideMark/>
          </w:tcPr>
          <w:p w:rsidR="006268C6" w:rsidRPr="00AF25C4" w:rsidRDefault="006268C6" w:rsidP="006268C6">
            <w:pPr>
              <w:jc w:val="center"/>
              <w:rPr>
                <w:rFonts w:ascii="Arial" w:hAnsi="Arial" w:cs="Arial"/>
                <w:b/>
                <w:bCs/>
                <w:color w:val="000000"/>
                <w:sz w:val="20"/>
                <w:szCs w:val="20"/>
              </w:rPr>
            </w:pPr>
            <w:r w:rsidRPr="00AF25C4">
              <w:rPr>
                <w:rFonts w:ascii="Arial" w:hAnsi="Arial" w:cs="Arial"/>
                <w:b/>
                <w:bCs/>
                <w:color w:val="000000"/>
                <w:sz w:val="20"/>
                <w:szCs w:val="20"/>
              </w:rPr>
              <w:t>4.- Fomentar una cultura organizacional que permita la mejora continua del Instituto</w:t>
            </w:r>
          </w:p>
        </w:tc>
        <w:tc>
          <w:tcPr>
            <w:tcW w:w="2388" w:type="dxa"/>
            <w:tcBorders>
              <w:top w:val="nil"/>
              <w:left w:val="nil"/>
              <w:bottom w:val="single" w:sz="4"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4.1 Lograr tener un sistema de gestión integral (calidad, ambiental, equidad de género y seguridad) que sea avalado por una institución certificadora reconocida</w:t>
            </w:r>
          </w:p>
        </w:tc>
        <w:tc>
          <w:tcPr>
            <w:tcW w:w="4488" w:type="dxa"/>
            <w:tcBorders>
              <w:top w:val="nil"/>
              <w:left w:val="nil"/>
              <w:bottom w:val="single" w:sz="4" w:space="0" w:color="auto"/>
              <w:right w:val="single" w:sz="8" w:space="0" w:color="auto"/>
            </w:tcBorders>
            <w:shd w:val="clear" w:color="000000" w:fill="948A54"/>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4.1.1Certificación del Sistema de Gestión Integral (SGI) del ITSD El Grullo.</w:t>
            </w:r>
          </w:p>
        </w:tc>
      </w:tr>
      <w:tr w:rsidR="006268C6" w:rsidRPr="00AF25C4" w:rsidTr="006268C6">
        <w:trPr>
          <w:trHeight w:val="1515"/>
        </w:trPr>
        <w:tc>
          <w:tcPr>
            <w:tcW w:w="2348" w:type="dxa"/>
            <w:vMerge/>
            <w:tcBorders>
              <w:top w:val="nil"/>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b/>
                <w:bCs/>
                <w:color w:val="000000"/>
                <w:sz w:val="20"/>
                <w:szCs w:val="20"/>
              </w:rPr>
            </w:pPr>
          </w:p>
        </w:tc>
        <w:tc>
          <w:tcPr>
            <w:tcW w:w="2388" w:type="dxa"/>
            <w:tcBorders>
              <w:top w:val="nil"/>
              <w:left w:val="nil"/>
              <w:bottom w:val="single" w:sz="8"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4.2 Consolidar la calidad en el proceso educativo a través de las acreditaciones de los programas</w:t>
            </w:r>
          </w:p>
        </w:tc>
        <w:tc>
          <w:tcPr>
            <w:tcW w:w="4488" w:type="dxa"/>
            <w:tcBorders>
              <w:top w:val="nil"/>
              <w:left w:val="nil"/>
              <w:bottom w:val="single" w:sz="8" w:space="0" w:color="auto"/>
              <w:right w:val="single" w:sz="8" w:space="0" w:color="auto"/>
            </w:tcBorders>
            <w:shd w:val="clear" w:color="000000" w:fill="C4BD97"/>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4.2.1 Acreditación de los programas de estudio del  Instituto Tecnológico Superior de El Grullo.</w:t>
            </w:r>
          </w:p>
        </w:tc>
      </w:tr>
      <w:tr w:rsidR="00E6089E" w:rsidRPr="00AF25C4" w:rsidTr="00315B2E">
        <w:trPr>
          <w:trHeight w:val="2209"/>
        </w:trPr>
        <w:tc>
          <w:tcPr>
            <w:tcW w:w="2348" w:type="dxa"/>
            <w:tcBorders>
              <w:top w:val="nil"/>
              <w:left w:val="single" w:sz="8" w:space="0" w:color="auto"/>
              <w:bottom w:val="single" w:sz="4" w:space="0" w:color="auto"/>
              <w:right w:val="single" w:sz="4" w:space="0" w:color="auto"/>
            </w:tcBorders>
            <w:shd w:val="clear" w:color="auto" w:fill="auto"/>
            <w:vAlign w:val="center"/>
            <w:hideMark/>
          </w:tcPr>
          <w:p w:rsidR="00E6089E" w:rsidRPr="00AF25C4" w:rsidRDefault="00E6089E" w:rsidP="006268C6">
            <w:pPr>
              <w:jc w:val="center"/>
              <w:rPr>
                <w:rFonts w:ascii="Arial" w:hAnsi="Arial" w:cs="Arial"/>
                <w:b/>
                <w:bCs/>
                <w:color w:val="000000"/>
                <w:sz w:val="20"/>
                <w:szCs w:val="20"/>
              </w:rPr>
            </w:pPr>
            <w:r w:rsidRPr="00AF25C4">
              <w:rPr>
                <w:rFonts w:ascii="Arial" w:hAnsi="Arial" w:cs="Arial"/>
                <w:b/>
                <w:bCs/>
                <w:color w:val="000000"/>
                <w:sz w:val="20"/>
                <w:szCs w:val="20"/>
              </w:rPr>
              <w:t>5.- Generar satisfacción y valor a los colaboradores del Instituto</w:t>
            </w:r>
          </w:p>
        </w:tc>
        <w:tc>
          <w:tcPr>
            <w:tcW w:w="2388" w:type="dxa"/>
            <w:tcBorders>
              <w:top w:val="nil"/>
              <w:left w:val="nil"/>
              <w:right w:val="single" w:sz="4" w:space="0" w:color="auto"/>
            </w:tcBorders>
            <w:shd w:val="clear" w:color="auto" w:fill="auto"/>
            <w:vAlign w:val="center"/>
            <w:hideMark/>
          </w:tcPr>
          <w:p w:rsidR="00E6089E" w:rsidRPr="00AF25C4" w:rsidRDefault="00E6089E" w:rsidP="006268C6">
            <w:pPr>
              <w:jc w:val="center"/>
              <w:rPr>
                <w:rFonts w:ascii="Arial" w:hAnsi="Arial" w:cs="Arial"/>
                <w:color w:val="000000"/>
                <w:sz w:val="20"/>
                <w:szCs w:val="20"/>
              </w:rPr>
            </w:pPr>
            <w:r w:rsidRPr="00AF25C4">
              <w:rPr>
                <w:rFonts w:ascii="Arial" w:hAnsi="Arial" w:cs="Arial"/>
                <w:color w:val="000000"/>
                <w:sz w:val="20"/>
                <w:szCs w:val="20"/>
              </w:rPr>
              <w:t>5.1 Incrementar la satisfacción en el trabajo</w:t>
            </w:r>
            <w:r>
              <w:rPr>
                <w:rFonts w:ascii="Arial" w:hAnsi="Arial" w:cs="Arial"/>
                <w:color w:val="000000"/>
                <w:sz w:val="20"/>
                <w:szCs w:val="20"/>
              </w:rPr>
              <w:t xml:space="preserve"> y propiciar el crecimiento personal y profesional </w:t>
            </w:r>
          </w:p>
        </w:tc>
        <w:tc>
          <w:tcPr>
            <w:tcW w:w="4488" w:type="dxa"/>
            <w:tcBorders>
              <w:top w:val="nil"/>
              <w:left w:val="single" w:sz="4" w:space="0" w:color="auto"/>
              <w:bottom w:val="single" w:sz="8" w:space="0" w:color="000000"/>
              <w:right w:val="single" w:sz="8" w:space="0" w:color="auto"/>
            </w:tcBorders>
            <w:shd w:val="clear" w:color="000000" w:fill="E26B0A"/>
            <w:vAlign w:val="center"/>
            <w:hideMark/>
          </w:tcPr>
          <w:p w:rsidR="00E6089E" w:rsidRPr="00AF25C4" w:rsidRDefault="00E6089E" w:rsidP="006268C6">
            <w:pPr>
              <w:jc w:val="center"/>
              <w:rPr>
                <w:rFonts w:ascii="Arial" w:hAnsi="Arial" w:cs="Arial"/>
                <w:color w:val="000000"/>
                <w:sz w:val="20"/>
                <w:szCs w:val="20"/>
              </w:rPr>
            </w:pPr>
            <w:r w:rsidRPr="00AF25C4">
              <w:rPr>
                <w:rFonts w:ascii="Arial" w:hAnsi="Arial" w:cs="Arial"/>
                <w:color w:val="000000"/>
                <w:sz w:val="20"/>
                <w:szCs w:val="20"/>
              </w:rPr>
              <w:t>5.1.1 Sistema de desarrollo personal  y profesional.</w:t>
            </w:r>
          </w:p>
        </w:tc>
      </w:tr>
      <w:tr w:rsidR="006268C6" w:rsidRPr="00AF25C4" w:rsidTr="006268C6">
        <w:trPr>
          <w:trHeight w:val="503"/>
        </w:trPr>
        <w:tc>
          <w:tcPr>
            <w:tcW w:w="2348"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b/>
                <w:bCs/>
                <w:color w:val="000000"/>
                <w:sz w:val="20"/>
                <w:szCs w:val="20"/>
              </w:rPr>
              <w:t>6.- Ser un vector de desarrollo sustentable en la región</w:t>
            </w:r>
          </w:p>
        </w:tc>
        <w:tc>
          <w:tcPr>
            <w:tcW w:w="2388"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6.1 Contribuir en la disminución de la contaminación ambiental</w:t>
            </w:r>
          </w:p>
        </w:tc>
        <w:tc>
          <w:tcPr>
            <w:tcW w:w="4488" w:type="dxa"/>
            <w:tcBorders>
              <w:top w:val="nil"/>
              <w:left w:val="nil"/>
              <w:bottom w:val="single" w:sz="4" w:space="0" w:color="auto"/>
              <w:right w:val="single" w:sz="8" w:space="0" w:color="auto"/>
            </w:tcBorders>
            <w:shd w:val="clear" w:color="000000" w:fill="808080"/>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6.1.1 Manejo integral de residuos.</w:t>
            </w:r>
          </w:p>
        </w:tc>
      </w:tr>
      <w:tr w:rsidR="006268C6" w:rsidRPr="00AF25C4" w:rsidTr="006268C6">
        <w:trPr>
          <w:trHeight w:val="503"/>
        </w:trPr>
        <w:tc>
          <w:tcPr>
            <w:tcW w:w="2348" w:type="dxa"/>
            <w:vMerge/>
            <w:tcBorders>
              <w:top w:val="single" w:sz="8" w:space="0" w:color="auto"/>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2388" w:type="dxa"/>
            <w:vMerge/>
            <w:tcBorders>
              <w:top w:val="single" w:sz="8" w:space="0" w:color="auto"/>
              <w:left w:val="single" w:sz="4" w:space="0" w:color="auto"/>
              <w:bottom w:val="single" w:sz="4" w:space="0" w:color="auto"/>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4488" w:type="dxa"/>
            <w:tcBorders>
              <w:top w:val="nil"/>
              <w:left w:val="single" w:sz="8" w:space="0" w:color="auto"/>
              <w:bottom w:val="nil"/>
              <w:right w:val="single" w:sz="8" w:space="0" w:color="000000"/>
            </w:tcBorders>
            <w:shd w:val="clear" w:color="000000" w:fill="808080"/>
            <w:vAlign w:val="center"/>
            <w:hideMark/>
          </w:tcPr>
          <w:p w:rsidR="006268C6" w:rsidRPr="00AF25C4" w:rsidRDefault="006268C6" w:rsidP="006268C6">
            <w:pPr>
              <w:jc w:val="center"/>
              <w:rPr>
                <w:rFonts w:ascii="Arial" w:hAnsi="Arial" w:cs="Arial"/>
                <w:bCs/>
                <w:color w:val="000000"/>
                <w:sz w:val="20"/>
                <w:szCs w:val="20"/>
              </w:rPr>
            </w:pPr>
            <w:r w:rsidRPr="00AF25C4">
              <w:rPr>
                <w:rFonts w:ascii="Arial" w:hAnsi="Arial" w:cs="Arial"/>
                <w:bCs/>
                <w:color w:val="000000"/>
                <w:sz w:val="20"/>
                <w:szCs w:val="20"/>
              </w:rPr>
              <w:t>6.1.2 Aspecto ambiental suelo.</w:t>
            </w:r>
          </w:p>
        </w:tc>
      </w:tr>
      <w:tr w:rsidR="006268C6" w:rsidRPr="00AF25C4" w:rsidTr="006268C6">
        <w:trPr>
          <w:trHeight w:val="945"/>
        </w:trPr>
        <w:tc>
          <w:tcPr>
            <w:tcW w:w="2348" w:type="dxa"/>
            <w:vMerge/>
            <w:tcBorders>
              <w:top w:val="single" w:sz="8" w:space="0" w:color="auto"/>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2388" w:type="dxa"/>
            <w:tcBorders>
              <w:top w:val="nil"/>
              <w:left w:val="nil"/>
              <w:bottom w:val="single" w:sz="4"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sz w:val="20"/>
                <w:szCs w:val="20"/>
              </w:rPr>
            </w:pPr>
            <w:r w:rsidRPr="00AF25C4">
              <w:rPr>
                <w:rFonts w:ascii="Arial" w:hAnsi="Arial" w:cs="Arial"/>
                <w:sz w:val="20"/>
                <w:szCs w:val="20"/>
              </w:rPr>
              <w:t>6.2 Hacer un uso racional de los recursos naturales</w:t>
            </w:r>
          </w:p>
        </w:tc>
        <w:tc>
          <w:tcPr>
            <w:tcW w:w="4488" w:type="dxa"/>
            <w:tcBorders>
              <w:top w:val="single" w:sz="4" w:space="0" w:color="auto"/>
              <w:left w:val="nil"/>
              <w:bottom w:val="single" w:sz="4" w:space="0" w:color="auto"/>
              <w:right w:val="single" w:sz="8" w:space="0" w:color="auto"/>
            </w:tcBorders>
            <w:shd w:val="clear" w:color="000000" w:fill="808080"/>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6.2.1 Reducción de uso de energía eléctrica.</w:t>
            </w:r>
          </w:p>
        </w:tc>
      </w:tr>
      <w:tr w:rsidR="006268C6" w:rsidRPr="00AF25C4" w:rsidTr="006268C6">
        <w:trPr>
          <w:trHeight w:val="945"/>
        </w:trPr>
        <w:tc>
          <w:tcPr>
            <w:tcW w:w="2348" w:type="dxa"/>
            <w:vMerge/>
            <w:tcBorders>
              <w:top w:val="single" w:sz="8" w:space="0" w:color="auto"/>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2388" w:type="dxa"/>
            <w:tcBorders>
              <w:top w:val="nil"/>
              <w:left w:val="nil"/>
              <w:bottom w:val="single" w:sz="4" w:space="0" w:color="auto"/>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6.3 Fomentar una cultura ambiental y responsabilidad social</w:t>
            </w:r>
          </w:p>
        </w:tc>
        <w:tc>
          <w:tcPr>
            <w:tcW w:w="4488" w:type="dxa"/>
            <w:tcBorders>
              <w:top w:val="nil"/>
              <w:left w:val="nil"/>
              <w:bottom w:val="single" w:sz="4" w:space="0" w:color="auto"/>
              <w:right w:val="single" w:sz="8" w:space="0" w:color="auto"/>
            </w:tcBorders>
            <w:shd w:val="clear" w:color="000000" w:fill="808080"/>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6.3.1 Programa de educación ambiental no formal del Instituto Tecnológico  Superior de El Grullo.</w:t>
            </w:r>
          </w:p>
        </w:tc>
      </w:tr>
      <w:tr w:rsidR="006268C6" w:rsidRPr="00AF25C4" w:rsidTr="006268C6">
        <w:trPr>
          <w:trHeight w:val="510"/>
        </w:trPr>
        <w:tc>
          <w:tcPr>
            <w:tcW w:w="2348" w:type="dxa"/>
            <w:vMerge/>
            <w:tcBorders>
              <w:top w:val="single" w:sz="8" w:space="0" w:color="auto"/>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2388" w:type="dxa"/>
            <w:vMerge w:val="restart"/>
            <w:tcBorders>
              <w:top w:val="nil"/>
              <w:left w:val="single" w:sz="4" w:space="0" w:color="auto"/>
              <w:bottom w:val="single" w:sz="8" w:space="0" w:color="000000"/>
              <w:right w:val="single" w:sz="4" w:space="0" w:color="auto"/>
            </w:tcBorders>
            <w:shd w:val="clear" w:color="auto" w:fill="auto"/>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6.4 Generar innovación tecnológica</w:t>
            </w:r>
          </w:p>
        </w:tc>
        <w:tc>
          <w:tcPr>
            <w:tcW w:w="4488" w:type="dxa"/>
            <w:tcBorders>
              <w:top w:val="nil"/>
              <w:left w:val="nil"/>
              <w:bottom w:val="single" w:sz="4" w:space="0" w:color="auto"/>
              <w:right w:val="single" w:sz="8" w:space="0" w:color="auto"/>
            </w:tcBorders>
            <w:shd w:val="clear" w:color="000000" w:fill="A6A6A6"/>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6.4.1 Estructurar un cuerpo académico  para la investigación e innovación tecnológica.</w:t>
            </w:r>
          </w:p>
        </w:tc>
      </w:tr>
      <w:tr w:rsidR="006268C6" w:rsidRPr="00AF25C4" w:rsidTr="006268C6">
        <w:trPr>
          <w:trHeight w:val="525"/>
        </w:trPr>
        <w:tc>
          <w:tcPr>
            <w:tcW w:w="2348" w:type="dxa"/>
            <w:vMerge/>
            <w:tcBorders>
              <w:top w:val="single" w:sz="8" w:space="0" w:color="auto"/>
              <w:left w:val="single" w:sz="8"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2388" w:type="dxa"/>
            <w:vMerge/>
            <w:tcBorders>
              <w:top w:val="nil"/>
              <w:left w:val="single" w:sz="4" w:space="0" w:color="auto"/>
              <w:bottom w:val="single" w:sz="8" w:space="0" w:color="000000"/>
              <w:right w:val="single" w:sz="4" w:space="0" w:color="auto"/>
            </w:tcBorders>
            <w:vAlign w:val="center"/>
            <w:hideMark/>
          </w:tcPr>
          <w:p w:rsidR="006268C6" w:rsidRPr="00AF25C4" w:rsidRDefault="006268C6" w:rsidP="006268C6">
            <w:pPr>
              <w:jc w:val="center"/>
              <w:rPr>
                <w:rFonts w:ascii="Arial" w:hAnsi="Arial" w:cs="Arial"/>
                <w:color w:val="000000"/>
                <w:sz w:val="20"/>
                <w:szCs w:val="20"/>
              </w:rPr>
            </w:pPr>
          </w:p>
        </w:tc>
        <w:tc>
          <w:tcPr>
            <w:tcW w:w="4488" w:type="dxa"/>
            <w:tcBorders>
              <w:top w:val="nil"/>
              <w:left w:val="nil"/>
              <w:bottom w:val="single" w:sz="8" w:space="0" w:color="auto"/>
              <w:right w:val="single" w:sz="8" w:space="0" w:color="auto"/>
            </w:tcBorders>
            <w:shd w:val="clear" w:color="000000" w:fill="D9D9D9"/>
            <w:vAlign w:val="center"/>
            <w:hideMark/>
          </w:tcPr>
          <w:p w:rsidR="006268C6" w:rsidRPr="00AF25C4" w:rsidRDefault="006268C6" w:rsidP="006268C6">
            <w:pPr>
              <w:jc w:val="center"/>
              <w:rPr>
                <w:rFonts w:ascii="Arial" w:hAnsi="Arial" w:cs="Arial"/>
                <w:color w:val="000000"/>
                <w:sz w:val="20"/>
                <w:szCs w:val="20"/>
              </w:rPr>
            </w:pPr>
            <w:r w:rsidRPr="00AF25C4">
              <w:rPr>
                <w:rFonts w:ascii="Arial" w:hAnsi="Arial" w:cs="Arial"/>
                <w:color w:val="000000"/>
                <w:sz w:val="20"/>
                <w:szCs w:val="20"/>
              </w:rPr>
              <w:t>6.4.2 Prototipo de vivienda eco-sustentable para la región.</w:t>
            </w:r>
          </w:p>
        </w:tc>
      </w:tr>
    </w:tbl>
    <w:p w:rsidR="006268C6" w:rsidRPr="00CC4DB1" w:rsidRDefault="006268C6" w:rsidP="006268C6">
      <w:pPr>
        <w:autoSpaceDE w:val="0"/>
        <w:autoSpaceDN w:val="0"/>
        <w:adjustRightInd w:val="0"/>
        <w:jc w:val="both"/>
        <w:rPr>
          <w:rFonts w:ascii="Arial" w:hAnsi="Arial" w:cs="Arial"/>
          <w:color w:val="000000"/>
          <w:shd w:val="clear" w:color="auto" w:fill="FFFFFF"/>
        </w:rPr>
      </w:pP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Para el seguimiento de los proyectos se realizó en una tabla de prioriz</w:t>
      </w:r>
      <w:r w:rsidR="00F17CCB">
        <w:rPr>
          <w:rFonts w:ascii="Arial" w:hAnsi="Arial" w:cs="Arial"/>
          <w:color w:val="000000"/>
          <w:shd w:val="clear" w:color="auto" w:fill="FFFFFF"/>
        </w:rPr>
        <w:t xml:space="preserve">ación, la cual permite definir </w:t>
      </w:r>
      <w:r w:rsidRPr="00CC4DB1">
        <w:rPr>
          <w:rFonts w:ascii="Arial" w:hAnsi="Arial" w:cs="Arial"/>
          <w:color w:val="000000"/>
          <w:shd w:val="clear" w:color="auto" w:fill="FFFFFF"/>
        </w:rPr>
        <w:t xml:space="preserve"> el inicio y fin de los proyectos así como los indicadores que se espera de cada uno de ellos. </w:t>
      </w:r>
    </w:p>
    <w:p w:rsidR="006268C6" w:rsidRPr="00CC4DB1" w:rsidRDefault="006268C6" w:rsidP="006268C6">
      <w:pPr>
        <w:autoSpaceDE w:val="0"/>
        <w:autoSpaceDN w:val="0"/>
        <w:adjustRightInd w:val="0"/>
        <w:jc w:val="both"/>
        <w:rPr>
          <w:rFonts w:ascii="Arial" w:hAnsi="Arial" w:cs="Arial"/>
          <w:color w:val="000000"/>
          <w:shd w:val="clear" w:color="auto" w:fill="FFFFFF"/>
        </w:rPr>
      </w:pPr>
    </w:p>
    <w:p w:rsidR="006268C6"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La planeación estrategia 2013 – 2018 deberá de alinearse al plan sectorial </w:t>
      </w:r>
      <w:r w:rsidR="00F17CCB">
        <w:rPr>
          <w:rFonts w:ascii="Arial" w:hAnsi="Arial" w:cs="Arial"/>
          <w:color w:val="000000"/>
          <w:shd w:val="clear" w:color="auto" w:fill="FFFFFF"/>
        </w:rPr>
        <w:t xml:space="preserve">de educación </w:t>
      </w:r>
      <w:r w:rsidRPr="00CC4DB1">
        <w:rPr>
          <w:rFonts w:ascii="Arial" w:hAnsi="Arial" w:cs="Arial"/>
          <w:color w:val="000000"/>
          <w:shd w:val="clear" w:color="auto" w:fill="FFFFFF"/>
        </w:rPr>
        <w:t xml:space="preserve">una vez que este sea emitido. </w:t>
      </w:r>
    </w:p>
    <w:p w:rsidR="006268C6" w:rsidRPr="00AF25C4" w:rsidRDefault="006268C6" w:rsidP="00F133A4">
      <w:pPr>
        <w:pStyle w:val="Tit2"/>
        <w:rPr>
          <w:rStyle w:val="apple-converted-space"/>
          <w:b w:val="0"/>
        </w:rPr>
      </w:pPr>
      <w:bookmarkStart w:id="81" w:name="_Toc360017374"/>
      <w:r w:rsidRPr="00AF25C4">
        <w:rPr>
          <w:rStyle w:val="Textoennegrita"/>
          <w:b/>
        </w:rPr>
        <w:t>Reunión Nacional de Planeación</w:t>
      </w:r>
      <w:bookmarkEnd w:id="81"/>
      <w:r w:rsidRPr="00AF25C4">
        <w:rPr>
          <w:rStyle w:val="apple-converted-space"/>
          <w:b w:val="0"/>
        </w:rPr>
        <w:t> </w:t>
      </w:r>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 xml:space="preserve">El 17 </w:t>
      </w:r>
      <w:r w:rsidR="00483394">
        <w:rPr>
          <w:rFonts w:ascii="Arial" w:hAnsi="Arial" w:cs="Arial"/>
          <w:color w:val="000000"/>
          <w:shd w:val="clear" w:color="auto" w:fill="FFFFFF"/>
        </w:rPr>
        <w:t xml:space="preserve">de mayo del presente se llevó a cabo la </w:t>
      </w:r>
      <w:r w:rsidRPr="00CC4DB1">
        <w:rPr>
          <w:rFonts w:ascii="Arial" w:hAnsi="Arial" w:cs="Arial"/>
          <w:color w:val="000000"/>
          <w:shd w:val="clear" w:color="auto" w:fill="FFFFFF"/>
        </w:rPr>
        <w:t xml:space="preserve">reunión </w:t>
      </w:r>
      <w:r w:rsidR="00483394">
        <w:rPr>
          <w:rFonts w:ascii="Arial" w:hAnsi="Arial" w:cs="Arial"/>
          <w:color w:val="000000"/>
          <w:shd w:val="clear" w:color="auto" w:fill="FFFFFF"/>
        </w:rPr>
        <w:t xml:space="preserve">Nacional </w:t>
      </w:r>
      <w:r w:rsidRPr="00CC4DB1">
        <w:rPr>
          <w:rFonts w:ascii="Arial" w:hAnsi="Arial" w:cs="Arial"/>
          <w:color w:val="000000"/>
          <w:shd w:val="clear" w:color="auto" w:fill="FFFFFF"/>
        </w:rPr>
        <w:t xml:space="preserve">de Planeación </w:t>
      </w:r>
      <w:r w:rsidR="00483394">
        <w:rPr>
          <w:rFonts w:ascii="Arial" w:hAnsi="Arial" w:cs="Arial"/>
          <w:color w:val="000000"/>
          <w:shd w:val="clear" w:color="auto" w:fill="FFFFFF"/>
        </w:rPr>
        <w:t xml:space="preserve">en la se trabajó en la  elaboración detallada 2013-2014 del PRODET, dicha reunión </w:t>
      </w:r>
      <w:r w:rsidRPr="00CC4DB1">
        <w:rPr>
          <w:rFonts w:ascii="Arial" w:hAnsi="Arial" w:cs="Arial"/>
          <w:color w:val="000000"/>
          <w:shd w:val="clear" w:color="auto" w:fill="FFFFFF"/>
        </w:rPr>
        <w:t>se llevó  a cabo en el</w:t>
      </w:r>
      <w:r w:rsidR="00274B22">
        <w:rPr>
          <w:rFonts w:ascii="Arial" w:hAnsi="Arial" w:cs="Arial"/>
          <w:color w:val="000000"/>
          <w:shd w:val="clear" w:color="auto" w:fill="FFFFFF"/>
        </w:rPr>
        <w:t xml:space="preserve"> Tecnológico de Estudios Superiores de Ecatepec</w:t>
      </w:r>
      <w:r w:rsidR="00483394">
        <w:rPr>
          <w:rFonts w:ascii="Arial" w:hAnsi="Arial" w:cs="Arial"/>
          <w:color w:val="000000"/>
          <w:shd w:val="clear" w:color="auto" w:fill="FFFFFF"/>
        </w:rPr>
        <w:t xml:space="preserve">. </w:t>
      </w:r>
    </w:p>
    <w:p w:rsidR="006268C6" w:rsidRPr="00525A92" w:rsidRDefault="00AF25C4" w:rsidP="00F133A4">
      <w:pPr>
        <w:pStyle w:val="Tit2"/>
      </w:pPr>
      <w:bookmarkStart w:id="82" w:name="_Toc360017375"/>
      <w:r>
        <w:t>En</w:t>
      </w:r>
      <w:r w:rsidR="006268C6" w:rsidRPr="00525A92">
        <w:t>trega de información estadística</w:t>
      </w:r>
      <w:bookmarkEnd w:id="82"/>
    </w:p>
    <w:p w:rsidR="006268C6" w:rsidRPr="00CC4DB1" w:rsidRDefault="006268C6" w:rsidP="006268C6">
      <w:pPr>
        <w:autoSpaceDE w:val="0"/>
        <w:autoSpaceDN w:val="0"/>
        <w:adjustRightInd w:val="0"/>
        <w:jc w:val="both"/>
        <w:rPr>
          <w:rFonts w:ascii="Arial" w:hAnsi="Arial" w:cs="Arial"/>
          <w:color w:val="000000"/>
          <w:shd w:val="clear" w:color="auto" w:fill="FFFFFF"/>
        </w:rPr>
      </w:pPr>
      <w:r w:rsidRPr="00CC4DB1">
        <w:rPr>
          <w:rFonts w:ascii="Arial" w:hAnsi="Arial" w:cs="Arial"/>
          <w:color w:val="000000"/>
          <w:shd w:val="clear" w:color="auto" w:fill="FFFFFF"/>
        </w:rPr>
        <w:t>Dando cumplimiento a las solicitudes de información por parte de las autoridades Federales y Estatales se entregó la siguiente información:</w:t>
      </w:r>
    </w:p>
    <w:p w:rsidR="006268C6" w:rsidRPr="00CC4DB1" w:rsidRDefault="006268C6" w:rsidP="006268C6">
      <w:pPr>
        <w:autoSpaceDE w:val="0"/>
        <w:autoSpaceDN w:val="0"/>
        <w:adjustRightInd w:val="0"/>
        <w:jc w:val="both"/>
        <w:rPr>
          <w:rFonts w:ascii="Arial" w:hAnsi="Arial" w:cs="Arial"/>
          <w:color w:val="000000"/>
          <w:shd w:val="clear" w:color="auto" w:fill="FFFFFF"/>
        </w:rPr>
      </w:pPr>
    </w:p>
    <w:p w:rsidR="006268C6" w:rsidRPr="00CC4DB1" w:rsidRDefault="006268C6" w:rsidP="00600A41">
      <w:pPr>
        <w:pStyle w:val="Prrafodelista"/>
        <w:numPr>
          <w:ilvl w:val="0"/>
          <w:numId w:val="3"/>
        </w:numPr>
        <w:autoSpaceDE w:val="0"/>
        <w:autoSpaceDN w:val="0"/>
        <w:adjustRightInd w:val="0"/>
        <w:spacing w:after="200" w:line="276" w:lineRule="auto"/>
        <w:jc w:val="both"/>
        <w:rPr>
          <w:rFonts w:ascii="Arial" w:hAnsi="Arial" w:cs="Arial"/>
          <w:color w:val="000000"/>
          <w:shd w:val="clear" w:color="auto" w:fill="FFFFFF"/>
        </w:rPr>
      </w:pPr>
      <w:r w:rsidRPr="00CC4DB1">
        <w:rPr>
          <w:rFonts w:ascii="Arial" w:hAnsi="Arial" w:cs="Arial"/>
          <w:color w:val="000000"/>
          <w:shd w:val="clear" w:color="auto" w:fill="FFFFFF"/>
        </w:rPr>
        <w:t>Sistema Integral de Información (SII)</w:t>
      </w:r>
    </w:p>
    <w:p w:rsidR="006268C6" w:rsidRPr="00CC4DB1" w:rsidRDefault="006268C6" w:rsidP="00600A41">
      <w:pPr>
        <w:pStyle w:val="Prrafodelista"/>
        <w:numPr>
          <w:ilvl w:val="0"/>
          <w:numId w:val="3"/>
        </w:numPr>
        <w:autoSpaceDE w:val="0"/>
        <w:autoSpaceDN w:val="0"/>
        <w:adjustRightInd w:val="0"/>
        <w:spacing w:after="200" w:line="276" w:lineRule="auto"/>
        <w:jc w:val="both"/>
        <w:rPr>
          <w:rFonts w:ascii="Arial" w:hAnsi="Arial" w:cs="Arial"/>
          <w:color w:val="000000"/>
          <w:shd w:val="clear" w:color="auto" w:fill="FFFFFF"/>
        </w:rPr>
      </w:pPr>
      <w:r w:rsidRPr="00CC4DB1">
        <w:rPr>
          <w:rFonts w:ascii="Arial" w:hAnsi="Arial" w:cs="Arial"/>
          <w:color w:val="000000"/>
          <w:shd w:val="clear" w:color="auto" w:fill="FFFFFF"/>
        </w:rPr>
        <w:t>Cédula de seguimiento</w:t>
      </w:r>
    </w:p>
    <w:p w:rsidR="006268C6" w:rsidRPr="00CC4DB1" w:rsidRDefault="006268C6" w:rsidP="00600A41">
      <w:pPr>
        <w:pStyle w:val="Prrafodelista"/>
        <w:numPr>
          <w:ilvl w:val="0"/>
          <w:numId w:val="3"/>
        </w:numPr>
        <w:autoSpaceDE w:val="0"/>
        <w:autoSpaceDN w:val="0"/>
        <w:adjustRightInd w:val="0"/>
        <w:spacing w:after="200" w:line="276" w:lineRule="auto"/>
        <w:jc w:val="both"/>
        <w:rPr>
          <w:rFonts w:ascii="Arial" w:hAnsi="Arial" w:cs="Arial"/>
          <w:color w:val="000000"/>
          <w:shd w:val="clear" w:color="auto" w:fill="FFFFFF"/>
        </w:rPr>
      </w:pPr>
      <w:r w:rsidRPr="00CC4DB1">
        <w:rPr>
          <w:rFonts w:ascii="Arial" w:hAnsi="Arial" w:cs="Arial"/>
          <w:color w:val="000000"/>
          <w:shd w:val="clear" w:color="auto" w:fill="FFFFFF"/>
        </w:rPr>
        <w:t>Avance de los componentes y actividades del POA (mensual)</w:t>
      </w:r>
    </w:p>
    <w:p w:rsidR="006268C6" w:rsidRPr="00CC4DB1" w:rsidRDefault="006268C6" w:rsidP="006268C6">
      <w:pPr>
        <w:autoSpaceDE w:val="0"/>
        <w:autoSpaceDN w:val="0"/>
        <w:adjustRightInd w:val="0"/>
        <w:jc w:val="both"/>
        <w:rPr>
          <w:rFonts w:ascii="Arial" w:hAnsi="Arial" w:cs="Arial"/>
          <w:b/>
          <w:color w:val="000000"/>
          <w:shd w:val="clear" w:color="auto" w:fill="FFFFFF"/>
        </w:rPr>
      </w:pPr>
    </w:p>
    <w:p w:rsidR="00AF25C4" w:rsidRDefault="00AF25C4">
      <w:pPr>
        <w:spacing w:after="200" w:line="276" w:lineRule="auto"/>
        <w:rPr>
          <w:rFonts w:ascii="Arial" w:hAnsi="Arial" w:cs="Arial"/>
        </w:rPr>
      </w:pPr>
      <w:r>
        <w:rPr>
          <w:rFonts w:ascii="Arial" w:hAnsi="Arial" w:cs="Arial"/>
        </w:rPr>
        <w:br w:type="page"/>
      </w:r>
    </w:p>
    <w:p w:rsidR="000C3F75" w:rsidRDefault="00730D1B" w:rsidP="00807D03">
      <w:pPr>
        <w:spacing w:line="276" w:lineRule="auto"/>
        <w:jc w:val="both"/>
        <w:rPr>
          <w:rFonts w:ascii="Arial" w:hAnsi="Arial" w:cs="Arial"/>
        </w:rPr>
      </w:pPr>
      <w:r>
        <w:rPr>
          <w:rFonts w:ascii="Arial" w:hAnsi="Arial" w:cs="Arial"/>
          <w:noProof/>
          <w:lang w:val="es-MX" w:eastAsia="es-MX"/>
        </w:rPr>
        <w:lastRenderedPageBreak/>
        <mc:AlternateContent>
          <mc:Choice Requires="wps">
            <w:drawing>
              <wp:anchor distT="0" distB="0" distL="114300" distR="114300" simplePos="0" relativeHeight="252104704" behindDoc="0" locked="0" layoutInCell="1" allowOverlap="1" wp14:anchorId="7497134F" wp14:editId="62CCBFC6">
                <wp:simplePos x="0" y="0"/>
                <wp:positionH relativeFrom="column">
                  <wp:posOffset>153242</wp:posOffset>
                </wp:positionH>
                <wp:positionV relativeFrom="paragraph">
                  <wp:posOffset>174093</wp:posOffset>
                </wp:positionV>
                <wp:extent cx="5143500" cy="471805"/>
                <wp:effectExtent l="628650" t="209550" r="190500" b="156845"/>
                <wp:wrapNone/>
                <wp:docPr id="90"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71805"/>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D57C70" w:rsidRDefault="00315B2E" w:rsidP="00D57C70">
                            <w:pPr>
                              <w:pStyle w:val="Ttulo1"/>
                              <w:jc w:val="center"/>
                              <w:rPr>
                                <w:rFonts w:asciiTheme="minorHAnsi" w:hAnsiTheme="minorHAnsi" w:cstheme="minorHAnsi"/>
                                <w:b/>
                                <w:sz w:val="36"/>
                                <w:szCs w:val="36"/>
                              </w:rPr>
                            </w:pPr>
                            <w:bookmarkStart w:id="83" w:name="_Toc360016266"/>
                            <w:bookmarkStart w:id="84" w:name="_Toc360016767"/>
                            <w:bookmarkStart w:id="85" w:name="_Toc360017376"/>
                            <w:r w:rsidRPr="00D57C70">
                              <w:rPr>
                                <w:rFonts w:asciiTheme="minorHAnsi" w:hAnsiTheme="minorHAnsi" w:cstheme="minorHAnsi"/>
                                <w:b/>
                                <w:sz w:val="36"/>
                                <w:szCs w:val="36"/>
                              </w:rPr>
                              <w:t>ASUNTOS DE VINCULACIÓN</w:t>
                            </w:r>
                            <w:bookmarkEnd w:id="83"/>
                            <w:bookmarkEnd w:id="84"/>
                            <w:bookmarkEnd w:id="85"/>
                          </w:p>
                          <w:p w:rsidR="00315B2E" w:rsidRPr="00D57C70" w:rsidRDefault="00315B2E" w:rsidP="00D57C70">
                            <w:pPr>
                              <w:pStyle w:val="Ttulo1"/>
                              <w:jc w:val="center"/>
                              <w:rPr>
                                <w:rFonts w:asciiTheme="minorHAnsi" w:hAnsiTheme="minorHAnsi" w:cstheme="minorHAnsi"/>
                                <w:b/>
                                <w:sz w:val="36"/>
                                <w:szCs w:val="36"/>
                              </w:rPr>
                            </w:pPr>
                          </w:p>
                        </w:txbxContent>
                      </wps:txbx>
                      <wps:bodyPr rot="0" vert="horz" wrap="square" lIns="91440" tIns="45720" rIns="91440" bIns="45720" anchor="t" anchorCtr="0" upright="1">
                        <a:noAutofit/>
                      </wps:bodyPr>
                    </wps:wsp>
                  </a:graphicData>
                </a:graphic>
              </wp:anchor>
            </w:drawing>
          </mc:Choice>
          <mc:Fallback>
            <w:pict>
              <v:roundrect id="_x0000_s1048" style="position:absolute;left:0;text-align:left;margin-left:12.05pt;margin-top:13.7pt;width:405pt;height:37.15pt;z-index:25210470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" fillcolor="#e36c0a [2409]" stroked="f">
                <v:shadow on="t" type="perspective" color="black" opacity="11796f" offset="-6.55631mm,-1.39358mm" matrix="72090f,,,72090f"/>
                <v:textbox>
                  <w:txbxContent>
                    <w:p w:rsidR="00315B2E" w:rsidRPr="00D57C70" w:rsidRDefault="00315B2E" w:rsidP="00D57C70">
                      <w:pPr>
                        <w:pStyle w:val="Ttulo1"/>
                        <w:jc w:val="center"/>
                        <w:rPr>
                          <w:rFonts w:asciiTheme="minorHAnsi" w:hAnsiTheme="minorHAnsi" w:cstheme="minorHAnsi"/>
                          <w:b/>
                          <w:sz w:val="36"/>
                          <w:szCs w:val="36"/>
                        </w:rPr>
                      </w:pPr>
                      <w:bookmarkStart w:id="86" w:name="_Toc360016266"/>
                      <w:bookmarkStart w:id="87" w:name="_Toc360016767"/>
                      <w:bookmarkStart w:id="88" w:name="_Toc360017376"/>
                      <w:r w:rsidRPr="00D57C70">
                        <w:rPr>
                          <w:rFonts w:asciiTheme="minorHAnsi" w:hAnsiTheme="minorHAnsi" w:cstheme="minorHAnsi"/>
                          <w:b/>
                          <w:sz w:val="36"/>
                          <w:szCs w:val="36"/>
                        </w:rPr>
                        <w:t>ASUNTOS DE VINCULACIÓN</w:t>
                      </w:r>
                      <w:bookmarkEnd w:id="86"/>
                      <w:bookmarkEnd w:id="87"/>
                      <w:bookmarkEnd w:id="88"/>
                    </w:p>
                    <w:p w:rsidR="00315B2E" w:rsidRPr="00D57C70" w:rsidRDefault="00315B2E" w:rsidP="00D57C70">
                      <w:pPr>
                        <w:pStyle w:val="Ttulo1"/>
                        <w:jc w:val="center"/>
                        <w:rPr>
                          <w:rFonts w:asciiTheme="minorHAnsi" w:hAnsiTheme="minorHAnsi" w:cstheme="minorHAnsi"/>
                          <w:b/>
                          <w:sz w:val="36"/>
                          <w:szCs w:val="36"/>
                        </w:rPr>
                      </w:pPr>
                    </w:p>
                  </w:txbxContent>
                </v:textbox>
              </v:roundrect>
            </w:pict>
          </mc:Fallback>
        </mc:AlternateContent>
      </w: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Pr="002C4A6F" w:rsidRDefault="000C3F75" w:rsidP="00F133A4">
      <w:pPr>
        <w:pStyle w:val="Tit1"/>
      </w:pPr>
      <w:bookmarkStart w:id="89" w:name="_Toc360017377"/>
      <w:r w:rsidRPr="002C4A6F">
        <w:t>Campañas de difusión, promoción y captación de alumnos</w:t>
      </w:r>
      <w:bookmarkEnd w:id="89"/>
    </w:p>
    <w:p w:rsidR="000C3F75" w:rsidRDefault="000C3F75" w:rsidP="000C3F75">
      <w:pPr>
        <w:jc w:val="both"/>
        <w:rPr>
          <w:snapToGrid w:val="0"/>
          <w:color w:val="000000"/>
          <w:w w:val="0"/>
          <w:sz w:val="0"/>
          <w:szCs w:val="0"/>
          <w:u w:color="000000"/>
          <w:bdr w:val="none" w:sz="0" w:space="0" w:color="000000"/>
          <w:shd w:val="clear" w:color="000000" w:fill="000000"/>
          <w:lang w:val="es-MX" w:eastAsia="x-none" w:bidi="x-none"/>
        </w:rPr>
      </w:pPr>
      <w:r>
        <w:rPr>
          <w:rFonts w:ascii="Arial" w:hAnsi="Arial" w:cs="Arial"/>
          <w:lang w:val="es-MX"/>
        </w:rPr>
        <w:t xml:space="preserve">Se continúa con la campaña de difusión para el ingreso al ciclo escolar 2013-2014. </w:t>
      </w:r>
      <w:r>
        <w:rPr>
          <w:rFonts w:ascii="Arial" w:hAnsi="Arial" w:cs="Arial"/>
        </w:rPr>
        <w:t xml:space="preserve">En este periodo se tuvo la visita a las instalaciones del Instituto de </w:t>
      </w:r>
      <w:r w:rsidRPr="00035566">
        <w:rPr>
          <w:rFonts w:ascii="Arial" w:hAnsi="Arial" w:cs="Arial"/>
          <w:highlight w:val="yellow"/>
        </w:rPr>
        <w:t xml:space="preserve"> </w:t>
      </w:r>
      <w:r w:rsidRPr="009138EE">
        <w:rPr>
          <w:rFonts w:ascii="Arial" w:hAnsi="Arial" w:cs="Arial"/>
        </w:rPr>
        <w:t>escuelas de educación media superior y se visitaron 46 escuelas, con una cobertura de 3,506 alumnos.</w:t>
      </w:r>
    </w:p>
    <w:p w:rsidR="000C3F75" w:rsidRPr="00286325" w:rsidRDefault="000C3F75" w:rsidP="000C3F75">
      <w:pPr>
        <w:jc w:val="both"/>
        <w:rPr>
          <w:rFonts w:ascii="Arial" w:hAnsi="Arial" w:cs="Arial"/>
          <w:lang w:val="es-MX"/>
        </w:rPr>
      </w:pPr>
    </w:p>
    <w:p w:rsidR="000C3F75" w:rsidRDefault="000C3F75" w:rsidP="000C3F75">
      <w:pPr>
        <w:jc w:val="both"/>
        <w:rPr>
          <w:rFonts w:ascii="Arial" w:hAnsi="Arial" w:cs="Arial"/>
        </w:rPr>
      </w:pPr>
    </w:p>
    <w:p w:rsidR="000C3F75" w:rsidRDefault="000C3F75" w:rsidP="000C3F75">
      <w:pPr>
        <w:jc w:val="both"/>
        <w:rPr>
          <w:rFonts w:ascii="Arial" w:hAnsi="Arial" w:cs="Arial"/>
        </w:rPr>
      </w:pPr>
      <w:r>
        <w:rPr>
          <w:rFonts w:ascii="Arial" w:hAnsi="Arial" w:cs="Arial"/>
          <w:noProof/>
          <w:lang w:val="es-MX" w:eastAsia="es-MX"/>
        </w:rPr>
        <w:drawing>
          <wp:anchor distT="0" distB="0" distL="114300" distR="114300" simplePos="0" relativeHeight="252112896" behindDoc="1" locked="0" layoutInCell="1" allowOverlap="1" wp14:anchorId="5668BE9E" wp14:editId="0B658453">
            <wp:simplePos x="0" y="0"/>
            <wp:positionH relativeFrom="column">
              <wp:posOffset>177165</wp:posOffset>
            </wp:positionH>
            <wp:positionV relativeFrom="paragraph">
              <wp:posOffset>155575</wp:posOffset>
            </wp:positionV>
            <wp:extent cx="2647315" cy="1752600"/>
            <wp:effectExtent l="323850" t="323850" r="324485" b="323850"/>
            <wp:wrapNone/>
            <wp:docPr id="97" name="Imagen 97" descr="C:\Users\Alejandra Partida\Desktop\Difusión y medios de comunicación\Visit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jandra Partida\Desktop\Difusión y medios de comunicación\Visitas 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47315" cy="17526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2111872" behindDoc="1" locked="0" layoutInCell="1" allowOverlap="1" wp14:anchorId="50921E39" wp14:editId="109E41C8">
            <wp:simplePos x="0" y="0"/>
            <wp:positionH relativeFrom="column">
              <wp:posOffset>3168016</wp:posOffset>
            </wp:positionH>
            <wp:positionV relativeFrom="paragraph">
              <wp:posOffset>155574</wp:posOffset>
            </wp:positionV>
            <wp:extent cx="2381250" cy="1752151"/>
            <wp:effectExtent l="323850" t="323850" r="323850" b="324485"/>
            <wp:wrapNone/>
            <wp:docPr id="98" name="Imagen 98" descr="C:\Users\Alejandra Partida\Desktop\Difusión y medios de comunicación\visita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jandra Partida\Desktop\Difusión y medios de comunicación\visitas 3.JP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106" r="35529"/>
                    <a:stretch/>
                  </pic:blipFill>
                  <pic:spPr bwMode="auto">
                    <a:xfrm>
                      <a:off x="0" y="0"/>
                      <a:ext cx="2381250" cy="1752151"/>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noProof/>
          <w:lang w:val="es-MX" w:eastAsia="es-MX"/>
        </w:rPr>
      </w:pPr>
    </w:p>
    <w:p w:rsidR="000C3F75" w:rsidRDefault="000C3F75" w:rsidP="000C3F75">
      <w:pPr>
        <w:jc w:val="both"/>
        <w:rPr>
          <w:rFonts w:ascii="Arial" w:hAnsi="Arial" w:cs="Arial"/>
        </w:rPr>
      </w:pPr>
      <w:r>
        <w:rPr>
          <w:noProof/>
          <w:lang w:val="es-MX" w:eastAsia="es-MX"/>
        </w:rPr>
        <mc:AlternateContent>
          <mc:Choice Requires="wps">
            <w:drawing>
              <wp:anchor distT="0" distB="0" distL="114300" distR="114300" simplePos="0" relativeHeight="252106752" behindDoc="0" locked="0" layoutInCell="1" allowOverlap="1" wp14:anchorId="224E5DAA" wp14:editId="336C0B97">
                <wp:simplePos x="0" y="0"/>
                <wp:positionH relativeFrom="column">
                  <wp:posOffset>269875</wp:posOffset>
                </wp:positionH>
                <wp:positionV relativeFrom="paragraph">
                  <wp:posOffset>1270</wp:posOffset>
                </wp:positionV>
                <wp:extent cx="2438400" cy="287020"/>
                <wp:effectExtent l="0" t="0" r="0" b="0"/>
                <wp:wrapNone/>
                <wp:docPr id="92" name="92 Cuadro de texto"/>
                <wp:cNvGraphicFramePr/>
                <a:graphic xmlns:a="http://schemas.openxmlformats.org/drawingml/2006/main">
                  <a:graphicData uri="http://schemas.microsoft.com/office/word/2010/wordprocessingShape">
                    <wps:wsp>
                      <wps:cNvSpPr txBox="1"/>
                      <wps:spPr>
                        <a:xfrm>
                          <a:off x="0" y="0"/>
                          <a:ext cx="2438400" cy="287020"/>
                        </a:xfrm>
                        <a:prstGeom prst="rect">
                          <a:avLst/>
                        </a:prstGeom>
                        <a:solidFill>
                          <a:prstClr val="white"/>
                        </a:solidFill>
                        <a:ln>
                          <a:noFill/>
                        </a:ln>
                        <a:effectLst/>
                      </wps:spPr>
                      <wps:txbx>
                        <w:txbxContent>
                          <w:p w:rsidR="00315B2E" w:rsidRDefault="00315B2E" w:rsidP="000C3F75">
                            <w:pPr>
                              <w:pStyle w:val="Epgrafe"/>
                              <w:spacing w:after="0"/>
                              <w:jc w:val="center"/>
                              <w:rPr>
                                <w:rFonts w:ascii="Arial" w:hAnsi="Arial" w:cs="Arial"/>
                                <w:color w:val="auto"/>
                                <w:sz w:val="16"/>
                                <w:lang w:val="es-MX"/>
                              </w:rPr>
                            </w:pPr>
                            <w:r w:rsidRPr="00C566C7">
                              <w:rPr>
                                <w:rFonts w:ascii="Arial" w:hAnsi="Arial" w:cs="Arial"/>
                                <w:color w:val="auto"/>
                                <w:sz w:val="16"/>
                                <w:lang w:val="es-MX"/>
                              </w:rPr>
                              <w:t>Visita de los alumnos del COBAEJ</w:t>
                            </w:r>
                            <w:r>
                              <w:rPr>
                                <w:rFonts w:ascii="Arial" w:hAnsi="Arial" w:cs="Arial"/>
                                <w:color w:val="auto"/>
                                <w:sz w:val="16"/>
                                <w:lang w:val="es-MX"/>
                              </w:rPr>
                              <w:t xml:space="preserve"> </w:t>
                            </w:r>
                          </w:p>
                          <w:p w:rsidR="00315B2E" w:rsidRPr="00433B4B" w:rsidRDefault="00315B2E" w:rsidP="000C3F75">
                            <w:pPr>
                              <w:pStyle w:val="Epgrafe"/>
                              <w:spacing w:after="0"/>
                              <w:jc w:val="center"/>
                              <w:rPr>
                                <w:rFonts w:ascii="Arial" w:hAnsi="Arial" w:cs="Arial"/>
                                <w:color w:val="auto"/>
                                <w:sz w:val="16"/>
                                <w:lang w:val="es-MX"/>
                              </w:rPr>
                            </w:pPr>
                            <w:proofErr w:type="gramStart"/>
                            <w:r>
                              <w:rPr>
                                <w:rFonts w:ascii="Arial" w:hAnsi="Arial" w:cs="Arial"/>
                                <w:color w:val="auto"/>
                                <w:sz w:val="16"/>
                                <w:lang w:val="es-MX"/>
                              </w:rPr>
                              <w:t>de</w:t>
                            </w:r>
                            <w:proofErr w:type="gramEnd"/>
                            <w:r>
                              <w:rPr>
                                <w:rFonts w:ascii="Arial" w:hAnsi="Arial" w:cs="Arial"/>
                                <w:color w:val="auto"/>
                                <w:sz w:val="16"/>
                                <w:lang w:val="es-MX"/>
                              </w:rPr>
                              <w:t xml:space="preserve"> San José  delos Guajes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92 Cuadro de texto" o:spid="_x0000_s1049" type="#_x0000_t202" style="position:absolute;left:0;text-align:left;margin-left:21.25pt;margin-top:.1pt;width:192pt;height:22.6pt;z-index:252106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" stroked="f">
                <v:textbox inset="0,0,0,0">
                  <w:txbxContent>
                    <w:p w:rsidR="00315B2E" w:rsidRDefault="00315B2E" w:rsidP="000C3F75">
                      <w:pPr>
                        <w:pStyle w:val="Epgrafe"/>
                        <w:spacing w:after="0"/>
                        <w:jc w:val="center"/>
                        <w:rPr>
                          <w:rFonts w:ascii="Arial" w:hAnsi="Arial" w:cs="Arial"/>
                          <w:color w:val="auto"/>
                          <w:sz w:val="16"/>
                          <w:lang w:val="es-MX"/>
                        </w:rPr>
                      </w:pPr>
                      <w:r w:rsidRPr="00C566C7">
                        <w:rPr>
                          <w:rFonts w:ascii="Arial" w:hAnsi="Arial" w:cs="Arial"/>
                          <w:color w:val="auto"/>
                          <w:sz w:val="16"/>
                          <w:lang w:val="es-MX"/>
                        </w:rPr>
                        <w:t>Visita de los alumnos del COBAEJ</w:t>
                      </w:r>
                      <w:r>
                        <w:rPr>
                          <w:rFonts w:ascii="Arial" w:hAnsi="Arial" w:cs="Arial"/>
                          <w:color w:val="auto"/>
                          <w:sz w:val="16"/>
                          <w:lang w:val="es-MX"/>
                        </w:rPr>
                        <w:t xml:space="preserve"> </w:t>
                      </w:r>
                    </w:p>
                    <w:p w:rsidR="00315B2E" w:rsidRPr="00433B4B" w:rsidRDefault="00315B2E" w:rsidP="000C3F75">
                      <w:pPr>
                        <w:pStyle w:val="Epgrafe"/>
                        <w:spacing w:after="0"/>
                        <w:jc w:val="center"/>
                        <w:rPr>
                          <w:rFonts w:ascii="Arial" w:hAnsi="Arial" w:cs="Arial"/>
                          <w:color w:val="auto"/>
                          <w:sz w:val="16"/>
                          <w:lang w:val="es-MX"/>
                        </w:rPr>
                      </w:pPr>
                      <w:proofErr w:type="gramStart"/>
                      <w:r>
                        <w:rPr>
                          <w:rFonts w:ascii="Arial" w:hAnsi="Arial" w:cs="Arial"/>
                          <w:color w:val="auto"/>
                          <w:sz w:val="16"/>
                          <w:lang w:val="es-MX"/>
                        </w:rPr>
                        <w:t>de</w:t>
                      </w:r>
                      <w:proofErr w:type="gramEnd"/>
                      <w:r>
                        <w:rPr>
                          <w:rFonts w:ascii="Arial" w:hAnsi="Arial" w:cs="Arial"/>
                          <w:color w:val="auto"/>
                          <w:sz w:val="16"/>
                          <w:lang w:val="es-MX"/>
                        </w:rPr>
                        <w:t xml:space="preserve"> San José  delos Guajes</w:t>
                      </w:r>
                    </w:p>
                  </w:txbxContent>
                </v:textbox>
              </v:shape>
            </w:pict>
          </mc:Fallback>
        </mc:AlternateContent>
      </w:r>
      <w:r>
        <w:rPr>
          <w:noProof/>
          <w:lang w:val="es-MX" w:eastAsia="es-MX"/>
        </w:rPr>
        <mc:AlternateContent>
          <mc:Choice Requires="wps">
            <w:drawing>
              <wp:anchor distT="0" distB="0" distL="114300" distR="114300" simplePos="0" relativeHeight="252108800" behindDoc="0" locked="0" layoutInCell="1" allowOverlap="1" wp14:anchorId="5305689C" wp14:editId="118B10D3">
                <wp:simplePos x="0" y="0"/>
                <wp:positionH relativeFrom="column">
                  <wp:posOffset>3091815</wp:posOffset>
                </wp:positionH>
                <wp:positionV relativeFrom="paragraph">
                  <wp:posOffset>-2540</wp:posOffset>
                </wp:positionV>
                <wp:extent cx="2581275" cy="219075"/>
                <wp:effectExtent l="0" t="0" r="9525" b="9525"/>
                <wp:wrapNone/>
                <wp:docPr id="93" name="93 Cuadro de texto"/>
                <wp:cNvGraphicFramePr/>
                <a:graphic xmlns:a="http://schemas.openxmlformats.org/drawingml/2006/main">
                  <a:graphicData uri="http://schemas.microsoft.com/office/word/2010/wordprocessingShape">
                    <wps:wsp>
                      <wps:cNvSpPr txBox="1"/>
                      <wps:spPr>
                        <a:xfrm>
                          <a:off x="0" y="0"/>
                          <a:ext cx="2581275" cy="219075"/>
                        </a:xfrm>
                        <a:prstGeom prst="rect">
                          <a:avLst/>
                        </a:prstGeom>
                        <a:solidFill>
                          <a:prstClr val="white"/>
                        </a:solidFill>
                        <a:ln>
                          <a:noFill/>
                        </a:ln>
                        <a:effectLst/>
                      </wps:spPr>
                      <wps:txbx>
                        <w:txbxContent>
                          <w:p w:rsidR="00315B2E" w:rsidRPr="00C31742" w:rsidRDefault="00315B2E" w:rsidP="000C3F75">
                            <w:pPr>
                              <w:pStyle w:val="Epgrafe"/>
                              <w:jc w:val="center"/>
                              <w:rPr>
                                <w:rFonts w:ascii="Arial" w:hAnsi="Arial" w:cs="Arial"/>
                                <w:color w:val="auto"/>
                                <w:sz w:val="16"/>
                                <w:lang w:val="es-MX"/>
                              </w:rPr>
                            </w:pPr>
                            <w:r w:rsidRPr="00C31742">
                              <w:rPr>
                                <w:rFonts w:ascii="Arial" w:hAnsi="Arial" w:cs="Arial"/>
                                <w:color w:val="auto"/>
                                <w:sz w:val="16"/>
                                <w:lang w:val="es-MX"/>
                              </w:rPr>
                              <w:t xml:space="preserve">Práctica de los alumnos de U de G en el laboratorio de automatización </w:t>
                            </w:r>
                          </w:p>
                          <w:p w:rsidR="00315B2E" w:rsidRPr="0017342C" w:rsidRDefault="00315B2E" w:rsidP="000C3F75">
                            <w:pPr>
                              <w:pStyle w:val="Epgrafe"/>
                              <w:rPr>
                                <w:rFonts w:ascii="Arial" w:hAnsi="Arial" w:cs="Arial"/>
                                <w:color w:val="auto"/>
                                <w:sz w:val="16"/>
                                <w:lang w:val="es-MX"/>
                              </w:rPr>
                            </w:pPr>
                            <w:r w:rsidRPr="00C31742">
                              <w:rPr>
                                <w:rFonts w:ascii="Arial" w:hAnsi="Arial" w:cs="Arial"/>
                                <w:color w:val="auto"/>
                                <w:sz w:val="16"/>
                                <w:lang w:val="es-MX"/>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93 Cuadro de texto" o:spid="_x0000_s1050" type="#_x0000_t202" style="position:absolute;left:0;text-align:left;margin-left:243.45pt;margin-top:-.2pt;width:203.25pt;height:17.25pt;z-index:25210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" stroked="f">
                <v:textbox inset="0,0,0,0">
                  <w:txbxContent>
                    <w:p w:rsidR="00315B2E" w:rsidRPr="00C31742" w:rsidRDefault="00315B2E" w:rsidP="000C3F75">
                      <w:pPr>
                        <w:pStyle w:val="Epgrafe"/>
                        <w:jc w:val="center"/>
                        <w:rPr>
                          <w:rFonts w:ascii="Arial" w:hAnsi="Arial" w:cs="Arial"/>
                          <w:color w:val="auto"/>
                          <w:sz w:val="16"/>
                          <w:lang w:val="es-MX"/>
                        </w:rPr>
                      </w:pPr>
                      <w:r w:rsidRPr="00C31742">
                        <w:rPr>
                          <w:rFonts w:ascii="Arial" w:hAnsi="Arial" w:cs="Arial"/>
                          <w:color w:val="auto"/>
                          <w:sz w:val="16"/>
                          <w:lang w:val="es-MX"/>
                        </w:rPr>
                        <w:t xml:space="preserve">Práctica de los alumnos de U de G en el laboratorio de automatización </w:t>
                      </w:r>
                    </w:p>
                    <w:p w:rsidR="00315B2E" w:rsidRPr="0017342C" w:rsidRDefault="00315B2E" w:rsidP="000C3F75">
                      <w:pPr>
                        <w:pStyle w:val="Epgrafe"/>
                        <w:rPr>
                          <w:rFonts w:ascii="Arial" w:hAnsi="Arial" w:cs="Arial"/>
                          <w:color w:val="auto"/>
                          <w:sz w:val="16"/>
                          <w:lang w:val="es-MX"/>
                        </w:rPr>
                      </w:pPr>
                      <w:r w:rsidRPr="00C31742">
                        <w:rPr>
                          <w:rFonts w:ascii="Arial" w:hAnsi="Arial" w:cs="Arial"/>
                          <w:color w:val="auto"/>
                          <w:sz w:val="16"/>
                          <w:lang w:val="es-MX"/>
                        </w:rPr>
                        <w:t>…</w:t>
                      </w:r>
                    </w:p>
                  </w:txbxContent>
                </v:textbox>
              </v:shape>
            </w:pict>
          </mc:Fallback>
        </mc:AlternateContent>
      </w: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r>
        <w:rPr>
          <w:rFonts w:ascii="Arial" w:hAnsi="Arial" w:cs="Arial"/>
          <w:noProof/>
          <w:lang w:val="es-MX" w:eastAsia="es-MX"/>
        </w:rPr>
        <w:drawing>
          <wp:anchor distT="0" distB="0" distL="114300" distR="114300" simplePos="0" relativeHeight="252113920" behindDoc="1" locked="0" layoutInCell="1" allowOverlap="1" wp14:anchorId="1F113490" wp14:editId="721A3DD8">
            <wp:simplePos x="0" y="0"/>
            <wp:positionH relativeFrom="column">
              <wp:posOffset>62865</wp:posOffset>
            </wp:positionH>
            <wp:positionV relativeFrom="paragraph">
              <wp:posOffset>26035</wp:posOffset>
            </wp:positionV>
            <wp:extent cx="5537835" cy="2552700"/>
            <wp:effectExtent l="323850" t="323850" r="329565" b="323850"/>
            <wp:wrapNone/>
            <wp:docPr id="99" name="Imagen 99" descr="C:\Users\Alejandra Partida\Desktop\Difusión y medios de comunicación\visi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jandra Partida\Desktop\Difusión y medios de comunicación\visitas.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8687" b="11690"/>
                    <a:stretch/>
                  </pic:blipFill>
                  <pic:spPr bwMode="auto">
                    <a:xfrm>
                      <a:off x="0" y="0"/>
                      <a:ext cx="5537835" cy="25527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r>
        <w:rPr>
          <w:noProof/>
          <w:lang w:val="es-MX" w:eastAsia="es-MX"/>
        </w:rPr>
        <mc:AlternateContent>
          <mc:Choice Requires="wps">
            <w:drawing>
              <wp:anchor distT="0" distB="0" distL="114300" distR="114300" simplePos="0" relativeHeight="252107776" behindDoc="0" locked="0" layoutInCell="1" allowOverlap="1" wp14:anchorId="73C376E2" wp14:editId="2CB4C034">
                <wp:simplePos x="0" y="0"/>
                <wp:positionH relativeFrom="column">
                  <wp:posOffset>1043940</wp:posOffset>
                </wp:positionH>
                <wp:positionV relativeFrom="paragraph">
                  <wp:posOffset>125730</wp:posOffset>
                </wp:positionV>
                <wp:extent cx="3884295" cy="201295"/>
                <wp:effectExtent l="0" t="0" r="1905" b="8255"/>
                <wp:wrapNone/>
                <wp:docPr id="94" name="94 Cuadro de texto"/>
                <wp:cNvGraphicFramePr/>
                <a:graphic xmlns:a="http://schemas.openxmlformats.org/drawingml/2006/main">
                  <a:graphicData uri="http://schemas.microsoft.com/office/word/2010/wordprocessingShape">
                    <wps:wsp>
                      <wps:cNvSpPr txBox="1"/>
                      <wps:spPr>
                        <a:xfrm>
                          <a:off x="0" y="0"/>
                          <a:ext cx="3884295" cy="201295"/>
                        </a:xfrm>
                        <a:prstGeom prst="rect">
                          <a:avLst/>
                        </a:prstGeom>
                        <a:solidFill>
                          <a:prstClr val="white"/>
                        </a:solidFill>
                        <a:ln>
                          <a:noFill/>
                        </a:ln>
                        <a:effectLst/>
                      </wps:spPr>
                      <wps:txbx>
                        <w:txbxContent>
                          <w:p w:rsidR="00315B2E" w:rsidRPr="00433B4B" w:rsidRDefault="00315B2E" w:rsidP="000C3F75">
                            <w:pPr>
                              <w:pStyle w:val="Epgrafe"/>
                              <w:jc w:val="center"/>
                              <w:rPr>
                                <w:rFonts w:ascii="Arial" w:hAnsi="Arial" w:cs="Arial"/>
                                <w:noProof/>
                                <w:color w:val="auto"/>
                                <w:sz w:val="22"/>
                                <w:szCs w:val="24"/>
                                <w:lang w:val="es-MX"/>
                              </w:rPr>
                            </w:pPr>
                            <w:r w:rsidRPr="00C31742">
                              <w:rPr>
                                <w:rFonts w:ascii="Arial" w:hAnsi="Arial" w:cs="Arial"/>
                                <w:color w:val="auto"/>
                                <w:sz w:val="16"/>
                                <w:lang w:val="es-MX"/>
                              </w:rPr>
                              <w:t>Visita de alumnos del BTA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4 Cuadro de texto" o:spid="_x0000_s1051" type="#_x0000_t202" style="position:absolute;left:0;text-align:left;margin-left:82.2pt;margin-top:9.9pt;width:305.85pt;height:15.8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" stroked="f">
                <v:textbox inset="0,0,0,0">
                  <w:txbxContent>
                    <w:p w:rsidR="00315B2E" w:rsidRPr="00433B4B" w:rsidRDefault="00315B2E" w:rsidP="000C3F75">
                      <w:pPr>
                        <w:pStyle w:val="Epgrafe"/>
                        <w:jc w:val="center"/>
                        <w:rPr>
                          <w:rFonts w:ascii="Arial" w:hAnsi="Arial" w:cs="Arial"/>
                          <w:noProof/>
                          <w:color w:val="auto"/>
                          <w:sz w:val="22"/>
                          <w:szCs w:val="24"/>
                          <w:lang w:val="es-MX"/>
                        </w:rPr>
                      </w:pPr>
                      <w:r w:rsidRPr="00C31742">
                        <w:rPr>
                          <w:rFonts w:ascii="Arial" w:hAnsi="Arial" w:cs="Arial"/>
                          <w:color w:val="auto"/>
                          <w:sz w:val="16"/>
                          <w:lang w:val="es-MX"/>
                        </w:rPr>
                        <w:t>Visita de alumnos del BTA</w:t>
                      </w:r>
                    </w:p>
                  </w:txbxContent>
                </v:textbox>
              </v:shape>
            </w:pict>
          </mc:Fallback>
        </mc:AlternateContent>
      </w: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Default="000C3F75" w:rsidP="000C3F75">
      <w:pPr>
        <w:jc w:val="both"/>
        <w:rPr>
          <w:rFonts w:ascii="Arial" w:hAnsi="Arial" w:cs="Arial"/>
        </w:rPr>
      </w:pPr>
      <w:r>
        <w:rPr>
          <w:rFonts w:ascii="Arial" w:hAnsi="Arial" w:cs="Arial"/>
        </w:rPr>
        <w:t>Además se hace publicidad medi</w:t>
      </w:r>
      <w:r w:rsidRPr="0066230D">
        <w:rPr>
          <w:rFonts w:ascii="Arial" w:hAnsi="Arial" w:cs="Arial"/>
        </w:rPr>
        <w:t>a</w:t>
      </w:r>
      <w:r>
        <w:rPr>
          <w:rFonts w:ascii="Arial" w:hAnsi="Arial" w:cs="Arial"/>
        </w:rPr>
        <w:t xml:space="preserve">nte espectaculares, spots de radio, </w:t>
      </w:r>
      <w:proofErr w:type="spellStart"/>
      <w:r>
        <w:rPr>
          <w:rFonts w:ascii="Arial" w:hAnsi="Arial" w:cs="Arial"/>
        </w:rPr>
        <w:t>facebook</w:t>
      </w:r>
      <w:proofErr w:type="spellEnd"/>
      <w:r>
        <w:rPr>
          <w:rFonts w:ascii="Arial" w:hAnsi="Arial" w:cs="Arial"/>
        </w:rPr>
        <w:t xml:space="preserve"> y </w:t>
      </w:r>
      <w:r w:rsidRPr="0066230D">
        <w:rPr>
          <w:rFonts w:ascii="Arial" w:hAnsi="Arial" w:cs="Arial"/>
        </w:rPr>
        <w:t>el sitio web de la institución</w:t>
      </w:r>
      <w:r>
        <w:rPr>
          <w:rFonts w:ascii="Arial" w:hAnsi="Arial" w:cs="Arial"/>
        </w:rPr>
        <w:t>.</w:t>
      </w:r>
    </w:p>
    <w:p w:rsidR="000C3F75" w:rsidRDefault="000C3F75" w:rsidP="000C3F75">
      <w:pPr>
        <w:jc w:val="both"/>
        <w:rPr>
          <w:rFonts w:ascii="Arial" w:hAnsi="Arial" w:cs="Arial"/>
        </w:rPr>
      </w:pPr>
    </w:p>
    <w:p w:rsidR="000C3F75" w:rsidRDefault="000C3F75" w:rsidP="000C3F75">
      <w:pPr>
        <w:jc w:val="both"/>
        <w:rPr>
          <w:rFonts w:ascii="Arial" w:hAnsi="Arial" w:cs="Arial"/>
        </w:rPr>
      </w:pPr>
    </w:p>
    <w:p w:rsidR="000C3F75" w:rsidRPr="000C3F75" w:rsidRDefault="000C3F75" w:rsidP="00F133A4">
      <w:pPr>
        <w:pStyle w:val="Tit2"/>
        <w:rPr>
          <w:rFonts w:eastAsiaTheme="minorHAnsi"/>
        </w:rPr>
      </w:pPr>
      <w:bookmarkStart w:id="90" w:name="_Toc360017378"/>
      <w:r w:rsidRPr="000C3F75">
        <w:rPr>
          <w:rFonts w:eastAsiaTheme="minorHAnsi"/>
        </w:rPr>
        <w:lastRenderedPageBreak/>
        <w:t>Servicio Social</w:t>
      </w:r>
      <w:bookmarkEnd w:id="90"/>
      <w:r w:rsidRPr="000C3F75">
        <w:rPr>
          <w:rFonts w:eastAsiaTheme="minorHAnsi"/>
        </w:rPr>
        <w:t xml:space="preserve"> </w:t>
      </w: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lang w:val="es-MX" w:eastAsia="en-US"/>
        </w:rPr>
        <w:t xml:space="preserve">En este periodo están prestando su servicio social un total de 77 alumnos, con un indicador </w:t>
      </w:r>
      <w:r w:rsidRPr="00092E56">
        <w:rPr>
          <w:rFonts w:ascii="Arial" w:eastAsiaTheme="minorHAnsi" w:hAnsi="Arial" w:cs="Arial"/>
          <w:lang w:val="es-MX" w:eastAsia="en-US"/>
        </w:rPr>
        <w:t>del 98.7%,</w:t>
      </w:r>
      <w:r>
        <w:rPr>
          <w:rFonts w:ascii="Arial" w:eastAsiaTheme="minorHAnsi" w:hAnsi="Arial" w:cs="Arial"/>
          <w:lang w:val="es-MX" w:eastAsia="en-US"/>
        </w:rPr>
        <w:t xml:space="preserve"> debido a que un alumno decidió no iniciar con este proceso. </w:t>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lang w:val="es-MX" w:eastAsia="en-US"/>
        </w:rPr>
        <w:t xml:space="preserve">En la siguiente tabla se muestra cómo están divididos por </w:t>
      </w:r>
      <w:r w:rsidRPr="001E1035">
        <w:rPr>
          <w:rFonts w:ascii="Arial" w:eastAsiaTheme="minorHAnsi" w:hAnsi="Arial" w:cs="Arial"/>
          <w:lang w:val="es-MX" w:eastAsia="en-US"/>
        </w:rPr>
        <w:t>carrera y la institución en que lo prestan.</w:t>
      </w:r>
    </w:p>
    <w:p w:rsidR="000C3F75" w:rsidRDefault="000C3F75" w:rsidP="000C3F75">
      <w:pPr>
        <w:autoSpaceDE w:val="0"/>
        <w:autoSpaceDN w:val="0"/>
        <w:adjustRightInd w:val="0"/>
        <w:jc w:val="both"/>
        <w:rPr>
          <w:rFonts w:ascii="Arial" w:eastAsiaTheme="minorHAnsi" w:hAnsi="Arial" w:cs="Arial"/>
          <w:lang w:val="es-MX" w:eastAsia="en-US"/>
        </w:rPr>
      </w:pPr>
    </w:p>
    <w:tbl>
      <w:tblPr>
        <w:tblStyle w:val="Sombreadoclaro-nfasis6"/>
        <w:tblW w:w="5000" w:type="pct"/>
        <w:jc w:val="center"/>
        <w:tblLook w:val="04A0" w:firstRow="1" w:lastRow="0" w:firstColumn="1" w:lastColumn="0" w:noHBand="0" w:noVBand="1"/>
      </w:tblPr>
      <w:tblGrid>
        <w:gridCol w:w="3163"/>
        <w:gridCol w:w="1216"/>
        <w:gridCol w:w="2112"/>
        <w:gridCol w:w="2229"/>
      </w:tblGrid>
      <w:tr w:rsidR="001E1035" w:rsidRPr="004B52D1" w:rsidTr="00C41FB8">
        <w:trPr>
          <w:cnfStyle w:val="100000000000" w:firstRow="1" w:lastRow="0" w:firstColumn="0" w:lastColumn="0" w:oddVBand="0" w:evenVBand="0" w:oddHBand="0" w:evenHBand="0" w:firstRowFirstColumn="0" w:firstRowLastColumn="0" w:lastRowFirstColumn="0" w:lastRowLastColumn="0"/>
          <w:trHeight w:val="37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color w:val="000000"/>
                <w:sz w:val="20"/>
                <w:szCs w:val="20"/>
                <w:lang w:eastAsia="es-MX"/>
              </w:rPr>
            </w:pPr>
            <w:r w:rsidRPr="004B52D1">
              <w:rPr>
                <w:rFonts w:ascii="Arial" w:hAnsi="Arial" w:cs="Arial"/>
                <w:color w:val="000000"/>
                <w:sz w:val="20"/>
                <w:szCs w:val="20"/>
                <w:lang w:eastAsia="es-MX"/>
              </w:rPr>
              <w:t>NOMBRE</w:t>
            </w:r>
          </w:p>
        </w:tc>
        <w:tc>
          <w:tcPr>
            <w:tcW w:w="697" w:type="pct"/>
            <w:vAlign w:val="center"/>
            <w:hideMark/>
          </w:tcPr>
          <w:p w:rsidR="001E1035" w:rsidRPr="004B52D1" w:rsidRDefault="001E1035" w:rsidP="00941A4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CARRERA</w:t>
            </w:r>
          </w:p>
        </w:tc>
        <w:tc>
          <w:tcPr>
            <w:tcW w:w="1211" w:type="pct"/>
            <w:vAlign w:val="center"/>
            <w:hideMark/>
          </w:tcPr>
          <w:p w:rsidR="001E1035" w:rsidRPr="004B52D1" w:rsidRDefault="001E1035" w:rsidP="00941A4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INSTITUCIÓN</w:t>
            </w:r>
          </w:p>
        </w:tc>
        <w:tc>
          <w:tcPr>
            <w:tcW w:w="1278" w:type="pct"/>
            <w:vAlign w:val="center"/>
            <w:hideMark/>
          </w:tcPr>
          <w:p w:rsidR="001E1035" w:rsidRPr="004B52D1" w:rsidRDefault="001E1035" w:rsidP="00941A4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PROGRAMA Y/O DEPTO.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CASTRO HERNÁNDEZ KARLA MARCELA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TONAYA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ASISTENCIA CON EL MANEJO DE INFORMACIÓN</w:t>
            </w:r>
          </w:p>
        </w:tc>
      </w:tr>
      <w:tr w:rsidR="001E1035" w:rsidRPr="004B52D1" w:rsidTr="00C41FB8">
        <w:trPr>
          <w:trHeight w:val="102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CARDENAS ZAVALZA JUAN MANUEL</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SECUNDARIA FORÁNEA NO 55 LUIS DONALDO  COLOSIO MURRIETA</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Y MANTENIMENTO AL CENTRO DE CÓMPUTO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CHÁVEZ ROBLES EFREN ALONSO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FEDERAL DE ELECTRICIDAD</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ÁREA DE TECNOLOGÍA DE INFORMACIÓN</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CISNEROS JIMENEZ OCTAVIO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PREPARATORIA REGIONAL DE EL GRULLO MÓDULO TONAYA</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MANTENIMIENTO Y SOPORTE</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DURAN COVARRUBIAS ARMANDO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JARDÍN DE NIÑOS JUAN ESCUTIA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ASESORIAS PARA PADRES EN SISTEMAS COMPUTACIONALES</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FIGUEROA FLORES JORGE HILARIO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PREPARATORIA REGIONAL DE EL GRULLO MÓDULO TONAYA</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MANTENIMIENTO Y SOPORTE</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FIGUEROA NIEVES NORMA LETICIA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DIF SAN GABRIEL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PROALIMNE (PROGRAMA A MENORES NO ESCOLARIZADOS)</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FLORES RICO ALBA PALOMA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COORDINACIÓN DE GESTIÓN EMPRESARIAL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GARCIA AVALOS ROBERTO ROXO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CENTRO DE SALUD EL GRULLO: SECRETARIA DE SALUD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Y MANTENIMIENTO AL CENTRO DE CÓMPUTO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GRAJEDA CUENCA LUIS ALFREDO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CENTRO DE SALUD EL GRULLO: SECRETARIA DE SALUD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Y MANTENIMIENTO AL CENTRO DE CÓMPUTO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lastRenderedPageBreak/>
              <w:t>MANCILLA NAVA MARTHA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PRIMARIA GORGONIA RIVERA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IMPARTICIÓN DE  CLASES DE  LECTURA Y DEMAS ACTIVIDADES</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MARQUEZ GARCIA JULIO CESAR</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PRIMARIA FEDERAL NIÑOS HÉROES</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A DIRECCIÓN DEL PLANTEL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MEDINA REAL LUIS ALFREDO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JARDÍN DE NIÑOS JUAN ESCUTIA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ASESORIAS PARA PADRES EN SISTEMAS COMPUTACIONALES</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MONTES ARRIAGA CARLOS ALBERTO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FEDERAL DE ELECTRICIDAD</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ÁREA DE TECNOLOGÍA DE INFORMACIÓN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PELAYO NARANJO OSCAR EDUARDO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BIBLIOTECA PÚBLICA MUNICIPAL: CASIMIRO CASTILLO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Y MANTENIMIENTO AL CENTRO DE CÓMPUTO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URIBE MORENO CONSUELO ANNALI</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LINF</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PRIMARIA GORGONIA RIVERA</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IMPARTICIÓN DE  CLASES DE INGLÉS Y DEMAS ACTIVIDADES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AVIÑA PALACIOS JORGE ALEJANDRO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NACIONAL DEL AGUA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RESIDENCIA DE CONSERVACIÓN</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CARLOS CONTRERAS JUAN JOSE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CASILLAS JIMENEZ JOSUE GERARDO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NACIONAL DEL AGUA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RESIDENCIA DE CONSERVACIÓN</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FIGUEROA MICHEL CESAR</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SISTEMA DE AUTOMATIZACIÓN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MARTINEZ RUELAS ADRIAN ANTONIO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CECYTEJ NO. 12 EL GRULLO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MANTENIMIENTO PREVENTIVO DEL PLANTEL</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MONTAÑO BALCAZAR JOSÉ OSVALDO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MONTES LÓPEZ JOSÉ GUADALUPE</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CECYTEJ NO. 12 EL GRULLO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MANTENIMIENTO PREVENTIVO DEL PLANTEL</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ORTIZ ROSALES JUAN RAMÓN</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PALACIOS BASTIAN ALFONSO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NACIONAL DEL AGUA</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RESIDENCIA DE CONSERVACIÓN</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PEREZ SUAREZ EDUARDO DE JESUS</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CECYTEJ NO. 12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MANTENIMIENTO PREVENTIVO DEL PLANTEL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lastRenderedPageBreak/>
              <w:t>SANDOVAL ALVAREZ RICARDO ANTONIO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IEM</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CECYTEJ NO. 12 EL GRULLO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TALLER DE AJEDREZ</w:t>
            </w:r>
          </w:p>
        </w:tc>
      </w:tr>
      <w:tr w:rsidR="001E1035" w:rsidRPr="004B52D1" w:rsidTr="00C41FB8">
        <w:trPr>
          <w:trHeight w:val="153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AMARAL GÓMEZ MARIANA GUADALUPE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ELABORACION DE PLANES PARCIALES DE URBANIZACIÓN DE LAS DELEGACIONES DEL MUNICIPIO DE AUTLÁN DE NAVARRO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CHÁVEZ HUERTA MAYRA DIANEY</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DESARROLLO URBANO</w:t>
            </w:r>
          </w:p>
        </w:tc>
      </w:tr>
      <w:tr w:rsidR="001E1035" w:rsidRPr="004B52D1" w:rsidTr="00C41FB8">
        <w:trPr>
          <w:trHeight w:val="153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CHÁVEZ VIDRIO MANUEL ALEJANDRO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ELABORACION DE PLANES PARCIALES DE URBANIZACIÓN DE LAS DELEGACIONES DEL MUNICIPIO DE AUTLÁN DE NAVARRO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DÍAZ HERNANDEZ JOSÉ RAMÓN</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DESARROLLO URBANO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ESPINOZA PÉREZ ALFREDO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DESARROLLO URBANO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153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GONZALEZ GOMEZ OBED ANTONIO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ELABORACION DE PLANES PARCIALES DE URBANIZACIÓN DE LAS DELEGACIONES DEL MUNICIPIO DE AUTLÁN DE NAVARRO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LLAMAS CARDENAS ZAIRA ALEJANDRA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LLAMAS OSORIO JHONATAN ALEJANDRO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MONTES MORALES CÉSAR MANUEL</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NUÑEZ GARCIA ANA MAGALI</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DESARROLLO URBANO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PADILLA CHAVEZ BRENDA FAVIOLA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TENAMAXTLÁN</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PELAYO GÓMEZ MARINA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 xml:space="preserve">INSTITUTO TECNOLÓGICO SUPERIOR DE EL </w:t>
            </w:r>
            <w:r w:rsidRPr="004B52D1">
              <w:rPr>
                <w:rFonts w:ascii="Arial" w:hAnsi="Arial" w:cs="Arial"/>
                <w:color w:val="000000"/>
                <w:sz w:val="20"/>
                <w:szCs w:val="20"/>
                <w:lang w:eastAsia="es-MX"/>
              </w:rPr>
              <w:lastRenderedPageBreak/>
              <w:t>GRULLO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lastRenderedPageBreak/>
              <w:t>DIVISIÓN DE ARQUITECTURA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lastRenderedPageBreak/>
              <w:t>RAMIREZ FIGUEROA DAVID FELIPE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ROBLES SANTANA LUIS LEONEL</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RODRIGUEZ GUZMAN ISIDRO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SUPERVISIÓN DE SECUNDARIAS GENERALES ZONA 11 SEJ</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EN LA ORGANIZACIÓN ADMINISTRATIVA</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RUIZ ROSALES EDUARDO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DIVISION DE ARQUITECTURA</w:t>
            </w:r>
          </w:p>
        </w:tc>
      </w:tr>
      <w:tr w:rsidR="001E1035" w:rsidRPr="004B52D1" w:rsidTr="00C41FB8">
        <w:trPr>
          <w:trHeight w:val="153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SANCHEZ RAMOS FRANCISCO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ELABORACIÓN DE PLANES PARCIALES DE URBANIZACIÓN DE LAS DELEGACIONES DEL MUNICIPIO DE AUTLÁN DE NAVARRO</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 xml:space="preserve">SANCHEZ </w:t>
            </w:r>
            <w:proofErr w:type="spellStart"/>
            <w:r w:rsidRPr="004B52D1">
              <w:rPr>
                <w:rFonts w:ascii="Arial" w:hAnsi="Arial" w:cs="Arial"/>
                <w:sz w:val="20"/>
                <w:szCs w:val="20"/>
                <w:lang w:eastAsia="es-MX"/>
              </w:rPr>
              <w:t>SANCHEZ</w:t>
            </w:r>
            <w:proofErr w:type="spellEnd"/>
            <w:r w:rsidRPr="004B52D1">
              <w:rPr>
                <w:rFonts w:ascii="Arial" w:hAnsi="Arial" w:cs="Arial"/>
                <w:sz w:val="20"/>
                <w:szCs w:val="20"/>
                <w:lang w:eastAsia="es-MX"/>
              </w:rPr>
              <w:t xml:space="preserve"> ANDREA JAKELIN</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ARQ</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AUTLÁN DE NAVARRO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BELLO GONZALEZ ANA ISELA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OFICIALÍA MAYOR</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CHAVEZ DE LA LIMA FRANCISCO JAVIER</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SAN GABRIEL 2012-2015</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TESORERÍA (INGRESOS PROPIOS)</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CORONADO FRANCO ALAN JOSÉ EMILIO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COMISIÓN FEDERAL DE ELECTRICIDAD</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AGENCIA COMERCIAL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CRUZ BRAMBILA GERARDO</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FOMENTO AGROPECUARIO Y DESARROLLO RURAL</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DÁVILA CHAVARÍN DELIA MARGARITA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PREPARATORIA REGIONAL DE EL GRULLO MÓDULO TONAYA</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ACADEMIA DE ARTE Y CULTURA</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DELGADO BARRAGÁN OLGA ELIZABETH</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SUPERVISIÓN DE SECUNDARIAS GENERALES ZONA 11 SEJ</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SECRETARÍA DE EDUCACIÓN JALISCO</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FIGUEROA ESPARZA ARMANDO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REGISTRO CIVIL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1E1035" w:rsidRDefault="001E1035" w:rsidP="00941A42">
            <w:pPr>
              <w:jc w:val="center"/>
              <w:rPr>
                <w:rFonts w:ascii="Arial" w:hAnsi="Arial" w:cs="Arial"/>
                <w:sz w:val="20"/>
                <w:szCs w:val="20"/>
                <w:lang w:eastAsia="es-MX"/>
              </w:rPr>
            </w:pPr>
            <w:r w:rsidRPr="001E1035">
              <w:rPr>
                <w:rFonts w:ascii="Arial" w:hAnsi="Arial" w:cs="Arial"/>
                <w:sz w:val="20"/>
                <w:szCs w:val="20"/>
                <w:lang w:eastAsia="es-MX"/>
              </w:rPr>
              <w:lastRenderedPageBreak/>
              <w:t xml:space="preserve">FLORES </w:t>
            </w:r>
            <w:proofErr w:type="spellStart"/>
            <w:r w:rsidRPr="001E1035">
              <w:rPr>
                <w:rFonts w:ascii="Arial" w:hAnsi="Arial" w:cs="Arial"/>
                <w:sz w:val="20"/>
                <w:szCs w:val="20"/>
                <w:lang w:eastAsia="es-MX"/>
              </w:rPr>
              <w:t>FLORES</w:t>
            </w:r>
            <w:proofErr w:type="spellEnd"/>
            <w:r w:rsidRPr="001E1035">
              <w:rPr>
                <w:rFonts w:ascii="Arial" w:hAnsi="Arial" w:cs="Arial"/>
                <w:sz w:val="20"/>
                <w:szCs w:val="20"/>
                <w:lang w:eastAsia="es-MX"/>
              </w:rPr>
              <w:t xml:space="preserve"> MARÍA DE LOS ANGELES</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PROMOCIÓN ECONÓMICA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GALLO RIVERA ARTURO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OFICIALÍA MAYOR</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GARCÍA JIMENEZ DILIA YOHANA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DE EL GRULLO 2012-2015</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PARTICIPACIÓN CIUDADANA</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GASPAR PEÑA NOE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D.R.S.E.</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DEPARTAMENTO DE SERVICIOS FINANCIEROS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GONZALEZ MADERA JOSÉ LUIS</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TURISMO Y ASUNTOS INTERNACIONALES</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GONZALEZ OLMEDO RAMÓN</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ESCUELA PRIMARIA MANUEL CRESPO MONARREZ</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DOCENCIA</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GUDIÑO MARTINEZ DAISY MONSERRAT</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PROMOCIÓN ECONÓMICA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 xml:space="preserve">HERNANDEZ </w:t>
            </w:r>
            <w:proofErr w:type="spellStart"/>
            <w:r w:rsidRPr="004B52D1">
              <w:rPr>
                <w:rFonts w:ascii="Arial" w:hAnsi="Arial" w:cs="Arial"/>
                <w:sz w:val="20"/>
                <w:szCs w:val="20"/>
                <w:lang w:eastAsia="es-MX"/>
              </w:rPr>
              <w:t>HERNANDEZ</w:t>
            </w:r>
            <w:proofErr w:type="spellEnd"/>
            <w:r w:rsidRPr="004B52D1">
              <w:rPr>
                <w:rFonts w:ascii="Arial" w:hAnsi="Arial" w:cs="Arial"/>
                <w:sz w:val="20"/>
                <w:szCs w:val="20"/>
                <w:lang w:eastAsia="es-MX"/>
              </w:rPr>
              <w:t xml:space="preserve"> EDITH LUCERO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SAN GABRIEL 2012-2015</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JIMÉNEZ DE DIOS MARIA DEL CARMEN</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RED ESTATAL DE BIBLIOTECAS PÚBLICAS DE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APOYO EN BIBLIOTECA PÚBLICA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MANZO GALINDO JOSÉ DANIEL</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DESARROLLO SOCIAL</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MANZO PALACIOS SIGLADI GUADALUPE</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PROMOCIÓN ECONÓMICA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MARTÍNEZ RIVERA MARICELA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SAN GABRIEL 2012-2015</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MICHEL LÓPEZ MARIA JAELY</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DE EL GRULLO 2012-2015</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PROMOCIÓN ECONÓMICA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MORALES ESTRELLA CLAUDIA LUCERO</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MORALES PÉREZ GERARDO DE JESÚS</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DIF MUNICIPAL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PREVEERP</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NEGRETE MARTINEZ KARLA STEPHANIE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INSTITUTO TECNOLÓGICO SUPERIOR DE EL GRULLO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PLANEACION, PROGRAMACIÓN Y PRESUPUESTACIÓN</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lastRenderedPageBreak/>
              <w:t>OYOQUE OROZCO GABRIELA</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DE EL GRULLO 2012-2015</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PARTICIPACIÓN CIUDADANA</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PEREZ REYNAGA ISELA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CULTURA</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ROBLES RODRIGUEZ ENRIQUE</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OFICIALÍA MAYOR</w:t>
            </w:r>
          </w:p>
        </w:tc>
      </w:tr>
      <w:tr w:rsidR="001E1035" w:rsidRPr="004B52D1" w:rsidTr="00C41FB8">
        <w:trPr>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ROCHIN LOMELI PAOLA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EL GRULLO JALISCO</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PROMOCIÓN ECONÓMICA</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765"/>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ROSALES BENAVIDES JESICA IVETE</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H. AYUNTAMIENTO CONSTITUCIONAL DE SAN GABRIEL 2012-2015</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OBRAS PÚBLICAS</w:t>
            </w:r>
          </w:p>
        </w:tc>
      </w:tr>
      <w:tr w:rsidR="001E1035" w:rsidRPr="004B52D1" w:rsidTr="00C41FB8">
        <w:trPr>
          <w:trHeight w:val="102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SALAZAR MARTÍNEZ ELVIA ALICIA</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SISTEMA PARA EL DESARROLLO INTEGRAL DE LA FAMILIA DE EL GRULLO, JAL</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GESTIÓN Y DESARROLLO DE PROGRAMAS COMUNITARIOS</w:t>
            </w:r>
          </w:p>
        </w:tc>
      </w:tr>
      <w:tr w:rsidR="001E1035" w:rsidRPr="004B52D1" w:rsidTr="00C41FB8">
        <w:trPr>
          <w:cnfStyle w:val="000000100000" w:firstRow="0" w:lastRow="0" w:firstColumn="0" w:lastColumn="0" w:oddVBand="0" w:evenVBand="0" w:oddHBand="1" w:evenHBand="0" w:firstRowFirstColumn="0" w:firstRowLastColumn="0" w:lastRowFirstColumn="0" w:lastRowLastColumn="0"/>
          <w:trHeight w:val="102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SANTANA PALOS BLANCA LIZBETH</w:t>
            </w:r>
          </w:p>
        </w:tc>
        <w:tc>
          <w:tcPr>
            <w:tcW w:w="697"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SISTEMA PARA EL DESARROLLO INTEGRAL DE LA FAMILIA DE EL GRULLO, JAL</w:t>
            </w:r>
          </w:p>
        </w:tc>
        <w:tc>
          <w:tcPr>
            <w:tcW w:w="1278" w:type="pct"/>
            <w:vAlign w:val="center"/>
            <w:hideMark/>
          </w:tcPr>
          <w:p w:rsidR="001E1035" w:rsidRPr="004B52D1" w:rsidRDefault="001E1035" w:rsidP="00941A4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PREVEERP</w:t>
            </w:r>
          </w:p>
        </w:tc>
      </w:tr>
      <w:tr w:rsidR="001E1035" w:rsidRPr="004B52D1" w:rsidTr="00C41FB8">
        <w:trPr>
          <w:trHeight w:val="510"/>
          <w:jc w:val="center"/>
        </w:trPr>
        <w:tc>
          <w:tcPr>
            <w:cnfStyle w:val="001000000000" w:firstRow="0" w:lastRow="0" w:firstColumn="1" w:lastColumn="0" w:oddVBand="0" w:evenVBand="0" w:oddHBand="0" w:evenHBand="0" w:firstRowFirstColumn="0" w:firstRowLastColumn="0" w:lastRowFirstColumn="0" w:lastRowLastColumn="0"/>
            <w:tcW w:w="1814" w:type="pct"/>
            <w:vAlign w:val="center"/>
            <w:hideMark/>
          </w:tcPr>
          <w:p w:rsidR="001E1035" w:rsidRPr="004B52D1" w:rsidRDefault="001E1035" w:rsidP="00941A42">
            <w:pPr>
              <w:jc w:val="center"/>
              <w:rPr>
                <w:rFonts w:ascii="Arial" w:hAnsi="Arial" w:cs="Arial"/>
                <w:sz w:val="20"/>
                <w:szCs w:val="20"/>
                <w:lang w:eastAsia="es-MX"/>
              </w:rPr>
            </w:pPr>
            <w:r w:rsidRPr="004B52D1">
              <w:rPr>
                <w:rFonts w:ascii="Arial" w:hAnsi="Arial" w:cs="Arial"/>
                <w:sz w:val="20"/>
                <w:szCs w:val="20"/>
                <w:lang w:eastAsia="es-MX"/>
              </w:rPr>
              <w:t>URIBE VICENCIO MARLENE</w:t>
            </w:r>
          </w:p>
        </w:tc>
        <w:tc>
          <w:tcPr>
            <w:tcW w:w="697"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IGE</w:t>
            </w:r>
          </w:p>
        </w:tc>
        <w:tc>
          <w:tcPr>
            <w:tcW w:w="1211"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SECRETARIA DE SALUD REGIÓN SANITARIA VII AUTLAN</w:t>
            </w:r>
          </w:p>
        </w:tc>
        <w:tc>
          <w:tcPr>
            <w:tcW w:w="1278" w:type="pct"/>
            <w:vAlign w:val="center"/>
            <w:hideMark/>
          </w:tcPr>
          <w:p w:rsidR="001E1035" w:rsidRPr="004B52D1" w:rsidRDefault="001E1035" w:rsidP="00941A4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eastAsia="es-MX"/>
              </w:rPr>
            </w:pPr>
            <w:r w:rsidRPr="004B52D1">
              <w:rPr>
                <w:rFonts w:ascii="Arial" w:hAnsi="Arial" w:cs="Arial"/>
                <w:color w:val="000000"/>
                <w:sz w:val="20"/>
                <w:szCs w:val="20"/>
                <w:lang w:eastAsia="es-MX"/>
              </w:rPr>
              <w:t>ADMINISTRACIÓN</w:t>
            </w:r>
          </w:p>
        </w:tc>
      </w:tr>
    </w:tbl>
    <w:p w:rsidR="000C3F75" w:rsidRPr="000C3F75" w:rsidRDefault="000C3F75" w:rsidP="00F133A4">
      <w:pPr>
        <w:pStyle w:val="Tit2"/>
        <w:rPr>
          <w:bCs/>
        </w:rPr>
      </w:pPr>
      <w:bookmarkStart w:id="91" w:name="_Toc360017379"/>
      <w:r w:rsidRPr="000C3F75">
        <w:t>Actividades culturales</w:t>
      </w:r>
      <w:bookmarkEnd w:id="91"/>
    </w:p>
    <w:p w:rsidR="000C3F75" w:rsidRDefault="000C3F75" w:rsidP="000C3F75">
      <w:pPr>
        <w:jc w:val="both"/>
        <w:rPr>
          <w:rFonts w:ascii="Arial" w:hAnsi="Arial" w:cs="Arial"/>
          <w:lang w:val="es-MX"/>
        </w:rPr>
      </w:pPr>
      <w:r w:rsidRPr="00092E56">
        <w:rPr>
          <w:rFonts w:ascii="Arial" w:hAnsi="Arial" w:cs="Arial"/>
          <w:bCs/>
        </w:rPr>
        <w:t xml:space="preserve">En el periodo </w:t>
      </w:r>
      <w:r w:rsidRPr="00092E56">
        <w:rPr>
          <w:rFonts w:ascii="Arial" w:hAnsi="Arial" w:cs="Arial"/>
          <w:lang w:val="es-MX"/>
        </w:rPr>
        <w:t>participaron un total de 53 alumnos en actividades culturales, obteniendo con esto un indicador del 12.44%.</w:t>
      </w:r>
    </w:p>
    <w:p w:rsidR="000C3F75" w:rsidRDefault="000C3F75" w:rsidP="000C3F75">
      <w:pPr>
        <w:jc w:val="both"/>
        <w:rPr>
          <w:rFonts w:ascii="Arial" w:hAnsi="Arial" w:cs="Arial"/>
          <w:lang w:val="es-MX"/>
        </w:rPr>
      </w:pPr>
    </w:p>
    <w:p w:rsidR="000C3F75" w:rsidRDefault="000C3F75" w:rsidP="000C3F75">
      <w:pPr>
        <w:jc w:val="both"/>
        <w:rPr>
          <w:rFonts w:ascii="Arial" w:hAnsi="Arial" w:cs="Arial"/>
          <w:lang w:val="es-MX"/>
        </w:rPr>
      </w:pPr>
    </w:p>
    <w:p w:rsidR="000C3F75" w:rsidRPr="00BD0CD2" w:rsidRDefault="000C3F75" w:rsidP="000C3F75">
      <w:pPr>
        <w:jc w:val="both"/>
        <w:rPr>
          <w:rFonts w:ascii="Arial" w:hAnsi="Arial" w:cs="Arial"/>
          <w:b/>
          <w:lang w:val="es-MX"/>
        </w:rPr>
      </w:pPr>
    </w:p>
    <w:p w:rsidR="000C3F75" w:rsidRDefault="000C3F75" w:rsidP="000C3F75">
      <w:pPr>
        <w:rPr>
          <w:rFonts w:ascii="Arial" w:hAnsi="Arial" w:cs="Arial"/>
          <w:sz w:val="8"/>
          <w:szCs w:val="8"/>
        </w:rPr>
      </w:pPr>
    </w:p>
    <w:p w:rsidR="000C3F75" w:rsidRPr="006C6116" w:rsidRDefault="000C3F75" w:rsidP="000C3F75">
      <w:pPr>
        <w:rPr>
          <w:rFonts w:ascii="Arial" w:hAnsi="Arial" w:cs="Arial"/>
          <w:sz w:val="8"/>
          <w:szCs w:val="8"/>
        </w:rPr>
      </w:pPr>
    </w:p>
    <w:tbl>
      <w:tblPr>
        <w:tblStyle w:val="Tablaconcuadrcula"/>
        <w:tblpPr w:leftFromText="141" w:rightFromText="141" w:vertAnchor="text" w:horzAnchor="page" w:tblpXSpec="center" w:tblpY="-438"/>
        <w:tblW w:w="6449" w:type="dxa"/>
        <w:tblLook w:val="01E0" w:firstRow="1" w:lastRow="1" w:firstColumn="1" w:lastColumn="1" w:noHBand="0" w:noVBand="0"/>
      </w:tblPr>
      <w:tblGrid>
        <w:gridCol w:w="4608"/>
        <w:gridCol w:w="1841"/>
      </w:tblGrid>
      <w:tr w:rsidR="000C3F75" w:rsidRPr="001F5274" w:rsidTr="000C3F75">
        <w:tc>
          <w:tcPr>
            <w:tcW w:w="4608" w:type="dxa"/>
            <w:shd w:val="clear" w:color="auto" w:fill="E36C0A" w:themeFill="accent6" w:themeFillShade="BF"/>
            <w:vAlign w:val="center"/>
          </w:tcPr>
          <w:p w:rsidR="000C3F75" w:rsidRPr="001F5274" w:rsidRDefault="000C3F75" w:rsidP="00730D1B">
            <w:pPr>
              <w:jc w:val="center"/>
              <w:rPr>
                <w:rFonts w:ascii="Arial" w:hAnsi="Arial" w:cs="Arial"/>
                <w:b/>
                <w:color w:val="FFFFFF" w:themeColor="background1"/>
              </w:rPr>
            </w:pPr>
            <w:r w:rsidRPr="001F5274">
              <w:rPr>
                <w:rFonts w:ascii="Arial" w:hAnsi="Arial" w:cs="Arial"/>
                <w:b/>
                <w:color w:val="FFFFFF" w:themeColor="background1"/>
              </w:rPr>
              <w:t>Actividades Culturales</w:t>
            </w:r>
          </w:p>
        </w:tc>
        <w:tc>
          <w:tcPr>
            <w:tcW w:w="1841" w:type="dxa"/>
            <w:shd w:val="clear" w:color="auto" w:fill="E36C0A" w:themeFill="accent6" w:themeFillShade="BF"/>
            <w:vAlign w:val="center"/>
          </w:tcPr>
          <w:p w:rsidR="000C3F75" w:rsidRPr="001F5274" w:rsidRDefault="000C3F75" w:rsidP="00730D1B">
            <w:pPr>
              <w:jc w:val="center"/>
              <w:rPr>
                <w:rFonts w:ascii="Arial" w:hAnsi="Arial" w:cs="Arial"/>
                <w:b/>
                <w:color w:val="FFFFFF" w:themeColor="background1"/>
              </w:rPr>
            </w:pPr>
            <w:r w:rsidRPr="001F5274">
              <w:rPr>
                <w:rFonts w:ascii="Arial" w:hAnsi="Arial" w:cs="Arial"/>
                <w:b/>
                <w:color w:val="FFFFFF" w:themeColor="background1"/>
              </w:rPr>
              <w:t>Alumnos participantes</w:t>
            </w:r>
          </w:p>
        </w:tc>
      </w:tr>
      <w:tr w:rsidR="000C3F75" w:rsidRPr="001F5274" w:rsidTr="00730D1B">
        <w:tc>
          <w:tcPr>
            <w:tcW w:w="4608" w:type="dxa"/>
            <w:vAlign w:val="center"/>
          </w:tcPr>
          <w:p w:rsidR="000C3F75" w:rsidRPr="001F5274" w:rsidRDefault="000C3F75" w:rsidP="00730D1B">
            <w:pPr>
              <w:jc w:val="center"/>
              <w:rPr>
                <w:rFonts w:ascii="Arial" w:hAnsi="Arial" w:cs="Arial"/>
              </w:rPr>
            </w:pPr>
            <w:r w:rsidRPr="001F5274">
              <w:rPr>
                <w:rFonts w:ascii="Arial" w:hAnsi="Arial" w:cs="Arial"/>
              </w:rPr>
              <w:t>Taller de pintura</w:t>
            </w:r>
          </w:p>
        </w:tc>
        <w:tc>
          <w:tcPr>
            <w:tcW w:w="1841" w:type="dxa"/>
            <w:vAlign w:val="center"/>
          </w:tcPr>
          <w:p w:rsidR="000C3F75" w:rsidRPr="001F5274" w:rsidRDefault="000C3F75" w:rsidP="00730D1B">
            <w:pPr>
              <w:jc w:val="center"/>
              <w:rPr>
                <w:rFonts w:ascii="Arial" w:hAnsi="Arial" w:cs="Arial"/>
              </w:rPr>
            </w:pPr>
            <w:r>
              <w:rPr>
                <w:rFonts w:ascii="Arial" w:hAnsi="Arial" w:cs="Arial"/>
              </w:rPr>
              <w:t>13</w:t>
            </w:r>
          </w:p>
        </w:tc>
      </w:tr>
      <w:tr w:rsidR="000C3F75" w:rsidRPr="001F5274" w:rsidTr="00730D1B">
        <w:tc>
          <w:tcPr>
            <w:tcW w:w="4608" w:type="dxa"/>
            <w:vAlign w:val="center"/>
          </w:tcPr>
          <w:p w:rsidR="000C3F75" w:rsidRPr="001F5274" w:rsidRDefault="000C3F75" w:rsidP="00730D1B">
            <w:pPr>
              <w:jc w:val="center"/>
              <w:rPr>
                <w:rFonts w:ascii="Arial" w:hAnsi="Arial" w:cs="Arial"/>
              </w:rPr>
            </w:pPr>
            <w:r w:rsidRPr="001F5274">
              <w:rPr>
                <w:rFonts w:ascii="Arial" w:hAnsi="Arial" w:cs="Arial"/>
              </w:rPr>
              <w:t>Taller de escoltas</w:t>
            </w:r>
          </w:p>
        </w:tc>
        <w:tc>
          <w:tcPr>
            <w:tcW w:w="1841" w:type="dxa"/>
            <w:vAlign w:val="center"/>
          </w:tcPr>
          <w:p w:rsidR="000C3F75" w:rsidRPr="001F5274" w:rsidRDefault="000C3F75" w:rsidP="00730D1B">
            <w:pPr>
              <w:jc w:val="center"/>
              <w:rPr>
                <w:rFonts w:ascii="Arial" w:hAnsi="Arial" w:cs="Arial"/>
              </w:rPr>
            </w:pPr>
            <w:r>
              <w:rPr>
                <w:rFonts w:ascii="Arial" w:hAnsi="Arial" w:cs="Arial"/>
              </w:rPr>
              <w:t>7</w:t>
            </w:r>
          </w:p>
        </w:tc>
      </w:tr>
      <w:tr w:rsidR="000C3F75" w:rsidRPr="001F5274" w:rsidTr="00730D1B">
        <w:tc>
          <w:tcPr>
            <w:tcW w:w="4608" w:type="dxa"/>
            <w:vAlign w:val="center"/>
          </w:tcPr>
          <w:p w:rsidR="000C3F75" w:rsidRPr="001F5274" w:rsidRDefault="000C3F75" w:rsidP="00730D1B">
            <w:pPr>
              <w:jc w:val="center"/>
              <w:rPr>
                <w:rFonts w:ascii="Arial" w:hAnsi="Arial" w:cs="Arial"/>
              </w:rPr>
            </w:pPr>
            <w:r w:rsidRPr="001F5274">
              <w:rPr>
                <w:rFonts w:ascii="Arial" w:hAnsi="Arial" w:cs="Arial"/>
              </w:rPr>
              <w:t>Taller de banda de guerra</w:t>
            </w:r>
          </w:p>
        </w:tc>
        <w:tc>
          <w:tcPr>
            <w:tcW w:w="1841" w:type="dxa"/>
            <w:vAlign w:val="center"/>
          </w:tcPr>
          <w:p w:rsidR="000C3F75" w:rsidRPr="001F5274" w:rsidRDefault="000C3F75" w:rsidP="00730D1B">
            <w:pPr>
              <w:jc w:val="center"/>
              <w:rPr>
                <w:rFonts w:ascii="Arial" w:hAnsi="Arial" w:cs="Arial"/>
              </w:rPr>
            </w:pPr>
            <w:r>
              <w:rPr>
                <w:rFonts w:ascii="Arial" w:hAnsi="Arial" w:cs="Arial"/>
              </w:rPr>
              <w:t>14</w:t>
            </w:r>
          </w:p>
        </w:tc>
      </w:tr>
      <w:tr w:rsidR="000C3F75" w:rsidRPr="001F5274" w:rsidTr="00730D1B">
        <w:tc>
          <w:tcPr>
            <w:tcW w:w="4608" w:type="dxa"/>
            <w:vAlign w:val="center"/>
          </w:tcPr>
          <w:p w:rsidR="000C3F75" w:rsidRPr="001F5274" w:rsidRDefault="000C3F75" w:rsidP="00730D1B">
            <w:pPr>
              <w:jc w:val="center"/>
              <w:rPr>
                <w:rFonts w:ascii="Arial" w:hAnsi="Arial" w:cs="Arial"/>
              </w:rPr>
            </w:pPr>
            <w:r w:rsidRPr="001F5274">
              <w:rPr>
                <w:rFonts w:ascii="Arial" w:hAnsi="Arial" w:cs="Arial"/>
              </w:rPr>
              <w:t>Taller de música</w:t>
            </w:r>
          </w:p>
        </w:tc>
        <w:tc>
          <w:tcPr>
            <w:tcW w:w="1841" w:type="dxa"/>
            <w:vAlign w:val="center"/>
          </w:tcPr>
          <w:p w:rsidR="000C3F75" w:rsidRPr="001F5274" w:rsidRDefault="000C3F75" w:rsidP="00730D1B">
            <w:pPr>
              <w:jc w:val="center"/>
              <w:rPr>
                <w:rFonts w:ascii="Arial" w:hAnsi="Arial" w:cs="Arial"/>
              </w:rPr>
            </w:pPr>
            <w:r>
              <w:rPr>
                <w:rFonts w:ascii="Arial" w:hAnsi="Arial" w:cs="Arial"/>
              </w:rPr>
              <w:t>19</w:t>
            </w:r>
          </w:p>
        </w:tc>
      </w:tr>
      <w:tr w:rsidR="000C3F75" w:rsidRPr="001F5274" w:rsidTr="000C3F75">
        <w:tc>
          <w:tcPr>
            <w:tcW w:w="4608" w:type="dxa"/>
            <w:shd w:val="clear" w:color="auto" w:fill="E36C0A" w:themeFill="accent6" w:themeFillShade="BF"/>
            <w:vAlign w:val="center"/>
          </w:tcPr>
          <w:p w:rsidR="000C3F75" w:rsidRPr="001F5274" w:rsidRDefault="000C3F75" w:rsidP="00730D1B">
            <w:pPr>
              <w:jc w:val="center"/>
              <w:rPr>
                <w:rFonts w:ascii="Arial" w:hAnsi="Arial" w:cs="Arial"/>
                <w:b/>
                <w:color w:val="FFFFFF" w:themeColor="background1"/>
              </w:rPr>
            </w:pPr>
            <w:r w:rsidRPr="001F5274">
              <w:rPr>
                <w:rFonts w:ascii="Arial" w:hAnsi="Arial" w:cs="Arial"/>
                <w:b/>
                <w:color w:val="FFFFFF" w:themeColor="background1"/>
              </w:rPr>
              <w:t>TOTAL</w:t>
            </w:r>
          </w:p>
        </w:tc>
        <w:tc>
          <w:tcPr>
            <w:tcW w:w="1841" w:type="dxa"/>
            <w:shd w:val="clear" w:color="auto" w:fill="E36C0A" w:themeFill="accent6" w:themeFillShade="BF"/>
            <w:vAlign w:val="center"/>
          </w:tcPr>
          <w:p w:rsidR="000C3F75" w:rsidRPr="001F5274" w:rsidRDefault="000C3F75" w:rsidP="00730D1B">
            <w:pPr>
              <w:jc w:val="center"/>
              <w:rPr>
                <w:rFonts w:ascii="Arial" w:hAnsi="Arial" w:cs="Arial"/>
                <w:b/>
                <w:color w:val="FFFFFF" w:themeColor="background1"/>
              </w:rPr>
            </w:pPr>
            <w:r>
              <w:rPr>
                <w:rFonts w:ascii="Arial" w:hAnsi="Arial" w:cs="Arial"/>
                <w:b/>
                <w:color w:val="FFFFFF" w:themeColor="background1"/>
              </w:rPr>
              <w:t>53</w:t>
            </w:r>
          </w:p>
        </w:tc>
      </w:tr>
    </w:tbl>
    <w:p w:rsidR="000C3F75" w:rsidRDefault="000C3F75" w:rsidP="000C3F75">
      <w:pPr>
        <w:rPr>
          <w:rFonts w:ascii="Arial" w:hAnsi="Arial" w:cs="Arial"/>
          <w:b/>
          <w:u w:val="single"/>
          <w:lang w:val="es-MX"/>
        </w:rPr>
      </w:pPr>
    </w:p>
    <w:p w:rsidR="000C3F75" w:rsidRDefault="000C3F75" w:rsidP="000C3F75">
      <w:pPr>
        <w:ind w:left="720"/>
        <w:rPr>
          <w:rFonts w:ascii="Arial" w:hAnsi="Arial" w:cs="Arial"/>
          <w:b/>
          <w:lang w:val="es-MX"/>
        </w:rPr>
      </w:pPr>
    </w:p>
    <w:p w:rsidR="000C3F75" w:rsidRDefault="000C3F75" w:rsidP="000C3F75">
      <w:pPr>
        <w:ind w:left="720"/>
        <w:rPr>
          <w:rFonts w:ascii="Arial" w:hAnsi="Arial" w:cs="Arial"/>
          <w:b/>
          <w:lang w:val="es-MX"/>
        </w:rPr>
      </w:pPr>
    </w:p>
    <w:p w:rsidR="000C3F75" w:rsidRDefault="000C3F75" w:rsidP="000C3F75">
      <w:pPr>
        <w:ind w:left="720"/>
        <w:rPr>
          <w:rFonts w:ascii="Arial" w:hAnsi="Arial" w:cs="Arial"/>
          <w:b/>
          <w:lang w:val="es-MX"/>
        </w:rPr>
      </w:pPr>
    </w:p>
    <w:p w:rsidR="000C3F75" w:rsidRDefault="000C3F75" w:rsidP="000C3F75">
      <w:pPr>
        <w:ind w:left="720"/>
        <w:rPr>
          <w:rFonts w:ascii="Arial" w:hAnsi="Arial" w:cs="Arial"/>
          <w:b/>
          <w:lang w:val="es-MX"/>
        </w:rPr>
      </w:pPr>
    </w:p>
    <w:p w:rsidR="000C3F75" w:rsidRPr="005B6EA6" w:rsidRDefault="000C3F75" w:rsidP="000C3F75">
      <w:pPr>
        <w:ind w:left="720"/>
        <w:rPr>
          <w:rFonts w:ascii="Arial" w:hAnsi="Arial" w:cs="Arial"/>
          <w:b/>
          <w:lang w:val="es-MX"/>
        </w:rPr>
      </w:pPr>
    </w:p>
    <w:p w:rsidR="000C3F75" w:rsidRDefault="00C41FB8" w:rsidP="000C3F75">
      <w:pPr>
        <w:rPr>
          <w:rFonts w:ascii="Arial" w:hAnsi="Arial" w:cs="Arial"/>
          <w:b/>
          <w:lang w:val="es-MX"/>
        </w:rPr>
      </w:pPr>
      <w:r>
        <w:rPr>
          <w:rFonts w:ascii="Arial" w:hAnsi="Arial" w:cs="Arial"/>
          <w:b/>
          <w:noProof/>
          <w:lang w:val="es-MX" w:eastAsia="es-MX"/>
        </w:rPr>
        <w:drawing>
          <wp:anchor distT="0" distB="0" distL="114300" distR="114300" simplePos="0" relativeHeight="252135424" behindDoc="1" locked="0" layoutInCell="1" allowOverlap="1" wp14:anchorId="47A56D29" wp14:editId="3059A9CB">
            <wp:simplePos x="0" y="0"/>
            <wp:positionH relativeFrom="column">
              <wp:posOffset>2921635</wp:posOffset>
            </wp:positionH>
            <wp:positionV relativeFrom="paragraph">
              <wp:posOffset>127000</wp:posOffset>
            </wp:positionV>
            <wp:extent cx="2646680" cy="1752600"/>
            <wp:effectExtent l="323850" t="323850" r="325120" b="323850"/>
            <wp:wrapNone/>
            <wp:docPr id="38" name="Imagen 38" descr="\\192.168.3.4\archivos generales\DIVISIÓN DE PLANEACIÓN Y VINCULACIÓN\DPTO. VINCULACIÓN Y DIFUSIÓN\Ale\DSC_0032_3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3.4\archivos generales\DIVISIÓN DE PLANEACIÓN Y VINCULACIÓN\DPTO. VINCULACIÓN Y DIFUSIÓN\Ale\DSC_0032_334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46680" cy="17526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C41FB8" w:rsidP="000C3F75">
      <w:pPr>
        <w:rPr>
          <w:rFonts w:ascii="Arial" w:hAnsi="Arial" w:cs="Arial"/>
          <w:b/>
          <w:lang w:val="es-MX"/>
        </w:rPr>
      </w:pPr>
      <w:r>
        <w:rPr>
          <w:rFonts w:ascii="Arial" w:hAnsi="Arial" w:cs="Arial"/>
          <w:b/>
          <w:noProof/>
          <w:lang w:val="es-MX" w:eastAsia="es-MX"/>
        </w:rPr>
        <w:drawing>
          <wp:anchor distT="0" distB="0" distL="114300" distR="114300" simplePos="0" relativeHeight="252136448" behindDoc="1" locked="0" layoutInCell="1" allowOverlap="1" wp14:anchorId="1AE62167" wp14:editId="099C2E35">
            <wp:simplePos x="0" y="0"/>
            <wp:positionH relativeFrom="column">
              <wp:posOffset>-154305</wp:posOffset>
            </wp:positionH>
            <wp:positionV relativeFrom="paragraph">
              <wp:posOffset>-635</wp:posOffset>
            </wp:positionV>
            <wp:extent cx="2684145" cy="1762125"/>
            <wp:effectExtent l="323850" t="323850" r="325755" b="333375"/>
            <wp:wrapNone/>
            <wp:docPr id="39" name="Imagen 39" descr="\\192.168.3.4\archivos generales\DIVISIÓN DE PLANEACIÓN Y VINCULACIÓN\DPTO. VINCULACIÓN Y DIFUSIÓN\Ale\DSC_0367_1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3.4\archivos generales\DIVISIÓN DE PLANEACIÓN Y VINCULACIÓN\DPTO. VINCULACIÓN Y DIFUSIÓN\Ale\DSC_0367_1865.JPG"/>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2436" r="15517" b="9771"/>
                    <a:stretch/>
                  </pic:blipFill>
                  <pic:spPr bwMode="auto">
                    <a:xfrm>
                      <a:off x="0" y="0"/>
                      <a:ext cx="2684145" cy="17621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3F75" w:rsidRDefault="000C3F75" w:rsidP="000C3F75">
      <w:pPr>
        <w:rPr>
          <w:rFonts w:ascii="Arial" w:hAnsi="Arial" w:cs="Arial"/>
          <w:b/>
          <w:lang w:val="es-MX"/>
        </w:rPr>
      </w:pPr>
    </w:p>
    <w:p w:rsidR="000C3F75" w:rsidRDefault="000C3F75" w:rsidP="000C3F75">
      <w:pPr>
        <w:rPr>
          <w:rFonts w:ascii="Arial" w:hAnsi="Arial" w:cs="Arial"/>
          <w:b/>
          <w:lang w:val="es-MX"/>
        </w:rPr>
      </w:pPr>
    </w:p>
    <w:p w:rsidR="000C3F75" w:rsidRDefault="000C3F75" w:rsidP="000C3F75">
      <w:pPr>
        <w:rPr>
          <w:rFonts w:ascii="Arial" w:hAnsi="Arial" w:cs="Arial"/>
          <w:b/>
          <w:lang w:val="es-MX"/>
        </w:rPr>
      </w:pPr>
    </w:p>
    <w:p w:rsidR="000C3F75" w:rsidRDefault="000C3F75" w:rsidP="000C3F75">
      <w:pPr>
        <w:rPr>
          <w:rFonts w:ascii="Arial" w:hAnsi="Arial" w:cs="Arial"/>
          <w:b/>
          <w:lang w:val="es-MX"/>
        </w:rPr>
      </w:pPr>
    </w:p>
    <w:p w:rsidR="000C3F75" w:rsidRDefault="000C3F75" w:rsidP="000C3F75">
      <w:pPr>
        <w:rPr>
          <w:rFonts w:ascii="Arial" w:hAnsi="Arial" w:cs="Arial"/>
          <w:b/>
          <w:lang w:val="es-MX"/>
        </w:rPr>
      </w:pPr>
    </w:p>
    <w:p w:rsidR="000C3F75" w:rsidRPr="000C3F75" w:rsidRDefault="000C3F75" w:rsidP="00C41FB8">
      <w:pPr>
        <w:pStyle w:val="Tit2"/>
      </w:pPr>
      <w:bookmarkStart w:id="92" w:name="_Toc360017380"/>
      <w:r w:rsidRPr="000C3F75">
        <w:lastRenderedPageBreak/>
        <w:t>Actividades deportivas</w:t>
      </w:r>
      <w:bookmarkEnd w:id="92"/>
    </w:p>
    <w:p w:rsidR="000C3F75" w:rsidRDefault="000C3F75" w:rsidP="000C3F75">
      <w:pPr>
        <w:jc w:val="both"/>
        <w:rPr>
          <w:rFonts w:ascii="Arial" w:hAnsi="Arial" w:cs="Arial"/>
          <w:lang w:val="es-MX"/>
        </w:rPr>
      </w:pPr>
      <w:r w:rsidRPr="00092E56">
        <w:rPr>
          <w:rFonts w:ascii="Arial" w:hAnsi="Arial" w:cs="Arial"/>
          <w:lang w:val="es-MX"/>
        </w:rPr>
        <w:t>Un total de 149 alumnos participaron en actividades deportivas, por lo cual se tiene un indicador del 34.98%, el número de alumnos de acuerdo al taller es el siguiente:</w:t>
      </w:r>
    </w:p>
    <w:p w:rsidR="000C3F75" w:rsidRPr="00BD0CD2" w:rsidRDefault="000C3F75" w:rsidP="000C3F75">
      <w:pPr>
        <w:jc w:val="both"/>
        <w:rPr>
          <w:rFonts w:ascii="Arial" w:hAnsi="Arial" w:cs="Arial"/>
          <w:b/>
          <w:u w:val="single"/>
          <w:lang w:val="es-MX"/>
        </w:rPr>
      </w:pPr>
    </w:p>
    <w:p w:rsidR="000C3F75" w:rsidRPr="00BD0CD2" w:rsidRDefault="000C3F75" w:rsidP="000C3F75">
      <w:pPr>
        <w:ind w:left="720"/>
        <w:rPr>
          <w:rFonts w:ascii="Arial" w:hAnsi="Arial" w:cs="Arial"/>
          <w:b/>
          <w:lang w:val="es-MX"/>
        </w:rPr>
      </w:pPr>
    </w:p>
    <w:tbl>
      <w:tblPr>
        <w:tblStyle w:val="Tablaconcuadrcula"/>
        <w:tblpPr w:leftFromText="141" w:rightFromText="141" w:vertAnchor="text" w:horzAnchor="page" w:tblpXSpec="center" w:tblpY="194"/>
        <w:tblW w:w="6449" w:type="dxa"/>
        <w:tblLook w:val="01E0" w:firstRow="1" w:lastRow="1" w:firstColumn="1" w:lastColumn="1" w:noHBand="0" w:noVBand="0"/>
      </w:tblPr>
      <w:tblGrid>
        <w:gridCol w:w="4608"/>
        <w:gridCol w:w="1841"/>
      </w:tblGrid>
      <w:tr w:rsidR="00F3415F" w:rsidRPr="005F4B86" w:rsidTr="00F3415F">
        <w:tc>
          <w:tcPr>
            <w:tcW w:w="4608" w:type="dxa"/>
            <w:shd w:val="clear" w:color="auto" w:fill="E36C0A" w:themeFill="accent6" w:themeFillShade="BF"/>
            <w:vAlign w:val="center"/>
          </w:tcPr>
          <w:p w:rsidR="00F3415F" w:rsidRPr="005F4B86" w:rsidRDefault="00F3415F" w:rsidP="00F3415F">
            <w:pPr>
              <w:jc w:val="center"/>
              <w:rPr>
                <w:rFonts w:ascii="Arial" w:hAnsi="Arial" w:cs="Arial"/>
                <w:b/>
                <w:color w:val="FFFFFF" w:themeColor="background1"/>
              </w:rPr>
            </w:pPr>
            <w:r w:rsidRPr="005F4B86">
              <w:rPr>
                <w:rFonts w:ascii="Arial" w:hAnsi="Arial" w:cs="Arial"/>
                <w:b/>
                <w:color w:val="FFFFFF" w:themeColor="background1"/>
              </w:rPr>
              <w:t>Actividades deportivas</w:t>
            </w:r>
          </w:p>
        </w:tc>
        <w:tc>
          <w:tcPr>
            <w:tcW w:w="1841" w:type="dxa"/>
            <w:shd w:val="clear" w:color="auto" w:fill="E36C0A" w:themeFill="accent6" w:themeFillShade="BF"/>
            <w:vAlign w:val="center"/>
          </w:tcPr>
          <w:p w:rsidR="00F3415F" w:rsidRPr="005F4B86" w:rsidRDefault="00F3415F" w:rsidP="00F3415F">
            <w:pPr>
              <w:jc w:val="center"/>
              <w:rPr>
                <w:rFonts w:ascii="Arial" w:hAnsi="Arial" w:cs="Arial"/>
                <w:b/>
                <w:color w:val="FFFFFF" w:themeColor="background1"/>
              </w:rPr>
            </w:pPr>
            <w:r w:rsidRPr="005F4B86">
              <w:rPr>
                <w:rFonts w:ascii="Arial" w:hAnsi="Arial" w:cs="Arial"/>
                <w:b/>
                <w:color w:val="FFFFFF" w:themeColor="background1"/>
              </w:rPr>
              <w:t>Alumnos participantes</w:t>
            </w:r>
          </w:p>
        </w:tc>
      </w:tr>
      <w:tr w:rsidR="00F3415F" w:rsidRPr="00BD0CD2" w:rsidTr="00F3415F">
        <w:tc>
          <w:tcPr>
            <w:tcW w:w="4608" w:type="dxa"/>
            <w:vAlign w:val="center"/>
          </w:tcPr>
          <w:p w:rsidR="00F3415F" w:rsidRDefault="00F3415F" w:rsidP="00F3415F">
            <w:pPr>
              <w:jc w:val="center"/>
              <w:rPr>
                <w:rFonts w:ascii="Arial" w:hAnsi="Arial" w:cs="Arial"/>
              </w:rPr>
            </w:pPr>
            <w:r>
              <w:rPr>
                <w:rFonts w:ascii="Arial" w:hAnsi="Arial" w:cs="Arial"/>
              </w:rPr>
              <w:t>Taller de aerobics y zumba</w:t>
            </w:r>
          </w:p>
        </w:tc>
        <w:tc>
          <w:tcPr>
            <w:tcW w:w="1841" w:type="dxa"/>
            <w:vAlign w:val="center"/>
          </w:tcPr>
          <w:p w:rsidR="00F3415F" w:rsidRDefault="00F3415F" w:rsidP="00F3415F">
            <w:pPr>
              <w:jc w:val="center"/>
              <w:rPr>
                <w:rFonts w:ascii="Arial" w:hAnsi="Arial" w:cs="Arial"/>
              </w:rPr>
            </w:pPr>
            <w:r>
              <w:rPr>
                <w:rFonts w:ascii="Arial" w:hAnsi="Arial" w:cs="Arial"/>
              </w:rPr>
              <w:t>20</w:t>
            </w:r>
          </w:p>
        </w:tc>
      </w:tr>
      <w:tr w:rsidR="00F3415F" w:rsidRPr="00BD0CD2" w:rsidTr="00F3415F">
        <w:tc>
          <w:tcPr>
            <w:tcW w:w="4608" w:type="dxa"/>
            <w:vAlign w:val="center"/>
          </w:tcPr>
          <w:p w:rsidR="00F3415F" w:rsidRPr="00BD0CD2" w:rsidRDefault="00F3415F" w:rsidP="00F3415F">
            <w:pPr>
              <w:jc w:val="center"/>
              <w:rPr>
                <w:rFonts w:ascii="Arial" w:hAnsi="Arial" w:cs="Arial"/>
              </w:rPr>
            </w:pPr>
            <w:r>
              <w:rPr>
                <w:rFonts w:ascii="Arial" w:hAnsi="Arial" w:cs="Arial"/>
              </w:rPr>
              <w:t>Taller de a</w:t>
            </w:r>
            <w:r w:rsidRPr="00BD0CD2">
              <w:rPr>
                <w:rFonts w:ascii="Arial" w:hAnsi="Arial" w:cs="Arial"/>
              </w:rPr>
              <w:t>jedrez</w:t>
            </w:r>
          </w:p>
        </w:tc>
        <w:tc>
          <w:tcPr>
            <w:tcW w:w="1841" w:type="dxa"/>
            <w:vAlign w:val="center"/>
          </w:tcPr>
          <w:p w:rsidR="00F3415F" w:rsidRPr="001E2DFE" w:rsidRDefault="00F3415F" w:rsidP="00F3415F">
            <w:pPr>
              <w:jc w:val="center"/>
              <w:rPr>
                <w:rFonts w:ascii="Arial" w:hAnsi="Arial" w:cs="Arial"/>
              </w:rPr>
            </w:pPr>
            <w:r>
              <w:rPr>
                <w:rFonts w:ascii="Arial" w:hAnsi="Arial" w:cs="Arial"/>
              </w:rPr>
              <w:t>13</w:t>
            </w:r>
          </w:p>
        </w:tc>
      </w:tr>
      <w:tr w:rsidR="00F3415F" w:rsidRPr="00BD0CD2" w:rsidTr="00F3415F">
        <w:tc>
          <w:tcPr>
            <w:tcW w:w="4608" w:type="dxa"/>
            <w:vAlign w:val="center"/>
          </w:tcPr>
          <w:p w:rsidR="00F3415F" w:rsidRPr="00BD0CD2" w:rsidRDefault="00F3415F" w:rsidP="00F3415F">
            <w:pPr>
              <w:jc w:val="center"/>
              <w:rPr>
                <w:rFonts w:ascii="Arial" w:hAnsi="Arial" w:cs="Arial"/>
              </w:rPr>
            </w:pPr>
            <w:r>
              <w:rPr>
                <w:rFonts w:ascii="Arial" w:hAnsi="Arial" w:cs="Arial"/>
              </w:rPr>
              <w:t>Taller de voli</w:t>
            </w:r>
            <w:r w:rsidRPr="00BD0CD2">
              <w:rPr>
                <w:rFonts w:ascii="Arial" w:hAnsi="Arial" w:cs="Arial"/>
              </w:rPr>
              <w:t>bol</w:t>
            </w:r>
            <w:r>
              <w:rPr>
                <w:rFonts w:ascii="Arial" w:hAnsi="Arial" w:cs="Arial"/>
              </w:rPr>
              <w:t xml:space="preserve"> mixto</w:t>
            </w:r>
          </w:p>
        </w:tc>
        <w:tc>
          <w:tcPr>
            <w:tcW w:w="1841" w:type="dxa"/>
            <w:vAlign w:val="center"/>
          </w:tcPr>
          <w:p w:rsidR="00F3415F" w:rsidRPr="001E2DFE" w:rsidRDefault="00F3415F" w:rsidP="00F3415F">
            <w:pPr>
              <w:jc w:val="center"/>
              <w:rPr>
                <w:rFonts w:ascii="Arial" w:hAnsi="Arial" w:cs="Arial"/>
              </w:rPr>
            </w:pPr>
            <w:r>
              <w:rPr>
                <w:rFonts w:ascii="Arial" w:hAnsi="Arial" w:cs="Arial"/>
              </w:rPr>
              <w:t>23</w:t>
            </w:r>
          </w:p>
        </w:tc>
      </w:tr>
      <w:tr w:rsidR="00F3415F" w:rsidRPr="00BD0CD2" w:rsidTr="00F3415F">
        <w:tc>
          <w:tcPr>
            <w:tcW w:w="4608" w:type="dxa"/>
            <w:vAlign w:val="center"/>
          </w:tcPr>
          <w:p w:rsidR="00F3415F" w:rsidRPr="00BD0CD2" w:rsidRDefault="00F3415F" w:rsidP="00F3415F">
            <w:pPr>
              <w:jc w:val="center"/>
              <w:rPr>
                <w:rFonts w:ascii="Arial" w:hAnsi="Arial" w:cs="Arial"/>
              </w:rPr>
            </w:pPr>
            <w:r>
              <w:rPr>
                <w:rFonts w:ascii="Arial" w:hAnsi="Arial" w:cs="Arial"/>
              </w:rPr>
              <w:t xml:space="preserve">Taller de </w:t>
            </w:r>
            <w:proofErr w:type="spellStart"/>
            <w:r>
              <w:rPr>
                <w:rFonts w:ascii="Arial" w:hAnsi="Arial" w:cs="Arial"/>
              </w:rPr>
              <w:t>f</w:t>
            </w:r>
            <w:r w:rsidRPr="00BD0CD2">
              <w:rPr>
                <w:rFonts w:ascii="Arial" w:hAnsi="Arial" w:cs="Arial"/>
              </w:rPr>
              <w:t>ut</w:t>
            </w:r>
            <w:proofErr w:type="spellEnd"/>
            <w:r w:rsidRPr="00BD0CD2">
              <w:rPr>
                <w:rFonts w:ascii="Arial" w:hAnsi="Arial" w:cs="Arial"/>
              </w:rPr>
              <w:t xml:space="preserve"> bol</w:t>
            </w:r>
            <w:r>
              <w:rPr>
                <w:rFonts w:ascii="Arial" w:hAnsi="Arial" w:cs="Arial"/>
              </w:rPr>
              <w:t xml:space="preserve"> varonil</w:t>
            </w:r>
          </w:p>
        </w:tc>
        <w:tc>
          <w:tcPr>
            <w:tcW w:w="1841" w:type="dxa"/>
            <w:vAlign w:val="center"/>
          </w:tcPr>
          <w:p w:rsidR="00F3415F" w:rsidRPr="001E2DFE" w:rsidRDefault="00F3415F" w:rsidP="00F3415F">
            <w:pPr>
              <w:jc w:val="center"/>
              <w:rPr>
                <w:rFonts w:ascii="Arial" w:hAnsi="Arial" w:cs="Arial"/>
              </w:rPr>
            </w:pPr>
            <w:r>
              <w:rPr>
                <w:rFonts w:ascii="Arial" w:hAnsi="Arial" w:cs="Arial"/>
              </w:rPr>
              <w:t>27</w:t>
            </w:r>
          </w:p>
        </w:tc>
      </w:tr>
      <w:tr w:rsidR="00F3415F" w:rsidRPr="00BD0CD2" w:rsidTr="00F3415F">
        <w:tc>
          <w:tcPr>
            <w:tcW w:w="4608" w:type="dxa"/>
            <w:vAlign w:val="center"/>
          </w:tcPr>
          <w:p w:rsidR="00F3415F" w:rsidRDefault="00F3415F" w:rsidP="00F3415F">
            <w:pPr>
              <w:jc w:val="center"/>
              <w:rPr>
                <w:rFonts w:ascii="Arial" w:hAnsi="Arial" w:cs="Arial"/>
              </w:rPr>
            </w:pPr>
            <w:r>
              <w:rPr>
                <w:rFonts w:ascii="Arial" w:hAnsi="Arial" w:cs="Arial"/>
              </w:rPr>
              <w:t xml:space="preserve">Taller de </w:t>
            </w:r>
            <w:proofErr w:type="spellStart"/>
            <w:r>
              <w:rPr>
                <w:rFonts w:ascii="Arial" w:hAnsi="Arial" w:cs="Arial"/>
              </w:rPr>
              <w:t>fut</w:t>
            </w:r>
            <w:proofErr w:type="spellEnd"/>
            <w:r>
              <w:rPr>
                <w:rFonts w:ascii="Arial" w:hAnsi="Arial" w:cs="Arial"/>
              </w:rPr>
              <w:t xml:space="preserve"> bol femenil</w:t>
            </w:r>
          </w:p>
        </w:tc>
        <w:tc>
          <w:tcPr>
            <w:tcW w:w="1841" w:type="dxa"/>
            <w:vAlign w:val="center"/>
          </w:tcPr>
          <w:p w:rsidR="00F3415F" w:rsidRDefault="00F3415F" w:rsidP="00F3415F">
            <w:pPr>
              <w:jc w:val="center"/>
              <w:rPr>
                <w:rFonts w:ascii="Arial" w:hAnsi="Arial" w:cs="Arial"/>
              </w:rPr>
            </w:pPr>
            <w:r>
              <w:rPr>
                <w:rFonts w:ascii="Arial" w:hAnsi="Arial" w:cs="Arial"/>
              </w:rPr>
              <w:t>12</w:t>
            </w:r>
          </w:p>
        </w:tc>
      </w:tr>
      <w:tr w:rsidR="00F3415F" w:rsidRPr="00BD0CD2" w:rsidTr="00F3415F">
        <w:tc>
          <w:tcPr>
            <w:tcW w:w="4608" w:type="dxa"/>
            <w:vAlign w:val="center"/>
          </w:tcPr>
          <w:p w:rsidR="00F3415F" w:rsidRPr="00BD0CD2" w:rsidRDefault="00F3415F" w:rsidP="00F3415F">
            <w:pPr>
              <w:jc w:val="center"/>
              <w:rPr>
                <w:rFonts w:ascii="Arial" w:hAnsi="Arial" w:cs="Arial"/>
              </w:rPr>
            </w:pPr>
            <w:r>
              <w:rPr>
                <w:rFonts w:ascii="Arial" w:hAnsi="Arial" w:cs="Arial"/>
              </w:rPr>
              <w:t>Taller de bá</w:t>
            </w:r>
            <w:r w:rsidRPr="00BD0CD2">
              <w:rPr>
                <w:rFonts w:ascii="Arial" w:hAnsi="Arial" w:cs="Arial"/>
              </w:rPr>
              <w:t>squetbol</w:t>
            </w:r>
            <w:r>
              <w:rPr>
                <w:rFonts w:ascii="Arial" w:hAnsi="Arial" w:cs="Arial"/>
              </w:rPr>
              <w:t xml:space="preserve"> varonil</w:t>
            </w:r>
          </w:p>
        </w:tc>
        <w:tc>
          <w:tcPr>
            <w:tcW w:w="1841" w:type="dxa"/>
            <w:vAlign w:val="center"/>
          </w:tcPr>
          <w:p w:rsidR="00F3415F" w:rsidRPr="001E2DFE" w:rsidRDefault="00F3415F" w:rsidP="00F3415F">
            <w:pPr>
              <w:jc w:val="center"/>
              <w:rPr>
                <w:rFonts w:ascii="Arial" w:hAnsi="Arial" w:cs="Arial"/>
              </w:rPr>
            </w:pPr>
            <w:r>
              <w:rPr>
                <w:rFonts w:ascii="Arial" w:hAnsi="Arial" w:cs="Arial"/>
              </w:rPr>
              <w:t>20</w:t>
            </w:r>
          </w:p>
        </w:tc>
      </w:tr>
      <w:tr w:rsidR="00F3415F" w:rsidRPr="00BD0CD2" w:rsidTr="00F3415F">
        <w:tc>
          <w:tcPr>
            <w:tcW w:w="4608" w:type="dxa"/>
            <w:vAlign w:val="center"/>
          </w:tcPr>
          <w:p w:rsidR="00F3415F" w:rsidRPr="00BD0CD2" w:rsidRDefault="00F3415F" w:rsidP="00F3415F">
            <w:pPr>
              <w:jc w:val="center"/>
              <w:rPr>
                <w:rFonts w:ascii="Arial" w:hAnsi="Arial" w:cs="Arial"/>
              </w:rPr>
            </w:pPr>
            <w:r>
              <w:rPr>
                <w:rFonts w:ascii="Arial" w:hAnsi="Arial" w:cs="Arial"/>
              </w:rPr>
              <w:t>Taller de taekwondo</w:t>
            </w:r>
          </w:p>
        </w:tc>
        <w:tc>
          <w:tcPr>
            <w:tcW w:w="1841" w:type="dxa"/>
            <w:vAlign w:val="center"/>
          </w:tcPr>
          <w:p w:rsidR="00F3415F" w:rsidRPr="001E2DFE" w:rsidRDefault="00F3415F" w:rsidP="00F3415F">
            <w:pPr>
              <w:jc w:val="center"/>
              <w:rPr>
                <w:rFonts w:ascii="Arial" w:hAnsi="Arial" w:cs="Arial"/>
              </w:rPr>
            </w:pPr>
            <w:r>
              <w:rPr>
                <w:rFonts w:ascii="Arial" w:hAnsi="Arial" w:cs="Arial"/>
              </w:rPr>
              <w:t>34</w:t>
            </w:r>
          </w:p>
        </w:tc>
      </w:tr>
      <w:tr w:rsidR="00F3415F" w:rsidRPr="005F4B86" w:rsidTr="00F3415F">
        <w:tc>
          <w:tcPr>
            <w:tcW w:w="4608" w:type="dxa"/>
            <w:shd w:val="clear" w:color="auto" w:fill="E36C0A" w:themeFill="accent6" w:themeFillShade="BF"/>
            <w:vAlign w:val="center"/>
          </w:tcPr>
          <w:p w:rsidR="00F3415F" w:rsidRPr="005F4B86" w:rsidRDefault="00F3415F" w:rsidP="00F3415F">
            <w:pPr>
              <w:jc w:val="center"/>
              <w:rPr>
                <w:rFonts w:ascii="Arial" w:hAnsi="Arial" w:cs="Arial"/>
                <w:b/>
                <w:color w:val="FFFFFF" w:themeColor="background1"/>
              </w:rPr>
            </w:pPr>
            <w:r w:rsidRPr="005F4B86">
              <w:rPr>
                <w:rFonts w:ascii="Arial" w:hAnsi="Arial" w:cs="Arial"/>
                <w:b/>
                <w:color w:val="FFFFFF" w:themeColor="background1"/>
              </w:rPr>
              <w:t>TOTAL</w:t>
            </w:r>
          </w:p>
        </w:tc>
        <w:tc>
          <w:tcPr>
            <w:tcW w:w="1841" w:type="dxa"/>
            <w:shd w:val="clear" w:color="auto" w:fill="E36C0A" w:themeFill="accent6" w:themeFillShade="BF"/>
            <w:vAlign w:val="center"/>
          </w:tcPr>
          <w:p w:rsidR="00F3415F" w:rsidRPr="005F4B86" w:rsidRDefault="00F3415F" w:rsidP="00F3415F">
            <w:pPr>
              <w:jc w:val="center"/>
              <w:rPr>
                <w:rFonts w:ascii="Arial" w:hAnsi="Arial" w:cs="Arial"/>
                <w:b/>
                <w:color w:val="FFFFFF" w:themeColor="background1"/>
              </w:rPr>
            </w:pPr>
            <w:r>
              <w:rPr>
                <w:rFonts w:ascii="Arial" w:hAnsi="Arial" w:cs="Arial"/>
                <w:b/>
                <w:color w:val="FFFFFF" w:themeColor="background1"/>
              </w:rPr>
              <w:t>149</w:t>
            </w:r>
          </w:p>
        </w:tc>
      </w:tr>
    </w:tbl>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Pr="00BD0CD2" w:rsidRDefault="000C3F75" w:rsidP="000C3F75">
      <w:pPr>
        <w:ind w:left="720"/>
        <w:rPr>
          <w:rFonts w:ascii="Arial" w:hAnsi="Arial" w:cs="Arial"/>
          <w:b/>
          <w:lang w:val="es-MX"/>
        </w:rPr>
      </w:pPr>
    </w:p>
    <w:p w:rsidR="000C3F75" w:rsidRDefault="000C3F75" w:rsidP="000C3F75">
      <w:pPr>
        <w:ind w:left="720"/>
        <w:rPr>
          <w:rFonts w:ascii="Arial" w:hAnsi="Arial" w:cs="Arial"/>
          <w:b/>
          <w:lang w:val="es-MX"/>
        </w:rPr>
      </w:pPr>
    </w:p>
    <w:p w:rsidR="000C3F75" w:rsidRDefault="000C3F75" w:rsidP="000C3F75">
      <w:pPr>
        <w:jc w:val="both"/>
        <w:rPr>
          <w:rFonts w:ascii="Arial" w:hAnsi="Arial" w:cs="Arial"/>
          <w:b/>
          <w:lang w:val="es-MX"/>
        </w:rPr>
      </w:pPr>
      <w:r>
        <w:rPr>
          <w:rFonts w:ascii="Arial" w:hAnsi="Arial" w:cs="Arial"/>
          <w:b/>
          <w:noProof/>
          <w:lang w:val="es-MX" w:eastAsia="es-MX"/>
        </w:rPr>
        <w:drawing>
          <wp:anchor distT="0" distB="0" distL="114300" distR="114300" simplePos="0" relativeHeight="252133376" behindDoc="1" locked="0" layoutInCell="1" allowOverlap="1" wp14:anchorId="5E9E3AF2" wp14:editId="774833DF">
            <wp:simplePos x="0" y="0"/>
            <wp:positionH relativeFrom="column">
              <wp:posOffset>824865</wp:posOffset>
            </wp:positionH>
            <wp:positionV relativeFrom="paragraph">
              <wp:posOffset>39370</wp:posOffset>
            </wp:positionV>
            <wp:extent cx="3676650" cy="2117204"/>
            <wp:effectExtent l="323850" t="323850" r="323850" b="321310"/>
            <wp:wrapNone/>
            <wp:docPr id="35" name="Imagen 35" descr="\\192.168.3.4\archivos generales\DIVISIÓN DE PLANEACIÓN Y VINCULACIÓN\DPTO. VINCULACIÓN Y DIFUSIÓN\Ale\DSC_0442_5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92.168.3.4\archivos generales\DIVISIÓN DE PLANEACIÓN Y VINCULACIÓN\DPTO. VINCULACIÓN Y DIFUSIÓN\Ale\DSC_0442_5550.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12990"/>
                    <a:stretch/>
                  </pic:blipFill>
                  <pic:spPr bwMode="auto">
                    <a:xfrm>
                      <a:off x="0" y="0"/>
                      <a:ext cx="3676650" cy="211720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r>
        <w:rPr>
          <w:rFonts w:ascii="Arial" w:hAnsi="Arial" w:cs="Arial"/>
          <w:b/>
          <w:noProof/>
          <w:lang w:val="es-MX" w:eastAsia="es-MX"/>
        </w:rPr>
        <w:drawing>
          <wp:anchor distT="0" distB="0" distL="114300" distR="114300" simplePos="0" relativeHeight="252110848" behindDoc="1" locked="0" layoutInCell="1" allowOverlap="1" wp14:anchorId="27FAE9AD" wp14:editId="5FE34878">
            <wp:simplePos x="0" y="0"/>
            <wp:positionH relativeFrom="column">
              <wp:posOffset>2691765</wp:posOffset>
            </wp:positionH>
            <wp:positionV relativeFrom="paragraph">
              <wp:posOffset>281940</wp:posOffset>
            </wp:positionV>
            <wp:extent cx="3086735" cy="2038350"/>
            <wp:effectExtent l="323850" t="323850" r="323215" b="323850"/>
            <wp:wrapNone/>
            <wp:docPr id="52" name="Imagen 52" descr="C:\Users\Alejandra Partida\Desktop\f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ejandra Partida\Desktop\fem.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r="9697"/>
                    <a:stretch/>
                  </pic:blipFill>
                  <pic:spPr bwMode="auto">
                    <a:xfrm>
                      <a:off x="0" y="0"/>
                      <a:ext cx="3086735" cy="20383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noProof/>
          <w:lang w:val="es-MX" w:eastAsia="es-MX"/>
        </w:rPr>
        <w:drawing>
          <wp:anchor distT="0" distB="0" distL="114300" distR="114300" simplePos="0" relativeHeight="252109824" behindDoc="1" locked="0" layoutInCell="1" allowOverlap="1" wp14:anchorId="2D600D65" wp14:editId="58EEA173">
            <wp:simplePos x="0" y="0"/>
            <wp:positionH relativeFrom="column">
              <wp:posOffset>-400685</wp:posOffset>
            </wp:positionH>
            <wp:positionV relativeFrom="paragraph">
              <wp:posOffset>285115</wp:posOffset>
            </wp:positionV>
            <wp:extent cx="2729865" cy="2038350"/>
            <wp:effectExtent l="323850" t="323850" r="318135" b="323850"/>
            <wp:wrapNone/>
            <wp:docPr id="51" name="Imagen 51" descr="C:\Users\Alejandra Partida\Desktop\a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ejandra Partida\Desktop\aj.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29865" cy="20383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Default="000C3F75" w:rsidP="000C3F75">
      <w:pPr>
        <w:spacing w:after="200" w:line="276" w:lineRule="auto"/>
        <w:rPr>
          <w:rFonts w:ascii="Arial" w:hAnsi="Arial" w:cs="Arial"/>
          <w:b/>
          <w:lang w:val="es-MX"/>
        </w:rPr>
      </w:pPr>
    </w:p>
    <w:p w:rsidR="000C3F75" w:rsidRPr="000C3F75" w:rsidRDefault="000C3F75" w:rsidP="00C41FB8">
      <w:pPr>
        <w:pStyle w:val="Tit2"/>
      </w:pPr>
      <w:bookmarkStart w:id="93" w:name="_Toc360017381"/>
      <w:r w:rsidRPr="000C3F75">
        <w:lastRenderedPageBreak/>
        <w:t>Visitas a empresas</w:t>
      </w:r>
      <w:bookmarkEnd w:id="93"/>
    </w:p>
    <w:p w:rsidR="000C3F75" w:rsidRDefault="000C3F75" w:rsidP="000C3F75">
      <w:pPr>
        <w:rPr>
          <w:rFonts w:ascii="Arial" w:hAnsi="Arial" w:cs="Arial"/>
          <w:lang w:val="es-MX"/>
        </w:rPr>
      </w:pPr>
      <w:r w:rsidRPr="00172A27">
        <w:rPr>
          <w:rFonts w:ascii="Arial" w:hAnsi="Arial" w:cs="Arial"/>
          <w:lang w:val="es-MX"/>
        </w:rPr>
        <w:t xml:space="preserve">En el </w:t>
      </w:r>
      <w:r>
        <w:rPr>
          <w:rFonts w:ascii="Arial" w:hAnsi="Arial" w:cs="Arial"/>
          <w:lang w:val="es-MX"/>
        </w:rPr>
        <w:t>semestre que comprende del mes de febrero a julio de 2013</w:t>
      </w:r>
      <w:r w:rsidRPr="00172A27">
        <w:rPr>
          <w:rFonts w:ascii="Arial" w:hAnsi="Arial" w:cs="Arial"/>
          <w:lang w:val="es-MX"/>
        </w:rPr>
        <w:t>, se llevaron a cabo las siguientes visitas a empresas:</w:t>
      </w:r>
    </w:p>
    <w:p w:rsidR="000C3F75" w:rsidRDefault="000C3F75" w:rsidP="000C3F75">
      <w:pPr>
        <w:rPr>
          <w:rFonts w:ascii="Arial" w:hAnsi="Arial" w:cs="Arial"/>
          <w:lang w:val="es-MX"/>
        </w:rPr>
      </w:pPr>
    </w:p>
    <w:tbl>
      <w:tblPr>
        <w:tblStyle w:val="Sombreadomedio1-nfasis6"/>
        <w:tblpPr w:leftFromText="141" w:rightFromText="141" w:vertAnchor="text" w:tblpY="1"/>
        <w:tblW w:w="8703" w:type="dxa"/>
        <w:tblLook w:val="04A0" w:firstRow="1" w:lastRow="0" w:firstColumn="1" w:lastColumn="0" w:noHBand="0" w:noVBand="1"/>
      </w:tblPr>
      <w:tblGrid>
        <w:gridCol w:w="2010"/>
        <w:gridCol w:w="2732"/>
        <w:gridCol w:w="1771"/>
        <w:gridCol w:w="2190"/>
      </w:tblGrid>
      <w:tr w:rsidR="000C3F75" w:rsidRPr="00797DC4" w:rsidTr="000C3F75">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2010" w:type="dxa"/>
            <w:hideMark/>
          </w:tcPr>
          <w:p w:rsidR="000C3F75" w:rsidRPr="00A72705" w:rsidRDefault="000C3F75" w:rsidP="00730D1B">
            <w:pPr>
              <w:jc w:val="center"/>
              <w:rPr>
                <w:rFonts w:ascii="Arial" w:hAnsi="Arial" w:cs="Arial"/>
                <w:bCs w:val="0"/>
                <w:color w:val="000000"/>
                <w:sz w:val="20"/>
                <w:szCs w:val="20"/>
              </w:rPr>
            </w:pPr>
            <w:r w:rsidRPr="00A72705">
              <w:rPr>
                <w:rFonts w:ascii="Arial" w:hAnsi="Arial" w:cs="Arial"/>
                <w:color w:val="000000"/>
                <w:sz w:val="20"/>
                <w:szCs w:val="20"/>
              </w:rPr>
              <w:t>Empresa / ciudad</w:t>
            </w:r>
          </w:p>
        </w:tc>
        <w:tc>
          <w:tcPr>
            <w:tcW w:w="2732" w:type="dxa"/>
            <w:hideMark/>
          </w:tcPr>
          <w:p w:rsidR="000C3F75" w:rsidRPr="00797DC4" w:rsidRDefault="000C3F75" w:rsidP="00730D1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0"/>
                <w:szCs w:val="20"/>
              </w:rPr>
            </w:pPr>
            <w:r w:rsidRPr="00797DC4">
              <w:rPr>
                <w:rFonts w:ascii="Arial" w:hAnsi="Arial" w:cs="Arial"/>
                <w:color w:val="000000"/>
                <w:sz w:val="20"/>
                <w:szCs w:val="20"/>
              </w:rPr>
              <w:t>Área a observar / objetivo</w:t>
            </w:r>
          </w:p>
        </w:tc>
        <w:tc>
          <w:tcPr>
            <w:tcW w:w="1771" w:type="dxa"/>
            <w:hideMark/>
          </w:tcPr>
          <w:p w:rsidR="000C3F75" w:rsidRPr="00797DC4" w:rsidRDefault="000C3F75" w:rsidP="00730D1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0"/>
                <w:szCs w:val="20"/>
              </w:rPr>
            </w:pPr>
            <w:r w:rsidRPr="00797DC4">
              <w:rPr>
                <w:rFonts w:ascii="Arial" w:hAnsi="Arial" w:cs="Arial"/>
                <w:color w:val="000000"/>
                <w:sz w:val="20"/>
                <w:szCs w:val="20"/>
              </w:rPr>
              <w:t>Carrera / semestre</w:t>
            </w:r>
          </w:p>
        </w:tc>
        <w:tc>
          <w:tcPr>
            <w:tcW w:w="2190" w:type="dxa"/>
            <w:hideMark/>
          </w:tcPr>
          <w:p w:rsidR="000C3F75" w:rsidRPr="00797DC4" w:rsidRDefault="000C3F75" w:rsidP="00730D1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0"/>
                <w:szCs w:val="20"/>
              </w:rPr>
            </w:pPr>
            <w:r w:rsidRPr="00797DC4">
              <w:rPr>
                <w:rFonts w:ascii="Arial" w:hAnsi="Arial" w:cs="Arial"/>
                <w:color w:val="000000"/>
                <w:sz w:val="20"/>
                <w:szCs w:val="20"/>
              </w:rPr>
              <w:t>Asignatura</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Plaza Andares / Edificio Atmósfera/ Guadalajara, Jal.</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Conocer la solución arquitectónica, constructiva y paisajística del conjunto/ conocer el primer edificio certificado LEED de Guadalajara</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61D58">
              <w:rPr>
                <w:rFonts w:ascii="Arial" w:hAnsi="Arial" w:cs="Arial"/>
                <w:color w:val="000000"/>
                <w:sz w:val="20"/>
                <w:szCs w:val="20"/>
              </w:rPr>
              <w:t>Arquitectura/ 2</w:t>
            </w:r>
            <w:r>
              <w:rPr>
                <w:rFonts w:ascii="Arial" w:hAnsi="Arial" w:cs="Arial"/>
                <w:color w:val="000000"/>
                <w:sz w:val="20"/>
                <w:szCs w:val="20"/>
              </w:rPr>
              <w:t xml:space="preserve"> semestre/ 29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t>Metodología para el diseño. Taller de lenguaje arquitectónico I.  Fundamentos teóricos del diseño II. Análisis crítico de la arquitectura y el arte</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suppressAutoHyphens/>
              <w:jc w:val="center"/>
              <w:rPr>
                <w:rFonts w:ascii="Arial" w:hAnsi="Arial" w:cs="Arial"/>
                <w:b w:val="0"/>
                <w:bCs w:val="0"/>
                <w:spacing w:val="-3"/>
                <w:sz w:val="20"/>
                <w:szCs w:val="16"/>
              </w:rPr>
            </w:pPr>
            <w:r w:rsidRPr="00A72705">
              <w:rPr>
                <w:rFonts w:ascii="Arial" w:hAnsi="Arial" w:cs="Arial"/>
                <w:spacing w:val="-3"/>
                <w:sz w:val="20"/>
                <w:szCs w:val="16"/>
              </w:rPr>
              <w:t xml:space="preserve">De la XIV Junta Especial de la Local de Conciliación y Arbitraje / </w:t>
            </w:r>
            <w:r w:rsidRPr="00A72705">
              <w:rPr>
                <w:rFonts w:ascii="Arial" w:hAnsi="Arial" w:cs="Arial"/>
                <w:sz w:val="20"/>
                <w:szCs w:val="16"/>
              </w:rPr>
              <w:t xml:space="preserve"> Autlán, Jal.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El alumno realice un recorrido guiado por los Servidores Públicos, que le dé a conocer las funciones y cómo se encuentra integrada la Junta Local de Conciliación y Arbitraje/ que el alumno conozca la organización, funcionamientos y facultades de la Junta Local de Conciliación y Arbitraje y el papel que desempeña en los asuntos obrero-patronal</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1A48F9">
              <w:rPr>
                <w:rFonts w:ascii="Arial" w:hAnsi="Arial" w:cs="Arial"/>
                <w:color w:val="000000"/>
                <w:sz w:val="20"/>
                <w:szCs w:val="20"/>
              </w:rPr>
              <w:t>Ing. Gestión Empresaria</w:t>
            </w:r>
            <w:r>
              <w:rPr>
                <w:rFonts w:ascii="Arial" w:hAnsi="Arial" w:cs="Arial"/>
                <w:color w:val="000000"/>
                <w:sz w:val="20"/>
                <w:szCs w:val="20"/>
              </w:rPr>
              <w:t>l/</w:t>
            </w:r>
            <w:r w:rsidRPr="001A48F9">
              <w:rPr>
                <w:rFonts w:ascii="Arial" w:hAnsi="Arial" w:cs="Arial"/>
                <w:color w:val="000000"/>
                <w:sz w:val="20"/>
                <w:szCs w:val="20"/>
              </w:rPr>
              <w:t xml:space="preserve"> 2 sem</w:t>
            </w:r>
            <w:r>
              <w:rPr>
                <w:rFonts w:ascii="Arial" w:hAnsi="Arial" w:cs="Arial"/>
                <w:color w:val="000000"/>
                <w:sz w:val="20"/>
                <w:szCs w:val="20"/>
              </w:rPr>
              <w:t>estre/ 37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t>Legislación Laboral</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Central Termoeléctrica/ Manzanillo, Colima.</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B017A1">
              <w:rPr>
                <w:rFonts w:ascii="Arial" w:hAnsi="Arial" w:cs="Arial"/>
                <w:color w:val="000000"/>
                <w:sz w:val="20"/>
                <w:szCs w:val="20"/>
              </w:rPr>
              <w:t>Aplicación de Ingeniería/ Entender y reconocer los sistemas eléctricos de potencia para la producción de energía eléctrica. Generadores de CA</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 xml:space="preserve">Ing. Electromecánica/ </w:t>
            </w:r>
            <w:r w:rsidRPr="00E35B52">
              <w:rPr>
                <w:rFonts w:ascii="Arial" w:hAnsi="Arial" w:cs="Arial"/>
                <w:color w:val="000000"/>
                <w:sz w:val="20"/>
                <w:szCs w:val="20"/>
              </w:rPr>
              <w:t>4 y 6</w:t>
            </w:r>
            <w:r>
              <w:rPr>
                <w:rFonts w:ascii="Arial" w:hAnsi="Arial" w:cs="Arial"/>
                <w:color w:val="000000"/>
                <w:sz w:val="20"/>
                <w:szCs w:val="20"/>
              </w:rPr>
              <w:t xml:space="preserve"> semestre/ 30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C72048">
              <w:rPr>
                <w:rFonts w:ascii="Arial" w:hAnsi="Arial" w:cs="Arial"/>
                <w:color w:val="000000"/>
                <w:sz w:val="20"/>
                <w:szCs w:val="20"/>
              </w:rPr>
              <w:t>Máquinas y Equipos Térmicos. Fuentes de Ahorro y Energía. Máquinas Eléctricas.</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Centro de Tecnologías de la Información/ Colima, Col.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4536A8">
              <w:rPr>
                <w:rFonts w:ascii="Arial" w:hAnsi="Arial" w:cs="Arial"/>
                <w:color w:val="000000"/>
                <w:sz w:val="20"/>
                <w:szCs w:val="20"/>
              </w:rPr>
              <w:t>Desarrollo de Software/ conocer el proceso del desarrollo de Software</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135B2A">
              <w:rPr>
                <w:rFonts w:ascii="Arial" w:hAnsi="Arial" w:cs="Arial"/>
                <w:color w:val="000000"/>
                <w:sz w:val="20"/>
                <w:szCs w:val="20"/>
              </w:rPr>
              <w:t>Ing. Informática</w:t>
            </w:r>
            <w:r>
              <w:rPr>
                <w:rFonts w:ascii="Arial" w:hAnsi="Arial" w:cs="Arial"/>
                <w:color w:val="000000"/>
                <w:sz w:val="20"/>
                <w:szCs w:val="20"/>
              </w:rPr>
              <w:t>/</w:t>
            </w:r>
            <w:r w:rsidRPr="00135B2A">
              <w:rPr>
                <w:rFonts w:ascii="Arial" w:hAnsi="Arial" w:cs="Arial"/>
                <w:color w:val="000000"/>
                <w:sz w:val="20"/>
                <w:szCs w:val="20"/>
              </w:rPr>
              <w:t xml:space="preserve"> 2 y 8</w:t>
            </w:r>
            <w:r>
              <w:rPr>
                <w:rFonts w:ascii="Arial" w:hAnsi="Arial" w:cs="Arial"/>
                <w:color w:val="000000"/>
                <w:sz w:val="20"/>
                <w:szCs w:val="20"/>
              </w:rPr>
              <w:t xml:space="preserve"> semestres/ 43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5F4534">
              <w:rPr>
                <w:rFonts w:ascii="Arial" w:hAnsi="Arial" w:cs="Arial"/>
                <w:color w:val="000000"/>
                <w:sz w:val="20"/>
                <w:szCs w:val="20"/>
              </w:rPr>
              <w:t>Programación orientada a objetos y desarrollo de aplicaciones Web II</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TV Azteca /  Guadalajara, Jal.</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Instalaciones de la empresa y Departamento de Mercadotecnia/ Que los alumnos puedan observar y analizar algunas de las áreas encargadas del marketing dentro de la empresa de Televisa, así como las actividades que realiza cada área. Esto con el fin de observar el marketing en la práctica</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Ingeniería en Gestión Empresarial, 6 semestre / 22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t>Sistemas de Información de la Mercadotecnia</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proofErr w:type="spellStart"/>
            <w:r w:rsidRPr="00A72705">
              <w:rPr>
                <w:rFonts w:ascii="Arial" w:hAnsi="Arial" w:cs="Arial"/>
                <w:szCs w:val="16"/>
                <w:lang w:val="es-ES"/>
              </w:rPr>
              <w:t>Grivatec</w:t>
            </w:r>
            <w:proofErr w:type="spellEnd"/>
            <w:r w:rsidRPr="00A72705">
              <w:rPr>
                <w:rFonts w:ascii="Arial" w:hAnsi="Arial" w:cs="Arial"/>
                <w:szCs w:val="16"/>
                <w:lang w:val="es-ES"/>
              </w:rPr>
              <w:t>, S.A de C.V. (Urrea Válvulas)/ El Salto, Jal.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2864E6">
              <w:rPr>
                <w:rFonts w:ascii="Arial" w:hAnsi="Arial" w:cs="Arial"/>
                <w:color w:val="000000"/>
                <w:sz w:val="20"/>
                <w:szCs w:val="20"/>
              </w:rPr>
              <w:t>Producción y almacén/ conocer el proceso de producción y las operaciones en logística</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EA4230">
              <w:rPr>
                <w:rFonts w:ascii="Arial" w:hAnsi="Arial" w:cs="Arial"/>
                <w:color w:val="000000"/>
                <w:sz w:val="20"/>
                <w:szCs w:val="20"/>
              </w:rPr>
              <w:t>Ingeniería Industrial/ 4 y 6</w:t>
            </w:r>
            <w:r>
              <w:rPr>
                <w:rFonts w:ascii="Arial" w:hAnsi="Arial" w:cs="Arial"/>
                <w:color w:val="000000"/>
                <w:sz w:val="20"/>
                <w:szCs w:val="20"/>
              </w:rPr>
              <w:t xml:space="preserve"> semestres/ 26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6B7241">
              <w:rPr>
                <w:rFonts w:ascii="Arial" w:hAnsi="Arial" w:cs="Arial"/>
                <w:color w:val="000000"/>
                <w:sz w:val="20"/>
                <w:szCs w:val="20"/>
              </w:rPr>
              <w:t>Administración de Operaciones II. Estudio del Trabajo II.</w:t>
            </w:r>
          </w:p>
        </w:tc>
      </w:tr>
      <w:tr w:rsidR="000C3F75" w:rsidRPr="00402C07"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cmsonormal"/>
              <w:jc w:val="center"/>
              <w:rPr>
                <w:rFonts w:ascii="Arial" w:hAnsi="Arial" w:cs="Arial"/>
                <w:b w:val="0"/>
                <w:color w:val="000000"/>
                <w:sz w:val="20"/>
                <w:szCs w:val="18"/>
                <w:shd w:val="clear" w:color="auto" w:fill="FFFFFF"/>
              </w:rPr>
            </w:pPr>
            <w:proofErr w:type="spellStart"/>
            <w:r w:rsidRPr="00A72705">
              <w:rPr>
                <w:rFonts w:ascii="Arial" w:hAnsi="Arial" w:cs="Arial"/>
                <w:color w:val="000000"/>
                <w:sz w:val="20"/>
                <w:szCs w:val="18"/>
              </w:rPr>
              <w:lastRenderedPageBreak/>
              <w:t>Megacable</w:t>
            </w:r>
            <w:proofErr w:type="spellEnd"/>
            <w:r w:rsidRPr="00A72705">
              <w:rPr>
                <w:rFonts w:ascii="Arial" w:hAnsi="Arial" w:cs="Arial"/>
                <w:color w:val="000000"/>
                <w:sz w:val="20"/>
                <w:szCs w:val="18"/>
              </w:rPr>
              <w:t xml:space="preserve"> Holdings, S.A.B. de C.V</w:t>
            </w:r>
            <w:proofErr w:type="gramStart"/>
            <w:r w:rsidRPr="00A72705">
              <w:rPr>
                <w:rFonts w:ascii="Arial" w:hAnsi="Arial" w:cs="Arial"/>
                <w:color w:val="000000"/>
                <w:sz w:val="20"/>
                <w:szCs w:val="18"/>
              </w:rPr>
              <w:t>./</w:t>
            </w:r>
            <w:proofErr w:type="gramEnd"/>
            <w:r w:rsidRPr="00A72705">
              <w:rPr>
                <w:rFonts w:ascii="Arial" w:hAnsi="Arial" w:cs="Arial"/>
                <w:color w:val="000000"/>
                <w:sz w:val="20"/>
                <w:szCs w:val="18"/>
                <w:shd w:val="clear" w:color="auto" w:fill="FFFFFF"/>
              </w:rPr>
              <w:t xml:space="preserve"> </w:t>
            </w:r>
            <w:r w:rsidRPr="00A72705">
              <w:rPr>
                <w:rFonts w:ascii="Arial" w:hAnsi="Arial" w:cs="Arial"/>
                <w:sz w:val="20"/>
                <w:szCs w:val="16"/>
              </w:rPr>
              <w:t xml:space="preserve"> Guadalajara, Jal.</w:t>
            </w:r>
          </w:p>
        </w:tc>
        <w:tc>
          <w:tcPr>
            <w:tcW w:w="2732" w:type="dxa"/>
          </w:tcPr>
          <w:p w:rsidR="000C3F75" w:rsidRPr="00402C07"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953D55">
              <w:rPr>
                <w:rFonts w:ascii="Arial" w:hAnsi="Arial" w:cs="Arial"/>
                <w:color w:val="000000"/>
                <w:sz w:val="20"/>
                <w:szCs w:val="20"/>
              </w:rPr>
              <w:t>Redes y Comunicaciones/ Conocer las áreas tecnológicas aplicadas dentro de las telecomunicaciones</w:t>
            </w:r>
          </w:p>
        </w:tc>
        <w:tc>
          <w:tcPr>
            <w:tcW w:w="1771" w:type="dxa"/>
          </w:tcPr>
          <w:p w:rsidR="000C3F75" w:rsidRPr="00402C07"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2B71E7">
              <w:rPr>
                <w:rFonts w:ascii="Arial" w:hAnsi="Arial" w:cs="Arial"/>
                <w:color w:val="000000"/>
                <w:sz w:val="20"/>
                <w:szCs w:val="20"/>
              </w:rPr>
              <w:t>Ing. Informática/ 4 y 6</w:t>
            </w:r>
            <w:r>
              <w:rPr>
                <w:rFonts w:ascii="Arial" w:hAnsi="Arial" w:cs="Arial"/>
                <w:color w:val="000000"/>
                <w:sz w:val="20"/>
                <w:szCs w:val="20"/>
              </w:rPr>
              <w:t xml:space="preserve"> semestres/ 31 alumnos</w:t>
            </w:r>
          </w:p>
        </w:tc>
        <w:tc>
          <w:tcPr>
            <w:tcW w:w="2190" w:type="dxa"/>
          </w:tcPr>
          <w:p w:rsidR="000C3F75" w:rsidRPr="00402C07"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033E25">
              <w:rPr>
                <w:rFonts w:ascii="Arial" w:hAnsi="Arial" w:cs="Arial"/>
                <w:color w:val="000000"/>
                <w:sz w:val="20"/>
                <w:szCs w:val="20"/>
              </w:rPr>
              <w:t>Fundamentos de Telecomunicaciones e Interconectividad de Redes.</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Fraccionamiento Los Guayabos/</w:t>
            </w:r>
          </w:p>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Fraccionamiento Monteverde/  Guadalajara, Jal.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C</w:t>
            </w:r>
            <w:r w:rsidRPr="00F37BA3">
              <w:rPr>
                <w:rFonts w:ascii="Arial" w:hAnsi="Arial" w:cs="Arial"/>
                <w:color w:val="000000"/>
                <w:sz w:val="20"/>
                <w:szCs w:val="20"/>
              </w:rPr>
              <w:t>onocer una zona residencial concebida según principios ecológicos hace más de 20 años/ visitar un fraccionamiento convencional concebido como coto cerrado, según modelo Norteamericano</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B94365">
              <w:rPr>
                <w:rFonts w:ascii="Arial" w:hAnsi="Arial" w:cs="Arial"/>
                <w:color w:val="000000"/>
                <w:sz w:val="20"/>
                <w:szCs w:val="20"/>
              </w:rPr>
              <w:t>Arquitectura/ 8</w:t>
            </w:r>
            <w:r>
              <w:rPr>
                <w:rFonts w:ascii="Arial" w:hAnsi="Arial" w:cs="Arial"/>
                <w:color w:val="000000"/>
                <w:sz w:val="20"/>
                <w:szCs w:val="20"/>
              </w:rPr>
              <w:t xml:space="preserve"> semestre / 22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FE39D4">
              <w:rPr>
                <w:rFonts w:ascii="Arial" w:hAnsi="Arial" w:cs="Arial"/>
                <w:color w:val="000000"/>
                <w:sz w:val="20"/>
                <w:szCs w:val="20"/>
              </w:rPr>
              <w:t>Taller de diseño arquitectónico IV. Tecnologías ecológicas. Legislación y normatividad. Planeación urbana sustentable. Arquitectura del paisaje</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Cerveza Cuauhtémoc Moctezuma, S.A. de C.V</w:t>
            </w:r>
            <w:proofErr w:type="gramStart"/>
            <w:r w:rsidRPr="00A72705">
              <w:rPr>
                <w:rFonts w:ascii="Arial" w:hAnsi="Arial" w:cs="Arial"/>
                <w:szCs w:val="16"/>
                <w:lang w:val="es-ES"/>
              </w:rPr>
              <w:t>./</w:t>
            </w:r>
            <w:proofErr w:type="gramEnd"/>
            <w:r w:rsidRPr="00A72705">
              <w:rPr>
                <w:rFonts w:ascii="Arial" w:hAnsi="Arial" w:cs="Arial"/>
                <w:szCs w:val="16"/>
                <w:lang w:val="es-ES"/>
              </w:rPr>
              <w:t xml:space="preserve">  Guadalajara, Jal.</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2864E6">
              <w:rPr>
                <w:rFonts w:ascii="Arial" w:hAnsi="Arial" w:cs="Arial"/>
                <w:color w:val="000000"/>
                <w:sz w:val="20"/>
                <w:szCs w:val="20"/>
              </w:rPr>
              <w:t>Producción/ conocer las operaciones realizadas durante el proceso productivo</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A055F1">
              <w:rPr>
                <w:rFonts w:ascii="Arial" w:hAnsi="Arial" w:cs="Arial"/>
                <w:color w:val="000000"/>
                <w:sz w:val="20"/>
                <w:szCs w:val="20"/>
              </w:rPr>
              <w:t>Ingeniería Industrial/ 2 y 4</w:t>
            </w:r>
            <w:r>
              <w:rPr>
                <w:rFonts w:ascii="Arial" w:hAnsi="Arial" w:cs="Arial"/>
                <w:color w:val="000000"/>
                <w:sz w:val="20"/>
                <w:szCs w:val="20"/>
              </w:rPr>
              <w:t xml:space="preserve"> semestres/ 32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t>Estudio del Trabajo II.</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 xml:space="preserve">LAPEM/ Irapuato, </w:t>
            </w:r>
            <w:proofErr w:type="spellStart"/>
            <w:r w:rsidRPr="00A72705">
              <w:rPr>
                <w:rFonts w:ascii="Arial" w:hAnsi="Arial" w:cs="Arial"/>
                <w:szCs w:val="16"/>
                <w:lang w:val="es-ES"/>
              </w:rPr>
              <w:t>Gto</w:t>
            </w:r>
            <w:proofErr w:type="spellEnd"/>
            <w:r w:rsidRPr="00A72705">
              <w:rPr>
                <w:rFonts w:ascii="Arial" w:hAnsi="Arial" w:cs="Arial"/>
                <w:szCs w:val="16"/>
                <w:lang w:val="es-ES"/>
              </w:rPr>
              <w:t>.</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C551D8">
              <w:rPr>
                <w:rFonts w:ascii="Arial" w:hAnsi="Arial" w:cs="Arial"/>
                <w:color w:val="000000"/>
                <w:sz w:val="20"/>
                <w:szCs w:val="20"/>
              </w:rPr>
              <w:t>Área de pruebas físicas a elementos eléctricos/ observar las diferentes pruebas que se realizan a conductores, transformadores y demás equipo eléctrico.</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DD7BCC">
              <w:rPr>
                <w:rFonts w:ascii="Arial" w:hAnsi="Arial" w:cs="Arial"/>
                <w:color w:val="000000"/>
                <w:sz w:val="20"/>
                <w:szCs w:val="20"/>
              </w:rPr>
              <w:t>Ing. Electromecánica /  4 y 6</w:t>
            </w:r>
            <w:r>
              <w:rPr>
                <w:rFonts w:ascii="Arial" w:hAnsi="Arial" w:cs="Arial"/>
                <w:color w:val="000000"/>
                <w:sz w:val="20"/>
                <w:szCs w:val="20"/>
              </w:rPr>
              <w:t xml:space="preserve"> semestres/ 40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B46A18">
              <w:rPr>
                <w:rFonts w:ascii="Arial" w:hAnsi="Arial" w:cs="Arial"/>
                <w:color w:val="000000"/>
                <w:sz w:val="20"/>
                <w:szCs w:val="20"/>
              </w:rPr>
              <w:t>Fuentes de Ahorro de Energía. Subestaciones Eléctricas. Análisis de Circuitos de CD. Ingeniería de Control.</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proofErr w:type="spellStart"/>
            <w:r w:rsidRPr="00A72705">
              <w:rPr>
                <w:rFonts w:ascii="Arial" w:hAnsi="Arial" w:cs="Arial"/>
                <w:szCs w:val="16"/>
                <w:lang w:val="es-ES"/>
              </w:rPr>
              <w:t>Holcim</w:t>
            </w:r>
            <w:proofErr w:type="spellEnd"/>
            <w:r w:rsidRPr="00A72705">
              <w:rPr>
                <w:rFonts w:ascii="Arial" w:hAnsi="Arial" w:cs="Arial"/>
                <w:szCs w:val="16"/>
                <w:lang w:val="es-ES"/>
              </w:rPr>
              <w:t xml:space="preserve"> </w:t>
            </w:r>
            <w:proofErr w:type="spellStart"/>
            <w:r w:rsidRPr="00A72705">
              <w:rPr>
                <w:rFonts w:ascii="Arial" w:hAnsi="Arial" w:cs="Arial"/>
                <w:szCs w:val="16"/>
                <w:lang w:val="es-ES"/>
              </w:rPr>
              <w:t>Apasco</w:t>
            </w:r>
            <w:proofErr w:type="spellEnd"/>
            <w:r w:rsidRPr="00A72705">
              <w:rPr>
                <w:rFonts w:ascii="Arial" w:hAnsi="Arial" w:cs="Arial"/>
                <w:szCs w:val="16"/>
                <w:lang w:val="es-ES"/>
              </w:rPr>
              <w:t xml:space="preserve"> S.A. de C.V./ </w:t>
            </w:r>
            <w:proofErr w:type="spellStart"/>
            <w:r w:rsidRPr="00A72705">
              <w:rPr>
                <w:rFonts w:ascii="Arial" w:hAnsi="Arial" w:cs="Arial"/>
                <w:szCs w:val="16"/>
                <w:lang w:val="es-ES"/>
              </w:rPr>
              <w:t>Tecomán</w:t>
            </w:r>
            <w:proofErr w:type="spellEnd"/>
            <w:r w:rsidRPr="00A72705">
              <w:rPr>
                <w:rFonts w:ascii="Arial" w:hAnsi="Arial" w:cs="Arial"/>
                <w:szCs w:val="16"/>
                <w:lang w:val="es-ES"/>
              </w:rPr>
              <w:t>, Col.</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567149">
              <w:rPr>
                <w:rFonts w:ascii="Arial" w:hAnsi="Arial" w:cs="Arial"/>
                <w:color w:val="000000"/>
                <w:sz w:val="20"/>
                <w:szCs w:val="20"/>
              </w:rPr>
              <w:t>Proceso de fabricación, Seguridad e Higiene Industrial/ Observar los procesos de fabricación y propiedades de los materiales, así como identificar los sistemas de control automático de maquinaria</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ED7AB4">
              <w:rPr>
                <w:rFonts w:ascii="Arial" w:hAnsi="Arial" w:cs="Arial"/>
                <w:color w:val="000000"/>
                <w:sz w:val="20"/>
                <w:szCs w:val="20"/>
              </w:rPr>
              <w:t>Ing. Electromecánica / 2 y 8</w:t>
            </w:r>
            <w:r>
              <w:rPr>
                <w:rFonts w:ascii="Arial" w:hAnsi="Arial" w:cs="Arial"/>
                <w:color w:val="000000"/>
                <w:sz w:val="20"/>
                <w:szCs w:val="20"/>
              </w:rPr>
              <w:t xml:space="preserve"> semestre/ 40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9E486A">
              <w:rPr>
                <w:rFonts w:ascii="Arial" w:hAnsi="Arial" w:cs="Arial"/>
                <w:color w:val="000000"/>
                <w:sz w:val="20"/>
                <w:szCs w:val="20"/>
              </w:rPr>
              <w:t>Tecnología de los materiales. Fuentes de Ahorro de Energía. Ingeniería de Control. Máquinas y Equipos Térmicos.</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Operadora de Servicios de la Industria siderúrgica ICH, S.A. de C.V</w:t>
            </w:r>
            <w:proofErr w:type="gramStart"/>
            <w:r w:rsidRPr="00A72705">
              <w:rPr>
                <w:rFonts w:ascii="Arial" w:hAnsi="Arial" w:cs="Arial"/>
                <w:szCs w:val="16"/>
                <w:lang w:val="es-ES"/>
              </w:rPr>
              <w:t>./</w:t>
            </w:r>
            <w:proofErr w:type="gramEnd"/>
            <w:r w:rsidRPr="00A72705">
              <w:rPr>
                <w:rFonts w:ascii="Arial" w:hAnsi="Arial" w:cs="Arial"/>
                <w:szCs w:val="16"/>
                <w:lang w:val="es-ES"/>
              </w:rPr>
              <w:t xml:space="preserve">  Guadalajara, Jal.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465F34">
              <w:rPr>
                <w:rFonts w:ascii="Arial" w:hAnsi="Arial" w:cs="Arial"/>
                <w:color w:val="000000"/>
                <w:sz w:val="20"/>
                <w:szCs w:val="20"/>
              </w:rPr>
              <w:t>Producción / conocer el proceso que se lleva  acabo para la transformación del acero. Conocer las propiedades físicas y químicas del acero.</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C81E0C">
              <w:rPr>
                <w:rFonts w:ascii="Arial" w:hAnsi="Arial" w:cs="Arial"/>
                <w:color w:val="000000"/>
                <w:sz w:val="20"/>
                <w:szCs w:val="20"/>
              </w:rPr>
              <w:t>Ingeniería Industrial/ 2</w:t>
            </w:r>
            <w:r>
              <w:rPr>
                <w:rFonts w:ascii="Arial" w:hAnsi="Arial" w:cs="Arial"/>
                <w:color w:val="000000"/>
                <w:sz w:val="20"/>
                <w:szCs w:val="20"/>
              </w:rPr>
              <w:t xml:space="preserve"> semestre/ 20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5805DD">
              <w:rPr>
                <w:rFonts w:ascii="Arial" w:hAnsi="Arial" w:cs="Arial"/>
                <w:color w:val="000000"/>
                <w:sz w:val="20"/>
                <w:szCs w:val="20"/>
              </w:rPr>
              <w:t>Propiedad de los materiales. Ingeniería de Sistemas</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 xml:space="preserve">Edificios: TID, Atmósfera y </w:t>
            </w:r>
            <w:proofErr w:type="spellStart"/>
            <w:r w:rsidRPr="00A72705">
              <w:rPr>
                <w:rFonts w:ascii="Arial" w:hAnsi="Arial" w:cs="Arial"/>
                <w:szCs w:val="16"/>
                <w:lang w:val="es-ES"/>
              </w:rPr>
              <w:t>Fortius</w:t>
            </w:r>
            <w:proofErr w:type="spellEnd"/>
            <w:r w:rsidRPr="00A72705">
              <w:rPr>
                <w:rFonts w:ascii="Arial" w:hAnsi="Arial" w:cs="Arial"/>
                <w:szCs w:val="16"/>
                <w:lang w:val="es-ES"/>
              </w:rPr>
              <w:t>/  Guadalajara, Jal.</w:t>
            </w:r>
          </w:p>
        </w:tc>
        <w:tc>
          <w:tcPr>
            <w:tcW w:w="2732" w:type="dxa"/>
          </w:tcPr>
          <w:p w:rsidR="000C3F75" w:rsidRPr="00F37BA3"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Visita de edificios LEED</w:t>
            </w:r>
          </w:p>
          <w:p w:rsidR="000C3F75" w:rsidRPr="00F37BA3"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 xml:space="preserve">Atmósfera, TID  y </w:t>
            </w:r>
            <w:proofErr w:type="spellStart"/>
            <w:r w:rsidRPr="00F37BA3">
              <w:rPr>
                <w:rFonts w:ascii="Arial" w:hAnsi="Arial" w:cs="Arial"/>
                <w:color w:val="000000"/>
                <w:sz w:val="20"/>
                <w:szCs w:val="20"/>
              </w:rPr>
              <w:t>Fortius</w:t>
            </w:r>
            <w:proofErr w:type="spellEnd"/>
          </w:p>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Hacer la visita de varios edificios concebidos según las exigencias de la certificación LEED, guiada por los consultores LEED (empresa EA Energía y Arquitectura)</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B57BAB">
              <w:rPr>
                <w:rFonts w:ascii="Arial" w:hAnsi="Arial" w:cs="Arial"/>
                <w:color w:val="000000"/>
                <w:sz w:val="20"/>
                <w:szCs w:val="20"/>
              </w:rPr>
              <w:t>Arquitectura/ 4 A y B</w:t>
            </w:r>
            <w:r>
              <w:rPr>
                <w:rFonts w:ascii="Arial" w:hAnsi="Arial" w:cs="Arial"/>
                <w:color w:val="000000"/>
                <w:sz w:val="20"/>
                <w:szCs w:val="20"/>
              </w:rPr>
              <w:t xml:space="preserve"> semestre/ 35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t>* Taller de diseño II. Pensamiento arquitectónico contemporáneo. Análisis crítico de la arquitectura y el arte IV. Instalaciones I</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Centro Universitario de Investigación Social de la Universidad de Colima/ Colima, Col.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F37BA3">
              <w:rPr>
                <w:rFonts w:ascii="Arial" w:hAnsi="Arial" w:cs="Arial"/>
                <w:color w:val="000000"/>
                <w:sz w:val="20"/>
                <w:szCs w:val="20"/>
              </w:rPr>
              <w:t>Desarrollo de un proyecto de investigación/ lograr que el alumno asimile a través de la práctica el proceso y la importancia de la investigación</w:t>
            </w:r>
          </w:p>
        </w:tc>
        <w:tc>
          <w:tcPr>
            <w:tcW w:w="1771" w:type="dxa"/>
          </w:tcPr>
          <w:p w:rsidR="000C3F75"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122D7F">
              <w:rPr>
                <w:rFonts w:ascii="Arial" w:hAnsi="Arial" w:cs="Arial"/>
                <w:color w:val="000000"/>
                <w:sz w:val="20"/>
                <w:szCs w:val="20"/>
              </w:rPr>
              <w:t>Ingeniería Industrial/ 6</w:t>
            </w:r>
            <w:r>
              <w:rPr>
                <w:rFonts w:ascii="Arial" w:hAnsi="Arial" w:cs="Arial"/>
                <w:color w:val="000000"/>
                <w:sz w:val="20"/>
                <w:szCs w:val="20"/>
              </w:rPr>
              <w:t xml:space="preserve"> semestre / 14 alumnos</w:t>
            </w:r>
          </w:p>
          <w:p w:rsidR="000C3F75"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p>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 xml:space="preserve">Ingeniería Gestión Empresarial/ 6 semestre / 22 </w:t>
            </w:r>
            <w:r>
              <w:rPr>
                <w:rFonts w:ascii="Arial" w:hAnsi="Arial" w:cs="Arial"/>
                <w:color w:val="000000"/>
                <w:sz w:val="20"/>
                <w:szCs w:val="20"/>
              </w:rPr>
              <w:lastRenderedPageBreak/>
              <w:t>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40499A">
              <w:rPr>
                <w:rFonts w:ascii="Arial" w:hAnsi="Arial" w:cs="Arial"/>
                <w:color w:val="000000"/>
                <w:sz w:val="20"/>
                <w:szCs w:val="20"/>
              </w:rPr>
              <w:lastRenderedPageBreak/>
              <w:t>Taller de Investigación II</w:t>
            </w:r>
          </w:p>
        </w:tc>
      </w:tr>
      <w:tr w:rsidR="000C3F75" w:rsidRPr="00953D55"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n-US"/>
              </w:rPr>
            </w:pPr>
            <w:r w:rsidRPr="00A72705">
              <w:rPr>
                <w:rFonts w:ascii="Arial" w:hAnsi="Arial" w:cs="Arial"/>
                <w:szCs w:val="16"/>
                <w:lang w:val="en-US"/>
              </w:rPr>
              <w:lastRenderedPageBreak/>
              <w:t>John Deere/ Monterrey, N.L.</w:t>
            </w:r>
          </w:p>
        </w:tc>
        <w:tc>
          <w:tcPr>
            <w:tcW w:w="2732" w:type="dxa"/>
          </w:tcPr>
          <w:p w:rsidR="000C3F75" w:rsidRPr="00953D55"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953D55">
              <w:rPr>
                <w:rFonts w:ascii="Arial" w:hAnsi="Arial" w:cs="Arial"/>
                <w:color w:val="000000"/>
                <w:sz w:val="20"/>
                <w:szCs w:val="20"/>
              </w:rPr>
              <w:t>Tecnologías de la información/ Conocer el desarrollo de aplicaciones para el control de la información, telecomunicación y proyectos</w:t>
            </w:r>
          </w:p>
        </w:tc>
        <w:tc>
          <w:tcPr>
            <w:tcW w:w="1771" w:type="dxa"/>
          </w:tcPr>
          <w:p w:rsidR="000C3F75" w:rsidRPr="00953D55"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DA4B42">
              <w:rPr>
                <w:rFonts w:ascii="Arial" w:hAnsi="Arial" w:cs="Arial"/>
                <w:color w:val="000000"/>
                <w:sz w:val="20"/>
                <w:szCs w:val="20"/>
              </w:rPr>
              <w:t>Ing. Informática y Lic. Informática/ 4,  6 y 8</w:t>
            </w:r>
            <w:r>
              <w:rPr>
                <w:rFonts w:ascii="Arial" w:hAnsi="Arial" w:cs="Arial"/>
                <w:color w:val="000000"/>
                <w:sz w:val="20"/>
                <w:szCs w:val="20"/>
              </w:rPr>
              <w:t xml:space="preserve"> semestres/ 43 alumnos</w:t>
            </w:r>
          </w:p>
        </w:tc>
        <w:tc>
          <w:tcPr>
            <w:tcW w:w="2190" w:type="dxa"/>
          </w:tcPr>
          <w:p w:rsidR="000C3F75" w:rsidRPr="00953D55"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BB0D46">
              <w:rPr>
                <w:rFonts w:ascii="Arial" w:hAnsi="Arial" w:cs="Arial"/>
                <w:color w:val="000000"/>
                <w:sz w:val="20"/>
                <w:szCs w:val="20"/>
              </w:rPr>
              <w:t>Administración y Organización de datos. Fundamentos de telecomunicaciones. Desarrollo de implementación de sistemas de información. Evaluación de proyectos.</w:t>
            </w:r>
          </w:p>
        </w:tc>
      </w:tr>
      <w:tr w:rsidR="000C3F75" w:rsidRPr="00953D55"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n-US"/>
              </w:rPr>
            </w:pPr>
            <w:r w:rsidRPr="00A72705">
              <w:rPr>
                <w:rFonts w:ascii="Arial" w:hAnsi="Arial" w:cs="Arial"/>
                <w:szCs w:val="16"/>
                <w:lang w:val="en-US"/>
              </w:rPr>
              <w:t>Monterrey IT Cluster /  Monterrey, N.L.</w:t>
            </w:r>
          </w:p>
        </w:tc>
        <w:tc>
          <w:tcPr>
            <w:tcW w:w="2732" w:type="dxa"/>
          </w:tcPr>
          <w:p w:rsidR="000C3F75" w:rsidRPr="00953D55"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953D55">
              <w:rPr>
                <w:rFonts w:ascii="Arial" w:hAnsi="Arial" w:cs="Arial"/>
                <w:color w:val="000000"/>
                <w:sz w:val="20"/>
                <w:szCs w:val="20"/>
              </w:rPr>
              <w:t>Diseño y Desarrollo de Software/ Conocer las nuevas tecnologías de programación, el desarrollo de sistemas operativos (las tendencias actuales)</w:t>
            </w:r>
          </w:p>
        </w:tc>
        <w:tc>
          <w:tcPr>
            <w:tcW w:w="1771" w:type="dxa"/>
          </w:tcPr>
          <w:p w:rsidR="000C3F75" w:rsidRPr="00953D55"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DA4B42">
              <w:rPr>
                <w:rFonts w:ascii="Arial" w:hAnsi="Arial" w:cs="Arial"/>
                <w:color w:val="000000"/>
                <w:sz w:val="20"/>
                <w:szCs w:val="20"/>
              </w:rPr>
              <w:t>Ing. Informática y Lic. Informática/ 4,  6 y 8</w:t>
            </w:r>
            <w:r>
              <w:rPr>
                <w:rFonts w:ascii="Arial" w:hAnsi="Arial" w:cs="Arial"/>
                <w:color w:val="000000"/>
                <w:sz w:val="20"/>
                <w:szCs w:val="20"/>
              </w:rPr>
              <w:t xml:space="preserve"> semestres/ 43 alumnos</w:t>
            </w:r>
          </w:p>
        </w:tc>
        <w:tc>
          <w:tcPr>
            <w:tcW w:w="2190" w:type="dxa"/>
          </w:tcPr>
          <w:p w:rsidR="000C3F75" w:rsidRPr="00953D55"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BB0D46">
              <w:rPr>
                <w:rFonts w:ascii="Arial" w:hAnsi="Arial" w:cs="Arial"/>
                <w:color w:val="000000"/>
                <w:sz w:val="20"/>
                <w:szCs w:val="20"/>
              </w:rPr>
              <w:t>Administración y organización de datos. Sistemas Operativos I. Desarrollo e implementación de sistemas de información. Desarrollo de aplica</w:t>
            </w:r>
            <w:r>
              <w:rPr>
                <w:rFonts w:ascii="Arial" w:hAnsi="Arial" w:cs="Arial"/>
                <w:color w:val="000000"/>
                <w:sz w:val="20"/>
                <w:szCs w:val="20"/>
              </w:rPr>
              <w:t>ciones web. Diseño de interface</w:t>
            </w:r>
            <w:r w:rsidRPr="00BB0D46">
              <w:rPr>
                <w:rFonts w:ascii="Arial" w:hAnsi="Arial" w:cs="Arial"/>
                <w:color w:val="000000"/>
                <w:sz w:val="20"/>
                <w:szCs w:val="20"/>
              </w:rPr>
              <w:t xml:space="preserve"> de usuario y Desarrollo de Sistema Web II</w:t>
            </w:r>
          </w:p>
        </w:tc>
      </w:tr>
      <w:tr w:rsidR="000C3F75" w:rsidRPr="00797DC4" w:rsidTr="000C3F75">
        <w:trPr>
          <w:cnfStyle w:val="000000100000" w:firstRow="0" w:lastRow="0" w:firstColumn="0" w:lastColumn="0" w:oddVBand="0" w:evenVBand="0" w:oddHBand="1" w:evenHBand="0"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 xml:space="preserve">Nissan Mexicana, S.A. de C.V. / Aguascalientes, </w:t>
            </w:r>
            <w:proofErr w:type="spellStart"/>
            <w:r w:rsidRPr="00A72705">
              <w:rPr>
                <w:rFonts w:ascii="Arial" w:hAnsi="Arial" w:cs="Arial"/>
                <w:szCs w:val="16"/>
                <w:lang w:val="es-ES"/>
              </w:rPr>
              <w:t>Ags</w:t>
            </w:r>
            <w:proofErr w:type="spellEnd"/>
            <w:r w:rsidRPr="00A72705">
              <w:rPr>
                <w:rFonts w:ascii="Arial" w:hAnsi="Arial" w:cs="Arial"/>
                <w:szCs w:val="16"/>
                <w:lang w:val="es-ES"/>
              </w:rPr>
              <w:t>.</w:t>
            </w:r>
          </w:p>
        </w:tc>
        <w:tc>
          <w:tcPr>
            <w:tcW w:w="2732"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A23F26">
              <w:rPr>
                <w:rFonts w:ascii="Arial" w:hAnsi="Arial" w:cs="Arial"/>
                <w:color w:val="000000"/>
                <w:sz w:val="20"/>
                <w:szCs w:val="20"/>
              </w:rPr>
              <w:t>Producción, Robótica e Ingeniería Aplicada/ observar los procesos de pr</w:t>
            </w:r>
            <w:r>
              <w:rPr>
                <w:rFonts w:ascii="Arial" w:hAnsi="Arial" w:cs="Arial"/>
                <w:color w:val="000000"/>
                <w:sz w:val="20"/>
                <w:szCs w:val="20"/>
              </w:rPr>
              <w:t>o</w:t>
            </w:r>
            <w:r w:rsidRPr="00A23F26">
              <w:rPr>
                <w:rFonts w:ascii="Arial" w:hAnsi="Arial" w:cs="Arial"/>
                <w:color w:val="000000"/>
                <w:sz w:val="20"/>
                <w:szCs w:val="20"/>
              </w:rPr>
              <w:t>ducción, mantenimiento y control automático de procesos</w:t>
            </w:r>
          </w:p>
        </w:tc>
        <w:tc>
          <w:tcPr>
            <w:tcW w:w="1771"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F02E8F">
              <w:rPr>
                <w:rFonts w:ascii="Arial" w:hAnsi="Arial" w:cs="Arial"/>
                <w:color w:val="000000"/>
                <w:sz w:val="20"/>
                <w:szCs w:val="20"/>
              </w:rPr>
              <w:t>Ing. Electromecánica / 2 y 6</w:t>
            </w:r>
            <w:r>
              <w:rPr>
                <w:rFonts w:ascii="Arial" w:hAnsi="Arial" w:cs="Arial"/>
                <w:color w:val="000000"/>
                <w:sz w:val="20"/>
                <w:szCs w:val="20"/>
              </w:rPr>
              <w:t xml:space="preserve"> semestre/ 35 alumnos</w:t>
            </w:r>
          </w:p>
        </w:tc>
        <w:tc>
          <w:tcPr>
            <w:tcW w:w="2190" w:type="dxa"/>
          </w:tcPr>
          <w:p w:rsidR="000C3F75" w:rsidRPr="00797DC4" w:rsidRDefault="000C3F75" w:rsidP="00730D1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507FF4">
              <w:rPr>
                <w:rFonts w:ascii="Arial" w:hAnsi="Arial" w:cs="Arial"/>
                <w:color w:val="000000"/>
                <w:sz w:val="20"/>
                <w:szCs w:val="20"/>
              </w:rPr>
              <w:t>Tecnología de los materiales. Ingeniería de Control. Sensores, Procesadores y Dispositivos Reguladores.</w:t>
            </w:r>
          </w:p>
        </w:tc>
      </w:tr>
      <w:tr w:rsidR="000C3F75" w:rsidRPr="00797DC4" w:rsidTr="000C3F75">
        <w:trPr>
          <w:cnfStyle w:val="000000010000" w:firstRow="0" w:lastRow="0" w:firstColumn="0" w:lastColumn="0" w:oddVBand="0" w:evenVBand="0" w:oddHBand="0" w:evenHBand="1" w:firstRowFirstColumn="0" w:firstRowLastColumn="0" w:lastRowFirstColumn="0" w:lastRowLastColumn="0"/>
          <w:trHeight w:val="911"/>
        </w:trPr>
        <w:tc>
          <w:tcPr>
            <w:cnfStyle w:val="001000000000" w:firstRow="0" w:lastRow="0" w:firstColumn="1" w:lastColumn="0" w:oddVBand="0" w:evenVBand="0" w:oddHBand="0" w:evenHBand="0" w:firstRowFirstColumn="0" w:firstRowLastColumn="0" w:lastRowFirstColumn="0" w:lastRowLastColumn="0"/>
            <w:tcW w:w="2010" w:type="dxa"/>
          </w:tcPr>
          <w:p w:rsidR="000C3F75" w:rsidRPr="00A72705" w:rsidRDefault="000C3F75" w:rsidP="00730D1B">
            <w:pPr>
              <w:pStyle w:val="Encabezado2"/>
              <w:tabs>
                <w:tab w:val="clear" w:pos="4419"/>
                <w:tab w:val="clear" w:pos="8838"/>
              </w:tabs>
              <w:jc w:val="center"/>
              <w:rPr>
                <w:rFonts w:ascii="Arial" w:hAnsi="Arial" w:cs="Arial"/>
                <w:b w:val="0"/>
                <w:szCs w:val="16"/>
                <w:lang w:val="es-ES"/>
              </w:rPr>
            </w:pPr>
            <w:r w:rsidRPr="00A72705">
              <w:rPr>
                <w:rFonts w:ascii="Arial" w:hAnsi="Arial" w:cs="Arial"/>
                <w:szCs w:val="16"/>
                <w:lang w:val="es-ES"/>
              </w:rPr>
              <w:t xml:space="preserve">Servicios </w:t>
            </w:r>
            <w:proofErr w:type="spellStart"/>
            <w:r w:rsidRPr="00A72705">
              <w:rPr>
                <w:rFonts w:ascii="Arial" w:hAnsi="Arial" w:cs="Arial"/>
                <w:szCs w:val="16"/>
                <w:lang w:val="es-ES"/>
              </w:rPr>
              <w:t>Alestra</w:t>
            </w:r>
            <w:proofErr w:type="spellEnd"/>
            <w:r w:rsidRPr="00A72705">
              <w:rPr>
                <w:rFonts w:ascii="Arial" w:hAnsi="Arial" w:cs="Arial"/>
                <w:szCs w:val="16"/>
                <w:lang w:val="es-ES"/>
              </w:rPr>
              <w:t>, S.A de C.V. / Zapopan, Jal.</w:t>
            </w:r>
          </w:p>
        </w:tc>
        <w:tc>
          <w:tcPr>
            <w:tcW w:w="2732"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465F34">
              <w:rPr>
                <w:rFonts w:ascii="Arial" w:hAnsi="Arial" w:cs="Arial"/>
                <w:color w:val="000000"/>
                <w:sz w:val="20"/>
                <w:szCs w:val="20"/>
              </w:rPr>
              <w:t>Desarrollo de Circuitos Integrados para Comunicaciones / Conocer los componentes y la funcionalidad de diferentes sistemas de comunicación para evaluar las tecnologías utilizadas actualmente como parte de la solución de un proyecto y la programación de los mismos</w:t>
            </w:r>
          </w:p>
        </w:tc>
        <w:tc>
          <w:tcPr>
            <w:tcW w:w="1771"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30753A">
              <w:rPr>
                <w:rFonts w:ascii="Arial" w:hAnsi="Arial" w:cs="Arial"/>
                <w:color w:val="000000"/>
                <w:sz w:val="20"/>
                <w:szCs w:val="20"/>
              </w:rPr>
              <w:t>Ing. Informática/ 2 y 4</w:t>
            </w:r>
            <w:r>
              <w:rPr>
                <w:rFonts w:ascii="Arial" w:hAnsi="Arial" w:cs="Arial"/>
                <w:color w:val="000000"/>
                <w:sz w:val="20"/>
                <w:szCs w:val="20"/>
              </w:rPr>
              <w:t xml:space="preserve"> semestres/ 43 alumnos</w:t>
            </w:r>
          </w:p>
        </w:tc>
        <w:tc>
          <w:tcPr>
            <w:tcW w:w="2190" w:type="dxa"/>
          </w:tcPr>
          <w:p w:rsidR="000C3F75" w:rsidRPr="00797DC4" w:rsidRDefault="000C3F75" w:rsidP="00730D1B">
            <w:pPr>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0"/>
                <w:szCs w:val="20"/>
              </w:rPr>
            </w:pPr>
            <w:r w:rsidRPr="005805DD">
              <w:rPr>
                <w:rFonts w:ascii="Arial" w:hAnsi="Arial" w:cs="Arial"/>
                <w:color w:val="000000"/>
                <w:sz w:val="20"/>
                <w:szCs w:val="20"/>
              </w:rPr>
              <w:t>Programación orientada a objetos. Arquitectura de Computadoras. Fundamento de Telecomunicaciones.</w:t>
            </w:r>
          </w:p>
        </w:tc>
      </w:tr>
    </w:tbl>
    <w:p w:rsidR="000C3F75" w:rsidRPr="007C1963" w:rsidRDefault="000C3F75" w:rsidP="000C3F75">
      <w:pPr>
        <w:spacing w:after="200" w:line="276" w:lineRule="auto"/>
        <w:rPr>
          <w:rFonts w:ascii="Arial" w:hAnsi="Arial" w:cs="Arial"/>
          <w:lang w:val="es-MX"/>
        </w:rPr>
      </w:pPr>
    </w:p>
    <w:p w:rsidR="000C3F75" w:rsidRDefault="000C3F75" w:rsidP="000C3F75">
      <w:pPr>
        <w:spacing w:after="200" w:line="276" w:lineRule="auto"/>
        <w:rPr>
          <w:rFonts w:ascii="Arial" w:hAnsi="Arial" w:cs="Arial"/>
          <w:lang w:val="es-MX"/>
        </w:rPr>
      </w:pPr>
      <w:r w:rsidRPr="00000722">
        <w:rPr>
          <w:rFonts w:ascii="Arial" w:hAnsi="Arial" w:cs="Arial"/>
          <w:lang w:val="es-MX"/>
        </w:rPr>
        <w:t>El indicador de visitas a empresas para este ciclo fue del 100%</w:t>
      </w:r>
    </w:p>
    <w:p w:rsidR="000C3F75" w:rsidRDefault="000C3F75" w:rsidP="000C3F75">
      <w:pPr>
        <w:spacing w:after="200" w:line="276" w:lineRule="auto"/>
        <w:rPr>
          <w:rFonts w:ascii="Arial" w:hAnsi="Arial" w:cs="Arial"/>
          <w:lang w:val="es-MX"/>
        </w:rPr>
      </w:pPr>
    </w:p>
    <w:p w:rsidR="000C3F75" w:rsidRDefault="000C3F75" w:rsidP="000C3F75">
      <w:pPr>
        <w:spacing w:after="200" w:line="276" w:lineRule="auto"/>
        <w:rPr>
          <w:rFonts w:ascii="Arial" w:hAnsi="Arial" w:cs="Arial"/>
          <w:lang w:val="es-MX"/>
        </w:rPr>
      </w:pPr>
    </w:p>
    <w:p w:rsidR="000C3F75" w:rsidRDefault="000C3F75" w:rsidP="000C3F75">
      <w:pPr>
        <w:spacing w:after="200" w:line="276" w:lineRule="auto"/>
        <w:rPr>
          <w:rFonts w:ascii="Arial" w:hAnsi="Arial" w:cs="Arial"/>
          <w:lang w:val="es-MX"/>
        </w:rPr>
      </w:pPr>
    </w:p>
    <w:p w:rsidR="000C3F75" w:rsidRDefault="000C3F75" w:rsidP="000C3F75">
      <w:pPr>
        <w:spacing w:after="200" w:line="276" w:lineRule="auto"/>
        <w:rPr>
          <w:rFonts w:ascii="Arial" w:hAnsi="Arial" w:cs="Arial"/>
          <w:lang w:val="es-MX"/>
        </w:rPr>
      </w:pPr>
    </w:p>
    <w:p w:rsidR="000C3F75" w:rsidRPr="000C3F75" w:rsidRDefault="000C3F75" w:rsidP="00295DF3">
      <w:pPr>
        <w:pStyle w:val="Tit3"/>
        <w:numPr>
          <w:ilvl w:val="0"/>
          <w:numId w:val="0"/>
        </w:numPr>
        <w:ind w:left="3240"/>
        <w:rPr>
          <w:lang w:val="es-MX"/>
        </w:rPr>
      </w:pPr>
      <w:r w:rsidRPr="000C3F75">
        <w:rPr>
          <w:lang w:val="es-MX"/>
        </w:rPr>
        <w:lastRenderedPageBreak/>
        <w:t>Visitas</w:t>
      </w:r>
      <w:r w:rsidR="00F3415F">
        <w:rPr>
          <w:lang w:val="es-MX"/>
        </w:rPr>
        <w:t>:</w:t>
      </w:r>
    </w:p>
    <w:p w:rsidR="000C3F75" w:rsidRPr="00F03238" w:rsidRDefault="000C3F75" w:rsidP="000C3F75">
      <w:pPr>
        <w:rPr>
          <w:rFonts w:ascii="Arial" w:hAnsi="Arial" w:cs="Arial"/>
          <w:lang w:val="es-MX"/>
        </w:rPr>
      </w:pPr>
      <w:r>
        <w:rPr>
          <w:rFonts w:ascii="Arial" w:hAnsi="Arial" w:cs="Arial"/>
          <w:noProof/>
          <w:lang w:val="es-MX" w:eastAsia="es-MX"/>
        </w:rPr>
        <w:drawing>
          <wp:anchor distT="0" distB="0" distL="114300" distR="114300" simplePos="0" relativeHeight="252114944" behindDoc="1" locked="0" layoutInCell="1" allowOverlap="1" wp14:anchorId="3BB9A5DE" wp14:editId="5C1D110F">
            <wp:simplePos x="0" y="0"/>
            <wp:positionH relativeFrom="column">
              <wp:posOffset>-60960</wp:posOffset>
            </wp:positionH>
            <wp:positionV relativeFrom="paragraph">
              <wp:posOffset>121285</wp:posOffset>
            </wp:positionV>
            <wp:extent cx="2819142" cy="2114550"/>
            <wp:effectExtent l="323850" t="323850" r="324485" b="323850"/>
            <wp:wrapNone/>
            <wp:docPr id="100" name="Imagen 100" descr="C:\Users\raquel\Desktop\RESPALDO-RAQUEL\Respaldo\VinculacionRaquel\VISITAS INDUSTRIALES\febrero-julio 2013\fotos\Fotos MegaCable\IMG_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quel\Desktop\RESPALDO-RAQUEL\Respaldo\VinculacionRaquel\VISITAS INDUSTRIALES\febrero-julio 2013\fotos\Fotos MegaCable\IMG_050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20136" cy="2115296"/>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tabs>
          <w:tab w:val="left" w:pos="1020"/>
        </w:tabs>
        <w:spacing w:after="200" w:line="276" w:lineRule="auto"/>
        <w:rPr>
          <w:rFonts w:ascii="Arial" w:hAnsi="Arial" w:cs="Arial"/>
          <w:lang w:val="es-MX"/>
        </w:rPr>
      </w:pPr>
    </w:p>
    <w:p w:rsidR="000C3F75" w:rsidRDefault="000C3F75" w:rsidP="000C3F75">
      <w:pPr>
        <w:tabs>
          <w:tab w:val="left" w:pos="1020"/>
        </w:tabs>
        <w:spacing w:after="200" w:line="276" w:lineRule="auto"/>
        <w:rPr>
          <w:rFonts w:ascii="Arial" w:hAnsi="Arial" w:cs="Arial"/>
          <w:lang w:val="es-MX"/>
        </w:rPr>
      </w:pPr>
    </w:p>
    <w:p w:rsidR="000C3F75" w:rsidRDefault="000C3F75" w:rsidP="000C3F75">
      <w:pPr>
        <w:tabs>
          <w:tab w:val="left" w:pos="1020"/>
        </w:tabs>
        <w:spacing w:after="200" w:line="276" w:lineRule="auto"/>
        <w:rPr>
          <w:rFonts w:ascii="Arial" w:hAnsi="Arial" w:cs="Arial"/>
          <w:lang w:val="es-MX"/>
        </w:rPr>
      </w:pPr>
    </w:p>
    <w:p w:rsidR="000C3F75" w:rsidRPr="00F01753" w:rsidRDefault="00BD6E79" w:rsidP="000C3F75">
      <w:pPr>
        <w:jc w:val="center"/>
        <w:rPr>
          <w:rFonts w:ascii="Arial" w:hAnsi="Arial" w:cs="Arial"/>
          <w:lang w:val="es-MX"/>
        </w:rPr>
      </w:pPr>
      <w:r>
        <w:rPr>
          <w:noProof/>
          <w:lang w:val="es-MX" w:eastAsia="es-MX"/>
        </w:rPr>
        <w:drawing>
          <wp:anchor distT="0" distB="0" distL="114300" distR="114300" simplePos="0" relativeHeight="252124160" behindDoc="1" locked="0" layoutInCell="1" allowOverlap="1" wp14:anchorId="62245D5D" wp14:editId="281EAEB9">
            <wp:simplePos x="0" y="0"/>
            <wp:positionH relativeFrom="column">
              <wp:posOffset>-195580</wp:posOffset>
            </wp:positionH>
            <wp:positionV relativeFrom="paragraph">
              <wp:posOffset>5313680</wp:posOffset>
            </wp:positionV>
            <wp:extent cx="2952750" cy="2114550"/>
            <wp:effectExtent l="323850" t="323850" r="323850" b="323850"/>
            <wp:wrapNone/>
            <wp:docPr id="20" name="Imagen 20" descr="E:\Junta Directiva\foto 1.jpg"/>
            <wp:cNvGraphicFramePr/>
            <a:graphic xmlns:a="http://schemas.openxmlformats.org/drawingml/2006/main">
              <a:graphicData uri="http://schemas.openxmlformats.org/drawingml/2006/picture">
                <pic:pic xmlns:pic="http://schemas.openxmlformats.org/drawingml/2006/picture">
                  <pic:nvPicPr>
                    <pic:cNvPr id="4" name="Imagen 4" descr="E:\Junta Directiva\foto 1.jpg"/>
                    <pic:cNvPicPr/>
                  </pic:nvPicPr>
                  <pic:blipFill rotWithShape="1">
                    <a:blip r:embed="rId66">
                      <a:extLst>
                        <a:ext uri="{28A0092B-C50C-407E-A947-70E740481C1C}">
                          <a14:useLocalDpi xmlns:a14="http://schemas.microsoft.com/office/drawing/2010/main" val="0"/>
                        </a:ext>
                      </a:extLst>
                    </a:blip>
                    <a:srcRect l="10830" t="17182" r="7389" b="15693"/>
                    <a:stretch/>
                  </pic:blipFill>
                  <pic:spPr bwMode="auto">
                    <a:xfrm>
                      <a:off x="0" y="0"/>
                      <a:ext cx="2952750" cy="21145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C3F75">
        <w:rPr>
          <w:rFonts w:ascii="Arial" w:hAnsi="Arial" w:cs="Arial"/>
          <w:noProof/>
          <w:lang w:val="es-MX" w:eastAsia="es-MX"/>
        </w:rPr>
        <w:drawing>
          <wp:anchor distT="0" distB="0" distL="114300" distR="114300" simplePos="0" relativeHeight="252115968" behindDoc="1" locked="0" layoutInCell="1" allowOverlap="1" wp14:anchorId="3C21C54D" wp14:editId="769AE97F">
            <wp:simplePos x="0" y="0"/>
            <wp:positionH relativeFrom="column">
              <wp:posOffset>2891790</wp:posOffset>
            </wp:positionH>
            <wp:positionV relativeFrom="paragraph">
              <wp:posOffset>179705</wp:posOffset>
            </wp:positionV>
            <wp:extent cx="2895600" cy="2171700"/>
            <wp:effectExtent l="323850" t="323850" r="323850" b="323850"/>
            <wp:wrapNone/>
            <wp:docPr id="17" name="Imagen 17" descr="C:\Users\raquel\Desktop\RESPALDO-RAQUEL\Respaldo\VinculacionRaquel\VISITAS INDUSTRIALES\febrero-julio 2013\fotos\Fotos MegaCable\IMG_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quel\Desktop\RESPALDO-RAQUEL\Respaldo\VinculacionRaquel\VISITAS INDUSTRIALES\febrero-julio 2013\fotos\Fotos MegaCable\IMG_0513.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95600" cy="21717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0C3F75">
        <w:rPr>
          <w:rFonts w:ascii="Arial" w:hAnsi="Arial" w:cs="Arial"/>
          <w:noProof/>
          <w:lang w:val="es-MX" w:eastAsia="es-MX"/>
        </w:rPr>
        <w:drawing>
          <wp:anchor distT="0" distB="0" distL="114300" distR="114300" simplePos="0" relativeHeight="252118016" behindDoc="1" locked="0" layoutInCell="1" allowOverlap="1" wp14:anchorId="2FFC94C4" wp14:editId="07E3DEC6">
            <wp:simplePos x="0" y="0"/>
            <wp:positionH relativeFrom="column">
              <wp:posOffset>2894754</wp:posOffset>
            </wp:positionH>
            <wp:positionV relativeFrom="paragraph">
              <wp:posOffset>2969895</wp:posOffset>
            </wp:positionV>
            <wp:extent cx="3000375" cy="2249170"/>
            <wp:effectExtent l="323850" t="323850" r="333375" b="322580"/>
            <wp:wrapNone/>
            <wp:docPr id="18" name="Imagen 18" descr="C:\Users\raquel\Desktop\RESPALDO-RAQUEL\Respaldo\VinculacionRaquel\VISITAS INDUSTRIALES\febrero-julio 2013\fotos\Edificios LEED\IMG_2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quel\Desktop\RESPALDO-RAQUEL\Respaldo\VinculacionRaquel\VISITAS INDUSTRIALES\febrero-julio 2013\fotos\Edificios LEED\IMG_2834.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00375" cy="22491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0C3F75">
        <w:rPr>
          <w:rFonts w:ascii="Arial" w:hAnsi="Arial" w:cs="Arial"/>
          <w:noProof/>
          <w:lang w:val="es-MX" w:eastAsia="es-MX"/>
        </w:rPr>
        <w:drawing>
          <wp:anchor distT="0" distB="0" distL="114300" distR="114300" simplePos="0" relativeHeight="252116992" behindDoc="1" locked="0" layoutInCell="1" allowOverlap="1" wp14:anchorId="4BE614EA" wp14:editId="54BD3DAF">
            <wp:simplePos x="0" y="0"/>
            <wp:positionH relativeFrom="column">
              <wp:posOffset>-108585</wp:posOffset>
            </wp:positionH>
            <wp:positionV relativeFrom="paragraph">
              <wp:posOffset>1741170</wp:posOffset>
            </wp:positionV>
            <wp:extent cx="2809875" cy="2809875"/>
            <wp:effectExtent l="323850" t="323850" r="333375" b="333375"/>
            <wp:wrapNone/>
            <wp:docPr id="19" name="Imagen 19" descr="C:\Users\raquel\Desktop\RESPALDO-RAQUEL\Respaldo\VinculacionRaquel\VISITAS INDUSTRIALES\febrero-julio 2013\fotos\TVAzt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quel\Desktop\RESPALDO-RAQUEL\Respaldo\VinculacionRaquel\VISITAS INDUSTRIALES\febrero-julio 2013\fotos\TVAzteca.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09875" cy="28098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0C3F75">
        <w:rPr>
          <w:noProof/>
          <w:lang w:val="es-MX" w:eastAsia="es-MX"/>
        </w:rPr>
        <mc:AlternateContent>
          <mc:Choice Requires="wps">
            <w:drawing>
              <wp:anchor distT="0" distB="0" distL="114300" distR="114300" simplePos="0" relativeHeight="252121088" behindDoc="0" locked="0" layoutInCell="1" allowOverlap="1" wp14:anchorId="7AF432E5" wp14:editId="0551709C">
                <wp:simplePos x="0" y="0"/>
                <wp:positionH relativeFrom="column">
                  <wp:posOffset>-299085</wp:posOffset>
                </wp:positionH>
                <wp:positionV relativeFrom="paragraph">
                  <wp:posOffset>4932680</wp:posOffset>
                </wp:positionV>
                <wp:extent cx="3000375" cy="142875"/>
                <wp:effectExtent l="0" t="0" r="9525" b="9525"/>
                <wp:wrapNone/>
                <wp:docPr id="95" name="95 Cuadro de texto"/>
                <wp:cNvGraphicFramePr/>
                <a:graphic xmlns:a="http://schemas.openxmlformats.org/drawingml/2006/main">
                  <a:graphicData uri="http://schemas.microsoft.com/office/word/2010/wordprocessingShape">
                    <wps:wsp>
                      <wps:cNvSpPr txBox="1"/>
                      <wps:spPr>
                        <a:xfrm>
                          <a:off x="0" y="0"/>
                          <a:ext cx="3000375" cy="142875"/>
                        </a:xfrm>
                        <a:prstGeom prst="rect">
                          <a:avLst/>
                        </a:prstGeom>
                        <a:solidFill>
                          <a:prstClr val="white"/>
                        </a:solidFill>
                        <a:ln>
                          <a:noFill/>
                        </a:ln>
                        <a:effectLst/>
                      </wps:spPr>
                      <wps:txbx>
                        <w:txbxContent>
                          <w:p w:rsidR="00315B2E" w:rsidRPr="00737DE1" w:rsidRDefault="00315B2E" w:rsidP="000C3F75">
                            <w:pPr>
                              <w:pStyle w:val="Epgrafe"/>
                              <w:jc w:val="center"/>
                              <w:rPr>
                                <w:rFonts w:ascii="Arial" w:hAnsi="Arial" w:cs="Arial"/>
                                <w:noProof/>
                                <w:color w:val="auto"/>
                                <w:sz w:val="24"/>
                                <w:szCs w:val="24"/>
                              </w:rPr>
                            </w:pPr>
                            <w:r>
                              <w:rPr>
                                <w:rFonts w:ascii="Arial" w:hAnsi="Arial" w:cs="Arial"/>
                                <w:color w:val="auto"/>
                              </w:rPr>
                              <w:t>Visita a TV Azteca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95 Cuadro de texto" o:spid="_x0000_s1052" type="#_x0000_t202" style="position:absolute;left:0;text-align:left;margin-left:-23.55pt;margin-top:388.4pt;width:236.25pt;height:11.25pt;z-index:252121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" stroked="f">
                <v:textbox inset="0,0,0,0">
                  <w:txbxContent>
                    <w:p w:rsidR="00315B2E" w:rsidRPr="00737DE1" w:rsidRDefault="00315B2E" w:rsidP="000C3F75">
                      <w:pPr>
                        <w:pStyle w:val="Epgrafe"/>
                        <w:jc w:val="center"/>
                        <w:rPr>
                          <w:rFonts w:ascii="Arial" w:hAnsi="Arial" w:cs="Arial"/>
                          <w:noProof/>
                          <w:color w:val="auto"/>
                          <w:sz w:val="24"/>
                          <w:szCs w:val="24"/>
                        </w:rPr>
                      </w:pPr>
                      <w:r>
                        <w:rPr>
                          <w:rFonts w:ascii="Arial" w:hAnsi="Arial" w:cs="Arial"/>
                          <w:color w:val="auto"/>
                        </w:rPr>
                        <w:t>Visita a TV Azteca</w:t>
                      </w:r>
                    </w:p>
                  </w:txbxContent>
                </v:textbox>
              </v:shape>
            </w:pict>
          </mc:Fallback>
        </mc:AlternateContent>
      </w:r>
      <w:r w:rsidR="000C3F75">
        <w:rPr>
          <w:noProof/>
          <w:lang w:val="es-MX" w:eastAsia="es-MX"/>
        </w:rPr>
        <mc:AlternateContent>
          <mc:Choice Requires="wps">
            <w:drawing>
              <wp:anchor distT="0" distB="0" distL="114300" distR="114300" simplePos="0" relativeHeight="252122112" behindDoc="0" locked="0" layoutInCell="1" allowOverlap="1" wp14:anchorId="2059B610" wp14:editId="2CAA4FCB">
                <wp:simplePos x="0" y="0"/>
                <wp:positionH relativeFrom="column">
                  <wp:posOffset>-241935</wp:posOffset>
                </wp:positionH>
                <wp:positionV relativeFrom="paragraph">
                  <wp:posOffset>1275080</wp:posOffset>
                </wp:positionV>
                <wp:extent cx="3000375" cy="142875"/>
                <wp:effectExtent l="0" t="0" r="9525" b="9525"/>
                <wp:wrapNone/>
                <wp:docPr id="15" name="15 Cuadro de texto"/>
                <wp:cNvGraphicFramePr/>
                <a:graphic xmlns:a="http://schemas.openxmlformats.org/drawingml/2006/main">
                  <a:graphicData uri="http://schemas.microsoft.com/office/word/2010/wordprocessingShape">
                    <wps:wsp>
                      <wps:cNvSpPr txBox="1"/>
                      <wps:spPr>
                        <a:xfrm>
                          <a:off x="0" y="0"/>
                          <a:ext cx="3000375" cy="142875"/>
                        </a:xfrm>
                        <a:prstGeom prst="rect">
                          <a:avLst/>
                        </a:prstGeom>
                        <a:solidFill>
                          <a:prstClr val="white"/>
                        </a:solidFill>
                        <a:ln>
                          <a:noFill/>
                        </a:ln>
                        <a:effectLst/>
                      </wps:spPr>
                      <wps:txbx>
                        <w:txbxContent>
                          <w:p w:rsidR="00315B2E" w:rsidRPr="00737DE1" w:rsidRDefault="00315B2E" w:rsidP="000C3F75">
                            <w:pPr>
                              <w:pStyle w:val="Epgrafe"/>
                              <w:jc w:val="center"/>
                              <w:rPr>
                                <w:rFonts w:ascii="Arial" w:hAnsi="Arial" w:cs="Arial"/>
                                <w:noProof/>
                                <w:color w:val="auto"/>
                                <w:sz w:val="24"/>
                                <w:szCs w:val="24"/>
                              </w:rPr>
                            </w:pPr>
                            <w:r w:rsidRPr="00737DE1">
                              <w:rPr>
                                <w:rFonts w:ascii="Arial" w:hAnsi="Arial" w:cs="Arial"/>
                                <w:color w:val="auto"/>
                              </w:rPr>
                              <w:t xml:space="preserve">Visita a </w:t>
                            </w:r>
                            <w:r>
                              <w:rPr>
                                <w:rFonts w:ascii="Arial" w:hAnsi="Arial" w:cs="Arial"/>
                                <w:color w:val="auto"/>
                              </w:rPr>
                              <w:t>MEGACABLE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15 Cuadro de texto" o:spid="_x0000_s1053" type="#_x0000_t202" style="position:absolute;left:0;text-align:left;margin-left:-19.05pt;margin-top:100.4pt;width:236.25pt;height:11.25pt;z-index:252122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" stroked="f">
                <v:textbox inset="0,0,0,0">
                  <w:txbxContent>
                    <w:p w:rsidR="00315B2E" w:rsidRPr="00737DE1" w:rsidRDefault="00315B2E" w:rsidP="000C3F75">
                      <w:pPr>
                        <w:pStyle w:val="Epgrafe"/>
                        <w:jc w:val="center"/>
                        <w:rPr>
                          <w:rFonts w:ascii="Arial" w:hAnsi="Arial" w:cs="Arial"/>
                          <w:noProof/>
                          <w:color w:val="auto"/>
                          <w:sz w:val="24"/>
                          <w:szCs w:val="24"/>
                        </w:rPr>
                      </w:pPr>
                      <w:r w:rsidRPr="00737DE1">
                        <w:rPr>
                          <w:rFonts w:ascii="Arial" w:hAnsi="Arial" w:cs="Arial"/>
                          <w:color w:val="auto"/>
                        </w:rPr>
                        <w:t xml:space="preserve">Visita a </w:t>
                      </w:r>
                      <w:r>
                        <w:rPr>
                          <w:rFonts w:ascii="Arial" w:hAnsi="Arial" w:cs="Arial"/>
                          <w:color w:val="auto"/>
                        </w:rPr>
                        <w:t>MEGACABLE</w:t>
                      </w:r>
                    </w:p>
                  </w:txbxContent>
                </v:textbox>
              </v:shape>
            </w:pict>
          </mc:Fallback>
        </mc:AlternateContent>
      </w:r>
      <w:r w:rsidR="000C3F75">
        <w:rPr>
          <w:noProof/>
          <w:lang w:val="es-MX" w:eastAsia="es-MX"/>
        </w:rPr>
        <mc:AlternateContent>
          <mc:Choice Requires="wps">
            <w:drawing>
              <wp:anchor distT="0" distB="0" distL="114300" distR="114300" simplePos="0" relativeHeight="252120064" behindDoc="0" locked="0" layoutInCell="1" allowOverlap="1" wp14:anchorId="1CC3D944" wp14:editId="2072DA39">
                <wp:simplePos x="0" y="0"/>
                <wp:positionH relativeFrom="column">
                  <wp:posOffset>2815590</wp:posOffset>
                </wp:positionH>
                <wp:positionV relativeFrom="paragraph">
                  <wp:posOffset>5713730</wp:posOffset>
                </wp:positionV>
                <wp:extent cx="3000375" cy="142875"/>
                <wp:effectExtent l="0" t="0" r="9525" b="9525"/>
                <wp:wrapNone/>
                <wp:docPr id="96" name="96 Cuadro de texto"/>
                <wp:cNvGraphicFramePr/>
                <a:graphic xmlns:a="http://schemas.openxmlformats.org/drawingml/2006/main">
                  <a:graphicData uri="http://schemas.microsoft.com/office/word/2010/wordprocessingShape">
                    <wps:wsp>
                      <wps:cNvSpPr txBox="1"/>
                      <wps:spPr>
                        <a:xfrm>
                          <a:off x="0" y="0"/>
                          <a:ext cx="3000375" cy="142875"/>
                        </a:xfrm>
                        <a:prstGeom prst="rect">
                          <a:avLst/>
                        </a:prstGeom>
                        <a:solidFill>
                          <a:prstClr val="white"/>
                        </a:solidFill>
                        <a:ln>
                          <a:noFill/>
                        </a:ln>
                        <a:effectLst/>
                      </wps:spPr>
                      <wps:txbx>
                        <w:txbxContent>
                          <w:p w:rsidR="00315B2E" w:rsidRPr="00737DE1" w:rsidRDefault="00315B2E" w:rsidP="000C3F75">
                            <w:pPr>
                              <w:pStyle w:val="Epgrafe"/>
                              <w:jc w:val="center"/>
                              <w:rPr>
                                <w:rFonts w:ascii="Arial" w:hAnsi="Arial" w:cs="Arial"/>
                                <w:noProof/>
                                <w:color w:val="auto"/>
                                <w:sz w:val="24"/>
                                <w:szCs w:val="24"/>
                              </w:rPr>
                            </w:pPr>
                            <w:r w:rsidRPr="00737DE1">
                              <w:rPr>
                                <w:rFonts w:ascii="Arial" w:hAnsi="Arial" w:cs="Arial"/>
                                <w:color w:val="auto"/>
                              </w:rPr>
                              <w:t>Visita a Edificios LEED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96 Cuadro de texto" o:spid="_x0000_s1054" type="#_x0000_t202" style="position:absolute;left:0;text-align:left;margin-left:221.7pt;margin-top:449.9pt;width:236.25pt;height:11.25pt;z-index:252120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" stroked="f">
                <v:textbox inset="0,0,0,0">
                  <w:txbxContent>
                    <w:p w:rsidR="00315B2E" w:rsidRPr="00737DE1" w:rsidRDefault="00315B2E" w:rsidP="000C3F75">
                      <w:pPr>
                        <w:pStyle w:val="Epgrafe"/>
                        <w:jc w:val="center"/>
                        <w:rPr>
                          <w:rFonts w:ascii="Arial" w:hAnsi="Arial" w:cs="Arial"/>
                          <w:noProof/>
                          <w:color w:val="auto"/>
                          <w:sz w:val="24"/>
                          <w:szCs w:val="24"/>
                        </w:rPr>
                      </w:pPr>
                      <w:r w:rsidRPr="00737DE1">
                        <w:rPr>
                          <w:rFonts w:ascii="Arial" w:hAnsi="Arial" w:cs="Arial"/>
                          <w:color w:val="auto"/>
                        </w:rPr>
                        <w:t>Visita a Edificios LEED</w:t>
                      </w:r>
                    </w:p>
                  </w:txbxContent>
                </v:textbox>
              </v:shape>
            </w:pict>
          </mc:Fallback>
        </mc:AlternateContent>
      </w:r>
      <w:r w:rsidR="000C3F75" w:rsidRPr="00F03238">
        <w:rPr>
          <w:rFonts w:ascii="Arial" w:hAnsi="Arial" w:cs="Arial"/>
          <w:lang w:val="es-MX"/>
        </w:rPr>
        <w:br w:type="page"/>
      </w:r>
    </w:p>
    <w:p w:rsidR="000C3F75" w:rsidRPr="000C3F75" w:rsidRDefault="000C3F75" w:rsidP="00C41FB8">
      <w:pPr>
        <w:pStyle w:val="Tit2"/>
      </w:pPr>
      <w:bookmarkStart w:id="94" w:name="_Toc360017382"/>
      <w:r w:rsidRPr="000C3F75">
        <w:lastRenderedPageBreak/>
        <w:t>Seguimiento a egresados</w:t>
      </w:r>
      <w:bookmarkEnd w:id="94"/>
    </w:p>
    <w:p w:rsidR="000C3F75" w:rsidRDefault="000C3F75" w:rsidP="000C3F75">
      <w:pPr>
        <w:jc w:val="both"/>
        <w:rPr>
          <w:rFonts w:ascii="Arial" w:hAnsi="Arial" w:cs="Arial"/>
          <w:lang w:val="es-MX"/>
        </w:rPr>
      </w:pPr>
      <w:r>
        <w:rPr>
          <w:rFonts w:ascii="Arial" w:hAnsi="Arial" w:cs="Arial"/>
          <w:bCs/>
        </w:rPr>
        <w:t>Para este periodo se tiene un indicador del 53.33%. A la fecha se cuenta con la siguiente información de los 45 egresados de la última generación:</w:t>
      </w:r>
    </w:p>
    <w:p w:rsidR="000C3F75" w:rsidRDefault="000C3F75" w:rsidP="000C3F75">
      <w:pPr>
        <w:spacing w:after="200" w:line="276" w:lineRule="auto"/>
        <w:rPr>
          <w:rFonts w:ascii="Arial" w:hAnsi="Arial" w:cs="Arial"/>
          <w:b/>
          <w:lang w:val="es-MX"/>
        </w:rPr>
      </w:pPr>
      <w:r>
        <w:rPr>
          <w:noProof/>
          <w:lang w:val="es-MX" w:eastAsia="es-MX"/>
        </w:rPr>
        <w:drawing>
          <wp:anchor distT="0" distB="0" distL="114300" distR="114300" simplePos="0" relativeHeight="252119040" behindDoc="0" locked="0" layoutInCell="1" allowOverlap="1" wp14:anchorId="60DF702F" wp14:editId="76DF9EE0">
            <wp:simplePos x="0" y="0"/>
            <wp:positionH relativeFrom="column">
              <wp:posOffset>708660</wp:posOffset>
            </wp:positionH>
            <wp:positionV relativeFrom="paragraph">
              <wp:posOffset>300355</wp:posOffset>
            </wp:positionV>
            <wp:extent cx="4086225" cy="2362200"/>
            <wp:effectExtent l="0" t="0" r="9525" b="19050"/>
            <wp:wrapSquare wrapText="bothSides"/>
            <wp:docPr id="101" name="Gráfico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anchor>
        </w:drawing>
      </w:r>
    </w:p>
    <w:p w:rsidR="000C3F75" w:rsidRDefault="000C3F75" w:rsidP="000C3F75">
      <w:pPr>
        <w:spacing w:after="200" w:line="276" w:lineRule="auto"/>
        <w:rPr>
          <w:rFonts w:ascii="Arial" w:hAnsi="Arial" w:cs="Arial"/>
          <w:b/>
          <w:lang w:val="es-MX"/>
        </w:rPr>
      </w:pPr>
      <w:r>
        <w:rPr>
          <w:rFonts w:ascii="Arial" w:hAnsi="Arial" w:cs="Arial"/>
          <w:b/>
          <w:lang w:val="es-MX"/>
        </w:rPr>
        <w:br w:type="textWrapping" w:clear="all"/>
      </w:r>
    </w:p>
    <w:p w:rsidR="000C3F75" w:rsidRDefault="000C3F75" w:rsidP="00D56AA5">
      <w:pPr>
        <w:spacing w:after="200" w:line="276" w:lineRule="auto"/>
        <w:jc w:val="center"/>
        <w:rPr>
          <w:rFonts w:ascii="Arial" w:hAnsi="Arial" w:cs="Arial"/>
          <w:b/>
          <w:lang w:val="es-MX"/>
        </w:rPr>
      </w:pPr>
      <w:r>
        <w:rPr>
          <w:noProof/>
          <w:lang w:val="es-MX" w:eastAsia="es-MX"/>
        </w:rPr>
        <w:drawing>
          <wp:inline distT="0" distB="0" distL="0" distR="0" wp14:anchorId="7BDEF57A" wp14:editId="337C3E22">
            <wp:extent cx="4114800" cy="2428875"/>
            <wp:effectExtent l="0" t="0" r="19050" b="9525"/>
            <wp:docPr id="102" name="Gráfico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Pr>
          <w:rFonts w:ascii="Arial" w:hAnsi="Arial" w:cs="Arial"/>
          <w:b/>
          <w:lang w:val="es-MX"/>
        </w:rPr>
        <w:br w:type="page"/>
      </w:r>
    </w:p>
    <w:p w:rsidR="000C3F75" w:rsidRDefault="000C3F75" w:rsidP="000C3F75">
      <w:pPr>
        <w:jc w:val="center"/>
        <w:rPr>
          <w:rFonts w:ascii="Arial" w:hAnsi="Arial" w:cs="Arial"/>
          <w:b/>
          <w:lang w:val="es-MX"/>
        </w:rPr>
      </w:pPr>
      <w:r>
        <w:rPr>
          <w:noProof/>
          <w:lang w:val="es-MX" w:eastAsia="es-MX"/>
        </w:rPr>
        <w:lastRenderedPageBreak/>
        <w:drawing>
          <wp:inline distT="0" distB="0" distL="0" distR="0" wp14:anchorId="40687F16" wp14:editId="03E03594">
            <wp:extent cx="4352925" cy="2628900"/>
            <wp:effectExtent l="0" t="0" r="9525" b="1905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0C3F75" w:rsidRDefault="000C3F75" w:rsidP="000C3F75">
      <w:pPr>
        <w:jc w:val="center"/>
        <w:rPr>
          <w:rFonts w:ascii="Arial" w:hAnsi="Arial" w:cs="Arial"/>
          <w:b/>
          <w:lang w:val="es-MX"/>
        </w:rPr>
      </w:pPr>
    </w:p>
    <w:p w:rsidR="000C3F75" w:rsidRDefault="000C3F75" w:rsidP="000C3F75">
      <w:pPr>
        <w:jc w:val="center"/>
        <w:rPr>
          <w:rFonts w:ascii="Arial" w:hAnsi="Arial" w:cs="Arial"/>
          <w:b/>
          <w:lang w:val="es-MX"/>
        </w:rPr>
      </w:pPr>
      <w:r>
        <w:rPr>
          <w:noProof/>
          <w:lang w:val="es-MX" w:eastAsia="es-MX"/>
        </w:rPr>
        <w:drawing>
          <wp:inline distT="0" distB="0" distL="0" distR="0" wp14:anchorId="4B74264A" wp14:editId="41EDAF36">
            <wp:extent cx="4381500" cy="2590800"/>
            <wp:effectExtent l="0" t="0" r="19050" b="19050"/>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0C3F75" w:rsidRDefault="000C3F75" w:rsidP="000C3F75">
      <w:pPr>
        <w:jc w:val="center"/>
        <w:rPr>
          <w:rFonts w:ascii="Arial" w:hAnsi="Arial" w:cs="Arial"/>
          <w:b/>
          <w:lang w:val="es-MX"/>
        </w:rPr>
      </w:pPr>
    </w:p>
    <w:p w:rsidR="000C3F75" w:rsidRDefault="000C3F75" w:rsidP="000C3F75">
      <w:pPr>
        <w:jc w:val="center"/>
        <w:rPr>
          <w:rFonts w:ascii="Arial" w:hAnsi="Arial" w:cs="Arial"/>
          <w:b/>
          <w:lang w:val="es-MX"/>
        </w:rPr>
      </w:pPr>
      <w:r>
        <w:rPr>
          <w:noProof/>
          <w:lang w:val="es-MX" w:eastAsia="es-MX"/>
        </w:rPr>
        <w:drawing>
          <wp:inline distT="0" distB="0" distL="0" distR="0" wp14:anchorId="56678BA6" wp14:editId="5D6541C2">
            <wp:extent cx="4457700" cy="2695575"/>
            <wp:effectExtent l="0" t="0" r="19050" b="9525"/>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0C3F75" w:rsidRDefault="000C3F75" w:rsidP="000C3F75">
      <w:pPr>
        <w:jc w:val="center"/>
        <w:rPr>
          <w:rFonts w:ascii="Arial" w:hAnsi="Arial" w:cs="Arial"/>
          <w:b/>
          <w:lang w:val="es-MX"/>
        </w:rPr>
      </w:pPr>
      <w:r>
        <w:rPr>
          <w:noProof/>
          <w:lang w:val="es-MX" w:eastAsia="es-MX"/>
        </w:rPr>
        <w:lastRenderedPageBreak/>
        <w:drawing>
          <wp:inline distT="0" distB="0" distL="0" distR="0" wp14:anchorId="1098A33E" wp14:editId="4ABB4D5A">
            <wp:extent cx="4133850" cy="2581275"/>
            <wp:effectExtent l="0" t="0" r="19050" b="9525"/>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0C3F75" w:rsidRDefault="000C3F75" w:rsidP="000C3F75">
      <w:pPr>
        <w:jc w:val="center"/>
        <w:rPr>
          <w:rFonts w:ascii="Arial" w:hAnsi="Arial" w:cs="Arial"/>
          <w:b/>
          <w:lang w:val="es-MX"/>
        </w:rPr>
      </w:pPr>
    </w:p>
    <w:p w:rsidR="000C3F75" w:rsidRDefault="000C3F75" w:rsidP="000C3F75">
      <w:pPr>
        <w:jc w:val="center"/>
        <w:rPr>
          <w:rFonts w:ascii="Arial" w:hAnsi="Arial" w:cs="Arial"/>
          <w:b/>
          <w:lang w:val="es-MX"/>
        </w:rPr>
      </w:pPr>
      <w:r>
        <w:rPr>
          <w:noProof/>
          <w:lang w:val="es-MX" w:eastAsia="es-MX"/>
        </w:rPr>
        <w:drawing>
          <wp:inline distT="0" distB="0" distL="0" distR="0" wp14:anchorId="0E9348A5" wp14:editId="43569857">
            <wp:extent cx="4124325" cy="2762250"/>
            <wp:effectExtent l="0" t="0" r="9525" b="1905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Default="000C3F75" w:rsidP="000C3F75">
      <w:pPr>
        <w:jc w:val="both"/>
        <w:rPr>
          <w:rFonts w:ascii="Arial" w:hAnsi="Arial" w:cs="Arial"/>
          <w:b/>
          <w:lang w:val="es-MX"/>
        </w:rPr>
      </w:pPr>
    </w:p>
    <w:p w:rsidR="000C3F75" w:rsidRPr="000C3F75" w:rsidRDefault="000C3F75" w:rsidP="00C41FB8">
      <w:pPr>
        <w:pStyle w:val="Tit2"/>
      </w:pPr>
      <w:bookmarkStart w:id="95" w:name="_Toc360017383"/>
      <w:r w:rsidRPr="000C3F75">
        <w:lastRenderedPageBreak/>
        <w:t>Convenios vigentes con el sector productivo</w:t>
      </w:r>
      <w:bookmarkEnd w:id="95"/>
    </w:p>
    <w:tbl>
      <w:tblPr>
        <w:tblStyle w:val="Sombreadomedio1-nfasis6"/>
        <w:tblW w:w="4184" w:type="pct"/>
        <w:jc w:val="center"/>
        <w:tblLook w:val="06A0" w:firstRow="1" w:lastRow="0" w:firstColumn="1" w:lastColumn="0" w:noHBand="1" w:noVBand="1"/>
      </w:tblPr>
      <w:tblGrid>
        <w:gridCol w:w="1444"/>
        <w:gridCol w:w="3930"/>
        <w:gridCol w:w="1923"/>
      </w:tblGrid>
      <w:tr w:rsidR="000C3F75" w:rsidRPr="007B1946" w:rsidTr="00F3415F">
        <w:trPr>
          <w:cnfStyle w:val="100000000000" w:firstRow="1" w:lastRow="0" w:firstColumn="0" w:lastColumn="0" w:oddVBand="0" w:evenVBand="0" w:oddHBand="0"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rPr>
            </w:pPr>
            <w:r w:rsidRPr="007B1946">
              <w:rPr>
                <w:rFonts w:ascii="Arial" w:hAnsi="Arial" w:cs="Arial"/>
              </w:rPr>
              <w:t>Convenios</w:t>
            </w:r>
          </w:p>
        </w:tc>
        <w:tc>
          <w:tcPr>
            <w:tcW w:w="2693" w:type="pct"/>
          </w:tcPr>
          <w:p w:rsidR="000C3F75" w:rsidRPr="007B1946" w:rsidRDefault="000C3F75" w:rsidP="00730D1B">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7B1946">
              <w:rPr>
                <w:rFonts w:ascii="Arial" w:hAnsi="Arial" w:cs="Arial"/>
              </w:rPr>
              <w:t>Institución / Empresa</w:t>
            </w:r>
          </w:p>
        </w:tc>
        <w:tc>
          <w:tcPr>
            <w:tcW w:w="1318" w:type="pct"/>
          </w:tcPr>
          <w:p w:rsidR="000C3F75" w:rsidRPr="007B1946" w:rsidRDefault="000C3F75" w:rsidP="00730D1B">
            <w:pPr>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7B1946">
              <w:rPr>
                <w:rFonts w:ascii="Arial" w:hAnsi="Arial" w:cs="Arial"/>
              </w:rPr>
              <w:t>Tipo</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2</w:t>
            </w:r>
            <w:r>
              <w:rPr>
                <w:rFonts w:ascii="Arial" w:hAnsi="Arial" w:cs="Arial"/>
                <w:sz w:val="20"/>
              </w:rPr>
              <w:t>2</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rPr>
            </w:pPr>
            <w:r w:rsidRPr="007B1946">
              <w:rPr>
                <w:rFonts w:ascii="Arial" w:hAnsi="Arial" w:cs="Arial"/>
                <w:sz w:val="20"/>
              </w:rPr>
              <w:t>Organizaciones públicas</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rPr>
            </w:pPr>
            <w:r w:rsidRPr="007B1946">
              <w:rPr>
                <w:rFonts w:ascii="Arial" w:hAnsi="Arial" w:cs="Arial"/>
                <w:sz w:val="20"/>
              </w:rPr>
              <w:t>Servicio social</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Pr>
                <w:rFonts w:ascii="Arial" w:hAnsi="Arial" w:cs="Arial"/>
                <w:sz w:val="20"/>
              </w:rPr>
              <w:t>53</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rPr>
            </w:pPr>
            <w:r w:rsidRPr="007B1946">
              <w:rPr>
                <w:rFonts w:ascii="Arial" w:hAnsi="Arial" w:cs="Arial"/>
                <w:sz w:val="20"/>
              </w:rPr>
              <w:t>Organizaciones públicas y privadas</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rPr>
            </w:pPr>
            <w:r w:rsidRPr="007B1946">
              <w:rPr>
                <w:rFonts w:ascii="Arial" w:hAnsi="Arial" w:cs="Arial"/>
                <w:sz w:val="20"/>
              </w:rPr>
              <w:t>Residencias profesionales</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4</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rPr>
            </w:pPr>
            <w:r w:rsidRPr="007B1946">
              <w:rPr>
                <w:rFonts w:ascii="Arial" w:hAnsi="Arial" w:cs="Arial"/>
                <w:sz w:val="20"/>
              </w:rPr>
              <w:t>Empresas privadas</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rPr>
            </w:pPr>
            <w:r w:rsidRPr="007B1946">
              <w:rPr>
                <w:rFonts w:ascii="Arial" w:hAnsi="Arial" w:cs="Arial"/>
                <w:sz w:val="20"/>
              </w:rPr>
              <w:t>Prácticas profesionales</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F577C5" w:rsidRDefault="000C3F75" w:rsidP="00730D1B">
            <w:pPr>
              <w:jc w:val="center"/>
              <w:rPr>
                <w:rFonts w:ascii="Arial" w:hAnsi="Arial" w:cs="Arial"/>
                <w:b w:val="0"/>
                <w:sz w:val="20"/>
              </w:rPr>
            </w:pPr>
            <w:r w:rsidRPr="00F577C5">
              <w:rPr>
                <w:rFonts w:ascii="Arial" w:hAnsi="Arial" w:cs="Arial"/>
                <w:sz w:val="20"/>
              </w:rPr>
              <w:t>1</w:t>
            </w:r>
          </w:p>
        </w:tc>
        <w:tc>
          <w:tcPr>
            <w:tcW w:w="2693" w:type="pct"/>
          </w:tcPr>
          <w:p w:rsidR="000C3F75" w:rsidRPr="00F577C5"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rPr>
            </w:pPr>
            <w:r w:rsidRPr="00F577C5">
              <w:rPr>
                <w:rFonts w:ascii="Arial" w:hAnsi="Arial" w:cs="Arial"/>
                <w:sz w:val="20"/>
              </w:rPr>
              <w:t>Instituto Tecnológico de San Andrés Tuxtla</w:t>
            </w:r>
          </w:p>
        </w:tc>
        <w:tc>
          <w:tcPr>
            <w:tcW w:w="1318" w:type="pct"/>
          </w:tcPr>
          <w:p w:rsidR="000C3F75" w:rsidRPr="00F577C5"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rPr>
            </w:pPr>
            <w:r w:rsidRPr="00F577C5">
              <w:rPr>
                <w:rFonts w:ascii="Arial" w:hAnsi="Arial" w:cs="Arial"/>
                <w:sz w:val="20"/>
              </w:rPr>
              <w:t>Colaboración interinstitucional</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1</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rPr>
            </w:pPr>
            <w:r w:rsidRPr="007B1946">
              <w:rPr>
                <w:rFonts w:ascii="Arial" w:hAnsi="Arial" w:cs="Arial"/>
                <w:sz w:val="20"/>
              </w:rPr>
              <w:t>Instituto Nacional para el Federalismo y el Desarrollo Municipal (INAFED)</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sz w:val="20"/>
              </w:rPr>
            </w:pPr>
            <w:r w:rsidRPr="007B1946">
              <w:rPr>
                <w:rFonts w:ascii="Arial" w:hAnsi="Arial" w:cs="Arial"/>
                <w:sz w:val="20"/>
              </w:rPr>
              <w:t>Verificación</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1</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rPr>
            </w:pPr>
            <w:r w:rsidRPr="007B1946">
              <w:rPr>
                <w:rFonts w:ascii="Arial" w:hAnsi="Arial" w:cs="Arial"/>
                <w:color w:val="000000"/>
                <w:sz w:val="20"/>
              </w:rPr>
              <w:t>Secundaria Técnica Agropecuaria “Ramón López Velarde”</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r w:rsidRPr="007B1946">
              <w:rPr>
                <w:rFonts w:ascii="Arial" w:hAnsi="Arial" w:cs="Arial"/>
                <w:color w:val="000000"/>
                <w:sz w:val="20"/>
              </w:rPr>
              <w:t>Colaboración</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1</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rPr>
            </w:pPr>
            <w:r w:rsidRPr="007B1946">
              <w:rPr>
                <w:rFonts w:ascii="Arial" w:hAnsi="Arial" w:cs="Arial"/>
                <w:color w:val="000000"/>
                <w:sz w:val="20"/>
              </w:rPr>
              <w:t>Centro Nacional de Evaluación para la Educación Superior A.C. (CENEVAL)</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r w:rsidRPr="007B1946">
              <w:rPr>
                <w:rFonts w:ascii="Arial" w:hAnsi="Arial" w:cs="Arial"/>
                <w:color w:val="000000"/>
                <w:sz w:val="20"/>
              </w:rPr>
              <w:t>Colaboración</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Pr>
                <w:rFonts w:ascii="Arial" w:hAnsi="Arial" w:cs="Arial"/>
                <w:sz w:val="20"/>
              </w:rPr>
              <w:t>2</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rPr>
            </w:pPr>
            <w:r>
              <w:rPr>
                <w:rFonts w:ascii="Arial" w:hAnsi="Arial" w:cs="Arial"/>
                <w:color w:val="000000"/>
                <w:sz w:val="20"/>
              </w:rPr>
              <w:t>Escuelas de Educación Media Superior</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r>
              <w:rPr>
                <w:rFonts w:ascii="Arial" w:hAnsi="Arial" w:cs="Arial"/>
                <w:color w:val="000000"/>
                <w:sz w:val="20"/>
              </w:rPr>
              <w:t>Prácticas de Laboratorio</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1</w:t>
            </w:r>
          </w:p>
        </w:tc>
        <w:tc>
          <w:tcPr>
            <w:tcW w:w="2693"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rPr>
            </w:pPr>
            <w:r w:rsidRPr="007B1946">
              <w:rPr>
                <w:rFonts w:ascii="Arial" w:hAnsi="Arial" w:cs="Arial"/>
                <w:color w:val="000000"/>
                <w:sz w:val="20"/>
              </w:rPr>
              <w:t>Fideicomiso para el ahorro de energía eléctrica (FIDE)</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r w:rsidRPr="007B1946">
              <w:rPr>
                <w:rFonts w:ascii="Arial" w:hAnsi="Arial" w:cs="Arial"/>
                <w:color w:val="000000"/>
                <w:sz w:val="20"/>
              </w:rPr>
              <w:t>Capacitación</w:t>
            </w:r>
          </w:p>
        </w:tc>
      </w:tr>
      <w:tr w:rsidR="000C3F75" w:rsidRPr="007B1946" w:rsidTr="00F3415F">
        <w:trPr>
          <w:trHeight w:val="567"/>
          <w:jc w:val="center"/>
        </w:trPr>
        <w:tc>
          <w:tcPr>
            <w:cnfStyle w:val="001000000000" w:firstRow="0" w:lastRow="0" w:firstColumn="1" w:lastColumn="0" w:oddVBand="0" w:evenVBand="0" w:oddHBand="0" w:evenHBand="0" w:firstRowFirstColumn="0" w:firstRowLastColumn="0" w:lastRowFirstColumn="0" w:lastRowLastColumn="0"/>
            <w:tcW w:w="989" w:type="pct"/>
          </w:tcPr>
          <w:p w:rsidR="000C3F75" w:rsidRPr="007B1946" w:rsidRDefault="000C3F75" w:rsidP="00730D1B">
            <w:pPr>
              <w:jc w:val="center"/>
              <w:rPr>
                <w:rFonts w:ascii="Arial" w:hAnsi="Arial" w:cs="Arial"/>
                <w:b w:val="0"/>
                <w:sz w:val="20"/>
              </w:rPr>
            </w:pPr>
            <w:r w:rsidRPr="007B1946">
              <w:rPr>
                <w:rFonts w:ascii="Arial" w:hAnsi="Arial" w:cs="Arial"/>
                <w:sz w:val="20"/>
              </w:rPr>
              <w:t>1</w:t>
            </w:r>
          </w:p>
        </w:tc>
        <w:tc>
          <w:tcPr>
            <w:tcW w:w="2693" w:type="pct"/>
          </w:tcPr>
          <w:p w:rsidR="000C3F75" w:rsidRPr="00476A1F"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proofErr w:type="spellStart"/>
            <w:r>
              <w:rPr>
                <w:rFonts w:ascii="Arial" w:hAnsi="Arial" w:cs="Arial"/>
                <w:color w:val="000000"/>
                <w:sz w:val="20"/>
              </w:rPr>
              <w:t>CECyTEJ</w:t>
            </w:r>
            <w:proofErr w:type="spellEnd"/>
            <w:r w:rsidRPr="00476A1F">
              <w:rPr>
                <w:rFonts w:ascii="Arial" w:hAnsi="Arial" w:cs="Arial"/>
                <w:color w:val="000000"/>
                <w:sz w:val="20"/>
              </w:rPr>
              <w:t xml:space="preserve"> 12 de El Grullo</w:t>
            </w:r>
          </w:p>
        </w:tc>
        <w:tc>
          <w:tcPr>
            <w:tcW w:w="1318" w:type="pct"/>
          </w:tcPr>
          <w:p w:rsidR="000C3F75" w:rsidRPr="007B1946" w:rsidRDefault="000C3F75" w:rsidP="00730D1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0"/>
              </w:rPr>
            </w:pPr>
            <w:r>
              <w:rPr>
                <w:rFonts w:ascii="Arial" w:hAnsi="Arial" w:cs="Arial"/>
                <w:color w:val="000000"/>
                <w:sz w:val="20"/>
              </w:rPr>
              <w:t>Comodato de computadoras</w:t>
            </w:r>
          </w:p>
        </w:tc>
      </w:tr>
    </w:tbl>
    <w:p w:rsidR="000C3F75" w:rsidRDefault="000C3F75" w:rsidP="000C3F75">
      <w:pPr>
        <w:rPr>
          <w:rFonts w:ascii="Arial" w:hAnsi="Arial" w:cs="Arial"/>
          <w:b/>
          <w:color w:val="000000" w:themeColor="text1"/>
        </w:rPr>
      </w:pPr>
    </w:p>
    <w:p w:rsidR="000C3F75" w:rsidRDefault="000C3F75" w:rsidP="000C3F75">
      <w:pPr>
        <w:spacing w:after="200" w:line="276" w:lineRule="auto"/>
        <w:rPr>
          <w:rFonts w:ascii="Arial" w:hAnsi="Arial" w:cs="Arial"/>
          <w:b/>
          <w:color w:val="000000" w:themeColor="text1"/>
        </w:rPr>
      </w:pPr>
      <w:r>
        <w:rPr>
          <w:rFonts w:ascii="Arial" w:hAnsi="Arial" w:cs="Arial"/>
          <w:b/>
          <w:color w:val="000000" w:themeColor="text1"/>
        </w:rPr>
        <w:t xml:space="preserve"> </w:t>
      </w:r>
    </w:p>
    <w:p w:rsidR="000C3F75" w:rsidRDefault="000C3F75">
      <w:pPr>
        <w:spacing w:after="200" w:line="276" w:lineRule="auto"/>
        <w:rPr>
          <w:rFonts w:ascii="Arial" w:hAnsi="Arial" w:cs="Arial"/>
          <w:b/>
          <w:color w:val="000000" w:themeColor="text1"/>
        </w:rPr>
      </w:pPr>
      <w:r>
        <w:rPr>
          <w:rFonts w:ascii="Arial" w:hAnsi="Arial" w:cs="Arial"/>
          <w:b/>
          <w:color w:val="000000" w:themeColor="text1"/>
        </w:rPr>
        <w:br w:type="page"/>
      </w:r>
    </w:p>
    <w:p w:rsidR="000C3F75" w:rsidRPr="000C3F75" w:rsidRDefault="000C3F75" w:rsidP="00C41FB8">
      <w:pPr>
        <w:pStyle w:val="Tit2"/>
      </w:pPr>
      <w:bookmarkStart w:id="96" w:name="_Toc360017384"/>
      <w:r w:rsidRPr="000C3F75">
        <w:lastRenderedPageBreak/>
        <w:t>Festejos del X Aniversario del ITS de El Grullo</w:t>
      </w:r>
      <w:bookmarkEnd w:id="96"/>
    </w:p>
    <w:p w:rsidR="000C3F75" w:rsidRDefault="000C3F75" w:rsidP="000C3F75">
      <w:pPr>
        <w:autoSpaceDE w:val="0"/>
        <w:autoSpaceDN w:val="0"/>
        <w:adjustRightInd w:val="0"/>
        <w:jc w:val="both"/>
        <w:rPr>
          <w:rFonts w:ascii="Arial" w:eastAsiaTheme="minorHAnsi" w:hAnsi="Arial" w:cs="Arial"/>
          <w:lang w:val="es-MX" w:eastAsia="en-US"/>
        </w:rPr>
      </w:pPr>
      <w:r w:rsidRPr="0018720F">
        <w:rPr>
          <w:rFonts w:ascii="Arial" w:eastAsiaTheme="minorHAnsi" w:hAnsi="Arial" w:cs="Arial"/>
          <w:lang w:val="es-MX" w:eastAsia="en-US"/>
        </w:rPr>
        <w:t>La celeb</w:t>
      </w:r>
      <w:r>
        <w:rPr>
          <w:rFonts w:ascii="Arial" w:eastAsiaTheme="minorHAnsi" w:hAnsi="Arial" w:cs="Arial"/>
          <w:lang w:val="es-MX" w:eastAsia="en-US"/>
        </w:rPr>
        <w:t>ración dio inicio el día 27 de f</w:t>
      </w:r>
      <w:r w:rsidRPr="0018720F">
        <w:rPr>
          <w:rFonts w:ascii="Arial" w:eastAsiaTheme="minorHAnsi" w:hAnsi="Arial" w:cs="Arial"/>
          <w:lang w:val="es-MX" w:eastAsia="en-US"/>
        </w:rPr>
        <w:t>ebrero con la carrera conmemorativa</w:t>
      </w:r>
      <w:r>
        <w:rPr>
          <w:rFonts w:ascii="Arial" w:eastAsiaTheme="minorHAnsi" w:hAnsi="Arial" w:cs="Arial"/>
          <w:lang w:val="es-MX" w:eastAsia="en-US"/>
        </w:rPr>
        <w:t xml:space="preserve"> del aniversario, en este recorrido de 9 km saliendo de la Institución y teniendo como meta el jardín municipal de El Grullo, </w:t>
      </w:r>
      <w:r w:rsidRPr="0018720F">
        <w:rPr>
          <w:rFonts w:ascii="Arial" w:eastAsiaTheme="minorHAnsi" w:hAnsi="Arial" w:cs="Arial"/>
          <w:lang w:val="es-MX" w:eastAsia="en-US"/>
        </w:rPr>
        <w:t>participaron alumnos, docentes y personal</w:t>
      </w:r>
      <w:r>
        <w:rPr>
          <w:rFonts w:ascii="Arial" w:eastAsiaTheme="minorHAnsi" w:hAnsi="Arial" w:cs="Arial"/>
          <w:lang w:val="es-MX" w:eastAsia="en-US"/>
        </w:rPr>
        <w:t xml:space="preserve"> </w:t>
      </w:r>
      <w:r w:rsidRPr="0018720F">
        <w:rPr>
          <w:rFonts w:ascii="Arial" w:eastAsiaTheme="minorHAnsi" w:hAnsi="Arial" w:cs="Arial"/>
          <w:lang w:val="es-MX" w:eastAsia="en-US"/>
        </w:rPr>
        <w:t>administrativo ya fuera cami</w:t>
      </w:r>
      <w:r>
        <w:rPr>
          <w:rFonts w:ascii="Arial" w:eastAsiaTheme="minorHAnsi" w:hAnsi="Arial" w:cs="Arial"/>
          <w:lang w:val="es-MX" w:eastAsia="en-US"/>
        </w:rPr>
        <w:t>nando, corriendo o en bicicleta.</w:t>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26208" behindDoc="1" locked="0" layoutInCell="1" allowOverlap="1" wp14:anchorId="5D3ADDC5" wp14:editId="365AC39C">
            <wp:simplePos x="0" y="0"/>
            <wp:positionH relativeFrom="column">
              <wp:posOffset>2896235</wp:posOffset>
            </wp:positionH>
            <wp:positionV relativeFrom="paragraph">
              <wp:posOffset>167640</wp:posOffset>
            </wp:positionV>
            <wp:extent cx="2957830" cy="2083435"/>
            <wp:effectExtent l="323850" t="323850" r="318770" b="316865"/>
            <wp:wrapNone/>
            <wp:docPr id="103" name="Imagen 103" descr="\\192.168.3.4\archivos generales\DIVISIÓN DE PLANEACIÓN Y VINCULACIÓN\DPTO. VINCULACIÓN Y DIFUSIÓN\Ale\IMG_0373_3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3.4\archivos generales\DIVISIÓN DE PLANEACIÓN Y VINCULACIÓN\DPTO. VINCULACIÓN Y DIFUSIÓN\Ale\IMG_0373_3302.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11351" r="6000"/>
                    <a:stretch/>
                  </pic:blipFill>
                  <pic:spPr bwMode="auto">
                    <a:xfrm>
                      <a:off x="0" y="0"/>
                      <a:ext cx="2957830" cy="20834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eastAsiaTheme="minorHAnsi" w:hAnsi="Arial" w:cs="Arial"/>
          <w:noProof/>
          <w:lang w:val="es-MX" w:eastAsia="es-MX"/>
        </w:rPr>
        <w:drawing>
          <wp:anchor distT="0" distB="0" distL="114300" distR="114300" simplePos="0" relativeHeight="252137472" behindDoc="1" locked="0" layoutInCell="1" allowOverlap="1" wp14:anchorId="530EF783" wp14:editId="003A2D24">
            <wp:simplePos x="0" y="0"/>
            <wp:positionH relativeFrom="column">
              <wp:posOffset>-139700</wp:posOffset>
            </wp:positionH>
            <wp:positionV relativeFrom="paragraph">
              <wp:posOffset>167005</wp:posOffset>
            </wp:positionV>
            <wp:extent cx="2795905" cy="2087245"/>
            <wp:effectExtent l="323850" t="323850" r="328295" b="332105"/>
            <wp:wrapNone/>
            <wp:docPr id="104" name="Imagen 104" descr="\\192.168.3.4\archivos generales\DIVISIÓN DE PLANEACIÓN Y VINCULACIÓN\DPTO. VINCULACIÓN Y DIFUSIÓN\Ale\IMG_0383_3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3.4\archivos generales\DIVISIÓN DE PLANEACIÓN Y VINCULACIÓN\DPTO. VINCULACIÓN Y DIFUSIÓN\Ale\IMG_0383_3292.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95905" cy="208724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tabs>
          <w:tab w:val="left" w:pos="6825"/>
        </w:tabs>
        <w:autoSpaceDE w:val="0"/>
        <w:autoSpaceDN w:val="0"/>
        <w:adjustRightInd w:val="0"/>
        <w:jc w:val="both"/>
        <w:rPr>
          <w:rFonts w:ascii="Arial" w:eastAsiaTheme="minorHAnsi" w:hAnsi="Arial" w:cs="Arial"/>
          <w:lang w:val="es-MX" w:eastAsia="en-US"/>
        </w:rPr>
      </w:pPr>
      <w:r>
        <w:rPr>
          <w:rFonts w:ascii="Arial" w:eastAsiaTheme="minorHAnsi" w:hAnsi="Arial" w:cs="Arial"/>
          <w:lang w:val="es-MX" w:eastAsia="en-US"/>
        </w:rPr>
        <w:tab/>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right"/>
        <w:rPr>
          <w:rFonts w:ascii="Arial" w:eastAsiaTheme="minorHAnsi" w:hAnsi="Arial" w:cs="Arial"/>
          <w:lang w:val="es-MX" w:eastAsia="en-US"/>
        </w:rPr>
      </w:pPr>
    </w:p>
    <w:p w:rsidR="000C3F75" w:rsidRDefault="000C3F75" w:rsidP="000C3F75">
      <w:pPr>
        <w:autoSpaceDE w:val="0"/>
        <w:autoSpaceDN w:val="0"/>
        <w:adjustRightInd w:val="0"/>
        <w:jc w:val="right"/>
        <w:rPr>
          <w:rFonts w:ascii="Arial" w:eastAsiaTheme="minorHAnsi" w:hAnsi="Arial" w:cs="Arial"/>
          <w:lang w:val="es-MX" w:eastAsia="en-US"/>
        </w:rPr>
      </w:pPr>
    </w:p>
    <w:p w:rsidR="000C3F75" w:rsidRDefault="000C3F75" w:rsidP="000C3F75">
      <w:pPr>
        <w:autoSpaceDE w:val="0"/>
        <w:autoSpaceDN w:val="0"/>
        <w:adjustRightInd w:val="0"/>
        <w:jc w:val="right"/>
        <w:rPr>
          <w:rFonts w:ascii="Arial" w:eastAsiaTheme="minorHAnsi" w:hAnsi="Arial" w:cs="Arial"/>
          <w:lang w:val="es-MX" w:eastAsia="en-US"/>
        </w:rPr>
      </w:pPr>
    </w:p>
    <w:p w:rsidR="000C3F75" w:rsidRDefault="000C3F75" w:rsidP="000C3F75">
      <w:pPr>
        <w:autoSpaceDE w:val="0"/>
        <w:autoSpaceDN w:val="0"/>
        <w:adjustRightInd w:val="0"/>
        <w:jc w:val="right"/>
        <w:rPr>
          <w:rFonts w:ascii="Arial" w:eastAsiaTheme="minorHAnsi" w:hAnsi="Arial" w:cs="Arial"/>
          <w:lang w:val="es-MX" w:eastAsia="en-US"/>
        </w:rPr>
      </w:pPr>
    </w:p>
    <w:p w:rsidR="000C3F75" w:rsidRPr="0018720F" w:rsidRDefault="000C3F75" w:rsidP="000C3F75">
      <w:pPr>
        <w:autoSpaceDE w:val="0"/>
        <w:autoSpaceDN w:val="0"/>
        <w:adjustRightInd w:val="0"/>
        <w:jc w:val="right"/>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25184" behindDoc="0" locked="0" layoutInCell="1" allowOverlap="1" wp14:anchorId="52E27BAB" wp14:editId="55AF34CD">
            <wp:simplePos x="0" y="0"/>
            <wp:positionH relativeFrom="column">
              <wp:posOffset>2920365</wp:posOffset>
            </wp:positionH>
            <wp:positionV relativeFrom="paragraph">
              <wp:posOffset>43180</wp:posOffset>
            </wp:positionV>
            <wp:extent cx="2924175" cy="1935480"/>
            <wp:effectExtent l="323850" t="323850" r="333375" b="331470"/>
            <wp:wrapSquare wrapText="bothSides"/>
            <wp:docPr id="26" name="Imagen 26" descr="\\192.168.3.4\archivos generales\DIVISIÓN DE PLANEACIÓN Y VINCULACIÓN\DPTO. VINCULACIÓN Y DIFUSIÓN\Ale\DSC_0629_3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3.4\archivos generales\DIVISIÓN DE PLANEACIÓN Y VINCULACIÓN\DPTO. VINCULACIÓN Y DIFUSIÓN\Ale\DSC_0629_3060.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924175" cy="193548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711B9B">
        <w:rPr>
          <w:rFonts w:ascii="Arial" w:eastAsiaTheme="minorHAnsi" w:hAnsi="Arial" w:cs="Arial"/>
          <w:lang w:val="es-MX" w:eastAsia="en-US"/>
        </w:rPr>
        <w:t xml:space="preserve">El día jueves 28 de febrero en punto de las 10:00 </w:t>
      </w:r>
      <w:proofErr w:type="gramStart"/>
      <w:r w:rsidRPr="00711B9B">
        <w:rPr>
          <w:rFonts w:ascii="Arial" w:eastAsiaTheme="minorHAnsi" w:hAnsi="Arial" w:cs="Arial"/>
          <w:lang w:val="es-MX" w:eastAsia="en-US"/>
        </w:rPr>
        <w:t>iniciaron</w:t>
      </w:r>
      <w:proofErr w:type="gramEnd"/>
      <w:r w:rsidRPr="00711B9B">
        <w:rPr>
          <w:rFonts w:ascii="Arial" w:eastAsiaTheme="minorHAnsi" w:hAnsi="Arial" w:cs="Arial"/>
          <w:lang w:val="es-MX" w:eastAsia="en-US"/>
        </w:rPr>
        <w:t xml:space="preserve"> las actividades del día con la entrega de reconocimientos tanto a los participantes de la carrera del día anterior, a los alumnos con mejor promedio de aprovechamiento del semestre y por último se reconoció a los maestros mejor evaluados por los alumnos.</w:t>
      </w:r>
    </w:p>
    <w:p w:rsidR="000C3F75" w:rsidRDefault="000C3F75" w:rsidP="000C3F75">
      <w:pPr>
        <w:autoSpaceDE w:val="0"/>
        <w:autoSpaceDN w:val="0"/>
        <w:adjustRightInd w:val="0"/>
        <w:jc w:val="both"/>
        <w:rPr>
          <w:rFonts w:ascii="Arial" w:eastAsiaTheme="minorHAnsi" w:hAnsi="Arial" w:cs="Arial"/>
          <w:lang w:val="es-MX" w:eastAsia="en-US"/>
        </w:rPr>
      </w:pPr>
    </w:p>
    <w:p w:rsidR="000C3F75" w:rsidRPr="00711B9B" w:rsidRDefault="000C3F75" w:rsidP="000C3F75">
      <w:pPr>
        <w:autoSpaceDE w:val="0"/>
        <w:autoSpaceDN w:val="0"/>
        <w:adjustRightInd w:val="0"/>
        <w:jc w:val="both"/>
        <w:rPr>
          <w:rFonts w:ascii="Arial" w:eastAsiaTheme="minorHAnsi" w:hAnsi="Arial" w:cs="Arial"/>
          <w:lang w:val="es-MX" w:eastAsia="en-US"/>
        </w:rPr>
      </w:pPr>
    </w:p>
    <w:p w:rsidR="000C3F75" w:rsidRPr="00711B9B"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sidRPr="00711B9B">
        <w:rPr>
          <w:rFonts w:ascii="Arial" w:eastAsiaTheme="minorHAnsi" w:hAnsi="Arial" w:cs="Arial"/>
          <w:lang w:val="es-MX" w:eastAsia="en-US"/>
        </w:rPr>
        <w:t>En punto de las 11:00 se tuvo la conferencia “7 pasos</w:t>
      </w:r>
      <w:r>
        <w:rPr>
          <w:rFonts w:ascii="Arial" w:eastAsiaTheme="minorHAnsi" w:hAnsi="Arial" w:cs="Arial"/>
          <w:lang w:val="es-MX" w:eastAsia="en-US"/>
        </w:rPr>
        <w:t xml:space="preserve"> para el éxito” con</w:t>
      </w:r>
      <w:r w:rsidRPr="00711B9B">
        <w:rPr>
          <w:rFonts w:ascii="Arial" w:eastAsiaTheme="minorHAnsi" w:hAnsi="Arial" w:cs="Arial"/>
          <w:lang w:val="es-MX" w:eastAsia="en-US"/>
        </w:rPr>
        <w:t xml:space="preserve"> Omar Villalobos, una muy interesante y amena charla de cómo desarrollar todo su potencial para ser personas y profesionistas de éxito. Al finalizar todos los asistentes disfrutaron de</w:t>
      </w:r>
      <w:r>
        <w:rPr>
          <w:rFonts w:ascii="Arial" w:eastAsiaTheme="minorHAnsi" w:hAnsi="Arial" w:cs="Arial"/>
          <w:lang w:val="es-MX" w:eastAsia="en-US"/>
        </w:rPr>
        <w:t xml:space="preserve"> </w:t>
      </w:r>
      <w:r w:rsidRPr="00711B9B">
        <w:rPr>
          <w:rFonts w:ascii="Arial" w:eastAsiaTheme="minorHAnsi" w:hAnsi="Arial" w:cs="Arial"/>
          <w:lang w:val="es-MX" w:eastAsia="en-US"/>
        </w:rPr>
        <w:t>un pequeño convivio y una comida ofrecida por el instituto.</w:t>
      </w: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27232" behindDoc="1" locked="0" layoutInCell="1" allowOverlap="1" wp14:anchorId="3D8970FE" wp14:editId="5CC095EA">
            <wp:simplePos x="0" y="0"/>
            <wp:positionH relativeFrom="column">
              <wp:posOffset>2920365</wp:posOffset>
            </wp:positionH>
            <wp:positionV relativeFrom="paragraph">
              <wp:posOffset>161290</wp:posOffset>
            </wp:positionV>
            <wp:extent cx="2541905" cy="1682750"/>
            <wp:effectExtent l="323850" t="323850" r="315595" b="317500"/>
            <wp:wrapNone/>
            <wp:docPr id="105" name="Imagen 105" descr="\\192.168.3.4\archivos generales\DIVISIÓN DE PLANEACIÓN Y VINCULACIÓN\DPTO. VINCULACIÓN Y DIFUSIÓN\Ale\DSC_0826_3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3.4\archivos generales\DIVISIÓN DE PLANEACIÓN Y VINCULACIÓN\DPTO. VINCULACIÓN Y DIFUSIÓN\Ale\DSC_0826_3281.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41905" cy="16827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w:eastAsiaTheme="minorHAnsi" w:hAnsi="Arial" w:cs="Arial"/>
          <w:noProof/>
          <w:lang w:val="es-MX" w:eastAsia="es-MX"/>
        </w:rPr>
        <w:drawing>
          <wp:anchor distT="0" distB="0" distL="114300" distR="114300" simplePos="0" relativeHeight="252123136" behindDoc="1" locked="0" layoutInCell="1" allowOverlap="1" wp14:anchorId="63442373" wp14:editId="4810CCC4">
            <wp:simplePos x="0" y="0"/>
            <wp:positionH relativeFrom="column">
              <wp:posOffset>148590</wp:posOffset>
            </wp:positionH>
            <wp:positionV relativeFrom="paragraph">
              <wp:posOffset>161290</wp:posOffset>
            </wp:positionV>
            <wp:extent cx="2581275" cy="1708785"/>
            <wp:effectExtent l="323850" t="323850" r="333375" b="329565"/>
            <wp:wrapNone/>
            <wp:docPr id="106" name="Imagen 106" descr="\\192.168.3.4\archivos generales\DIVISIÓN DE PLANEACIÓN Y VINCULACIÓN\DPTO. VINCULACIÓN Y DIFUSIÓN\Ale\DSC_0684_3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DIVISIÓN DE PLANEACIÓN Y VINCULACIÓN\DPTO. VINCULACIÓN Y DIFUSIÓN\Ale\DSC_0684_3115.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81275" cy="17087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F3415F" w:rsidRDefault="00F3415F" w:rsidP="00F3415F">
      <w:pPr>
        <w:jc w:val="both"/>
        <w:rPr>
          <w:rFonts w:ascii="Arial" w:eastAsiaTheme="minorHAnsi" w:hAnsi="Arial" w:cs="Arial"/>
          <w:lang w:val="es-MX" w:eastAsia="en-US"/>
        </w:rPr>
      </w:pPr>
    </w:p>
    <w:p w:rsidR="000C3F75" w:rsidRDefault="006D258A" w:rsidP="00F3415F">
      <w:pPr>
        <w:jc w:val="both"/>
        <w:rPr>
          <w:rFonts w:ascii="Arial" w:eastAsiaTheme="minorHAnsi" w:hAnsi="Arial" w:cs="Arial"/>
          <w:lang w:val="es-MX" w:eastAsia="en-US"/>
        </w:rPr>
      </w:pPr>
      <w:r>
        <w:rPr>
          <w:rFonts w:ascii="Arial" w:eastAsiaTheme="minorHAnsi" w:hAnsi="Arial" w:cs="Arial"/>
          <w:lang w:val="es-MX" w:eastAsia="en-US"/>
        </w:rPr>
        <w:t>El viernes 1 de marzo se llevó</w:t>
      </w:r>
      <w:r w:rsidR="000C3F75" w:rsidRPr="005C3019">
        <w:rPr>
          <w:rFonts w:ascii="Arial" w:eastAsiaTheme="minorHAnsi" w:hAnsi="Arial" w:cs="Arial"/>
          <w:lang w:val="es-MX" w:eastAsia="en-US"/>
        </w:rPr>
        <w:t xml:space="preserve"> el Acto Académico de la 7º generación de las carreas de Lic. </w:t>
      </w:r>
      <w:proofErr w:type="gramStart"/>
      <w:r w:rsidR="000C3F75" w:rsidRPr="005C3019">
        <w:rPr>
          <w:rFonts w:ascii="Arial" w:eastAsiaTheme="minorHAnsi" w:hAnsi="Arial" w:cs="Arial"/>
          <w:lang w:val="es-MX" w:eastAsia="en-US"/>
        </w:rPr>
        <w:t>en</w:t>
      </w:r>
      <w:proofErr w:type="gramEnd"/>
      <w:r w:rsidR="000C3F75" w:rsidRPr="005C3019">
        <w:rPr>
          <w:rFonts w:ascii="Arial" w:eastAsiaTheme="minorHAnsi" w:hAnsi="Arial" w:cs="Arial"/>
          <w:lang w:val="es-MX" w:eastAsia="en-US"/>
        </w:rPr>
        <w:t xml:space="preserve"> Informática e Ing. Electromecánica y la 2º generación de Arquitectura. </w:t>
      </w:r>
    </w:p>
    <w:p w:rsidR="00F3415F" w:rsidRDefault="00F3415F" w:rsidP="00F3415F">
      <w:pPr>
        <w:jc w:val="both"/>
        <w:rPr>
          <w:rFonts w:ascii="Arial" w:eastAsiaTheme="minorHAnsi" w:hAnsi="Arial" w:cs="Arial"/>
          <w:lang w:val="es-MX" w:eastAsia="en-US"/>
        </w:rPr>
      </w:pPr>
    </w:p>
    <w:p w:rsidR="000C3F75" w:rsidRDefault="00D105EB" w:rsidP="000C3F75">
      <w:pPr>
        <w:autoSpaceDE w:val="0"/>
        <w:autoSpaceDN w:val="0"/>
        <w:adjustRightInd w:val="0"/>
        <w:jc w:val="both"/>
        <w:rPr>
          <w:rFonts w:ascii="Arial" w:eastAsiaTheme="minorHAnsi" w:hAnsi="Arial" w:cs="Arial"/>
          <w:lang w:val="es-MX" w:eastAsia="en-US"/>
        </w:rPr>
      </w:pPr>
      <w:r>
        <w:rPr>
          <w:noProof/>
          <w:lang w:val="es-MX" w:eastAsia="es-MX"/>
        </w:rPr>
        <w:drawing>
          <wp:anchor distT="0" distB="0" distL="114300" distR="114300" simplePos="0" relativeHeight="252142592" behindDoc="1" locked="0" layoutInCell="1" allowOverlap="1" wp14:anchorId="478C5AD0" wp14:editId="6E84AEB5">
            <wp:simplePos x="0" y="0"/>
            <wp:positionH relativeFrom="column">
              <wp:posOffset>1257935</wp:posOffset>
            </wp:positionH>
            <wp:positionV relativeFrom="paragraph">
              <wp:posOffset>168275</wp:posOffset>
            </wp:positionV>
            <wp:extent cx="3042285" cy="2014855"/>
            <wp:effectExtent l="323850" t="323850" r="329565" b="328295"/>
            <wp:wrapTight wrapText="bothSides">
              <wp:wrapPolygon edited="0">
                <wp:start x="2299" y="-3472"/>
                <wp:lineTo x="-1623" y="-3063"/>
                <wp:lineTo x="-1623" y="204"/>
                <wp:lineTo x="-2299" y="204"/>
                <wp:lineTo x="-2299" y="20831"/>
                <wp:lineTo x="-1894" y="23281"/>
                <wp:lineTo x="-271" y="24507"/>
                <wp:lineTo x="-135" y="24915"/>
                <wp:lineTo x="19477" y="24915"/>
                <wp:lineTo x="19612" y="24507"/>
                <wp:lineTo x="22046" y="23077"/>
                <wp:lineTo x="22182" y="23077"/>
                <wp:lineTo x="23534" y="20014"/>
                <wp:lineTo x="23805" y="16542"/>
                <wp:lineTo x="23805" y="204"/>
                <wp:lineTo x="21776" y="-2859"/>
                <wp:lineTo x="21641" y="-3472"/>
                <wp:lineTo x="2299" y="-3472"/>
              </wp:wrapPolygon>
            </wp:wrapTight>
            <wp:docPr id="41" name="Imagen 41" descr="\\192.168.3.4\archivos generales\DIVISIÓN DE PLANEACIÓN Y VINCULACIÓN\DPTO. PLANEACIÓN\Xochiquetzal\DSC_0074_3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DIVISIÓN DE PLANEACIÓN Y VINCULACIÓN\DPTO. PLANEACIÓN\Xochiquetzal\DSC_0074_3386.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42285" cy="201485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D105EB" w:rsidRDefault="00D105EB" w:rsidP="000C3F75">
      <w:pPr>
        <w:autoSpaceDE w:val="0"/>
        <w:autoSpaceDN w:val="0"/>
        <w:adjustRightInd w:val="0"/>
        <w:jc w:val="both"/>
        <w:rPr>
          <w:rFonts w:ascii="Arial" w:eastAsiaTheme="minorHAnsi" w:hAnsi="Arial" w:cs="Arial"/>
          <w:lang w:val="es-MX" w:eastAsia="en-US"/>
        </w:rPr>
      </w:pPr>
    </w:p>
    <w:p w:rsidR="006D258A" w:rsidRDefault="006D258A" w:rsidP="000C3F75">
      <w:pPr>
        <w:autoSpaceDE w:val="0"/>
        <w:autoSpaceDN w:val="0"/>
        <w:adjustRightInd w:val="0"/>
        <w:jc w:val="both"/>
        <w:rPr>
          <w:rFonts w:ascii="Arial" w:eastAsiaTheme="minorHAnsi" w:hAnsi="Arial" w:cs="Arial"/>
          <w:lang w:val="es-MX" w:eastAsia="en-US"/>
        </w:rPr>
      </w:pPr>
    </w:p>
    <w:p w:rsidR="006D258A" w:rsidRDefault="006D258A" w:rsidP="000C3F75">
      <w:pPr>
        <w:autoSpaceDE w:val="0"/>
        <w:autoSpaceDN w:val="0"/>
        <w:adjustRightInd w:val="0"/>
        <w:jc w:val="both"/>
        <w:rPr>
          <w:rFonts w:ascii="Arial" w:eastAsiaTheme="minorHAnsi" w:hAnsi="Arial" w:cs="Arial"/>
          <w:lang w:val="es-MX" w:eastAsia="en-US"/>
        </w:rPr>
      </w:pPr>
      <w:r>
        <w:rPr>
          <w:rFonts w:ascii="Arial" w:eastAsiaTheme="minorHAnsi" w:hAnsi="Arial" w:cs="Arial"/>
          <w:lang w:val="es-MX" w:eastAsia="en-US"/>
        </w:rPr>
        <w:t>E</w:t>
      </w:r>
      <w:r w:rsidRPr="006D258A">
        <w:rPr>
          <w:rFonts w:ascii="Arial" w:eastAsiaTheme="minorHAnsi" w:hAnsi="Arial" w:cs="Arial"/>
          <w:lang w:val="es-MX" w:eastAsia="en-US"/>
        </w:rPr>
        <w:t xml:space="preserve">l entonces </w:t>
      </w:r>
      <w:r w:rsidR="000C3F75" w:rsidRPr="006D258A">
        <w:rPr>
          <w:rFonts w:ascii="Arial" w:eastAsiaTheme="minorHAnsi" w:hAnsi="Arial" w:cs="Arial"/>
          <w:lang w:val="es-MX" w:eastAsia="en-US"/>
        </w:rPr>
        <w:t>Director general</w:t>
      </w:r>
      <w:r>
        <w:rPr>
          <w:rFonts w:ascii="Arial" w:eastAsiaTheme="minorHAnsi" w:hAnsi="Arial" w:cs="Arial"/>
          <w:lang w:val="es-MX" w:eastAsia="en-US"/>
        </w:rPr>
        <w:t xml:space="preserve"> del Instituto</w:t>
      </w:r>
      <w:r w:rsidRPr="006D258A">
        <w:rPr>
          <w:rFonts w:ascii="Arial" w:eastAsiaTheme="minorHAnsi" w:hAnsi="Arial" w:cs="Arial"/>
          <w:lang w:val="es-MX" w:eastAsia="en-US"/>
        </w:rPr>
        <w:t xml:space="preserve"> Ing. Pedro Agustín Durán Leal,</w:t>
      </w:r>
      <w:r w:rsidR="000C3F75" w:rsidRPr="006D258A">
        <w:rPr>
          <w:rFonts w:ascii="Arial" w:eastAsiaTheme="minorHAnsi" w:hAnsi="Arial" w:cs="Arial"/>
          <w:lang w:val="es-MX" w:eastAsia="en-US"/>
        </w:rPr>
        <w:t xml:space="preserve"> dirigió unas palabras a los asistentes;</w:t>
      </w:r>
      <w:r>
        <w:rPr>
          <w:rFonts w:ascii="Arial" w:eastAsiaTheme="minorHAnsi" w:hAnsi="Arial" w:cs="Arial"/>
          <w:lang w:val="es-MX" w:eastAsia="en-US"/>
        </w:rPr>
        <w:t xml:space="preserve"> y </w:t>
      </w:r>
      <w:r w:rsidR="000C3F75" w:rsidRPr="006D258A">
        <w:rPr>
          <w:rFonts w:ascii="Arial" w:eastAsiaTheme="minorHAnsi" w:hAnsi="Arial" w:cs="Arial"/>
          <w:lang w:val="es-MX" w:eastAsia="en-US"/>
        </w:rPr>
        <w:t>e</w:t>
      </w:r>
      <w:r>
        <w:rPr>
          <w:rFonts w:ascii="Arial" w:eastAsiaTheme="minorHAnsi" w:hAnsi="Arial" w:cs="Arial"/>
          <w:lang w:val="es-MX" w:eastAsia="en-US"/>
        </w:rPr>
        <w:t>l alumno</w:t>
      </w:r>
      <w:r w:rsidR="000C3F75" w:rsidRPr="006D258A">
        <w:rPr>
          <w:rFonts w:ascii="Arial" w:eastAsiaTheme="minorHAnsi" w:hAnsi="Arial" w:cs="Arial"/>
          <w:lang w:val="es-MX" w:eastAsia="en-US"/>
        </w:rPr>
        <w:t xml:space="preserve"> Emmanuel </w:t>
      </w:r>
      <w:r w:rsidR="00D56AA5" w:rsidRPr="006D258A">
        <w:rPr>
          <w:rFonts w:ascii="Arial" w:eastAsiaTheme="minorHAnsi" w:hAnsi="Arial" w:cs="Arial"/>
          <w:lang w:val="es-MX" w:eastAsia="en-US"/>
        </w:rPr>
        <w:t>Jáuregui</w:t>
      </w:r>
      <w:r w:rsidR="000C3F75" w:rsidRPr="006D258A">
        <w:rPr>
          <w:rFonts w:ascii="Arial" w:eastAsiaTheme="minorHAnsi" w:hAnsi="Arial" w:cs="Arial"/>
          <w:lang w:val="es-MX" w:eastAsia="en-US"/>
        </w:rPr>
        <w:t xml:space="preserve"> Águila en representación de sus compañeros egresados</w:t>
      </w:r>
      <w:r>
        <w:rPr>
          <w:rFonts w:ascii="Arial" w:eastAsiaTheme="minorHAnsi" w:hAnsi="Arial" w:cs="Arial"/>
          <w:lang w:val="es-MX" w:eastAsia="en-US"/>
        </w:rPr>
        <w:t>.</w:t>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sidRPr="005C3019">
        <w:rPr>
          <w:rFonts w:ascii="Arial" w:eastAsiaTheme="minorHAnsi" w:hAnsi="Arial" w:cs="Arial"/>
          <w:lang w:val="es-MX" w:eastAsia="en-US"/>
        </w:rPr>
        <w:t>Posteriormente se llevó a cabo la develación del mural conmemorativo del X Aniversario</w:t>
      </w:r>
      <w:r w:rsidR="006D258A">
        <w:rPr>
          <w:rFonts w:ascii="Arial" w:eastAsiaTheme="minorHAnsi" w:hAnsi="Arial" w:cs="Arial"/>
          <w:lang w:val="es-MX" w:eastAsia="en-US"/>
        </w:rPr>
        <w:t xml:space="preserve"> denominado </w:t>
      </w:r>
      <w:r w:rsidR="008074B7">
        <w:rPr>
          <w:rFonts w:ascii="Arial" w:eastAsiaTheme="minorHAnsi" w:hAnsi="Arial" w:cs="Arial"/>
          <w:lang w:val="es-MX" w:eastAsia="en-US"/>
        </w:rPr>
        <w:t xml:space="preserve">“El conocimiento, esencia de nuestra libertad” </w:t>
      </w:r>
      <w:r w:rsidR="006D258A">
        <w:rPr>
          <w:rFonts w:ascii="Arial" w:eastAsiaTheme="minorHAnsi" w:hAnsi="Arial" w:cs="Arial"/>
          <w:lang w:val="es-MX" w:eastAsia="en-US"/>
        </w:rPr>
        <w:t>elaborado por el Ing.</w:t>
      </w:r>
      <w:r w:rsidRPr="005C3019">
        <w:rPr>
          <w:rFonts w:ascii="Arial" w:eastAsiaTheme="minorHAnsi" w:hAnsi="Arial" w:cs="Arial"/>
          <w:lang w:val="es-MX" w:eastAsia="en-US"/>
        </w:rPr>
        <w:t xml:space="preserve"> Andrés Maldonado Gudiño, así como las placas de cada uno de los logros obtenidos por el instituto a lo largo de estos 10 años.</w:t>
      </w:r>
    </w:p>
    <w:p w:rsidR="008074B7" w:rsidRDefault="008074B7"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Pr>
          <w:rFonts w:ascii="Arial" w:hAnsi="Arial" w:cs="Arial"/>
          <w:b/>
          <w:noProof/>
          <w:lang w:val="es-MX" w:eastAsia="es-MX"/>
        </w:rPr>
        <w:drawing>
          <wp:anchor distT="0" distB="0" distL="114300" distR="114300" simplePos="0" relativeHeight="252129280" behindDoc="1" locked="0" layoutInCell="1" allowOverlap="1" wp14:anchorId="732F4B17" wp14:editId="78609C93">
            <wp:simplePos x="0" y="0"/>
            <wp:positionH relativeFrom="column">
              <wp:posOffset>996315</wp:posOffset>
            </wp:positionH>
            <wp:positionV relativeFrom="paragraph">
              <wp:posOffset>95250</wp:posOffset>
            </wp:positionV>
            <wp:extent cx="3438525" cy="2275840"/>
            <wp:effectExtent l="323850" t="323850" r="333375" b="314960"/>
            <wp:wrapNone/>
            <wp:docPr id="109" name="Imagen 109" descr="\\192.168.3.4\archivos generales\DIVISIÓN DE PLANEACIÓN Y VINCULACIÓN\DPTO. VINCULACIÓN Y DIFUSIÓN\Ale\DSC_0171_3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3.4\archivos generales\DIVISIÓN DE PLANEACIÓN Y VINCULACIÓN\DPTO. VINCULACIÓN Y DIFUSIÓN\Ale\DSC_0171_348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438525" cy="22758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center"/>
        <w:rPr>
          <w:rFonts w:ascii="Arial" w:eastAsiaTheme="minorHAnsi" w:hAnsi="Arial" w:cs="Arial"/>
          <w:lang w:val="es-MX" w:eastAsia="en-US"/>
        </w:rPr>
      </w:pPr>
    </w:p>
    <w:p w:rsidR="000C3F75" w:rsidRPr="005C3019" w:rsidRDefault="000C3F75" w:rsidP="000C3F75">
      <w:pPr>
        <w:autoSpaceDE w:val="0"/>
        <w:autoSpaceDN w:val="0"/>
        <w:adjustRightInd w:val="0"/>
        <w:jc w:val="both"/>
        <w:rPr>
          <w:rFonts w:ascii="Arial" w:hAnsi="Arial" w:cs="Arial"/>
          <w:b/>
        </w:rPr>
      </w:pPr>
    </w:p>
    <w:p w:rsidR="000C3F75" w:rsidRPr="00B37948" w:rsidRDefault="000C3F75" w:rsidP="000C3F75">
      <w:pPr>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F3415F" w:rsidRDefault="00F3415F" w:rsidP="000C3F75">
      <w:pPr>
        <w:autoSpaceDE w:val="0"/>
        <w:autoSpaceDN w:val="0"/>
        <w:adjustRightInd w:val="0"/>
        <w:jc w:val="both"/>
        <w:rPr>
          <w:rFonts w:ascii="Arial" w:hAnsi="Arial" w:cs="Arial"/>
          <w:bCs/>
          <w:shd w:val="clear" w:color="auto" w:fill="FFFFFF"/>
        </w:rPr>
      </w:pPr>
    </w:p>
    <w:p w:rsidR="000C3F75" w:rsidRDefault="00F3415F" w:rsidP="000C3F75">
      <w:pPr>
        <w:autoSpaceDE w:val="0"/>
        <w:autoSpaceDN w:val="0"/>
        <w:adjustRightInd w:val="0"/>
        <w:jc w:val="both"/>
        <w:rPr>
          <w:rFonts w:ascii="Arial" w:eastAsiaTheme="minorHAnsi" w:hAnsi="Arial" w:cs="Arial"/>
          <w:lang w:val="es-MX" w:eastAsia="en-US"/>
        </w:rPr>
      </w:pPr>
      <w:r w:rsidRPr="00CC4DB1">
        <w:rPr>
          <w:rFonts w:ascii="Arial" w:hAnsi="Arial" w:cs="Arial"/>
          <w:bCs/>
          <w:noProof/>
          <w:shd w:val="clear" w:color="auto" w:fill="FFFFFF"/>
          <w:lang w:val="es-MX" w:eastAsia="es-MX"/>
        </w:rPr>
        <w:lastRenderedPageBreak/>
        <w:drawing>
          <wp:anchor distT="0" distB="0" distL="114300" distR="114300" simplePos="0" relativeHeight="252184576" behindDoc="0" locked="0" layoutInCell="1" allowOverlap="1" wp14:anchorId="2D63B0E9" wp14:editId="648697B6">
            <wp:simplePos x="0" y="0"/>
            <wp:positionH relativeFrom="column">
              <wp:posOffset>-35560</wp:posOffset>
            </wp:positionH>
            <wp:positionV relativeFrom="paragraph">
              <wp:posOffset>1110615</wp:posOffset>
            </wp:positionV>
            <wp:extent cx="2699385" cy="1799590"/>
            <wp:effectExtent l="323850" t="323850" r="329565" b="314960"/>
            <wp:wrapTopAndBottom/>
            <wp:docPr id="6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36.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69938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CC4DB1">
        <w:rPr>
          <w:rFonts w:ascii="Arial" w:hAnsi="Arial" w:cs="Arial"/>
          <w:bCs/>
          <w:noProof/>
          <w:lang w:val="es-MX" w:eastAsia="es-MX"/>
        </w:rPr>
        <w:drawing>
          <wp:anchor distT="0" distB="0" distL="114300" distR="114300" simplePos="0" relativeHeight="252185600" behindDoc="0" locked="0" layoutInCell="1" allowOverlap="1" wp14:anchorId="1A76FC62" wp14:editId="61BCF838">
            <wp:simplePos x="0" y="0"/>
            <wp:positionH relativeFrom="column">
              <wp:posOffset>2951480</wp:posOffset>
            </wp:positionH>
            <wp:positionV relativeFrom="paragraph">
              <wp:posOffset>1110615</wp:posOffset>
            </wp:positionV>
            <wp:extent cx="2699385" cy="1799590"/>
            <wp:effectExtent l="323850" t="323850" r="329565" b="314960"/>
            <wp:wrapTopAndBottom/>
            <wp:docPr id="6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32.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699385" cy="17995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bCs/>
          <w:shd w:val="clear" w:color="auto" w:fill="FFFFFF"/>
        </w:rPr>
        <w:t>En e</w:t>
      </w:r>
      <w:r w:rsidRPr="00CC4DB1">
        <w:rPr>
          <w:rFonts w:ascii="Arial" w:hAnsi="Arial" w:cs="Arial"/>
          <w:bCs/>
          <w:shd w:val="clear" w:color="auto" w:fill="FFFFFF"/>
        </w:rPr>
        <w:t xml:space="preserve">l </w:t>
      </w:r>
      <w:r>
        <w:rPr>
          <w:rFonts w:ascii="Arial" w:hAnsi="Arial" w:cs="Arial"/>
          <w:bCs/>
          <w:shd w:val="clear" w:color="auto" w:fill="FFFFFF"/>
        </w:rPr>
        <w:t xml:space="preserve">mismo </w:t>
      </w:r>
      <w:r w:rsidRPr="00CC4DB1">
        <w:rPr>
          <w:rFonts w:ascii="Arial" w:hAnsi="Arial" w:cs="Arial"/>
          <w:bCs/>
          <w:shd w:val="clear" w:color="auto" w:fill="FFFFFF"/>
        </w:rPr>
        <w:t xml:space="preserve">marco de los festejos del X aniversario se recibió la visita del Vicerrector de Asuntos Académicos del </w:t>
      </w:r>
      <w:r w:rsidRPr="00CC4DB1">
        <w:rPr>
          <w:rFonts w:ascii="Arial" w:hAnsi="Arial" w:cs="Arial"/>
          <w:bCs/>
        </w:rPr>
        <w:t xml:space="preserve">Oklahoma City </w:t>
      </w:r>
      <w:proofErr w:type="spellStart"/>
      <w:r w:rsidRPr="00CC4DB1">
        <w:rPr>
          <w:rFonts w:ascii="Arial" w:hAnsi="Arial" w:cs="Arial"/>
          <w:bCs/>
        </w:rPr>
        <w:t>Community</w:t>
      </w:r>
      <w:proofErr w:type="spellEnd"/>
      <w:r w:rsidRPr="00CC4DB1">
        <w:rPr>
          <w:rFonts w:ascii="Arial" w:hAnsi="Arial" w:cs="Arial"/>
          <w:bCs/>
        </w:rPr>
        <w:t xml:space="preserve"> </w:t>
      </w:r>
      <w:proofErr w:type="spellStart"/>
      <w:r w:rsidRPr="00CC4DB1">
        <w:rPr>
          <w:rFonts w:ascii="Arial" w:hAnsi="Arial" w:cs="Arial"/>
          <w:bCs/>
        </w:rPr>
        <w:t>College</w:t>
      </w:r>
      <w:proofErr w:type="spellEnd"/>
      <w:r>
        <w:rPr>
          <w:rFonts w:ascii="Arial" w:hAnsi="Arial" w:cs="Arial"/>
          <w:bCs/>
          <w:shd w:val="clear" w:color="auto" w:fill="FFFFFF"/>
        </w:rPr>
        <w:t xml:space="preserve"> el </w:t>
      </w:r>
      <w:proofErr w:type="spellStart"/>
      <w:r>
        <w:rPr>
          <w:rFonts w:ascii="Arial" w:hAnsi="Arial" w:cs="Arial"/>
          <w:bCs/>
          <w:shd w:val="clear" w:color="auto" w:fill="FFFFFF"/>
        </w:rPr>
        <w:t>Ph.D</w:t>
      </w:r>
      <w:proofErr w:type="spellEnd"/>
      <w:r>
        <w:rPr>
          <w:rFonts w:ascii="Arial" w:hAnsi="Arial" w:cs="Arial"/>
          <w:bCs/>
          <w:shd w:val="clear" w:color="auto" w:fill="FFFFFF"/>
        </w:rPr>
        <w:t xml:space="preserve"> Félix J. Aquino; el cual asistió a la Institución como parte de su vinculación académica dentro del </w:t>
      </w:r>
      <w:r w:rsidRPr="00F3415F">
        <w:rPr>
          <w:rFonts w:ascii="Arial" w:hAnsi="Arial" w:cs="Arial"/>
          <w:b/>
          <w:bCs/>
          <w:shd w:val="clear" w:color="auto" w:fill="FFFFFF"/>
        </w:rPr>
        <w:t>Acuerdo de Cooperación ITSDG – OCCC.</w:t>
      </w: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lang w:val="es-MX" w:eastAsia="en-US"/>
        </w:rPr>
        <w:t>Continuando con los festejos, e</w:t>
      </w:r>
      <w:r w:rsidRPr="00B37948">
        <w:rPr>
          <w:rFonts w:ascii="Arial" w:eastAsiaTheme="minorHAnsi" w:hAnsi="Arial" w:cs="Arial"/>
          <w:lang w:val="es-MX" w:eastAsia="en-US"/>
        </w:rPr>
        <w:t>l sábado 2 de marzo se realizó una cena-baile en la cual se entregaron reconocimientos tanto a miembros del ayuntamiento que se encontraba en funciones cuando el instituto fue autorizado, como a los administrativos y maestros que cumplieron 10 años laborando en la Institución, también se contó con la presencia de los egresados de la primera generación a quienes se reconoció por haber sido parte del inicio del Tecnológico de El Grullo, el cual  ha trabajado para ofrecer educación de calidad y ser un ente generador de desarrollo en la región.</w:t>
      </w:r>
    </w:p>
    <w:p w:rsidR="000C3F75" w:rsidRDefault="000C3F75"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30304" behindDoc="1" locked="0" layoutInCell="1" allowOverlap="1" wp14:anchorId="298B5429" wp14:editId="61287E3C">
            <wp:simplePos x="0" y="0"/>
            <wp:positionH relativeFrom="column">
              <wp:posOffset>276181</wp:posOffset>
            </wp:positionH>
            <wp:positionV relativeFrom="paragraph">
              <wp:posOffset>132715</wp:posOffset>
            </wp:positionV>
            <wp:extent cx="2905125" cy="1571625"/>
            <wp:effectExtent l="323850" t="323850" r="333375" b="333375"/>
            <wp:wrapNone/>
            <wp:docPr id="32" name="Imagen 32" descr="\\192.168.3.4\archivos generales\DIVISIÓN DE PLANEACIÓN Y VINCULACIÓN\DPTO. VINCULACIÓN Y DIFUSIÓN\Ale\baile 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92.168.3.4\archivos generales\DIVISIÓN DE PLANEACIÓN Y VINCULACIÓN\DPTO. VINCULACIÓN Y DIFUSIÓN\Ale\baile 1.tif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05125" cy="15716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F3415F"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34400" behindDoc="1" locked="0" layoutInCell="1" allowOverlap="1" wp14:anchorId="697FBFBA" wp14:editId="64EB2D0B">
            <wp:simplePos x="0" y="0"/>
            <wp:positionH relativeFrom="column">
              <wp:posOffset>3378835</wp:posOffset>
            </wp:positionH>
            <wp:positionV relativeFrom="paragraph">
              <wp:posOffset>-635</wp:posOffset>
            </wp:positionV>
            <wp:extent cx="2539365" cy="1571625"/>
            <wp:effectExtent l="323850" t="323850" r="318135" b="333375"/>
            <wp:wrapNone/>
            <wp:docPr id="36" name="Imagen 36" descr="\\192.168.3.4\archivos generales\DIVISIÓN DE PLANEACIÓN Y VINCULACIÓN\DPTO. VINCULACIÓN Y DIFUSIÓN\Ale\x.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DIVISIÓN DE PLANEACIÓN Y VINCULACIÓN\DPTO. VINCULACIÓN Y DIFUSIÓN\Ale\x.tif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39365" cy="15716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Pr="00B37948"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F3415F" w:rsidP="000C3F75">
      <w:pPr>
        <w:autoSpaceDE w:val="0"/>
        <w:autoSpaceDN w:val="0"/>
        <w:adjustRightInd w:val="0"/>
        <w:jc w:val="both"/>
        <w:rPr>
          <w:rFonts w:ascii="Arial" w:eastAsiaTheme="minorHAnsi" w:hAnsi="Arial" w:cs="Arial"/>
          <w:lang w:val="es-MX" w:eastAsia="en-US"/>
        </w:rPr>
      </w:pPr>
      <w:r>
        <w:rPr>
          <w:rFonts w:ascii="Arial" w:eastAsiaTheme="minorHAnsi" w:hAnsi="Arial" w:cs="Arial"/>
          <w:noProof/>
          <w:lang w:val="es-MX" w:eastAsia="es-MX"/>
        </w:rPr>
        <w:drawing>
          <wp:anchor distT="0" distB="0" distL="114300" distR="114300" simplePos="0" relativeHeight="252131328" behindDoc="1" locked="0" layoutInCell="1" allowOverlap="1" wp14:anchorId="2D2BDD1C" wp14:editId="06CE340C">
            <wp:simplePos x="0" y="0"/>
            <wp:positionH relativeFrom="column">
              <wp:posOffset>43815</wp:posOffset>
            </wp:positionH>
            <wp:positionV relativeFrom="paragraph">
              <wp:posOffset>20320</wp:posOffset>
            </wp:positionV>
            <wp:extent cx="3838575" cy="1600200"/>
            <wp:effectExtent l="323850" t="323850" r="333375" b="323850"/>
            <wp:wrapNone/>
            <wp:docPr id="33" name="Imagen 33" descr="\\192.168.3.4\archivos generales\DIVISIÓN DE PLANEACIÓN Y VINCULACIÓN\DPTO. VINCULACIÓN Y DIFUSIÓN\Ale\baile.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3.4\archivos generales\DIVISIÓN DE PLANEACIÓN Y VINCULACIÓN\DPTO. VINCULACIÓN Y DIFUSIÓN\Ale\baile.tif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16002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p>
    <w:p w:rsidR="006D258A" w:rsidRDefault="006D258A" w:rsidP="000C3F75">
      <w:pPr>
        <w:autoSpaceDE w:val="0"/>
        <w:autoSpaceDN w:val="0"/>
        <w:adjustRightInd w:val="0"/>
        <w:jc w:val="both"/>
        <w:rPr>
          <w:rFonts w:ascii="Arial" w:eastAsiaTheme="minorHAnsi" w:hAnsi="Arial" w:cs="Arial"/>
          <w:lang w:val="es-MX" w:eastAsia="en-US"/>
        </w:rPr>
      </w:pPr>
    </w:p>
    <w:p w:rsidR="000C3F75" w:rsidRDefault="000C3F75" w:rsidP="000C3F75">
      <w:pPr>
        <w:autoSpaceDE w:val="0"/>
        <w:autoSpaceDN w:val="0"/>
        <w:adjustRightInd w:val="0"/>
        <w:jc w:val="both"/>
        <w:rPr>
          <w:rFonts w:ascii="Arial" w:eastAsiaTheme="minorHAnsi" w:hAnsi="Arial" w:cs="Arial"/>
          <w:lang w:val="es-MX" w:eastAsia="en-US"/>
        </w:rPr>
      </w:pPr>
      <w:r w:rsidRPr="00B37948">
        <w:rPr>
          <w:rFonts w:ascii="Arial" w:eastAsiaTheme="minorHAnsi" w:hAnsi="Arial" w:cs="Arial"/>
          <w:lang w:val="es-MX" w:eastAsia="en-US"/>
        </w:rPr>
        <w:lastRenderedPageBreak/>
        <w:t xml:space="preserve">Para dar cierre a la semana de festejos, el domingo 3 de marzo se invitó al público en general a presenciar el “Circo Dragón” </w:t>
      </w:r>
      <w:r>
        <w:rPr>
          <w:rFonts w:ascii="Arial" w:eastAsiaTheme="minorHAnsi" w:hAnsi="Arial" w:cs="Arial"/>
          <w:lang w:val="es-MX" w:eastAsia="en-US"/>
        </w:rPr>
        <w:t>en la explanada del Jardín municipal de El Grullo. C</w:t>
      </w:r>
      <w:r w:rsidRPr="00B37948">
        <w:rPr>
          <w:rFonts w:ascii="Arial" w:eastAsiaTheme="minorHAnsi" w:hAnsi="Arial" w:cs="Arial"/>
          <w:lang w:val="es-MX" w:eastAsia="en-US"/>
        </w:rPr>
        <w:t>on su espectáculo “</w:t>
      </w:r>
      <w:proofErr w:type="spellStart"/>
      <w:r w:rsidRPr="00B37948">
        <w:rPr>
          <w:rFonts w:ascii="Arial" w:eastAsiaTheme="minorHAnsi" w:hAnsi="Arial" w:cs="Arial"/>
          <w:lang w:val="es-MX" w:eastAsia="en-US"/>
        </w:rPr>
        <w:t>Xempa</w:t>
      </w:r>
      <w:proofErr w:type="spellEnd"/>
      <w:r w:rsidRPr="00B37948">
        <w:rPr>
          <w:rFonts w:ascii="Arial" w:eastAsiaTheme="minorHAnsi" w:hAnsi="Arial" w:cs="Arial"/>
          <w:lang w:val="es-MX" w:eastAsia="en-US"/>
        </w:rPr>
        <w:t>”</w:t>
      </w:r>
      <w:r>
        <w:rPr>
          <w:rFonts w:ascii="Arial" w:eastAsiaTheme="minorHAnsi" w:hAnsi="Arial" w:cs="Arial"/>
          <w:lang w:val="es-MX" w:eastAsia="en-US"/>
        </w:rPr>
        <w:t>,</w:t>
      </w:r>
      <w:r w:rsidRPr="00B37948">
        <w:rPr>
          <w:rFonts w:ascii="Arial" w:eastAsiaTheme="minorHAnsi" w:hAnsi="Arial" w:cs="Arial"/>
          <w:lang w:val="es-MX" w:eastAsia="en-US"/>
        </w:rPr>
        <w:t xml:space="preserve"> </w:t>
      </w:r>
      <w:r>
        <w:rPr>
          <w:rFonts w:ascii="Arial" w:eastAsiaTheme="minorHAnsi" w:hAnsi="Arial" w:cs="Arial"/>
          <w:lang w:val="es-MX" w:eastAsia="en-US"/>
        </w:rPr>
        <w:t>mostraron</w:t>
      </w:r>
      <w:r w:rsidRPr="00B37948">
        <w:rPr>
          <w:rFonts w:ascii="Arial" w:eastAsiaTheme="minorHAnsi" w:hAnsi="Arial" w:cs="Arial"/>
          <w:lang w:val="es-MX" w:eastAsia="en-US"/>
        </w:rPr>
        <w:t xml:space="preserve"> a los asistentes las tradiciones</w:t>
      </w:r>
      <w:r>
        <w:rPr>
          <w:rFonts w:ascii="Arial" w:eastAsiaTheme="minorHAnsi" w:hAnsi="Arial" w:cs="Arial"/>
          <w:lang w:val="es-MX" w:eastAsia="en-US"/>
        </w:rPr>
        <w:t>,</w:t>
      </w:r>
      <w:r w:rsidRPr="00B37948">
        <w:rPr>
          <w:rFonts w:ascii="Arial" w:eastAsiaTheme="minorHAnsi" w:hAnsi="Arial" w:cs="Arial"/>
          <w:lang w:val="es-MX" w:eastAsia="en-US"/>
        </w:rPr>
        <w:t xml:space="preserve"> costumbres y los íconos más reconocidos</w:t>
      </w:r>
      <w:r>
        <w:rPr>
          <w:rFonts w:ascii="Arial" w:eastAsiaTheme="minorHAnsi" w:hAnsi="Arial" w:cs="Arial"/>
          <w:lang w:val="es-MX" w:eastAsia="en-US"/>
        </w:rPr>
        <w:t xml:space="preserve"> de la cultura popular mexicana </w:t>
      </w:r>
      <w:r w:rsidR="006D258A">
        <w:rPr>
          <w:rFonts w:ascii="Arial" w:eastAsiaTheme="minorHAnsi" w:hAnsi="Arial" w:cs="Arial"/>
          <w:lang w:val="es-MX" w:eastAsia="en-US"/>
        </w:rPr>
        <w:t xml:space="preserve">a </w:t>
      </w:r>
      <w:r>
        <w:rPr>
          <w:rFonts w:ascii="Arial" w:eastAsiaTheme="minorHAnsi" w:hAnsi="Arial" w:cs="Arial"/>
          <w:lang w:val="es-MX" w:eastAsia="en-US"/>
        </w:rPr>
        <w:t>través de</w:t>
      </w:r>
      <w:r w:rsidRPr="00B37948">
        <w:rPr>
          <w:rFonts w:ascii="Arial" w:eastAsiaTheme="minorHAnsi" w:hAnsi="Arial" w:cs="Arial"/>
          <w:lang w:val="es-MX" w:eastAsia="en-US"/>
        </w:rPr>
        <w:t xml:space="preserve"> teatro, música, malabares, danza aérea y acrobacias</w:t>
      </w:r>
      <w:r>
        <w:rPr>
          <w:rFonts w:ascii="Arial" w:eastAsiaTheme="minorHAnsi" w:hAnsi="Arial" w:cs="Arial"/>
          <w:lang w:val="es-MX" w:eastAsia="en-US"/>
        </w:rPr>
        <w:t>, un espectáculo maravilloso.</w:t>
      </w:r>
      <w:r w:rsidRPr="00B37948">
        <w:rPr>
          <w:rFonts w:ascii="Arial" w:eastAsiaTheme="minorHAnsi" w:hAnsi="Arial" w:cs="Arial"/>
          <w:lang w:val="es-MX" w:eastAsia="en-US"/>
        </w:rPr>
        <w:t xml:space="preserve"> </w:t>
      </w:r>
    </w:p>
    <w:p w:rsidR="006D258A" w:rsidRPr="00B37948" w:rsidRDefault="006D258A" w:rsidP="000C3F75">
      <w:pPr>
        <w:autoSpaceDE w:val="0"/>
        <w:autoSpaceDN w:val="0"/>
        <w:adjustRightInd w:val="0"/>
        <w:jc w:val="both"/>
        <w:rPr>
          <w:rFonts w:ascii="Arial" w:eastAsiaTheme="minorHAnsi" w:hAnsi="Arial" w:cs="Arial"/>
          <w:lang w:val="es-MX" w:eastAsia="en-US"/>
        </w:rPr>
      </w:pPr>
    </w:p>
    <w:p w:rsidR="000C3F75" w:rsidRPr="00B37948" w:rsidRDefault="000C3F75" w:rsidP="000C3F75">
      <w:pPr>
        <w:rPr>
          <w:rFonts w:ascii="Arial" w:eastAsiaTheme="minorHAnsi" w:hAnsi="Arial" w:cs="Arial"/>
          <w:lang w:val="es-MX" w:eastAsia="en-US"/>
        </w:rPr>
      </w:pPr>
    </w:p>
    <w:p w:rsidR="000C3F75" w:rsidRPr="00B37948" w:rsidRDefault="000C3F75" w:rsidP="000C3F75">
      <w:pPr>
        <w:rPr>
          <w:rFonts w:ascii="Arial" w:eastAsiaTheme="minorHAnsi" w:hAnsi="Arial" w:cs="Arial"/>
          <w:lang w:val="es-MX" w:eastAsia="en-US"/>
        </w:rPr>
      </w:pPr>
      <w:r>
        <w:rPr>
          <w:rFonts w:ascii="Arial" w:hAnsi="Arial" w:cs="Arial"/>
          <w:b/>
          <w:noProof/>
          <w:lang w:val="es-MX" w:eastAsia="es-MX"/>
        </w:rPr>
        <w:drawing>
          <wp:anchor distT="0" distB="0" distL="114300" distR="114300" simplePos="0" relativeHeight="252132352" behindDoc="1" locked="0" layoutInCell="1" allowOverlap="1" wp14:anchorId="2FAF5EAB" wp14:editId="75CF8356">
            <wp:simplePos x="0" y="0"/>
            <wp:positionH relativeFrom="column">
              <wp:posOffset>958215</wp:posOffset>
            </wp:positionH>
            <wp:positionV relativeFrom="paragraph">
              <wp:posOffset>7620</wp:posOffset>
            </wp:positionV>
            <wp:extent cx="3486150" cy="2066925"/>
            <wp:effectExtent l="323850" t="323850" r="323850" b="333375"/>
            <wp:wrapNone/>
            <wp:docPr id="34" name="Imagen 34" descr="\\192.168.3.4\archivos generales\DIVISIÓN DE PLANEACIÓN Y VINCULACIÓN\DPTO. VINCULACIÓN Y DIFUSIÓN\Ale\circo.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92.168.3.4\archivos generales\DIVISIÓN DE PLANEACIÓN Y VINCULACIÓN\DPTO. VINCULACIÓN Y DIFUSIÓN\Ale\circo.tif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86150" cy="20669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C3F75" w:rsidRPr="00B37948" w:rsidRDefault="000C3F75" w:rsidP="000C3F75">
      <w:pPr>
        <w:jc w:val="both"/>
        <w:rPr>
          <w:rFonts w:ascii="Arial" w:eastAsiaTheme="minorHAnsi" w:hAnsi="Arial" w:cs="Arial"/>
          <w:lang w:val="es-MX" w:eastAsia="en-US"/>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0C3F75" w:rsidRDefault="000C3F75" w:rsidP="000C3F75">
      <w:pPr>
        <w:rPr>
          <w:rFonts w:ascii="Arial" w:hAnsi="Arial" w:cs="Arial"/>
          <w:b/>
        </w:rPr>
      </w:pPr>
    </w:p>
    <w:p w:rsidR="00730D1B" w:rsidRDefault="00730D1B" w:rsidP="000C3F75">
      <w:pPr>
        <w:rPr>
          <w:rFonts w:ascii="Arial" w:hAnsi="Arial" w:cs="Arial"/>
          <w:b/>
          <w:sz w:val="28"/>
        </w:rPr>
      </w:pPr>
    </w:p>
    <w:p w:rsidR="006D258A" w:rsidRDefault="006D258A" w:rsidP="000C3F75">
      <w:pPr>
        <w:rPr>
          <w:rFonts w:ascii="Arial" w:hAnsi="Arial" w:cs="Arial"/>
          <w:b/>
          <w:sz w:val="28"/>
        </w:rPr>
      </w:pPr>
    </w:p>
    <w:p w:rsidR="006D258A" w:rsidRDefault="006D258A" w:rsidP="000C3F75">
      <w:pPr>
        <w:rPr>
          <w:rFonts w:ascii="Arial" w:hAnsi="Arial" w:cs="Arial"/>
          <w:b/>
          <w:sz w:val="28"/>
        </w:rPr>
      </w:pPr>
    </w:p>
    <w:p w:rsidR="000C3F75" w:rsidRPr="000C3F75" w:rsidRDefault="000C3F75" w:rsidP="00C41FB8">
      <w:pPr>
        <w:pStyle w:val="Tit2"/>
      </w:pPr>
      <w:bookmarkStart w:id="97" w:name="_Toc360017385"/>
      <w:r w:rsidRPr="000C3F75">
        <w:t>Programa de verificación</w:t>
      </w:r>
      <w:bookmarkEnd w:id="97"/>
    </w:p>
    <w:p w:rsidR="000C3F75" w:rsidRPr="00365736" w:rsidRDefault="000C3F75" w:rsidP="000C3F75">
      <w:pPr>
        <w:jc w:val="both"/>
        <w:rPr>
          <w:rFonts w:ascii="Arial" w:hAnsi="Arial" w:cs="Arial"/>
          <w:bCs/>
        </w:rPr>
      </w:pPr>
      <w:r>
        <w:rPr>
          <w:rFonts w:ascii="Arial" w:hAnsi="Arial" w:cs="Arial"/>
          <w:bCs/>
        </w:rPr>
        <w:t xml:space="preserve">Se iniciaron los trabajos </w:t>
      </w:r>
      <w:r w:rsidRPr="00365736">
        <w:rPr>
          <w:rFonts w:ascii="Arial" w:hAnsi="Arial" w:cs="Arial"/>
          <w:bCs/>
        </w:rPr>
        <w:t xml:space="preserve">como instancia verificadora en el programa “Agenda desde lo Local”, donde se colabora verificando algunos de los municipios de la región Sierra de Amula </w:t>
      </w:r>
      <w:r w:rsidR="006D258A">
        <w:rPr>
          <w:rFonts w:ascii="Arial" w:hAnsi="Arial" w:cs="Arial"/>
          <w:bCs/>
        </w:rPr>
        <w:t>que participan en este programa. L</w:t>
      </w:r>
      <w:r w:rsidRPr="00365736">
        <w:rPr>
          <w:rFonts w:ascii="Arial" w:hAnsi="Arial" w:cs="Arial"/>
          <w:bCs/>
        </w:rPr>
        <w:t>a verificación consiste en una revisión física in situ de evidencias que muestran los ayuntamientos con lo cual manifiestan que cumplen con lo mínimo necesario en su labor administrativa, financiera y operativa, así como de promoción económica y cultural; por parte del instituto participan al menos 4 verificadores.</w:t>
      </w:r>
    </w:p>
    <w:p w:rsidR="000C3F75" w:rsidRPr="00365736" w:rsidRDefault="000C3F75" w:rsidP="000C3F75">
      <w:pPr>
        <w:jc w:val="both"/>
        <w:rPr>
          <w:rFonts w:ascii="Arial" w:hAnsi="Arial" w:cs="Arial"/>
          <w:bCs/>
        </w:rPr>
      </w:pPr>
    </w:p>
    <w:p w:rsidR="000C3F75" w:rsidRPr="00365736" w:rsidRDefault="000C3F75" w:rsidP="000C3F75">
      <w:pPr>
        <w:jc w:val="both"/>
        <w:rPr>
          <w:rFonts w:ascii="Arial" w:hAnsi="Arial" w:cs="Arial"/>
          <w:bCs/>
        </w:rPr>
      </w:pPr>
      <w:r w:rsidRPr="00365736">
        <w:rPr>
          <w:rFonts w:ascii="Arial" w:hAnsi="Arial" w:cs="Arial"/>
          <w:bCs/>
        </w:rPr>
        <w:t xml:space="preserve">Los </w:t>
      </w:r>
      <w:r>
        <w:rPr>
          <w:rFonts w:ascii="Arial" w:hAnsi="Arial" w:cs="Arial"/>
          <w:bCs/>
        </w:rPr>
        <w:t>municipios verificados</w:t>
      </w:r>
      <w:r w:rsidR="00B96635">
        <w:rPr>
          <w:rFonts w:ascii="Arial" w:hAnsi="Arial" w:cs="Arial"/>
          <w:bCs/>
        </w:rPr>
        <w:t xml:space="preserve"> fueron: Unión de Tu</w:t>
      </w:r>
      <w:r w:rsidRPr="00365736">
        <w:rPr>
          <w:rFonts w:ascii="Arial" w:hAnsi="Arial" w:cs="Arial"/>
          <w:bCs/>
        </w:rPr>
        <w:t xml:space="preserve">la, </w:t>
      </w:r>
      <w:proofErr w:type="spellStart"/>
      <w:r w:rsidRPr="00365736">
        <w:rPr>
          <w:rFonts w:ascii="Arial" w:hAnsi="Arial" w:cs="Arial"/>
          <w:bCs/>
        </w:rPr>
        <w:t>Juchitlán</w:t>
      </w:r>
      <w:proofErr w:type="spellEnd"/>
      <w:r w:rsidRPr="00365736">
        <w:rPr>
          <w:rFonts w:ascii="Arial" w:hAnsi="Arial" w:cs="Arial"/>
          <w:bCs/>
        </w:rPr>
        <w:t xml:space="preserve">, </w:t>
      </w:r>
      <w:proofErr w:type="spellStart"/>
      <w:r w:rsidRPr="00365736">
        <w:rPr>
          <w:rFonts w:ascii="Arial" w:hAnsi="Arial" w:cs="Arial"/>
          <w:bCs/>
        </w:rPr>
        <w:t>Tonaya</w:t>
      </w:r>
      <w:proofErr w:type="spellEnd"/>
      <w:r w:rsidRPr="00365736">
        <w:rPr>
          <w:rFonts w:ascii="Arial" w:hAnsi="Arial" w:cs="Arial"/>
          <w:bCs/>
        </w:rPr>
        <w:t>,</w:t>
      </w:r>
      <w:r>
        <w:rPr>
          <w:rFonts w:ascii="Arial" w:hAnsi="Arial" w:cs="Arial"/>
          <w:bCs/>
        </w:rPr>
        <w:t xml:space="preserve"> </w:t>
      </w:r>
      <w:proofErr w:type="spellStart"/>
      <w:r>
        <w:rPr>
          <w:rFonts w:ascii="Arial" w:hAnsi="Arial" w:cs="Arial"/>
          <w:bCs/>
        </w:rPr>
        <w:t>Tuxcacuesco</w:t>
      </w:r>
      <w:proofErr w:type="spellEnd"/>
      <w:r>
        <w:rPr>
          <w:rFonts w:ascii="Arial" w:hAnsi="Arial" w:cs="Arial"/>
          <w:bCs/>
        </w:rPr>
        <w:t>,</w:t>
      </w:r>
      <w:r w:rsidRPr="00365736">
        <w:rPr>
          <w:rFonts w:ascii="Arial" w:hAnsi="Arial" w:cs="Arial"/>
          <w:bCs/>
        </w:rPr>
        <w:t xml:space="preserve"> </w:t>
      </w:r>
      <w:proofErr w:type="spellStart"/>
      <w:r w:rsidRPr="00365736">
        <w:rPr>
          <w:rFonts w:ascii="Arial" w:hAnsi="Arial" w:cs="Arial"/>
          <w:bCs/>
        </w:rPr>
        <w:t>Ejutla</w:t>
      </w:r>
      <w:proofErr w:type="spellEnd"/>
      <w:r w:rsidRPr="00365736">
        <w:rPr>
          <w:rFonts w:ascii="Arial" w:hAnsi="Arial" w:cs="Arial"/>
          <w:bCs/>
        </w:rPr>
        <w:t>, El Limón y El Grullo.</w:t>
      </w:r>
    </w:p>
    <w:p w:rsidR="000C3F75" w:rsidRPr="001F5274" w:rsidRDefault="000C3F75" w:rsidP="000C3F75">
      <w:pPr>
        <w:jc w:val="center"/>
        <w:rPr>
          <w:rFonts w:ascii="Arial" w:hAnsi="Arial" w:cs="Arial"/>
          <w:b/>
          <w:color w:val="000000" w:themeColor="text1"/>
        </w:rPr>
      </w:pPr>
    </w:p>
    <w:p w:rsidR="000C3F75" w:rsidRPr="001C1397" w:rsidRDefault="000C3F75" w:rsidP="000C3F75">
      <w:pPr>
        <w:spacing w:after="200" w:line="276" w:lineRule="auto"/>
        <w:rPr>
          <w:rFonts w:ascii="Arial" w:eastAsiaTheme="minorHAnsi" w:hAnsi="Arial" w:cs="Arial"/>
          <w:b/>
          <w:bCs/>
          <w:lang w:eastAsia="en-US"/>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rsidP="00807D03">
      <w:pPr>
        <w:spacing w:line="276" w:lineRule="auto"/>
        <w:jc w:val="both"/>
        <w:rPr>
          <w:rFonts w:ascii="Arial" w:hAnsi="Arial" w:cs="Arial"/>
        </w:rPr>
      </w:pPr>
    </w:p>
    <w:p w:rsidR="000C3F75" w:rsidRDefault="000C3F75">
      <w:pPr>
        <w:spacing w:after="200" w:line="276" w:lineRule="auto"/>
        <w:rPr>
          <w:rFonts w:ascii="Arial" w:hAnsi="Arial" w:cs="Arial"/>
        </w:rPr>
      </w:pPr>
      <w:r>
        <w:rPr>
          <w:rFonts w:ascii="Arial" w:hAnsi="Arial" w:cs="Arial"/>
        </w:rPr>
        <w:br w:type="page"/>
      </w:r>
    </w:p>
    <w:p w:rsidR="00730D1B" w:rsidRPr="00CC4DB1" w:rsidRDefault="00730D1B" w:rsidP="00730D1B">
      <w:pPr>
        <w:rPr>
          <w:rFonts w:ascii="Arial" w:hAnsi="Arial" w:cs="Arial"/>
          <w:b/>
          <w:lang w:val="es-MX"/>
        </w:rPr>
      </w:pPr>
      <w:r>
        <w:rPr>
          <w:rFonts w:ascii="Arial" w:hAnsi="Arial" w:cs="Arial"/>
          <w:b/>
          <w:noProof/>
          <w:lang w:val="es-MX" w:eastAsia="es-MX"/>
        </w:rPr>
        <w:lastRenderedPageBreak/>
        <mc:AlternateContent>
          <mc:Choice Requires="wps">
            <w:drawing>
              <wp:anchor distT="0" distB="0" distL="114300" distR="114300" simplePos="0" relativeHeight="252139520" behindDoc="0" locked="0" layoutInCell="1" allowOverlap="1" wp14:anchorId="1D04127D" wp14:editId="40461356">
                <wp:simplePos x="0" y="0"/>
                <wp:positionH relativeFrom="column">
                  <wp:posOffset>280832</wp:posOffset>
                </wp:positionH>
                <wp:positionV relativeFrom="paragraph">
                  <wp:posOffset>25238</wp:posOffset>
                </wp:positionV>
                <wp:extent cx="5143500" cy="471805"/>
                <wp:effectExtent l="628650" t="209550" r="190500" b="156845"/>
                <wp:wrapNone/>
                <wp:docPr id="59"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71805"/>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C903A2" w:rsidRDefault="00315B2E" w:rsidP="00C903A2">
                            <w:pPr>
                              <w:pStyle w:val="Ttulo1"/>
                              <w:jc w:val="center"/>
                              <w:rPr>
                                <w:rFonts w:asciiTheme="minorHAnsi" w:hAnsiTheme="minorHAnsi" w:cstheme="minorHAnsi"/>
                                <w:b/>
                                <w:sz w:val="36"/>
                                <w:szCs w:val="36"/>
                              </w:rPr>
                            </w:pPr>
                            <w:bookmarkStart w:id="98" w:name="_Toc360016275"/>
                            <w:bookmarkStart w:id="99" w:name="_Toc360016769"/>
                            <w:bookmarkStart w:id="100" w:name="_Toc360017386"/>
                            <w:r w:rsidRPr="00C903A2">
                              <w:rPr>
                                <w:rFonts w:asciiTheme="minorHAnsi" w:hAnsiTheme="minorHAnsi" w:cstheme="minorHAnsi"/>
                                <w:b/>
                                <w:sz w:val="36"/>
                                <w:szCs w:val="36"/>
                              </w:rPr>
                              <w:t>ASUNTOS DE FINANZAS</w:t>
                            </w:r>
                            <w:bookmarkEnd w:id="98"/>
                            <w:bookmarkEnd w:id="99"/>
                            <w:bookmarkEnd w:id="100"/>
                          </w:p>
                          <w:p w:rsidR="00315B2E" w:rsidRDefault="00315B2E" w:rsidP="00730D1B">
                            <w:pPr>
                              <w:jc w:val="center"/>
                            </w:pPr>
                          </w:p>
                        </w:txbxContent>
                      </wps:txbx>
                      <wps:bodyPr rot="0" vert="horz" wrap="square" lIns="91440" tIns="45720" rIns="91440" bIns="45720" anchor="t" anchorCtr="0" upright="1">
                        <a:noAutofit/>
                      </wps:bodyPr>
                    </wps:wsp>
                  </a:graphicData>
                </a:graphic>
              </wp:anchor>
            </w:drawing>
          </mc:Choice>
          <mc:Fallback>
            <w:pict>
              <v:roundrect id="_x0000_s1055" style="position:absolute;margin-left:22.1pt;margin-top:2pt;width:405pt;height:37.15pt;z-index:25213952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" fillcolor="#e36c0a [2409]" stroked="f">
                <v:shadow on="t" type="perspective" color="black" opacity="11796f" offset="-6.55631mm,-1.39358mm" matrix="72090f,,,72090f"/>
                <v:textbox>
                  <w:txbxContent>
                    <w:p w:rsidR="00315B2E" w:rsidRPr="00C903A2" w:rsidRDefault="00315B2E" w:rsidP="00C903A2">
                      <w:pPr>
                        <w:pStyle w:val="Ttulo1"/>
                        <w:jc w:val="center"/>
                        <w:rPr>
                          <w:rFonts w:asciiTheme="minorHAnsi" w:hAnsiTheme="minorHAnsi" w:cstheme="minorHAnsi"/>
                          <w:b/>
                          <w:sz w:val="36"/>
                          <w:szCs w:val="36"/>
                        </w:rPr>
                      </w:pPr>
                      <w:bookmarkStart w:id="101" w:name="_Toc360016275"/>
                      <w:bookmarkStart w:id="102" w:name="_Toc360016769"/>
                      <w:bookmarkStart w:id="103" w:name="_Toc360017386"/>
                      <w:r w:rsidRPr="00C903A2">
                        <w:rPr>
                          <w:rFonts w:asciiTheme="minorHAnsi" w:hAnsiTheme="minorHAnsi" w:cstheme="minorHAnsi"/>
                          <w:b/>
                          <w:sz w:val="36"/>
                          <w:szCs w:val="36"/>
                        </w:rPr>
                        <w:t>ASUNTOS DE FINANZAS</w:t>
                      </w:r>
                      <w:bookmarkEnd w:id="101"/>
                      <w:bookmarkEnd w:id="102"/>
                      <w:bookmarkEnd w:id="103"/>
                    </w:p>
                    <w:p w:rsidR="00315B2E" w:rsidRDefault="00315B2E" w:rsidP="00730D1B">
                      <w:pPr>
                        <w:jc w:val="center"/>
                      </w:pPr>
                    </w:p>
                  </w:txbxContent>
                </v:textbox>
              </v:roundrect>
            </w:pict>
          </mc:Fallback>
        </mc:AlternateContent>
      </w:r>
    </w:p>
    <w:p w:rsidR="00730D1B" w:rsidRPr="00CC4DB1" w:rsidRDefault="00730D1B" w:rsidP="00730D1B">
      <w:pPr>
        <w:rPr>
          <w:rFonts w:ascii="Arial" w:hAnsi="Arial" w:cs="Arial"/>
          <w:b/>
          <w:lang w:val="es-MX"/>
        </w:rPr>
      </w:pPr>
    </w:p>
    <w:p w:rsidR="00730D1B" w:rsidRPr="00CC4DB1" w:rsidRDefault="00730D1B" w:rsidP="00730D1B">
      <w:pPr>
        <w:rPr>
          <w:rFonts w:ascii="Arial" w:hAnsi="Arial" w:cs="Arial"/>
          <w:b/>
          <w:lang w:val="es-MX"/>
        </w:rPr>
      </w:pPr>
    </w:p>
    <w:p w:rsidR="00730D1B" w:rsidRPr="00CC4DB1" w:rsidRDefault="00730D1B" w:rsidP="00730D1B">
      <w:pPr>
        <w:rPr>
          <w:rFonts w:ascii="Arial" w:hAnsi="Arial" w:cs="Arial"/>
          <w:b/>
          <w:lang w:val="es-MX"/>
        </w:rPr>
      </w:pPr>
    </w:p>
    <w:p w:rsidR="00730D1B" w:rsidRPr="00C903A2" w:rsidRDefault="00730D1B" w:rsidP="00C41FB8">
      <w:pPr>
        <w:pStyle w:val="Tit1"/>
      </w:pPr>
      <w:bookmarkStart w:id="104" w:name="_Toc360017387"/>
      <w:r w:rsidRPr="00C903A2">
        <w:t>Depósitos radicados</w:t>
      </w:r>
      <w:bookmarkEnd w:id="104"/>
    </w:p>
    <w:p w:rsidR="00730D1B" w:rsidRPr="00CC4DB1" w:rsidRDefault="00730D1B" w:rsidP="00730D1B">
      <w:pPr>
        <w:jc w:val="both"/>
        <w:rPr>
          <w:rFonts w:ascii="Arial" w:hAnsi="Arial" w:cs="Arial"/>
        </w:rPr>
      </w:pPr>
      <w:r w:rsidRPr="00CC4DB1">
        <w:rPr>
          <w:rFonts w:ascii="Arial" w:hAnsi="Arial" w:cs="Arial"/>
        </w:rPr>
        <w:t>Los depósitos de recursos que realizó el Estado</w:t>
      </w:r>
      <w:r w:rsidR="008074B7">
        <w:rPr>
          <w:rFonts w:ascii="Arial" w:hAnsi="Arial" w:cs="Arial"/>
        </w:rPr>
        <w:t xml:space="preserve"> por los meses de enero a mayo </w:t>
      </w:r>
      <w:r w:rsidRPr="00CC4DB1">
        <w:rPr>
          <w:rFonts w:ascii="Arial" w:hAnsi="Arial" w:cs="Arial"/>
        </w:rPr>
        <w:t>de 2013 asciende a la cantidad de $2’480,499.99 (dos millones cuatrocientos ochenta mil cuatrocientos noventa y nueve pesos 99/100 M.N.), y en lo que respecta a Federación por ese mismo periodo fue de $4’764,185.00 (cuatro millones setecientos sesenta y cuatro mil 00/100 M.N.).</w:t>
      </w:r>
    </w:p>
    <w:p w:rsidR="00730D1B" w:rsidRPr="00CC4DB1" w:rsidRDefault="00730D1B" w:rsidP="00730D1B">
      <w:pPr>
        <w:jc w:val="both"/>
        <w:rPr>
          <w:rFonts w:ascii="Arial" w:hAnsi="Arial" w:cs="Arial"/>
        </w:rPr>
      </w:pPr>
    </w:p>
    <w:p w:rsidR="00730D1B" w:rsidRPr="00CC4DB1" w:rsidRDefault="00730D1B" w:rsidP="00730D1B">
      <w:pPr>
        <w:jc w:val="both"/>
        <w:rPr>
          <w:rFonts w:ascii="Arial" w:hAnsi="Arial" w:cs="Arial"/>
        </w:rPr>
      </w:pPr>
      <w:r w:rsidRPr="00CC4DB1">
        <w:rPr>
          <w:rFonts w:ascii="Arial" w:hAnsi="Arial" w:cs="Arial"/>
        </w:rPr>
        <w:t>El monto por ingresos propios que generó el Instituto por el período que se informa asciende a la cantidad de $543,098.00 (quinientos cuarenta y tres mil noventa y ocho pesos 00/100 M.N.).</w:t>
      </w:r>
    </w:p>
    <w:p w:rsidR="00730D1B" w:rsidRPr="00CC4DB1" w:rsidRDefault="00730D1B" w:rsidP="00730D1B">
      <w:pPr>
        <w:jc w:val="both"/>
        <w:rPr>
          <w:rFonts w:ascii="Arial" w:hAnsi="Arial" w:cs="Arial"/>
        </w:rPr>
      </w:pPr>
    </w:p>
    <w:p w:rsidR="00730D1B" w:rsidRPr="00CC4DB1" w:rsidRDefault="00730D1B" w:rsidP="00730D1B">
      <w:pPr>
        <w:jc w:val="both"/>
        <w:rPr>
          <w:rFonts w:ascii="Arial" w:hAnsi="Arial" w:cs="Arial"/>
        </w:rPr>
      </w:pPr>
    </w:p>
    <w:p w:rsidR="00730D1B" w:rsidRPr="00CC4DB1" w:rsidRDefault="00730D1B" w:rsidP="00730D1B">
      <w:pPr>
        <w:jc w:val="center"/>
        <w:rPr>
          <w:rFonts w:ascii="Arial" w:hAnsi="Arial" w:cs="Arial"/>
        </w:rPr>
      </w:pPr>
      <w:r w:rsidRPr="00CC4DB1">
        <w:rPr>
          <w:rFonts w:ascii="Arial" w:hAnsi="Arial" w:cs="Arial"/>
          <w:noProof/>
          <w:lang w:val="es-MX" w:eastAsia="es-MX"/>
        </w:rPr>
        <w:drawing>
          <wp:inline distT="0" distB="0" distL="0" distR="0" wp14:anchorId="5B60A07C" wp14:editId="24F99183">
            <wp:extent cx="4572000" cy="2743200"/>
            <wp:effectExtent l="0" t="0" r="19050" b="19050"/>
            <wp:docPr id="78" name="Gráfico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730D1B" w:rsidRPr="00CC4DB1" w:rsidRDefault="00730D1B" w:rsidP="00730D1B">
      <w:pPr>
        <w:jc w:val="center"/>
        <w:rPr>
          <w:rFonts w:ascii="Arial" w:hAnsi="Arial" w:cs="Arial"/>
          <w:b/>
        </w:rPr>
      </w:pPr>
    </w:p>
    <w:tbl>
      <w:tblPr>
        <w:tblW w:w="2760" w:type="dxa"/>
        <w:tblInd w:w="55" w:type="dxa"/>
        <w:tblCellMar>
          <w:left w:w="70" w:type="dxa"/>
          <w:right w:w="70" w:type="dxa"/>
        </w:tblCellMar>
        <w:tblLook w:val="04A0" w:firstRow="1" w:lastRow="0" w:firstColumn="1" w:lastColumn="0" w:noHBand="0" w:noVBand="1"/>
      </w:tblPr>
      <w:tblGrid>
        <w:gridCol w:w="1380"/>
        <w:gridCol w:w="1380"/>
      </w:tblGrid>
      <w:tr w:rsidR="00730D1B" w:rsidRPr="00CC4DB1" w:rsidTr="00730D1B">
        <w:trPr>
          <w:trHeight w:val="300"/>
        </w:trPr>
        <w:tc>
          <w:tcPr>
            <w:tcW w:w="1380" w:type="dxa"/>
            <w:tcBorders>
              <w:top w:val="nil"/>
              <w:left w:val="nil"/>
              <w:bottom w:val="nil"/>
              <w:right w:val="nil"/>
            </w:tcBorders>
            <w:shd w:val="clear" w:color="auto" w:fill="auto"/>
            <w:noWrap/>
            <w:vAlign w:val="bottom"/>
          </w:tcPr>
          <w:p w:rsidR="00730D1B" w:rsidRPr="00CC4DB1" w:rsidRDefault="00730D1B" w:rsidP="00730D1B">
            <w:pPr>
              <w:rPr>
                <w:rFonts w:ascii="Arial" w:hAnsi="Arial" w:cs="Arial"/>
                <w:color w:val="000000"/>
              </w:rPr>
            </w:pPr>
          </w:p>
        </w:tc>
        <w:tc>
          <w:tcPr>
            <w:tcW w:w="1380" w:type="dxa"/>
            <w:tcBorders>
              <w:top w:val="nil"/>
              <w:left w:val="nil"/>
              <w:bottom w:val="nil"/>
              <w:right w:val="nil"/>
            </w:tcBorders>
            <w:shd w:val="clear" w:color="auto" w:fill="auto"/>
            <w:noWrap/>
            <w:vAlign w:val="bottom"/>
          </w:tcPr>
          <w:p w:rsidR="00730D1B" w:rsidRPr="00CC4DB1" w:rsidRDefault="00730D1B" w:rsidP="00730D1B">
            <w:pPr>
              <w:rPr>
                <w:rFonts w:ascii="Arial" w:hAnsi="Arial" w:cs="Arial"/>
                <w:color w:val="000000"/>
              </w:rPr>
            </w:pPr>
          </w:p>
        </w:tc>
      </w:tr>
    </w:tbl>
    <w:p w:rsidR="00730D1B" w:rsidRPr="00525A92" w:rsidRDefault="00730D1B" w:rsidP="00C41FB8">
      <w:pPr>
        <w:pStyle w:val="Tit2"/>
      </w:pPr>
      <w:bookmarkStart w:id="105" w:name="_Toc360017388"/>
      <w:r w:rsidRPr="00525A92">
        <w:t>Contabilidad</w:t>
      </w:r>
      <w:bookmarkEnd w:id="105"/>
    </w:p>
    <w:p w:rsidR="00730D1B" w:rsidRPr="00CC4DB1" w:rsidRDefault="00730D1B" w:rsidP="00730D1B">
      <w:pPr>
        <w:pStyle w:val="Textosinformato"/>
        <w:jc w:val="both"/>
        <w:rPr>
          <w:rFonts w:ascii="Arial" w:hAnsi="Arial" w:cs="Arial"/>
          <w:sz w:val="24"/>
          <w:szCs w:val="24"/>
        </w:rPr>
      </w:pPr>
      <w:r w:rsidRPr="00CC4DB1">
        <w:rPr>
          <w:rFonts w:ascii="Arial" w:hAnsi="Arial" w:cs="Arial"/>
          <w:sz w:val="24"/>
          <w:szCs w:val="24"/>
        </w:rPr>
        <w:t xml:space="preserve">En materia de contabilidad a partir del mes de enero en el Instituto se trabajó para implementar un modelo financiero, contable y presupuestal basado en la Ley General de Contabilidad Gubernamental, por lo que se requirió un software especializado: </w:t>
      </w:r>
      <w:proofErr w:type="spellStart"/>
      <w:r w:rsidRPr="00CC4DB1">
        <w:rPr>
          <w:rFonts w:ascii="Arial" w:hAnsi="Arial" w:cs="Arial"/>
          <w:sz w:val="24"/>
          <w:szCs w:val="24"/>
        </w:rPr>
        <w:t>Kórima</w:t>
      </w:r>
      <w:proofErr w:type="spellEnd"/>
      <w:r w:rsidRPr="00CC4DB1">
        <w:rPr>
          <w:rFonts w:ascii="Arial" w:hAnsi="Arial" w:cs="Arial"/>
          <w:sz w:val="24"/>
          <w:szCs w:val="24"/>
        </w:rPr>
        <w:t xml:space="preserve"> Sistemas de Gestión, el cual fue adquirido con la autorización de la Secretaria de Administración a través de la Dirección de Planeación Tecnológica, quien validó que el mismo cumplía con los requisitos señalados en la norma. Al mes de mayo se encuentra implementado y generando información.</w:t>
      </w:r>
    </w:p>
    <w:p w:rsidR="00730D1B" w:rsidRPr="00CC4DB1" w:rsidRDefault="00730D1B" w:rsidP="00730D1B">
      <w:pPr>
        <w:pStyle w:val="Textosinformato"/>
        <w:jc w:val="both"/>
        <w:rPr>
          <w:rFonts w:ascii="Arial" w:hAnsi="Arial" w:cs="Arial"/>
          <w:sz w:val="24"/>
          <w:szCs w:val="24"/>
        </w:rPr>
      </w:pPr>
    </w:p>
    <w:p w:rsidR="0032200C" w:rsidRDefault="00730D1B" w:rsidP="00C41FB8">
      <w:pPr>
        <w:pStyle w:val="Tit2"/>
      </w:pPr>
      <w:bookmarkStart w:id="106" w:name="_Toc360017389"/>
      <w:bookmarkStart w:id="107" w:name="_Toc360017390"/>
      <w:bookmarkEnd w:id="106"/>
      <w:r w:rsidRPr="00525A92">
        <w:lastRenderedPageBreak/>
        <w:t>R</w:t>
      </w:r>
      <w:r w:rsidR="0032200C">
        <w:t>ecursos Materiales</w:t>
      </w:r>
      <w:bookmarkEnd w:id="107"/>
      <w:r w:rsidR="0032200C">
        <w:t xml:space="preserve"> </w:t>
      </w:r>
    </w:p>
    <w:p w:rsidR="00730D1B" w:rsidRPr="00525A92" w:rsidRDefault="00730D1B" w:rsidP="00C41FB8">
      <w:pPr>
        <w:pStyle w:val="Tit3"/>
        <w:numPr>
          <w:ilvl w:val="0"/>
          <w:numId w:val="0"/>
        </w:numPr>
      </w:pPr>
      <w:bookmarkStart w:id="108" w:name="_Toc360017391"/>
      <w:r w:rsidRPr="00525A92">
        <w:t>Compras</w:t>
      </w:r>
      <w:bookmarkEnd w:id="108"/>
    </w:p>
    <w:p w:rsidR="00730D1B" w:rsidRPr="00CC4DB1" w:rsidRDefault="00730D1B" w:rsidP="00730D1B">
      <w:pPr>
        <w:pStyle w:val="Default"/>
        <w:jc w:val="both"/>
      </w:pPr>
      <w:r w:rsidRPr="00CC4DB1">
        <w:t xml:space="preserve">Las compras de asignación directa corresponden principalmente a consumibles de oficina, tales como material de papelería, útiles de escritorio, materiales para mantenimiento de instalaciones y equipos. </w:t>
      </w:r>
    </w:p>
    <w:p w:rsidR="00730D1B" w:rsidRPr="00CC4DB1" w:rsidRDefault="00730D1B" w:rsidP="00730D1B">
      <w:pPr>
        <w:pStyle w:val="Default"/>
        <w:jc w:val="both"/>
      </w:pPr>
    </w:p>
    <w:p w:rsidR="00730D1B" w:rsidRPr="00CC4DB1" w:rsidRDefault="00730D1B" w:rsidP="00730D1B">
      <w:pPr>
        <w:pStyle w:val="Default"/>
        <w:jc w:val="both"/>
        <w:rPr>
          <w:color w:val="auto"/>
        </w:rPr>
      </w:pPr>
      <w:r w:rsidRPr="00CC4DB1">
        <w:t>Nuestro catálogo está integrado por proveedores del municipio, de la región, de la zona metropolitana y de algunos estados de la República Mexicana; sin embargo para adjudicar compras directas o con invitación a tres proveedores se procura dar preferencia a los del municipio y de no existir el proveedor que pueda surtir dicha orden se procede a adjudicar con los proveedores de ciudades aledañas</w:t>
      </w:r>
      <w:r w:rsidRPr="00CC4DB1">
        <w:rPr>
          <w:color w:val="auto"/>
        </w:rPr>
        <w:t>. A mayo de 2013 se cuenta con un registro de 378 proveedores inscritos en nuestro catálogo.</w:t>
      </w:r>
    </w:p>
    <w:p w:rsidR="00730D1B" w:rsidRPr="00CC4DB1" w:rsidRDefault="00730D1B" w:rsidP="00730D1B">
      <w:pPr>
        <w:pStyle w:val="Default"/>
        <w:jc w:val="both"/>
      </w:pPr>
    </w:p>
    <w:p w:rsidR="00730D1B" w:rsidRPr="00CC4DB1" w:rsidRDefault="00730D1B" w:rsidP="00730D1B">
      <w:pPr>
        <w:jc w:val="both"/>
        <w:rPr>
          <w:rFonts w:ascii="Arial" w:hAnsi="Arial" w:cs="Arial"/>
        </w:rPr>
      </w:pPr>
      <w:r w:rsidRPr="00CC4DB1">
        <w:rPr>
          <w:rFonts w:ascii="Arial" w:hAnsi="Arial" w:cs="Arial"/>
        </w:rPr>
        <w:t>En el periodo comprendido de enero a mayo de 2013 se recibieron un total de 289 requisiciones, de las cuales se atendieron 286 y fueron canceladas 3 obteniendo un indicador de atención del  98.96%.</w:t>
      </w:r>
    </w:p>
    <w:p w:rsidR="00730D1B" w:rsidRPr="00525A92" w:rsidRDefault="00730D1B" w:rsidP="00C41FB8">
      <w:pPr>
        <w:pStyle w:val="Tit3"/>
        <w:numPr>
          <w:ilvl w:val="0"/>
          <w:numId w:val="0"/>
        </w:numPr>
      </w:pPr>
      <w:bookmarkStart w:id="109" w:name="_Toc360017392"/>
      <w:r w:rsidRPr="00525A92">
        <w:t>Mantenimiento</w:t>
      </w:r>
      <w:bookmarkEnd w:id="109"/>
    </w:p>
    <w:p w:rsidR="00730D1B" w:rsidRPr="00CC4DB1" w:rsidRDefault="00730D1B" w:rsidP="00730D1B">
      <w:pPr>
        <w:jc w:val="both"/>
        <w:rPr>
          <w:rFonts w:ascii="Arial" w:hAnsi="Arial" w:cs="Arial"/>
        </w:rPr>
      </w:pPr>
      <w:r w:rsidRPr="00CC4DB1">
        <w:rPr>
          <w:rFonts w:ascii="Arial" w:hAnsi="Arial" w:cs="Arial"/>
        </w:rPr>
        <w:t xml:space="preserve">Durante el periodo del año que se informa, se programaron 60 actividades de mantenimiento preventivo, de las cuales 60 se atendieron en tiempo y forma, lo que genera un indicador del 100.00%. </w:t>
      </w:r>
    </w:p>
    <w:p w:rsidR="00730D1B" w:rsidRPr="00CC4DB1" w:rsidRDefault="00730D1B" w:rsidP="00730D1B">
      <w:pPr>
        <w:jc w:val="both"/>
        <w:rPr>
          <w:rFonts w:ascii="Arial" w:hAnsi="Arial" w:cs="Arial"/>
        </w:rPr>
      </w:pPr>
    </w:p>
    <w:p w:rsidR="00730D1B" w:rsidRPr="00CC4DB1" w:rsidRDefault="00730D1B" w:rsidP="00730D1B">
      <w:pPr>
        <w:jc w:val="both"/>
        <w:rPr>
          <w:rFonts w:ascii="Arial" w:hAnsi="Arial" w:cs="Arial"/>
        </w:rPr>
      </w:pPr>
    </w:p>
    <w:p w:rsidR="00730D1B" w:rsidRPr="00CC4DB1" w:rsidRDefault="00730D1B" w:rsidP="00730D1B">
      <w:pPr>
        <w:jc w:val="center"/>
        <w:rPr>
          <w:rFonts w:ascii="Arial" w:hAnsi="Arial" w:cs="Arial"/>
        </w:rPr>
      </w:pPr>
      <w:r w:rsidRPr="00CC4DB1">
        <w:rPr>
          <w:rFonts w:ascii="Arial" w:hAnsi="Arial" w:cs="Arial"/>
          <w:noProof/>
          <w:lang w:val="es-MX" w:eastAsia="es-MX"/>
        </w:rPr>
        <w:drawing>
          <wp:inline distT="0" distB="0" distL="0" distR="0" wp14:anchorId="46575CDE" wp14:editId="20928086">
            <wp:extent cx="4629150" cy="2600325"/>
            <wp:effectExtent l="0" t="0" r="19050" b="9525"/>
            <wp:docPr id="79" name="Gráfico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730D1B" w:rsidRPr="00CC4DB1" w:rsidRDefault="00730D1B" w:rsidP="00730D1B">
      <w:pPr>
        <w:jc w:val="center"/>
        <w:rPr>
          <w:rFonts w:ascii="Arial" w:hAnsi="Arial" w:cs="Arial"/>
          <w:b/>
        </w:rPr>
      </w:pPr>
    </w:p>
    <w:p w:rsidR="00730D1B" w:rsidRPr="00CC4DB1" w:rsidRDefault="00730D1B" w:rsidP="00730D1B">
      <w:pPr>
        <w:jc w:val="both"/>
        <w:rPr>
          <w:rFonts w:ascii="Arial" w:hAnsi="Arial" w:cs="Arial"/>
          <w:highlight w:val="green"/>
        </w:rPr>
      </w:pPr>
    </w:p>
    <w:p w:rsidR="00730D1B" w:rsidRDefault="00730D1B" w:rsidP="00730D1B">
      <w:pPr>
        <w:jc w:val="both"/>
        <w:rPr>
          <w:rFonts w:ascii="Arial" w:hAnsi="Arial" w:cs="Arial"/>
        </w:rPr>
      </w:pPr>
    </w:p>
    <w:p w:rsidR="00730D1B" w:rsidRDefault="00730D1B" w:rsidP="00730D1B">
      <w:pPr>
        <w:jc w:val="both"/>
        <w:rPr>
          <w:rFonts w:ascii="Arial" w:hAnsi="Arial" w:cs="Arial"/>
        </w:rPr>
      </w:pPr>
    </w:p>
    <w:p w:rsidR="00730D1B" w:rsidRDefault="00730D1B" w:rsidP="00730D1B">
      <w:pPr>
        <w:jc w:val="both"/>
        <w:rPr>
          <w:rFonts w:ascii="Arial" w:hAnsi="Arial" w:cs="Arial"/>
        </w:rPr>
      </w:pPr>
    </w:p>
    <w:p w:rsidR="0032200C" w:rsidRDefault="00730D1B" w:rsidP="00102E63">
      <w:pPr>
        <w:pStyle w:val="Tit1"/>
      </w:pPr>
      <w:bookmarkStart w:id="110" w:name="_Toc360017393"/>
      <w:r w:rsidRPr="00525A92">
        <w:lastRenderedPageBreak/>
        <w:t>R</w:t>
      </w:r>
      <w:r w:rsidR="0032200C">
        <w:t>ecursos Humanos</w:t>
      </w:r>
      <w:bookmarkEnd w:id="110"/>
    </w:p>
    <w:p w:rsidR="00730D1B" w:rsidRPr="00525A92" w:rsidRDefault="00730D1B" w:rsidP="00C41FB8">
      <w:pPr>
        <w:pStyle w:val="Tit3"/>
        <w:numPr>
          <w:ilvl w:val="0"/>
          <w:numId w:val="0"/>
        </w:numPr>
      </w:pPr>
      <w:bookmarkStart w:id="111" w:name="_Toc360017394"/>
      <w:r w:rsidRPr="00525A92">
        <w:t>Plantilla de personal</w:t>
      </w:r>
      <w:bookmarkEnd w:id="111"/>
    </w:p>
    <w:p w:rsidR="00730D1B" w:rsidRPr="00CC4DB1" w:rsidRDefault="00730D1B" w:rsidP="00730D1B">
      <w:pPr>
        <w:jc w:val="both"/>
        <w:rPr>
          <w:rFonts w:ascii="Arial" w:hAnsi="Arial" w:cs="Arial"/>
        </w:rPr>
      </w:pPr>
      <w:r w:rsidRPr="00CC4DB1">
        <w:rPr>
          <w:rFonts w:ascii="Arial" w:hAnsi="Arial" w:cs="Arial"/>
        </w:rPr>
        <w:t>Personal docente, directivo y administrativo (plazas autorizadas, ocupadas y sin ocupar).</w:t>
      </w:r>
    </w:p>
    <w:p w:rsidR="00730D1B" w:rsidRPr="00CC4DB1" w:rsidRDefault="00730D1B" w:rsidP="00730D1B">
      <w:pPr>
        <w:ind w:left="360"/>
        <w:jc w:val="both"/>
        <w:rPr>
          <w:rFonts w:ascii="Arial" w:hAnsi="Arial" w:cs="Arial"/>
          <w:b/>
        </w:rPr>
      </w:pPr>
    </w:p>
    <w:p w:rsidR="00730D1B" w:rsidRPr="00CC4DB1" w:rsidRDefault="00730D1B" w:rsidP="00730D1B">
      <w:pPr>
        <w:ind w:left="360"/>
        <w:jc w:val="both"/>
        <w:rPr>
          <w:rFonts w:ascii="Arial" w:hAnsi="Arial" w:cs="Arial"/>
          <w:b/>
        </w:rPr>
      </w:pPr>
      <w:r w:rsidRPr="00525A92">
        <w:rPr>
          <w:rFonts w:ascii="Arial" w:hAnsi="Arial" w:cs="Arial"/>
          <w:b/>
          <w:highlight w:val="yellow"/>
        </w:rPr>
        <w:t>Anexos\</w:t>
      </w:r>
      <w:proofErr w:type="spellStart"/>
      <w:r w:rsidRPr="00525A92">
        <w:rPr>
          <w:rFonts w:ascii="Arial" w:hAnsi="Arial" w:cs="Arial"/>
          <w:b/>
          <w:highlight w:val="yellow"/>
        </w:rPr>
        <w:t>plantillaITSGrullo</w:t>
      </w:r>
      <w:proofErr w:type="spellEnd"/>
      <w:r w:rsidRPr="00525A92">
        <w:rPr>
          <w:rFonts w:ascii="Arial" w:hAnsi="Arial" w:cs="Arial"/>
          <w:b/>
          <w:highlight w:val="yellow"/>
        </w:rPr>
        <w:t xml:space="preserve"> 2013</w:t>
      </w:r>
    </w:p>
    <w:p w:rsidR="00730D1B" w:rsidRPr="00525A92" w:rsidRDefault="00730D1B" w:rsidP="00102E63">
      <w:pPr>
        <w:pStyle w:val="Tit2"/>
      </w:pPr>
      <w:bookmarkStart w:id="112" w:name="_Toc360017395"/>
      <w:r w:rsidRPr="00102E63">
        <w:t>Capacitación Administrativa</w:t>
      </w:r>
      <w:bookmarkEnd w:id="112"/>
    </w:p>
    <w:p w:rsidR="00730D1B" w:rsidRPr="00CC4DB1" w:rsidRDefault="00730D1B" w:rsidP="00730D1B">
      <w:pPr>
        <w:jc w:val="both"/>
        <w:rPr>
          <w:rFonts w:ascii="Arial" w:hAnsi="Arial" w:cs="Arial"/>
        </w:rPr>
      </w:pPr>
      <w:r w:rsidRPr="00CC4DB1">
        <w:rPr>
          <w:rFonts w:ascii="Arial" w:hAnsi="Arial" w:cs="Arial"/>
        </w:rPr>
        <w:t xml:space="preserve">En el periodo comprendido </w:t>
      </w:r>
      <w:r w:rsidR="00102E63">
        <w:rPr>
          <w:rFonts w:ascii="Arial" w:hAnsi="Arial" w:cs="Arial"/>
        </w:rPr>
        <w:t>febrero a junio</w:t>
      </w:r>
      <w:r w:rsidRPr="00CC4DB1">
        <w:rPr>
          <w:rFonts w:ascii="Arial" w:hAnsi="Arial" w:cs="Arial"/>
        </w:rPr>
        <w:t xml:space="preserve"> 2013, atendiendo el programa de capacitación institucional se han impartido los siguientes cursos de capacitación:</w:t>
      </w:r>
    </w:p>
    <w:p w:rsidR="00730D1B" w:rsidRPr="00CC4DB1" w:rsidRDefault="00730D1B" w:rsidP="00730D1B">
      <w:pPr>
        <w:pStyle w:val="Prrafodelista"/>
        <w:jc w:val="both"/>
        <w:rPr>
          <w:rFonts w:ascii="Arial" w:hAnsi="Arial" w:cs="Arial"/>
        </w:rPr>
      </w:pPr>
    </w:p>
    <w:p w:rsidR="00730D1B" w:rsidRPr="00CC4DB1" w:rsidRDefault="00730D1B" w:rsidP="00730D1B">
      <w:pPr>
        <w:pStyle w:val="Prrafodelista"/>
        <w:jc w:val="both"/>
        <w:rPr>
          <w:rFonts w:ascii="Arial" w:hAnsi="Arial" w:cs="Arial"/>
        </w:rPr>
      </w:pPr>
    </w:p>
    <w:p w:rsidR="00730D1B" w:rsidRPr="00CC4DB1" w:rsidRDefault="00730D1B" w:rsidP="00600A41">
      <w:pPr>
        <w:pStyle w:val="Prrafodelista"/>
        <w:numPr>
          <w:ilvl w:val="0"/>
          <w:numId w:val="15"/>
        </w:numPr>
        <w:jc w:val="both"/>
        <w:rPr>
          <w:rFonts w:ascii="Arial" w:hAnsi="Arial" w:cs="Arial"/>
        </w:rPr>
      </w:pPr>
      <w:proofErr w:type="spellStart"/>
      <w:r w:rsidRPr="00CC4DB1">
        <w:rPr>
          <w:rFonts w:ascii="Arial" w:hAnsi="Arial" w:cs="Arial"/>
        </w:rPr>
        <w:t>Siabuc</w:t>
      </w:r>
      <w:proofErr w:type="spellEnd"/>
      <w:r w:rsidRPr="00CC4DB1">
        <w:rPr>
          <w:rFonts w:ascii="Arial" w:hAnsi="Arial" w:cs="Arial"/>
        </w:rPr>
        <w:t xml:space="preserve"> 8, impartido por el </w:t>
      </w:r>
      <w:r w:rsidRPr="00CC4DB1">
        <w:rPr>
          <w:rFonts w:ascii="Arial" w:eastAsia="Arial Unicode MS" w:hAnsi="Arial" w:cs="Arial"/>
          <w:color w:val="000000"/>
          <w:lang w:eastAsia="es-MX"/>
        </w:rPr>
        <w:t>Ing. Rodolfo Valencia Rodríguez del 19 al 22 de febrero.</w:t>
      </w:r>
    </w:p>
    <w:p w:rsidR="00730D1B" w:rsidRPr="00CC4DB1" w:rsidRDefault="00730D1B" w:rsidP="00730D1B">
      <w:pPr>
        <w:pStyle w:val="Prrafodelista"/>
        <w:ind w:firstLine="696"/>
        <w:jc w:val="both"/>
        <w:rPr>
          <w:rFonts w:ascii="Arial" w:hAnsi="Arial" w:cs="Arial"/>
        </w:rPr>
      </w:pPr>
      <w:r w:rsidRPr="00CC4DB1">
        <w:rPr>
          <w:rFonts w:ascii="Arial" w:hAnsi="Arial" w:cs="Arial"/>
          <w:noProof/>
          <w:lang w:val="es-MX" w:eastAsia="es-MX"/>
        </w:rPr>
        <w:drawing>
          <wp:inline distT="0" distB="0" distL="0" distR="0" wp14:anchorId="6594FDE5" wp14:editId="1FDD27F7">
            <wp:extent cx="3282361" cy="2362200"/>
            <wp:effectExtent l="323850" t="323850" r="318135" b="323850"/>
            <wp:docPr id="83" name="Imagen 83" descr="\\192.168.3.4\archivos generales\Subdirección Administrativa\Recursos Financieros\Kathia\fotos\Siabuc8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3.4\archivos generales\Subdirección Administrativa\Recursos Financieros\Kathia\fotos\Siabuc8  (5).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288384" cy="23665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730D1B" w:rsidRPr="00CC4DB1" w:rsidRDefault="00730D1B" w:rsidP="00730D1B">
      <w:pPr>
        <w:pStyle w:val="Prrafodelista"/>
        <w:ind w:firstLine="696"/>
        <w:jc w:val="both"/>
        <w:rPr>
          <w:rFonts w:ascii="Arial" w:hAnsi="Arial" w:cs="Arial"/>
        </w:rPr>
      </w:pPr>
    </w:p>
    <w:p w:rsidR="00730D1B" w:rsidRPr="00CC4DB1" w:rsidRDefault="00730D1B" w:rsidP="00600A41">
      <w:pPr>
        <w:pStyle w:val="Prrafodelista"/>
        <w:numPr>
          <w:ilvl w:val="0"/>
          <w:numId w:val="15"/>
        </w:numPr>
        <w:jc w:val="both"/>
        <w:rPr>
          <w:rFonts w:ascii="Arial" w:hAnsi="Arial" w:cs="Arial"/>
        </w:rPr>
      </w:pPr>
      <w:r w:rsidRPr="00CC4DB1">
        <w:rPr>
          <w:rFonts w:ascii="Arial" w:eastAsia="Arial Unicode MS" w:hAnsi="Arial" w:cs="Arial"/>
          <w:color w:val="000000"/>
          <w:lang w:eastAsia="es-MX"/>
        </w:rPr>
        <w:t>Introducción Cámara Digital Fotográfica, impartido por la Mtra. Indira Carolina Flores Guevara los sábados del 09 de marzo al 04 de mayo del presente.</w:t>
      </w:r>
    </w:p>
    <w:p w:rsidR="00730D1B" w:rsidRPr="00CC4DB1" w:rsidRDefault="00730D1B" w:rsidP="00730D1B">
      <w:pPr>
        <w:pStyle w:val="Prrafodelista"/>
        <w:jc w:val="both"/>
        <w:rPr>
          <w:rFonts w:ascii="Arial" w:hAnsi="Arial" w:cs="Arial"/>
        </w:rPr>
      </w:pPr>
    </w:p>
    <w:p w:rsidR="00730D1B" w:rsidRPr="00CC4DB1" w:rsidRDefault="00730D1B" w:rsidP="00600A41">
      <w:pPr>
        <w:pStyle w:val="Prrafodelista"/>
        <w:numPr>
          <w:ilvl w:val="0"/>
          <w:numId w:val="15"/>
        </w:numPr>
        <w:jc w:val="both"/>
        <w:rPr>
          <w:rFonts w:ascii="Arial" w:hAnsi="Arial" w:cs="Arial"/>
        </w:rPr>
      </w:pPr>
      <w:r w:rsidRPr="00CC4DB1">
        <w:rPr>
          <w:rFonts w:ascii="Arial" w:eastAsia="Arial Unicode MS" w:hAnsi="Arial" w:cs="Arial"/>
          <w:color w:val="000000"/>
          <w:lang w:eastAsia="es-MX"/>
        </w:rPr>
        <w:t>Control y Combate de Incendios impartido por el Comandante Jesús Ávila Gutiérrez el 15 de abril del presente.</w:t>
      </w:r>
    </w:p>
    <w:p w:rsidR="00730D1B" w:rsidRPr="00CC4DB1" w:rsidRDefault="00730D1B" w:rsidP="00730D1B">
      <w:pPr>
        <w:pStyle w:val="Prrafodelista"/>
        <w:ind w:firstLine="696"/>
        <w:jc w:val="both"/>
        <w:rPr>
          <w:rFonts w:ascii="Arial" w:hAnsi="Arial" w:cs="Arial"/>
        </w:rPr>
      </w:pPr>
      <w:r w:rsidRPr="00CC4DB1">
        <w:rPr>
          <w:rFonts w:ascii="Arial" w:hAnsi="Arial" w:cs="Arial"/>
          <w:noProof/>
          <w:lang w:val="es-MX" w:eastAsia="es-MX"/>
        </w:rPr>
        <w:lastRenderedPageBreak/>
        <w:drawing>
          <wp:inline distT="0" distB="0" distL="0" distR="0" wp14:anchorId="0252E62E" wp14:editId="41553612">
            <wp:extent cx="2997200" cy="2247900"/>
            <wp:effectExtent l="323850" t="323850" r="317500" b="323850"/>
            <wp:docPr id="84" name="Imagen 84" descr="\\192.168.3.4\archivos generales\Subdirección Administrativa\Recursos Financieros\Kathia\fotos\Control y combate de incendios\2013-04-15 10.2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3.4\archivos generales\Subdirección Administrativa\Recursos Financieros\Kathia\fotos\Control y combate de incendios\2013-04-15 10.27.47.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02713" cy="225203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730D1B" w:rsidRPr="00CC4DB1" w:rsidRDefault="00730D1B" w:rsidP="00600A41">
      <w:pPr>
        <w:pStyle w:val="Prrafodelista"/>
        <w:numPr>
          <w:ilvl w:val="0"/>
          <w:numId w:val="15"/>
        </w:numPr>
        <w:jc w:val="both"/>
        <w:rPr>
          <w:rFonts w:ascii="Arial" w:hAnsi="Arial" w:cs="Arial"/>
        </w:rPr>
      </w:pPr>
      <w:r w:rsidRPr="00CC4DB1">
        <w:rPr>
          <w:rFonts w:ascii="Arial" w:eastAsia="Arial Unicode MS" w:hAnsi="Arial" w:cs="Arial"/>
          <w:color w:val="000000"/>
          <w:lang w:eastAsia="es-MX"/>
        </w:rPr>
        <w:t>Brigadistas Comunitarios Incendios impartido por el Comandante Jesús Ávila Gutiérrez el 19 de abril del presente.</w:t>
      </w:r>
    </w:p>
    <w:p w:rsidR="00730D1B" w:rsidRPr="00CC4DB1" w:rsidRDefault="00730D1B" w:rsidP="00730D1B">
      <w:pPr>
        <w:pStyle w:val="Prrafodelista"/>
        <w:ind w:firstLine="696"/>
        <w:jc w:val="both"/>
        <w:rPr>
          <w:rFonts w:ascii="Arial" w:hAnsi="Arial" w:cs="Arial"/>
        </w:rPr>
      </w:pPr>
      <w:r w:rsidRPr="00CC4DB1">
        <w:rPr>
          <w:rFonts w:ascii="Arial" w:hAnsi="Arial" w:cs="Arial"/>
          <w:noProof/>
          <w:lang w:val="es-MX" w:eastAsia="es-MX"/>
        </w:rPr>
        <w:drawing>
          <wp:inline distT="0" distB="0" distL="0" distR="0" wp14:anchorId="7D0835B1" wp14:editId="3F00C063">
            <wp:extent cx="2933700" cy="2423855"/>
            <wp:effectExtent l="304800" t="323850" r="323850" b="319405"/>
            <wp:docPr id="85" name="Imagen 85" descr="\\192.168.3.4\archivos generales\Subdirección Administrativa\Recursos Financieros\Kathia\fotos\Control y combate de incendios\2013-04-15 10.3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3.4\archivos generales\Subdirección Administrativa\Recursos Financieros\Kathia\fotos\Control y combate de incendios\2013-04-15 10.38.3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42044" cy="2430749"/>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rsidR="00730D1B" w:rsidRPr="00CC4DB1" w:rsidRDefault="00730D1B" w:rsidP="00600A41">
      <w:pPr>
        <w:pStyle w:val="Prrafodelista"/>
        <w:numPr>
          <w:ilvl w:val="0"/>
          <w:numId w:val="15"/>
        </w:numPr>
        <w:jc w:val="both"/>
        <w:rPr>
          <w:rFonts w:ascii="Arial" w:hAnsi="Arial" w:cs="Arial"/>
        </w:rPr>
      </w:pPr>
      <w:r w:rsidRPr="00CC4DB1">
        <w:rPr>
          <w:rFonts w:ascii="Arial" w:eastAsia="Arial Unicode MS" w:hAnsi="Arial" w:cs="Arial"/>
          <w:color w:val="000000"/>
          <w:lang w:eastAsia="es-MX"/>
        </w:rPr>
        <w:t>Administración del Tiempo y la Energía, impartido por el Lic. Juan Miguel Olmedo Tapia el 08 y 09 de mayo del presente.</w:t>
      </w:r>
    </w:p>
    <w:p w:rsidR="00730D1B" w:rsidRPr="00CC4DB1" w:rsidRDefault="00730D1B" w:rsidP="00730D1B">
      <w:pPr>
        <w:pStyle w:val="Prrafodelista"/>
        <w:jc w:val="both"/>
        <w:rPr>
          <w:rFonts w:ascii="Arial" w:hAnsi="Arial" w:cs="Arial"/>
        </w:rPr>
      </w:pPr>
    </w:p>
    <w:p w:rsidR="005035B7" w:rsidRPr="005035B7" w:rsidRDefault="005035B7" w:rsidP="00600A41">
      <w:pPr>
        <w:pStyle w:val="Prrafodelista"/>
        <w:numPr>
          <w:ilvl w:val="0"/>
          <w:numId w:val="15"/>
        </w:numPr>
        <w:jc w:val="both"/>
        <w:rPr>
          <w:rFonts w:ascii="Arial" w:hAnsi="Arial" w:cs="Arial"/>
        </w:rPr>
      </w:pPr>
      <w:r>
        <w:rPr>
          <w:rFonts w:ascii="Arial" w:hAnsi="Arial" w:cs="Arial"/>
        </w:rPr>
        <w:t xml:space="preserve">Administración de plataformas </w:t>
      </w:r>
      <w:proofErr w:type="spellStart"/>
      <w:r>
        <w:rPr>
          <w:rFonts w:ascii="Arial" w:hAnsi="Arial" w:cs="Arial"/>
        </w:rPr>
        <w:t>Moodle</w:t>
      </w:r>
      <w:proofErr w:type="spellEnd"/>
      <w:r>
        <w:rPr>
          <w:rFonts w:ascii="Arial" w:hAnsi="Arial" w:cs="Arial"/>
        </w:rPr>
        <w:t xml:space="preserve">, impartido por el Ing. Miguel Rubio Domínguez; el 14, 16 y 17 de mayo del presente. </w:t>
      </w:r>
    </w:p>
    <w:p w:rsidR="005035B7" w:rsidRPr="005035B7" w:rsidRDefault="005035B7" w:rsidP="005035B7">
      <w:pPr>
        <w:pStyle w:val="Prrafodelista"/>
        <w:rPr>
          <w:rFonts w:ascii="Arial" w:eastAsia="Arial Unicode MS" w:hAnsi="Arial" w:cs="Arial"/>
          <w:color w:val="000000"/>
          <w:lang w:eastAsia="es-MX"/>
        </w:rPr>
      </w:pPr>
    </w:p>
    <w:p w:rsidR="00730D1B" w:rsidRPr="00CC4DB1" w:rsidRDefault="005035B7" w:rsidP="00600A41">
      <w:pPr>
        <w:pStyle w:val="Prrafodelista"/>
        <w:numPr>
          <w:ilvl w:val="0"/>
          <w:numId w:val="15"/>
        </w:numPr>
        <w:jc w:val="both"/>
        <w:rPr>
          <w:rFonts w:ascii="Arial" w:hAnsi="Arial" w:cs="Arial"/>
        </w:rPr>
      </w:pPr>
      <w:r>
        <w:rPr>
          <w:rFonts w:ascii="Arial" w:eastAsia="Arial Unicode MS" w:hAnsi="Arial" w:cs="Arial"/>
          <w:color w:val="000000"/>
          <w:lang w:eastAsia="es-MX"/>
        </w:rPr>
        <w:t xml:space="preserve">Taller de sensibilización en equidad de género, impartido por Lic. Leticia Rocha Abarca, del IJM. 27 de junio del presente. </w:t>
      </w:r>
    </w:p>
    <w:p w:rsidR="00730D1B" w:rsidRPr="00CC4DB1" w:rsidRDefault="00730D1B" w:rsidP="00730D1B">
      <w:pPr>
        <w:jc w:val="both"/>
        <w:rPr>
          <w:rFonts w:ascii="Arial" w:hAnsi="Arial" w:cs="Arial"/>
        </w:rPr>
      </w:pPr>
    </w:p>
    <w:p w:rsidR="00730D1B" w:rsidRPr="00CC4DB1" w:rsidRDefault="00730D1B" w:rsidP="00730D1B">
      <w:pPr>
        <w:jc w:val="both"/>
        <w:rPr>
          <w:rFonts w:ascii="Arial" w:hAnsi="Arial" w:cs="Arial"/>
        </w:rPr>
      </w:pPr>
      <w:r w:rsidRPr="00CC4DB1">
        <w:rPr>
          <w:rFonts w:ascii="Arial" w:hAnsi="Arial" w:cs="Arial"/>
        </w:rPr>
        <w:t>El Instituto cuenta con una</w:t>
      </w:r>
      <w:r w:rsidR="008B028F">
        <w:rPr>
          <w:rFonts w:ascii="Arial" w:hAnsi="Arial" w:cs="Arial"/>
        </w:rPr>
        <w:t xml:space="preserve"> plantilla de 11 directivos y 35</w:t>
      </w:r>
      <w:r w:rsidRPr="00CC4DB1">
        <w:rPr>
          <w:rFonts w:ascii="Arial" w:hAnsi="Arial" w:cs="Arial"/>
        </w:rPr>
        <w:t xml:space="preserve"> administrativos, de los cuales se encuentr</w:t>
      </w:r>
      <w:r w:rsidR="008B028F">
        <w:rPr>
          <w:rFonts w:ascii="Arial" w:hAnsi="Arial" w:cs="Arial"/>
        </w:rPr>
        <w:t>an capacitados 9 directivos y 35</w:t>
      </w:r>
      <w:r w:rsidRPr="00CC4DB1">
        <w:rPr>
          <w:rFonts w:ascii="Arial" w:hAnsi="Arial" w:cs="Arial"/>
        </w:rPr>
        <w:t xml:space="preserve"> administrativos, </w:t>
      </w:r>
      <w:r w:rsidR="005035B7">
        <w:rPr>
          <w:rFonts w:ascii="Arial" w:hAnsi="Arial" w:cs="Arial"/>
        </w:rPr>
        <w:t>logrando con ello un indicador al corte de junio de capacitación directiva del 81.81%</w:t>
      </w:r>
      <w:r w:rsidRPr="00CC4DB1">
        <w:rPr>
          <w:rFonts w:ascii="Arial" w:hAnsi="Arial" w:cs="Arial"/>
        </w:rPr>
        <w:t xml:space="preserve"> </w:t>
      </w:r>
      <w:r w:rsidR="005035B7">
        <w:rPr>
          <w:rFonts w:ascii="Arial" w:hAnsi="Arial" w:cs="Arial"/>
        </w:rPr>
        <w:t xml:space="preserve">y de capacitación administrativa del </w:t>
      </w:r>
      <w:r w:rsidR="008D6AC0">
        <w:rPr>
          <w:rFonts w:ascii="Arial" w:hAnsi="Arial" w:cs="Arial"/>
        </w:rPr>
        <w:t>100%.</w:t>
      </w:r>
    </w:p>
    <w:p w:rsidR="00364F6F" w:rsidRDefault="00364F6F">
      <w:pPr>
        <w:spacing w:after="200" w:line="276" w:lineRule="auto"/>
        <w:rPr>
          <w:rFonts w:ascii="Arial" w:hAnsi="Arial" w:cs="Arial"/>
          <w:b/>
        </w:rPr>
      </w:pPr>
      <w:r>
        <w:rPr>
          <w:rFonts w:ascii="Arial" w:hAnsi="Arial" w:cs="Arial"/>
          <w:b/>
        </w:rPr>
        <w:br w:type="page"/>
      </w:r>
    </w:p>
    <w:p w:rsidR="00730D1B" w:rsidRPr="00CC4DB1" w:rsidRDefault="00730D1B" w:rsidP="00730D1B">
      <w:pPr>
        <w:jc w:val="both"/>
        <w:rPr>
          <w:rFonts w:ascii="Arial" w:hAnsi="Arial" w:cs="Arial"/>
          <w:b/>
        </w:rPr>
      </w:pPr>
    </w:p>
    <w:p w:rsidR="00730D1B" w:rsidRPr="00CC4DB1" w:rsidRDefault="008D5FF3" w:rsidP="00730D1B">
      <w:pPr>
        <w:spacing w:line="276" w:lineRule="auto"/>
        <w:jc w:val="both"/>
        <w:rPr>
          <w:rFonts w:ascii="Arial" w:hAnsi="Arial" w:cs="Arial"/>
        </w:rPr>
      </w:pPr>
      <w:r>
        <w:rPr>
          <w:rFonts w:ascii="Arial" w:hAnsi="Arial" w:cs="Arial"/>
          <w:noProof/>
          <w:lang w:val="es-MX" w:eastAsia="es-MX"/>
        </w:rPr>
        <mc:AlternateContent>
          <mc:Choice Requires="wps">
            <w:drawing>
              <wp:anchor distT="0" distB="0" distL="114300" distR="114300" simplePos="0" relativeHeight="252048384" behindDoc="0" locked="0" layoutInCell="1" allowOverlap="1" wp14:anchorId="156104F4" wp14:editId="4607B425">
                <wp:simplePos x="0" y="0"/>
                <wp:positionH relativeFrom="column">
                  <wp:posOffset>248285</wp:posOffset>
                </wp:positionH>
                <wp:positionV relativeFrom="paragraph">
                  <wp:posOffset>127635</wp:posOffset>
                </wp:positionV>
                <wp:extent cx="5143500" cy="471805"/>
                <wp:effectExtent l="628650" t="209550" r="190500" b="156845"/>
                <wp:wrapNone/>
                <wp:docPr id="62"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71805"/>
                        </a:xfrm>
                        <a:prstGeom prst="roundRect">
                          <a:avLst>
                            <a:gd name="adj" fmla="val 16667"/>
                          </a:avLst>
                        </a:prstGeom>
                        <a:solidFill>
                          <a:schemeClr val="accent6">
                            <a:lumMod val="75000"/>
                          </a:schemeClr>
                        </a:solidFill>
                        <a:ln>
                          <a:noFill/>
                        </a:ln>
                        <a:effectLst>
                          <a:outerShdw blurRad="184150" dist="241300" dir="11520000" sx="110000" sy="110000" algn="ctr">
                            <a:srgbClr val="000000">
                              <a:alpha val="18000"/>
                            </a:srgbClr>
                          </a:outerShdw>
                        </a:effectLst>
                        <a:scene3d>
                          <a:camera prst="orthographicFront">
                            <a:rot lat="0" lon="0" rev="0"/>
                          </a:camera>
                          <a:lightRig rig="contrasting" dir="t">
                            <a:rot lat="0" lon="0" rev="7800000"/>
                          </a:lightRig>
                        </a:scene3d>
                        <a:sp3d extrusionH="107950" prstMaterial="plastic">
                          <a:bevelT w="82550" h="63500" prst="divot"/>
                          <a:bevelB/>
                        </a:sp3d>
                        <a:extLst/>
                      </wps:spPr>
                      <wps:style>
                        <a:lnRef idx="1">
                          <a:schemeClr val="accent3"/>
                        </a:lnRef>
                        <a:fillRef idx="3">
                          <a:schemeClr val="accent3"/>
                        </a:fillRef>
                        <a:effectRef idx="2">
                          <a:schemeClr val="accent3"/>
                        </a:effectRef>
                        <a:fontRef idx="minor">
                          <a:schemeClr val="lt1"/>
                        </a:fontRef>
                      </wps:style>
                      <wps:txbx>
                        <w:txbxContent>
                          <w:p w:rsidR="00315B2E" w:rsidRPr="00D57C70" w:rsidRDefault="00315B2E" w:rsidP="00D57C70">
                            <w:pPr>
                              <w:pStyle w:val="Ttulo1"/>
                              <w:jc w:val="center"/>
                              <w:rPr>
                                <w:rFonts w:asciiTheme="minorHAnsi" w:hAnsiTheme="minorHAnsi" w:cstheme="minorHAnsi"/>
                                <w:b/>
                                <w:sz w:val="36"/>
                                <w:szCs w:val="36"/>
                              </w:rPr>
                            </w:pPr>
                            <w:bookmarkStart w:id="113" w:name="_Toc360017396"/>
                            <w:r w:rsidRPr="00D57C70">
                              <w:rPr>
                                <w:rFonts w:asciiTheme="minorHAnsi" w:hAnsiTheme="minorHAnsi" w:cstheme="minorHAnsi"/>
                                <w:b/>
                                <w:sz w:val="36"/>
                                <w:szCs w:val="36"/>
                              </w:rPr>
                              <w:t>INDICADORES INSTITUCIONALES BÁSICOS</w:t>
                            </w:r>
                            <w:bookmarkEnd w:id="113"/>
                          </w:p>
                          <w:p w:rsidR="00315B2E" w:rsidRDefault="00315B2E" w:rsidP="00730D1B">
                            <w:pPr>
                              <w:jc w:val="center"/>
                            </w:pPr>
                          </w:p>
                        </w:txbxContent>
                      </wps:txbx>
                      <wps:bodyPr rot="0" vert="horz" wrap="square" lIns="91440" tIns="45720" rIns="91440" bIns="45720" anchor="t" anchorCtr="0" upright="1">
                        <a:noAutofit/>
                      </wps:bodyPr>
                    </wps:wsp>
                  </a:graphicData>
                </a:graphic>
              </wp:anchor>
            </w:drawing>
          </mc:Choice>
          <mc:Fallback>
            <w:pict>
              <v:roundrect id="_x0000_s1056" style="position:absolute;left:0;text-align:left;margin-left:19.55pt;margin-top:10.05pt;width:405pt;height:37.15pt;z-index:25204838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" fillcolor="#e36c0a [2409]" stroked="f">
                <v:shadow on="t" type="perspective" color="black" opacity="11796f" offset="-6.55631mm,-1.39358mm" matrix="72090f,,,72090f"/>
                <v:textbox>
                  <w:txbxContent>
                    <w:p w:rsidR="00315B2E" w:rsidRPr="00D57C70" w:rsidRDefault="00315B2E" w:rsidP="00D57C70">
                      <w:pPr>
                        <w:pStyle w:val="Ttulo1"/>
                        <w:jc w:val="center"/>
                        <w:rPr>
                          <w:rFonts w:asciiTheme="minorHAnsi" w:hAnsiTheme="minorHAnsi" w:cstheme="minorHAnsi"/>
                          <w:b/>
                          <w:sz w:val="36"/>
                          <w:szCs w:val="36"/>
                        </w:rPr>
                      </w:pPr>
                      <w:bookmarkStart w:id="114" w:name="_Toc360017396"/>
                      <w:r w:rsidRPr="00D57C70">
                        <w:rPr>
                          <w:rFonts w:asciiTheme="minorHAnsi" w:hAnsiTheme="minorHAnsi" w:cstheme="minorHAnsi"/>
                          <w:b/>
                          <w:sz w:val="36"/>
                          <w:szCs w:val="36"/>
                        </w:rPr>
                        <w:t>INDICADORES INSTITUCIONALES BÁSICOS</w:t>
                      </w:r>
                      <w:bookmarkEnd w:id="114"/>
                    </w:p>
                    <w:p w:rsidR="00315B2E" w:rsidRDefault="00315B2E" w:rsidP="00730D1B">
                      <w:pPr>
                        <w:jc w:val="center"/>
                      </w:pPr>
                    </w:p>
                  </w:txbxContent>
                </v:textbox>
              </v:roundrect>
            </w:pict>
          </mc:Fallback>
        </mc:AlternateContent>
      </w: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8D5FF3" w:rsidRDefault="008D5FF3" w:rsidP="00807D03">
      <w:pPr>
        <w:spacing w:line="276" w:lineRule="auto"/>
        <w:jc w:val="both"/>
        <w:rPr>
          <w:rFonts w:ascii="Arial" w:hAnsi="Arial" w:cs="Arial"/>
        </w:rPr>
      </w:pPr>
    </w:p>
    <w:p w:rsidR="00730D1B" w:rsidRPr="00CC4DB1" w:rsidRDefault="00730D1B" w:rsidP="00807D03">
      <w:pPr>
        <w:spacing w:line="276" w:lineRule="auto"/>
        <w:jc w:val="both"/>
        <w:rPr>
          <w:rFonts w:ascii="Arial" w:hAnsi="Arial" w:cs="Arial"/>
        </w:rPr>
      </w:pPr>
    </w:p>
    <w:sectPr w:rsidR="00730D1B" w:rsidRPr="00CC4DB1" w:rsidSect="006268C6">
      <w:headerReference w:type="default" r:id="rId95"/>
      <w:footerReference w:type="default" r:id="rId9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0F8D" w:rsidRDefault="00F50F8D" w:rsidP="00E63972">
      <w:r>
        <w:separator/>
      </w:r>
    </w:p>
  </w:endnote>
  <w:endnote w:type="continuationSeparator" w:id="0">
    <w:p w:rsidR="00F50F8D" w:rsidRDefault="00F50F8D" w:rsidP="00E639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0149690"/>
      <w:docPartObj>
        <w:docPartGallery w:val="Page Numbers (Bottom of Page)"/>
        <w:docPartUnique/>
      </w:docPartObj>
    </w:sdtPr>
    <w:sdtContent>
      <w:p w:rsidR="00315B2E" w:rsidRDefault="00315B2E">
        <w:pPr>
          <w:pStyle w:val="Piedepgina"/>
          <w:jc w:val="right"/>
        </w:pPr>
        <w:r>
          <w:fldChar w:fldCharType="begin"/>
        </w:r>
        <w:r>
          <w:instrText>PAGE   \* MERGEFORMAT</w:instrText>
        </w:r>
        <w:r>
          <w:fldChar w:fldCharType="separate"/>
        </w:r>
        <w:r w:rsidR="00B6512E">
          <w:rPr>
            <w:noProof/>
          </w:rPr>
          <w:t>29</w:t>
        </w:r>
        <w:r>
          <w:fldChar w:fldCharType="end"/>
        </w:r>
      </w:p>
    </w:sdtContent>
  </w:sdt>
  <w:p w:rsidR="00315B2E" w:rsidRPr="00CC4DB1" w:rsidRDefault="00315B2E">
    <w:pPr>
      <w:pStyle w:val="Piedepgina"/>
      <w:rPr>
        <w:rFonts w:ascii="Arial" w:hAnsi="Arial" w:cs="Arial"/>
        <w:sz w:val="20"/>
        <w:lang w:val="es-MX"/>
      </w:rPr>
    </w:pPr>
    <w:r>
      <w:rPr>
        <w:rFonts w:ascii="Arial" w:hAnsi="Arial" w:cs="Arial"/>
        <w:sz w:val="20"/>
        <w:lang w:val="es-MX"/>
      </w:rPr>
      <w:t>Reporte Junta Directiva, Junio 2013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0F8D" w:rsidRDefault="00F50F8D" w:rsidP="00E63972">
      <w:r>
        <w:separator/>
      </w:r>
    </w:p>
  </w:footnote>
  <w:footnote w:type="continuationSeparator" w:id="0">
    <w:p w:rsidR="00F50F8D" w:rsidRDefault="00F50F8D" w:rsidP="00E639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B2E" w:rsidRPr="00311F19" w:rsidRDefault="00315B2E" w:rsidP="00CC4DB1">
    <w:pPr>
      <w:pStyle w:val="Encabezado"/>
      <w:tabs>
        <w:tab w:val="center" w:pos="4252"/>
        <w:tab w:val="left" w:pos="6714"/>
      </w:tabs>
      <w:rPr>
        <w:rFonts w:ascii="Arial" w:hAnsi="Arial" w:cs="Arial"/>
        <w:b/>
        <w:lang w:val="es-MX"/>
      </w:rPr>
    </w:pPr>
    <w:r>
      <w:rPr>
        <w:rFonts w:ascii="Arial" w:hAnsi="Arial" w:cs="Arial"/>
        <w:b/>
        <w:lang w:val="es-MX"/>
      </w:rPr>
      <w:tab/>
    </w:r>
    <w:r>
      <w:rPr>
        <w:rFonts w:ascii="Arial" w:hAnsi="Arial" w:cs="Arial"/>
        <w:b/>
        <w:noProof/>
        <w:lang w:val="es-MX" w:eastAsia="es-MX"/>
      </w:rPr>
      <w:drawing>
        <wp:anchor distT="0" distB="0" distL="114300" distR="114300" simplePos="0" relativeHeight="251660288" behindDoc="0" locked="0" layoutInCell="1" allowOverlap="1" wp14:anchorId="601B1291" wp14:editId="09A42111">
          <wp:simplePos x="0" y="0"/>
          <wp:positionH relativeFrom="column">
            <wp:posOffset>4842200</wp:posOffset>
          </wp:positionH>
          <wp:positionV relativeFrom="paragraph">
            <wp:posOffset>-353887</wp:posOffset>
          </wp:positionV>
          <wp:extent cx="723014" cy="723014"/>
          <wp:effectExtent l="0" t="0" r="1270" b="1270"/>
          <wp:wrapNone/>
          <wp:docPr id="87" name="Imagen 87" descr="1,2 escudo_tecnolog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1,2 escudo_tecnologic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014" cy="72301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lang w:val="es-MX" w:eastAsia="es-MX"/>
      </w:rPr>
      <w:drawing>
        <wp:anchor distT="0" distB="0" distL="114300" distR="114300" simplePos="0" relativeHeight="251659264" behindDoc="1" locked="0" layoutInCell="1" allowOverlap="1" wp14:anchorId="78953B3A" wp14:editId="100E06CD">
          <wp:simplePos x="0" y="0"/>
          <wp:positionH relativeFrom="column">
            <wp:posOffset>-257175</wp:posOffset>
          </wp:positionH>
          <wp:positionV relativeFrom="paragraph">
            <wp:posOffset>-308610</wp:posOffset>
          </wp:positionV>
          <wp:extent cx="1009650" cy="779780"/>
          <wp:effectExtent l="0" t="0" r="0" b="0"/>
          <wp:wrapThrough wrapText="bothSides">
            <wp:wrapPolygon edited="0">
              <wp:start x="11004" y="2111"/>
              <wp:lineTo x="5298" y="4221"/>
              <wp:lineTo x="2445" y="6860"/>
              <wp:lineTo x="2445" y="11609"/>
              <wp:lineTo x="815" y="14775"/>
              <wp:lineTo x="0" y="16886"/>
              <wp:lineTo x="408" y="18469"/>
              <wp:lineTo x="20785" y="18469"/>
              <wp:lineTo x="21192" y="15303"/>
              <wp:lineTo x="17932" y="12664"/>
              <wp:lineTo x="14264" y="11609"/>
              <wp:lineTo x="15894" y="8443"/>
              <wp:lineTo x="16302" y="3694"/>
              <wp:lineTo x="15079" y="2111"/>
              <wp:lineTo x="11004" y="2111"/>
            </wp:wrapPolygon>
          </wp:wrapThrough>
          <wp:docPr id="8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tsd el grullo.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09650" cy="77978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lang w:val="es-MX"/>
      </w:rPr>
      <w:t>XXV S.O. JUNTA DIRECTIVA</w:t>
    </w:r>
    <w:r>
      <w:rPr>
        <w:rFonts w:ascii="Arial" w:hAnsi="Arial" w:cs="Arial"/>
        <w:b/>
        <w:lang w:val="es-MX"/>
      </w:rPr>
      <w:tab/>
    </w:r>
  </w:p>
  <w:p w:rsidR="00315B2E" w:rsidRDefault="00315B2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75076"/>
    <w:multiLevelType w:val="hybridMultilevel"/>
    <w:tmpl w:val="294007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B450908"/>
    <w:multiLevelType w:val="hybridMultilevel"/>
    <w:tmpl w:val="B8BECCF2"/>
    <w:lvl w:ilvl="0" w:tplc="187256A4">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D87299E"/>
    <w:multiLevelType w:val="hybridMultilevel"/>
    <w:tmpl w:val="ADAAC858"/>
    <w:lvl w:ilvl="0" w:tplc="61A67660">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FA601A7"/>
    <w:multiLevelType w:val="hybridMultilevel"/>
    <w:tmpl w:val="028C0F7C"/>
    <w:lvl w:ilvl="0" w:tplc="66D0ACA6">
      <w:start w:val="1"/>
      <w:numFmt w:val="lowerLetter"/>
      <w:lvlText w:val="%1."/>
      <w:lvlJc w:val="left"/>
      <w:pPr>
        <w:ind w:left="3960" w:hanging="360"/>
      </w:pPr>
    </w:lvl>
    <w:lvl w:ilvl="1" w:tplc="080A0019" w:tentative="1">
      <w:start w:val="1"/>
      <w:numFmt w:val="lowerLetter"/>
      <w:lvlText w:val="%2."/>
      <w:lvlJc w:val="left"/>
      <w:pPr>
        <w:ind w:left="4680" w:hanging="360"/>
      </w:pPr>
    </w:lvl>
    <w:lvl w:ilvl="2" w:tplc="080A001B" w:tentative="1">
      <w:start w:val="1"/>
      <w:numFmt w:val="lowerRoman"/>
      <w:lvlText w:val="%3."/>
      <w:lvlJc w:val="right"/>
      <w:pPr>
        <w:ind w:left="5400" w:hanging="180"/>
      </w:pPr>
    </w:lvl>
    <w:lvl w:ilvl="3" w:tplc="080A000F" w:tentative="1">
      <w:start w:val="1"/>
      <w:numFmt w:val="decimal"/>
      <w:lvlText w:val="%4."/>
      <w:lvlJc w:val="left"/>
      <w:pPr>
        <w:ind w:left="6120" w:hanging="360"/>
      </w:pPr>
    </w:lvl>
    <w:lvl w:ilvl="4" w:tplc="080A0019" w:tentative="1">
      <w:start w:val="1"/>
      <w:numFmt w:val="lowerLetter"/>
      <w:lvlText w:val="%5."/>
      <w:lvlJc w:val="left"/>
      <w:pPr>
        <w:ind w:left="6840" w:hanging="360"/>
      </w:pPr>
    </w:lvl>
    <w:lvl w:ilvl="5" w:tplc="080A001B" w:tentative="1">
      <w:start w:val="1"/>
      <w:numFmt w:val="lowerRoman"/>
      <w:lvlText w:val="%6."/>
      <w:lvlJc w:val="right"/>
      <w:pPr>
        <w:ind w:left="7560" w:hanging="180"/>
      </w:pPr>
    </w:lvl>
    <w:lvl w:ilvl="6" w:tplc="080A000F" w:tentative="1">
      <w:start w:val="1"/>
      <w:numFmt w:val="decimal"/>
      <w:lvlText w:val="%7."/>
      <w:lvlJc w:val="left"/>
      <w:pPr>
        <w:ind w:left="8280" w:hanging="360"/>
      </w:pPr>
    </w:lvl>
    <w:lvl w:ilvl="7" w:tplc="080A0019" w:tentative="1">
      <w:start w:val="1"/>
      <w:numFmt w:val="lowerLetter"/>
      <w:lvlText w:val="%8."/>
      <w:lvlJc w:val="left"/>
      <w:pPr>
        <w:ind w:left="9000" w:hanging="360"/>
      </w:pPr>
    </w:lvl>
    <w:lvl w:ilvl="8" w:tplc="080A001B" w:tentative="1">
      <w:start w:val="1"/>
      <w:numFmt w:val="lowerRoman"/>
      <w:lvlText w:val="%9."/>
      <w:lvlJc w:val="right"/>
      <w:pPr>
        <w:ind w:left="9720" w:hanging="180"/>
      </w:pPr>
    </w:lvl>
  </w:abstractNum>
  <w:abstractNum w:abstractNumId="4">
    <w:nsid w:val="144C4AFF"/>
    <w:multiLevelType w:val="hybridMultilevel"/>
    <w:tmpl w:val="6CCC4E04"/>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16241E3D"/>
    <w:multiLevelType w:val="hybridMultilevel"/>
    <w:tmpl w:val="CDF4B176"/>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6">
    <w:nsid w:val="164910DF"/>
    <w:multiLevelType w:val="hybridMultilevel"/>
    <w:tmpl w:val="B2E460A4"/>
    <w:lvl w:ilvl="0" w:tplc="52D2CFF6">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16961FD0"/>
    <w:multiLevelType w:val="hybridMultilevel"/>
    <w:tmpl w:val="5CA46980"/>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8">
    <w:nsid w:val="17461DD1"/>
    <w:multiLevelType w:val="hybridMultilevel"/>
    <w:tmpl w:val="2E9A3F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nsid w:val="184304EB"/>
    <w:multiLevelType w:val="hybridMultilevel"/>
    <w:tmpl w:val="BD34F1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1EF67A09"/>
    <w:multiLevelType w:val="hybridMultilevel"/>
    <w:tmpl w:val="17D24B0C"/>
    <w:lvl w:ilvl="0" w:tplc="F08AA63E">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08F4955"/>
    <w:multiLevelType w:val="hybridMultilevel"/>
    <w:tmpl w:val="2E3E52AE"/>
    <w:lvl w:ilvl="0" w:tplc="4748246A">
      <w:start w:val="1"/>
      <w:numFmt w:val="decimal"/>
      <w:pStyle w:val="Tit3"/>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3364314E"/>
    <w:multiLevelType w:val="hybridMultilevel"/>
    <w:tmpl w:val="8D44E96E"/>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34543644"/>
    <w:multiLevelType w:val="hybridMultilevel"/>
    <w:tmpl w:val="DED05CBE"/>
    <w:lvl w:ilvl="0" w:tplc="3B2A1AD0">
      <w:start w:val="1"/>
      <w:numFmt w:val="lowerLetter"/>
      <w:lvlText w:val="%1."/>
      <w:lvlJc w:val="left"/>
      <w:pPr>
        <w:ind w:left="3240" w:hanging="360"/>
      </w:pPr>
    </w:lvl>
    <w:lvl w:ilvl="1" w:tplc="080A0019" w:tentative="1">
      <w:start w:val="1"/>
      <w:numFmt w:val="lowerLetter"/>
      <w:lvlText w:val="%2."/>
      <w:lvlJc w:val="left"/>
      <w:pPr>
        <w:ind w:left="3960" w:hanging="360"/>
      </w:pPr>
    </w:lvl>
    <w:lvl w:ilvl="2" w:tplc="080A001B" w:tentative="1">
      <w:start w:val="1"/>
      <w:numFmt w:val="lowerRoman"/>
      <w:lvlText w:val="%3."/>
      <w:lvlJc w:val="right"/>
      <w:pPr>
        <w:ind w:left="4680" w:hanging="180"/>
      </w:pPr>
    </w:lvl>
    <w:lvl w:ilvl="3" w:tplc="080A000F" w:tentative="1">
      <w:start w:val="1"/>
      <w:numFmt w:val="decimal"/>
      <w:lvlText w:val="%4."/>
      <w:lvlJc w:val="left"/>
      <w:pPr>
        <w:ind w:left="5400" w:hanging="360"/>
      </w:pPr>
    </w:lvl>
    <w:lvl w:ilvl="4" w:tplc="080A0019" w:tentative="1">
      <w:start w:val="1"/>
      <w:numFmt w:val="lowerLetter"/>
      <w:lvlText w:val="%5."/>
      <w:lvlJc w:val="left"/>
      <w:pPr>
        <w:ind w:left="6120" w:hanging="360"/>
      </w:pPr>
    </w:lvl>
    <w:lvl w:ilvl="5" w:tplc="080A001B" w:tentative="1">
      <w:start w:val="1"/>
      <w:numFmt w:val="lowerRoman"/>
      <w:lvlText w:val="%6."/>
      <w:lvlJc w:val="right"/>
      <w:pPr>
        <w:ind w:left="6840" w:hanging="180"/>
      </w:pPr>
    </w:lvl>
    <w:lvl w:ilvl="6" w:tplc="080A000F" w:tentative="1">
      <w:start w:val="1"/>
      <w:numFmt w:val="decimal"/>
      <w:lvlText w:val="%7."/>
      <w:lvlJc w:val="left"/>
      <w:pPr>
        <w:ind w:left="7560" w:hanging="360"/>
      </w:pPr>
    </w:lvl>
    <w:lvl w:ilvl="7" w:tplc="080A0019" w:tentative="1">
      <w:start w:val="1"/>
      <w:numFmt w:val="lowerLetter"/>
      <w:lvlText w:val="%8."/>
      <w:lvlJc w:val="left"/>
      <w:pPr>
        <w:ind w:left="8280" w:hanging="360"/>
      </w:pPr>
    </w:lvl>
    <w:lvl w:ilvl="8" w:tplc="080A001B" w:tentative="1">
      <w:start w:val="1"/>
      <w:numFmt w:val="lowerRoman"/>
      <w:lvlText w:val="%9."/>
      <w:lvlJc w:val="right"/>
      <w:pPr>
        <w:ind w:left="9000" w:hanging="180"/>
      </w:pPr>
    </w:lvl>
  </w:abstractNum>
  <w:abstractNum w:abstractNumId="14">
    <w:nsid w:val="38D16995"/>
    <w:multiLevelType w:val="hybridMultilevel"/>
    <w:tmpl w:val="A1247F4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5">
    <w:nsid w:val="394C5DAB"/>
    <w:multiLevelType w:val="hybridMultilevel"/>
    <w:tmpl w:val="8AF67CFC"/>
    <w:lvl w:ilvl="0" w:tplc="080A001B">
      <w:start w:val="1"/>
      <w:numFmt w:val="lowerRoman"/>
      <w:lvlText w:val="%1."/>
      <w:lvlJc w:val="right"/>
      <w:pPr>
        <w:ind w:left="644"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16">
    <w:nsid w:val="44BB70AF"/>
    <w:multiLevelType w:val="hybridMultilevel"/>
    <w:tmpl w:val="036CB17A"/>
    <w:lvl w:ilvl="0" w:tplc="080A0019">
      <w:start w:val="1"/>
      <w:numFmt w:val="lowerLetter"/>
      <w:lvlText w:val="%1."/>
      <w:lvlJc w:val="left"/>
      <w:pPr>
        <w:ind w:left="3240" w:hanging="360"/>
      </w:pPr>
    </w:lvl>
    <w:lvl w:ilvl="1" w:tplc="080A0019" w:tentative="1">
      <w:start w:val="1"/>
      <w:numFmt w:val="lowerLetter"/>
      <w:lvlText w:val="%2."/>
      <w:lvlJc w:val="left"/>
      <w:pPr>
        <w:ind w:left="3960" w:hanging="360"/>
      </w:pPr>
    </w:lvl>
    <w:lvl w:ilvl="2" w:tplc="080A001B" w:tentative="1">
      <w:start w:val="1"/>
      <w:numFmt w:val="lowerRoman"/>
      <w:lvlText w:val="%3."/>
      <w:lvlJc w:val="right"/>
      <w:pPr>
        <w:ind w:left="4680" w:hanging="180"/>
      </w:pPr>
    </w:lvl>
    <w:lvl w:ilvl="3" w:tplc="080A000F" w:tentative="1">
      <w:start w:val="1"/>
      <w:numFmt w:val="decimal"/>
      <w:lvlText w:val="%4."/>
      <w:lvlJc w:val="left"/>
      <w:pPr>
        <w:ind w:left="5400" w:hanging="360"/>
      </w:pPr>
    </w:lvl>
    <w:lvl w:ilvl="4" w:tplc="080A0019" w:tentative="1">
      <w:start w:val="1"/>
      <w:numFmt w:val="lowerLetter"/>
      <w:lvlText w:val="%5."/>
      <w:lvlJc w:val="left"/>
      <w:pPr>
        <w:ind w:left="6120" w:hanging="360"/>
      </w:pPr>
    </w:lvl>
    <w:lvl w:ilvl="5" w:tplc="080A001B" w:tentative="1">
      <w:start w:val="1"/>
      <w:numFmt w:val="lowerRoman"/>
      <w:lvlText w:val="%6."/>
      <w:lvlJc w:val="right"/>
      <w:pPr>
        <w:ind w:left="6840" w:hanging="180"/>
      </w:pPr>
    </w:lvl>
    <w:lvl w:ilvl="6" w:tplc="080A000F" w:tentative="1">
      <w:start w:val="1"/>
      <w:numFmt w:val="decimal"/>
      <w:lvlText w:val="%7."/>
      <w:lvlJc w:val="left"/>
      <w:pPr>
        <w:ind w:left="7560" w:hanging="360"/>
      </w:pPr>
    </w:lvl>
    <w:lvl w:ilvl="7" w:tplc="080A0019" w:tentative="1">
      <w:start w:val="1"/>
      <w:numFmt w:val="lowerLetter"/>
      <w:lvlText w:val="%8."/>
      <w:lvlJc w:val="left"/>
      <w:pPr>
        <w:ind w:left="8280" w:hanging="360"/>
      </w:pPr>
    </w:lvl>
    <w:lvl w:ilvl="8" w:tplc="080A001B" w:tentative="1">
      <w:start w:val="1"/>
      <w:numFmt w:val="lowerRoman"/>
      <w:lvlText w:val="%9."/>
      <w:lvlJc w:val="right"/>
      <w:pPr>
        <w:ind w:left="9000" w:hanging="180"/>
      </w:pPr>
    </w:lvl>
  </w:abstractNum>
  <w:abstractNum w:abstractNumId="17">
    <w:nsid w:val="4910325B"/>
    <w:multiLevelType w:val="hybridMultilevel"/>
    <w:tmpl w:val="782468AA"/>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18">
    <w:nsid w:val="533C5F2B"/>
    <w:multiLevelType w:val="hybridMultilevel"/>
    <w:tmpl w:val="743A48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567F0F86"/>
    <w:multiLevelType w:val="hybridMultilevel"/>
    <w:tmpl w:val="915858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56B407FE"/>
    <w:multiLevelType w:val="hybridMultilevel"/>
    <w:tmpl w:val="B712D828"/>
    <w:lvl w:ilvl="0" w:tplc="080A000F">
      <w:start w:val="1"/>
      <w:numFmt w:val="decimal"/>
      <w:lvlText w:val="%1."/>
      <w:lvlJc w:val="left"/>
      <w:pPr>
        <w:ind w:left="1434" w:hanging="360"/>
      </w:pPr>
    </w:lvl>
    <w:lvl w:ilvl="1" w:tplc="080A0019" w:tentative="1">
      <w:start w:val="1"/>
      <w:numFmt w:val="lowerLetter"/>
      <w:lvlText w:val="%2."/>
      <w:lvlJc w:val="left"/>
      <w:pPr>
        <w:ind w:left="2154" w:hanging="360"/>
      </w:pPr>
    </w:lvl>
    <w:lvl w:ilvl="2" w:tplc="080A001B" w:tentative="1">
      <w:start w:val="1"/>
      <w:numFmt w:val="lowerRoman"/>
      <w:lvlText w:val="%3."/>
      <w:lvlJc w:val="right"/>
      <w:pPr>
        <w:ind w:left="2874" w:hanging="180"/>
      </w:pPr>
    </w:lvl>
    <w:lvl w:ilvl="3" w:tplc="080A000F" w:tentative="1">
      <w:start w:val="1"/>
      <w:numFmt w:val="decimal"/>
      <w:lvlText w:val="%4."/>
      <w:lvlJc w:val="left"/>
      <w:pPr>
        <w:ind w:left="3594" w:hanging="360"/>
      </w:pPr>
    </w:lvl>
    <w:lvl w:ilvl="4" w:tplc="080A0019" w:tentative="1">
      <w:start w:val="1"/>
      <w:numFmt w:val="lowerLetter"/>
      <w:lvlText w:val="%5."/>
      <w:lvlJc w:val="left"/>
      <w:pPr>
        <w:ind w:left="4314" w:hanging="360"/>
      </w:pPr>
    </w:lvl>
    <w:lvl w:ilvl="5" w:tplc="080A001B" w:tentative="1">
      <w:start w:val="1"/>
      <w:numFmt w:val="lowerRoman"/>
      <w:lvlText w:val="%6."/>
      <w:lvlJc w:val="right"/>
      <w:pPr>
        <w:ind w:left="5034" w:hanging="180"/>
      </w:pPr>
    </w:lvl>
    <w:lvl w:ilvl="6" w:tplc="080A000F" w:tentative="1">
      <w:start w:val="1"/>
      <w:numFmt w:val="decimal"/>
      <w:lvlText w:val="%7."/>
      <w:lvlJc w:val="left"/>
      <w:pPr>
        <w:ind w:left="5754" w:hanging="360"/>
      </w:pPr>
    </w:lvl>
    <w:lvl w:ilvl="7" w:tplc="080A0019" w:tentative="1">
      <w:start w:val="1"/>
      <w:numFmt w:val="lowerLetter"/>
      <w:lvlText w:val="%8."/>
      <w:lvlJc w:val="left"/>
      <w:pPr>
        <w:ind w:left="6474" w:hanging="360"/>
      </w:pPr>
    </w:lvl>
    <w:lvl w:ilvl="8" w:tplc="080A001B" w:tentative="1">
      <w:start w:val="1"/>
      <w:numFmt w:val="lowerRoman"/>
      <w:lvlText w:val="%9."/>
      <w:lvlJc w:val="right"/>
      <w:pPr>
        <w:ind w:left="7194" w:hanging="180"/>
      </w:pPr>
    </w:lvl>
  </w:abstractNum>
  <w:abstractNum w:abstractNumId="21">
    <w:nsid w:val="578374DA"/>
    <w:multiLevelType w:val="hybridMultilevel"/>
    <w:tmpl w:val="AC189142"/>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22">
    <w:nsid w:val="5B144D33"/>
    <w:multiLevelType w:val="hybridMultilevel"/>
    <w:tmpl w:val="760E63FE"/>
    <w:lvl w:ilvl="0" w:tplc="DBDC4042">
      <w:start w:val="2"/>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23">
    <w:nsid w:val="6A6D2251"/>
    <w:multiLevelType w:val="hybridMultilevel"/>
    <w:tmpl w:val="82626B2C"/>
    <w:lvl w:ilvl="0" w:tplc="080A0019">
      <w:start w:val="1"/>
      <w:numFmt w:val="lowerLetter"/>
      <w:lvlText w:val="%1."/>
      <w:lvlJc w:val="left"/>
      <w:pPr>
        <w:ind w:left="3240" w:hanging="360"/>
      </w:pPr>
    </w:lvl>
    <w:lvl w:ilvl="1" w:tplc="080A0019" w:tentative="1">
      <w:start w:val="1"/>
      <w:numFmt w:val="lowerLetter"/>
      <w:lvlText w:val="%2."/>
      <w:lvlJc w:val="left"/>
      <w:pPr>
        <w:ind w:left="3960" w:hanging="360"/>
      </w:pPr>
    </w:lvl>
    <w:lvl w:ilvl="2" w:tplc="080A001B" w:tentative="1">
      <w:start w:val="1"/>
      <w:numFmt w:val="lowerRoman"/>
      <w:lvlText w:val="%3."/>
      <w:lvlJc w:val="right"/>
      <w:pPr>
        <w:ind w:left="4680" w:hanging="180"/>
      </w:pPr>
    </w:lvl>
    <w:lvl w:ilvl="3" w:tplc="080A000F" w:tentative="1">
      <w:start w:val="1"/>
      <w:numFmt w:val="decimal"/>
      <w:lvlText w:val="%4."/>
      <w:lvlJc w:val="left"/>
      <w:pPr>
        <w:ind w:left="5400" w:hanging="360"/>
      </w:pPr>
    </w:lvl>
    <w:lvl w:ilvl="4" w:tplc="080A0019" w:tentative="1">
      <w:start w:val="1"/>
      <w:numFmt w:val="lowerLetter"/>
      <w:lvlText w:val="%5."/>
      <w:lvlJc w:val="left"/>
      <w:pPr>
        <w:ind w:left="6120" w:hanging="360"/>
      </w:pPr>
    </w:lvl>
    <w:lvl w:ilvl="5" w:tplc="080A001B" w:tentative="1">
      <w:start w:val="1"/>
      <w:numFmt w:val="lowerRoman"/>
      <w:lvlText w:val="%6."/>
      <w:lvlJc w:val="right"/>
      <w:pPr>
        <w:ind w:left="6840" w:hanging="180"/>
      </w:pPr>
    </w:lvl>
    <w:lvl w:ilvl="6" w:tplc="080A000F" w:tentative="1">
      <w:start w:val="1"/>
      <w:numFmt w:val="decimal"/>
      <w:lvlText w:val="%7."/>
      <w:lvlJc w:val="left"/>
      <w:pPr>
        <w:ind w:left="7560" w:hanging="360"/>
      </w:pPr>
    </w:lvl>
    <w:lvl w:ilvl="7" w:tplc="080A0019" w:tentative="1">
      <w:start w:val="1"/>
      <w:numFmt w:val="lowerLetter"/>
      <w:lvlText w:val="%8."/>
      <w:lvlJc w:val="left"/>
      <w:pPr>
        <w:ind w:left="8280" w:hanging="360"/>
      </w:pPr>
    </w:lvl>
    <w:lvl w:ilvl="8" w:tplc="080A001B" w:tentative="1">
      <w:start w:val="1"/>
      <w:numFmt w:val="lowerRoman"/>
      <w:lvlText w:val="%9."/>
      <w:lvlJc w:val="right"/>
      <w:pPr>
        <w:ind w:left="9000" w:hanging="180"/>
      </w:pPr>
    </w:lvl>
  </w:abstractNum>
  <w:abstractNum w:abstractNumId="24">
    <w:nsid w:val="6A72745E"/>
    <w:multiLevelType w:val="hybridMultilevel"/>
    <w:tmpl w:val="59E6321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6BF9085F"/>
    <w:multiLevelType w:val="hybridMultilevel"/>
    <w:tmpl w:val="C4E05242"/>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26">
    <w:nsid w:val="6EED3D24"/>
    <w:multiLevelType w:val="hybridMultilevel"/>
    <w:tmpl w:val="A2B44E6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70DC0462"/>
    <w:multiLevelType w:val="hybridMultilevel"/>
    <w:tmpl w:val="CDF4B176"/>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28">
    <w:nsid w:val="72B37B3E"/>
    <w:multiLevelType w:val="hybridMultilevel"/>
    <w:tmpl w:val="68AE6EB6"/>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29">
    <w:nsid w:val="73F12EFA"/>
    <w:multiLevelType w:val="hybridMultilevel"/>
    <w:tmpl w:val="1CD80F6E"/>
    <w:lvl w:ilvl="0" w:tplc="080A001B">
      <w:start w:val="1"/>
      <w:numFmt w:val="lowerRoman"/>
      <w:lvlText w:val="%1."/>
      <w:lvlJc w:val="right"/>
      <w:pPr>
        <w:ind w:left="2203"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abstractNum w:abstractNumId="30">
    <w:nsid w:val="77CE7E0B"/>
    <w:multiLevelType w:val="hybridMultilevel"/>
    <w:tmpl w:val="AC40802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787279BC"/>
    <w:multiLevelType w:val="hybridMultilevel"/>
    <w:tmpl w:val="96A0E4E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79A91F1A"/>
    <w:multiLevelType w:val="hybridMultilevel"/>
    <w:tmpl w:val="ACBC509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3">
    <w:nsid w:val="7B62281C"/>
    <w:multiLevelType w:val="hybridMultilevel"/>
    <w:tmpl w:val="4F528B2A"/>
    <w:lvl w:ilvl="0" w:tplc="080A001B">
      <w:start w:val="1"/>
      <w:numFmt w:val="lowerRoman"/>
      <w:lvlText w:val="%1."/>
      <w:lvlJc w:val="right"/>
      <w:pPr>
        <w:ind w:left="3600" w:hanging="360"/>
      </w:pPr>
    </w:lvl>
    <w:lvl w:ilvl="1" w:tplc="080A0019" w:tentative="1">
      <w:start w:val="1"/>
      <w:numFmt w:val="lowerLetter"/>
      <w:lvlText w:val="%2."/>
      <w:lvlJc w:val="left"/>
      <w:pPr>
        <w:ind w:left="4320" w:hanging="360"/>
      </w:pPr>
    </w:lvl>
    <w:lvl w:ilvl="2" w:tplc="080A001B" w:tentative="1">
      <w:start w:val="1"/>
      <w:numFmt w:val="lowerRoman"/>
      <w:lvlText w:val="%3."/>
      <w:lvlJc w:val="right"/>
      <w:pPr>
        <w:ind w:left="5040" w:hanging="180"/>
      </w:pPr>
    </w:lvl>
    <w:lvl w:ilvl="3" w:tplc="080A000F" w:tentative="1">
      <w:start w:val="1"/>
      <w:numFmt w:val="decimal"/>
      <w:lvlText w:val="%4."/>
      <w:lvlJc w:val="left"/>
      <w:pPr>
        <w:ind w:left="5760" w:hanging="360"/>
      </w:pPr>
    </w:lvl>
    <w:lvl w:ilvl="4" w:tplc="080A0019" w:tentative="1">
      <w:start w:val="1"/>
      <w:numFmt w:val="lowerLetter"/>
      <w:lvlText w:val="%5."/>
      <w:lvlJc w:val="left"/>
      <w:pPr>
        <w:ind w:left="6480" w:hanging="360"/>
      </w:pPr>
    </w:lvl>
    <w:lvl w:ilvl="5" w:tplc="080A001B" w:tentative="1">
      <w:start w:val="1"/>
      <w:numFmt w:val="lowerRoman"/>
      <w:lvlText w:val="%6."/>
      <w:lvlJc w:val="right"/>
      <w:pPr>
        <w:ind w:left="7200" w:hanging="180"/>
      </w:pPr>
    </w:lvl>
    <w:lvl w:ilvl="6" w:tplc="080A000F" w:tentative="1">
      <w:start w:val="1"/>
      <w:numFmt w:val="decimal"/>
      <w:lvlText w:val="%7."/>
      <w:lvlJc w:val="left"/>
      <w:pPr>
        <w:ind w:left="7920" w:hanging="360"/>
      </w:pPr>
    </w:lvl>
    <w:lvl w:ilvl="7" w:tplc="080A0019" w:tentative="1">
      <w:start w:val="1"/>
      <w:numFmt w:val="lowerLetter"/>
      <w:lvlText w:val="%8."/>
      <w:lvlJc w:val="left"/>
      <w:pPr>
        <w:ind w:left="8640" w:hanging="360"/>
      </w:pPr>
    </w:lvl>
    <w:lvl w:ilvl="8" w:tplc="080A001B" w:tentative="1">
      <w:start w:val="1"/>
      <w:numFmt w:val="lowerRoman"/>
      <w:lvlText w:val="%9."/>
      <w:lvlJc w:val="right"/>
      <w:pPr>
        <w:ind w:left="9360" w:hanging="180"/>
      </w:pPr>
    </w:lvl>
  </w:abstractNum>
  <w:num w:numId="1">
    <w:abstractNumId w:val="0"/>
  </w:num>
  <w:num w:numId="2">
    <w:abstractNumId w:val="2"/>
  </w:num>
  <w:num w:numId="3">
    <w:abstractNumId w:val="8"/>
  </w:num>
  <w:num w:numId="4">
    <w:abstractNumId w:val="26"/>
  </w:num>
  <w:num w:numId="5">
    <w:abstractNumId w:val="9"/>
  </w:num>
  <w:num w:numId="6">
    <w:abstractNumId w:val="14"/>
  </w:num>
  <w:num w:numId="7">
    <w:abstractNumId w:val="18"/>
  </w:num>
  <w:num w:numId="8">
    <w:abstractNumId w:val="6"/>
  </w:num>
  <w:num w:numId="9">
    <w:abstractNumId w:val="10"/>
  </w:num>
  <w:num w:numId="10">
    <w:abstractNumId w:val="19"/>
  </w:num>
  <w:num w:numId="11">
    <w:abstractNumId w:val="24"/>
  </w:num>
  <w:num w:numId="12">
    <w:abstractNumId w:val="30"/>
  </w:num>
  <w:num w:numId="13">
    <w:abstractNumId w:val="4"/>
  </w:num>
  <w:num w:numId="14">
    <w:abstractNumId w:val="12"/>
  </w:num>
  <w:num w:numId="15">
    <w:abstractNumId w:val="32"/>
  </w:num>
  <w:num w:numId="16">
    <w:abstractNumId w:val="20"/>
  </w:num>
  <w:num w:numId="17">
    <w:abstractNumId w:val="11"/>
  </w:num>
  <w:num w:numId="18">
    <w:abstractNumId w:val="11"/>
    <w:lvlOverride w:ilvl="0">
      <w:startOverride w:val="1"/>
    </w:lvlOverride>
  </w:num>
  <w:num w:numId="19">
    <w:abstractNumId w:val="15"/>
  </w:num>
  <w:num w:numId="20">
    <w:abstractNumId w:val="29"/>
  </w:num>
  <w:num w:numId="21">
    <w:abstractNumId w:val="7"/>
  </w:num>
  <w:num w:numId="22">
    <w:abstractNumId w:val="33"/>
  </w:num>
  <w:num w:numId="23">
    <w:abstractNumId w:val="28"/>
  </w:num>
  <w:num w:numId="24">
    <w:abstractNumId w:val="27"/>
  </w:num>
  <w:num w:numId="25">
    <w:abstractNumId w:val="17"/>
  </w:num>
  <w:num w:numId="26">
    <w:abstractNumId w:val="25"/>
  </w:num>
  <w:num w:numId="27">
    <w:abstractNumId w:val="21"/>
  </w:num>
  <w:num w:numId="28">
    <w:abstractNumId w:val="1"/>
  </w:num>
  <w:num w:numId="29">
    <w:abstractNumId w:val="31"/>
  </w:num>
  <w:num w:numId="30">
    <w:abstractNumId w:val="22"/>
  </w:num>
  <w:num w:numId="31">
    <w:abstractNumId w:val="5"/>
  </w:num>
  <w:num w:numId="32">
    <w:abstractNumId w:val="13"/>
  </w:num>
  <w:num w:numId="33">
    <w:abstractNumId w:val="23"/>
  </w:num>
  <w:num w:numId="34">
    <w:abstractNumId w:val="16"/>
  </w:num>
  <w:num w:numId="35">
    <w:abstractNumId w:val="3"/>
  </w:num>
  <w:num w:numId="36">
    <w:abstractNumId w:val="3"/>
    <w:lvlOverride w:ilvl="0">
      <w:startOverride w:val="1"/>
    </w:lvlOverride>
  </w:num>
  <w:num w:numId="37">
    <w:abstractNumId w:val="3"/>
    <w:lvlOverride w:ilvl="0">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5530"/>
    <w:rsid w:val="00002A85"/>
    <w:rsid w:val="00002D3C"/>
    <w:rsid w:val="00005215"/>
    <w:rsid w:val="0000549E"/>
    <w:rsid w:val="00012B0E"/>
    <w:rsid w:val="00021D6B"/>
    <w:rsid w:val="00022F25"/>
    <w:rsid w:val="0002487C"/>
    <w:rsid w:val="0002783F"/>
    <w:rsid w:val="000321BE"/>
    <w:rsid w:val="000349F2"/>
    <w:rsid w:val="00035DEB"/>
    <w:rsid w:val="00037404"/>
    <w:rsid w:val="00041387"/>
    <w:rsid w:val="000429DB"/>
    <w:rsid w:val="000439A5"/>
    <w:rsid w:val="0004449B"/>
    <w:rsid w:val="00045F8A"/>
    <w:rsid w:val="00050AC3"/>
    <w:rsid w:val="00054F75"/>
    <w:rsid w:val="000575AE"/>
    <w:rsid w:val="00057830"/>
    <w:rsid w:val="00060C09"/>
    <w:rsid w:val="00061462"/>
    <w:rsid w:val="0006388B"/>
    <w:rsid w:val="00064941"/>
    <w:rsid w:val="00066D6C"/>
    <w:rsid w:val="000678D8"/>
    <w:rsid w:val="00067F6D"/>
    <w:rsid w:val="000710D5"/>
    <w:rsid w:val="0007303D"/>
    <w:rsid w:val="00083504"/>
    <w:rsid w:val="0009071B"/>
    <w:rsid w:val="00097B11"/>
    <w:rsid w:val="000A269F"/>
    <w:rsid w:val="000A2D55"/>
    <w:rsid w:val="000A6B9A"/>
    <w:rsid w:val="000A6D02"/>
    <w:rsid w:val="000A7502"/>
    <w:rsid w:val="000A7D73"/>
    <w:rsid w:val="000B50AA"/>
    <w:rsid w:val="000B6FEC"/>
    <w:rsid w:val="000B7666"/>
    <w:rsid w:val="000C0073"/>
    <w:rsid w:val="000C2446"/>
    <w:rsid w:val="000C2F10"/>
    <w:rsid w:val="000C3F75"/>
    <w:rsid w:val="000C4EF8"/>
    <w:rsid w:val="000C5A92"/>
    <w:rsid w:val="000C6651"/>
    <w:rsid w:val="000C739F"/>
    <w:rsid w:val="000D06C0"/>
    <w:rsid w:val="000D444C"/>
    <w:rsid w:val="000D53C7"/>
    <w:rsid w:val="000E04D7"/>
    <w:rsid w:val="000E2DDB"/>
    <w:rsid w:val="000E3F51"/>
    <w:rsid w:val="000E4A43"/>
    <w:rsid w:val="000E7C67"/>
    <w:rsid w:val="000F46CE"/>
    <w:rsid w:val="000F7331"/>
    <w:rsid w:val="00100270"/>
    <w:rsid w:val="00102E63"/>
    <w:rsid w:val="00110512"/>
    <w:rsid w:val="001116A8"/>
    <w:rsid w:val="0011179B"/>
    <w:rsid w:val="00115B3E"/>
    <w:rsid w:val="0012030A"/>
    <w:rsid w:val="0012059D"/>
    <w:rsid w:val="00120D92"/>
    <w:rsid w:val="00131258"/>
    <w:rsid w:val="00131952"/>
    <w:rsid w:val="00137E3D"/>
    <w:rsid w:val="00140C37"/>
    <w:rsid w:val="00141592"/>
    <w:rsid w:val="00146B47"/>
    <w:rsid w:val="00150CB7"/>
    <w:rsid w:val="0015671A"/>
    <w:rsid w:val="00160061"/>
    <w:rsid w:val="0016304A"/>
    <w:rsid w:val="00163C59"/>
    <w:rsid w:val="00163CD8"/>
    <w:rsid w:val="001652F1"/>
    <w:rsid w:val="001664EB"/>
    <w:rsid w:val="00167813"/>
    <w:rsid w:val="00170659"/>
    <w:rsid w:val="00173B40"/>
    <w:rsid w:val="00174EBD"/>
    <w:rsid w:val="00175156"/>
    <w:rsid w:val="001753B8"/>
    <w:rsid w:val="00175E0A"/>
    <w:rsid w:val="001762C5"/>
    <w:rsid w:val="001764EF"/>
    <w:rsid w:val="00183D3B"/>
    <w:rsid w:val="00186889"/>
    <w:rsid w:val="00190E74"/>
    <w:rsid w:val="00190F88"/>
    <w:rsid w:val="00193D03"/>
    <w:rsid w:val="001963C2"/>
    <w:rsid w:val="001A77F8"/>
    <w:rsid w:val="001B7EAB"/>
    <w:rsid w:val="001C32E6"/>
    <w:rsid w:val="001C385F"/>
    <w:rsid w:val="001D30E9"/>
    <w:rsid w:val="001D65F1"/>
    <w:rsid w:val="001D7194"/>
    <w:rsid w:val="001E0951"/>
    <w:rsid w:val="001E1035"/>
    <w:rsid w:val="001E373E"/>
    <w:rsid w:val="001F0AC2"/>
    <w:rsid w:val="001F0D46"/>
    <w:rsid w:val="001F14F2"/>
    <w:rsid w:val="001F18EE"/>
    <w:rsid w:val="001F4FA6"/>
    <w:rsid w:val="001F7A13"/>
    <w:rsid w:val="002004EB"/>
    <w:rsid w:val="00200996"/>
    <w:rsid w:val="00200CAA"/>
    <w:rsid w:val="002031DB"/>
    <w:rsid w:val="002041D9"/>
    <w:rsid w:val="002054A1"/>
    <w:rsid w:val="0021066D"/>
    <w:rsid w:val="00216396"/>
    <w:rsid w:val="0021784C"/>
    <w:rsid w:val="002214DF"/>
    <w:rsid w:val="002222F4"/>
    <w:rsid w:val="00226881"/>
    <w:rsid w:val="00226B9A"/>
    <w:rsid w:val="0023245E"/>
    <w:rsid w:val="002333B1"/>
    <w:rsid w:val="002417C1"/>
    <w:rsid w:val="00241C14"/>
    <w:rsid w:val="00242490"/>
    <w:rsid w:val="00245963"/>
    <w:rsid w:val="00250F72"/>
    <w:rsid w:val="00254391"/>
    <w:rsid w:val="00261C5E"/>
    <w:rsid w:val="002629A5"/>
    <w:rsid w:val="0026476E"/>
    <w:rsid w:val="00264B9D"/>
    <w:rsid w:val="00264BC9"/>
    <w:rsid w:val="002703B7"/>
    <w:rsid w:val="00270453"/>
    <w:rsid w:val="0027172C"/>
    <w:rsid w:val="00272F4A"/>
    <w:rsid w:val="00274B22"/>
    <w:rsid w:val="00275314"/>
    <w:rsid w:val="002820B8"/>
    <w:rsid w:val="0028374B"/>
    <w:rsid w:val="002865A9"/>
    <w:rsid w:val="00287738"/>
    <w:rsid w:val="0029029D"/>
    <w:rsid w:val="002913A2"/>
    <w:rsid w:val="00295DF3"/>
    <w:rsid w:val="00296467"/>
    <w:rsid w:val="00296470"/>
    <w:rsid w:val="00297386"/>
    <w:rsid w:val="002A1CBC"/>
    <w:rsid w:val="002A1D6B"/>
    <w:rsid w:val="002A6A02"/>
    <w:rsid w:val="002B0217"/>
    <w:rsid w:val="002B2607"/>
    <w:rsid w:val="002C4A6F"/>
    <w:rsid w:val="002C4FE7"/>
    <w:rsid w:val="002D173E"/>
    <w:rsid w:val="002D25CC"/>
    <w:rsid w:val="002D386A"/>
    <w:rsid w:val="002D4DE2"/>
    <w:rsid w:val="002E0228"/>
    <w:rsid w:val="002E5A03"/>
    <w:rsid w:val="002E637C"/>
    <w:rsid w:val="002E75A0"/>
    <w:rsid w:val="002F12D8"/>
    <w:rsid w:val="002F36AD"/>
    <w:rsid w:val="002F6B98"/>
    <w:rsid w:val="002F788A"/>
    <w:rsid w:val="0030324D"/>
    <w:rsid w:val="00304B41"/>
    <w:rsid w:val="003050F4"/>
    <w:rsid w:val="00307E78"/>
    <w:rsid w:val="003105A6"/>
    <w:rsid w:val="00310725"/>
    <w:rsid w:val="00310A2D"/>
    <w:rsid w:val="00311F19"/>
    <w:rsid w:val="003152D0"/>
    <w:rsid w:val="00315B2E"/>
    <w:rsid w:val="0032200C"/>
    <w:rsid w:val="0032324B"/>
    <w:rsid w:val="0033011A"/>
    <w:rsid w:val="00333EB0"/>
    <w:rsid w:val="00337E02"/>
    <w:rsid w:val="00342C58"/>
    <w:rsid w:val="0034426E"/>
    <w:rsid w:val="003446BE"/>
    <w:rsid w:val="00345E3F"/>
    <w:rsid w:val="003464EE"/>
    <w:rsid w:val="00346F6B"/>
    <w:rsid w:val="0035474D"/>
    <w:rsid w:val="0035504F"/>
    <w:rsid w:val="00355A48"/>
    <w:rsid w:val="003578AA"/>
    <w:rsid w:val="003608A5"/>
    <w:rsid w:val="00361411"/>
    <w:rsid w:val="00363113"/>
    <w:rsid w:val="00364E1B"/>
    <w:rsid w:val="00364F6F"/>
    <w:rsid w:val="003678DE"/>
    <w:rsid w:val="00367FE0"/>
    <w:rsid w:val="00371CF2"/>
    <w:rsid w:val="00372165"/>
    <w:rsid w:val="003723BD"/>
    <w:rsid w:val="00373399"/>
    <w:rsid w:val="00373723"/>
    <w:rsid w:val="00377232"/>
    <w:rsid w:val="0039484D"/>
    <w:rsid w:val="00395C49"/>
    <w:rsid w:val="00396647"/>
    <w:rsid w:val="003A0CB6"/>
    <w:rsid w:val="003A3261"/>
    <w:rsid w:val="003A3FFD"/>
    <w:rsid w:val="003B1469"/>
    <w:rsid w:val="003B1D4B"/>
    <w:rsid w:val="003B5A4D"/>
    <w:rsid w:val="003C5B09"/>
    <w:rsid w:val="003D0380"/>
    <w:rsid w:val="003D2E7B"/>
    <w:rsid w:val="003D3FF4"/>
    <w:rsid w:val="003D4664"/>
    <w:rsid w:val="003D4F4E"/>
    <w:rsid w:val="003E5325"/>
    <w:rsid w:val="003E5CD8"/>
    <w:rsid w:val="003E72A8"/>
    <w:rsid w:val="003F7174"/>
    <w:rsid w:val="00402296"/>
    <w:rsid w:val="004028DF"/>
    <w:rsid w:val="004068DA"/>
    <w:rsid w:val="0041213A"/>
    <w:rsid w:val="00413A08"/>
    <w:rsid w:val="00421898"/>
    <w:rsid w:val="00422317"/>
    <w:rsid w:val="004346FE"/>
    <w:rsid w:val="004429FF"/>
    <w:rsid w:val="00443C3E"/>
    <w:rsid w:val="00444D59"/>
    <w:rsid w:val="00445ED3"/>
    <w:rsid w:val="00451713"/>
    <w:rsid w:val="00454634"/>
    <w:rsid w:val="00454967"/>
    <w:rsid w:val="00456FA4"/>
    <w:rsid w:val="00457675"/>
    <w:rsid w:val="004607A9"/>
    <w:rsid w:val="00462153"/>
    <w:rsid w:val="00462261"/>
    <w:rsid w:val="00463B24"/>
    <w:rsid w:val="00466926"/>
    <w:rsid w:val="00472801"/>
    <w:rsid w:val="0047289F"/>
    <w:rsid w:val="004815EF"/>
    <w:rsid w:val="00483394"/>
    <w:rsid w:val="00491148"/>
    <w:rsid w:val="00495313"/>
    <w:rsid w:val="004974EC"/>
    <w:rsid w:val="004A176D"/>
    <w:rsid w:val="004A2042"/>
    <w:rsid w:val="004A6D85"/>
    <w:rsid w:val="004B63E0"/>
    <w:rsid w:val="004C0FF8"/>
    <w:rsid w:val="004C17FE"/>
    <w:rsid w:val="004C29C4"/>
    <w:rsid w:val="004C4FBE"/>
    <w:rsid w:val="004D0B06"/>
    <w:rsid w:val="004D2BE6"/>
    <w:rsid w:val="004D3470"/>
    <w:rsid w:val="004D524D"/>
    <w:rsid w:val="004E2871"/>
    <w:rsid w:val="004E35C6"/>
    <w:rsid w:val="004E4CE9"/>
    <w:rsid w:val="004F5E86"/>
    <w:rsid w:val="004F6B94"/>
    <w:rsid w:val="004F7C98"/>
    <w:rsid w:val="0050019D"/>
    <w:rsid w:val="0050340A"/>
    <w:rsid w:val="005035B7"/>
    <w:rsid w:val="0050361A"/>
    <w:rsid w:val="00503B3F"/>
    <w:rsid w:val="0050429A"/>
    <w:rsid w:val="005072B5"/>
    <w:rsid w:val="00510E72"/>
    <w:rsid w:val="00511523"/>
    <w:rsid w:val="00511F9C"/>
    <w:rsid w:val="00525A92"/>
    <w:rsid w:val="0053197A"/>
    <w:rsid w:val="0053197B"/>
    <w:rsid w:val="00532D82"/>
    <w:rsid w:val="005334D7"/>
    <w:rsid w:val="00540F63"/>
    <w:rsid w:val="005440CB"/>
    <w:rsid w:val="00546EBF"/>
    <w:rsid w:val="00547152"/>
    <w:rsid w:val="00550D3C"/>
    <w:rsid w:val="0055763D"/>
    <w:rsid w:val="00560B6F"/>
    <w:rsid w:val="00563393"/>
    <w:rsid w:val="00565E4F"/>
    <w:rsid w:val="005702B7"/>
    <w:rsid w:val="005757DF"/>
    <w:rsid w:val="00577F16"/>
    <w:rsid w:val="00583854"/>
    <w:rsid w:val="00583A55"/>
    <w:rsid w:val="00583C79"/>
    <w:rsid w:val="00585530"/>
    <w:rsid w:val="0059035F"/>
    <w:rsid w:val="005908F7"/>
    <w:rsid w:val="00590FD5"/>
    <w:rsid w:val="005920DF"/>
    <w:rsid w:val="00593DA6"/>
    <w:rsid w:val="005A0D3B"/>
    <w:rsid w:val="005A1C9E"/>
    <w:rsid w:val="005A3447"/>
    <w:rsid w:val="005A4DC4"/>
    <w:rsid w:val="005B533A"/>
    <w:rsid w:val="005B7819"/>
    <w:rsid w:val="005C0E20"/>
    <w:rsid w:val="005D062F"/>
    <w:rsid w:val="005D291A"/>
    <w:rsid w:val="005D47A9"/>
    <w:rsid w:val="005E024C"/>
    <w:rsid w:val="005E14BB"/>
    <w:rsid w:val="005E46B8"/>
    <w:rsid w:val="005E7FD3"/>
    <w:rsid w:val="005F2ECD"/>
    <w:rsid w:val="005F3A38"/>
    <w:rsid w:val="005F3B6E"/>
    <w:rsid w:val="005F5534"/>
    <w:rsid w:val="005F5A53"/>
    <w:rsid w:val="005F6E37"/>
    <w:rsid w:val="00600A41"/>
    <w:rsid w:val="006050AA"/>
    <w:rsid w:val="006167C8"/>
    <w:rsid w:val="00620AB9"/>
    <w:rsid w:val="006228D8"/>
    <w:rsid w:val="006233A1"/>
    <w:rsid w:val="00624049"/>
    <w:rsid w:val="0062532E"/>
    <w:rsid w:val="006268C6"/>
    <w:rsid w:val="00627AC1"/>
    <w:rsid w:val="00630A05"/>
    <w:rsid w:val="00631605"/>
    <w:rsid w:val="00631631"/>
    <w:rsid w:val="00632BF2"/>
    <w:rsid w:val="00633A3A"/>
    <w:rsid w:val="00634B2C"/>
    <w:rsid w:val="00640B3B"/>
    <w:rsid w:val="00640F67"/>
    <w:rsid w:val="00641B19"/>
    <w:rsid w:val="00642EE6"/>
    <w:rsid w:val="00644C1A"/>
    <w:rsid w:val="0064565C"/>
    <w:rsid w:val="00646639"/>
    <w:rsid w:val="00646650"/>
    <w:rsid w:val="00650B5B"/>
    <w:rsid w:val="00653E22"/>
    <w:rsid w:val="00654517"/>
    <w:rsid w:val="00654603"/>
    <w:rsid w:val="00661400"/>
    <w:rsid w:val="006628C8"/>
    <w:rsid w:val="006668C3"/>
    <w:rsid w:val="00671F9D"/>
    <w:rsid w:val="00673295"/>
    <w:rsid w:val="00675646"/>
    <w:rsid w:val="00675C38"/>
    <w:rsid w:val="006809B5"/>
    <w:rsid w:val="0068130A"/>
    <w:rsid w:val="00681D7F"/>
    <w:rsid w:val="00692533"/>
    <w:rsid w:val="00694ACD"/>
    <w:rsid w:val="006963DD"/>
    <w:rsid w:val="0069676D"/>
    <w:rsid w:val="006970E9"/>
    <w:rsid w:val="00697A09"/>
    <w:rsid w:val="00697F37"/>
    <w:rsid w:val="006A092E"/>
    <w:rsid w:val="006A1CA2"/>
    <w:rsid w:val="006A20B2"/>
    <w:rsid w:val="006A3779"/>
    <w:rsid w:val="006A3DA8"/>
    <w:rsid w:val="006A41BD"/>
    <w:rsid w:val="006B3DFB"/>
    <w:rsid w:val="006B59F7"/>
    <w:rsid w:val="006B68B2"/>
    <w:rsid w:val="006C20D6"/>
    <w:rsid w:val="006C2E51"/>
    <w:rsid w:val="006C4B0E"/>
    <w:rsid w:val="006D258A"/>
    <w:rsid w:val="006D2A46"/>
    <w:rsid w:val="006D45D2"/>
    <w:rsid w:val="006D63D6"/>
    <w:rsid w:val="006D7F14"/>
    <w:rsid w:val="006E13FC"/>
    <w:rsid w:val="006E1628"/>
    <w:rsid w:val="006E525D"/>
    <w:rsid w:val="006E536C"/>
    <w:rsid w:val="006E7323"/>
    <w:rsid w:val="006F0A04"/>
    <w:rsid w:val="006F7CDC"/>
    <w:rsid w:val="006F7E56"/>
    <w:rsid w:val="0070024D"/>
    <w:rsid w:val="00700C9B"/>
    <w:rsid w:val="00705D75"/>
    <w:rsid w:val="00713ECA"/>
    <w:rsid w:val="007155E3"/>
    <w:rsid w:val="00715F25"/>
    <w:rsid w:val="00717B94"/>
    <w:rsid w:val="007207A8"/>
    <w:rsid w:val="00724509"/>
    <w:rsid w:val="00725A5A"/>
    <w:rsid w:val="00726574"/>
    <w:rsid w:val="00726F83"/>
    <w:rsid w:val="007308BE"/>
    <w:rsid w:val="00730D1B"/>
    <w:rsid w:val="00731D07"/>
    <w:rsid w:val="007350A2"/>
    <w:rsid w:val="00736788"/>
    <w:rsid w:val="0074342C"/>
    <w:rsid w:val="0075264F"/>
    <w:rsid w:val="0075418A"/>
    <w:rsid w:val="00757E19"/>
    <w:rsid w:val="00760C5B"/>
    <w:rsid w:val="0076475B"/>
    <w:rsid w:val="007652D7"/>
    <w:rsid w:val="00767F51"/>
    <w:rsid w:val="007716A6"/>
    <w:rsid w:val="007736C0"/>
    <w:rsid w:val="0077375D"/>
    <w:rsid w:val="00786F21"/>
    <w:rsid w:val="007878BA"/>
    <w:rsid w:val="00792581"/>
    <w:rsid w:val="0079500A"/>
    <w:rsid w:val="00795072"/>
    <w:rsid w:val="00795B73"/>
    <w:rsid w:val="00796517"/>
    <w:rsid w:val="00796524"/>
    <w:rsid w:val="007A3812"/>
    <w:rsid w:val="007A4CB6"/>
    <w:rsid w:val="007A4CF4"/>
    <w:rsid w:val="007A5593"/>
    <w:rsid w:val="007A6579"/>
    <w:rsid w:val="007B0150"/>
    <w:rsid w:val="007B0966"/>
    <w:rsid w:val="007B1349"/>
    <w:rsid w:val="007B29E4"/>
    <w:rsid w:val="007B4B10"/>
    <w:rsid w:val="007C1F4F"/>
    <w:rsid w:val="007C266A"/>
    <w:rsid w:val="007C701C"/>
    <w:rsid w:val="007D02A7"/>
    <w:rsid w:val="007D4B89"/>
    <w:rsid w:val="007D4FFC"/>
    <w:rsid w:val="007D6ECA"/>
    <w:rsid w:val="007E3836"/>
    <w:rsid w:val="007E5BF2"/>
    <w:rsid w:val="007E7412"/>
    <w:rsid w:val="007F0080"/>
    <w:rsid w:val="007F05AF"/>
    <w:rsid w:val="007F2B49"/>
    <w:rsid w:val="007F2DBA"/>
    <w:rsid w:val="007F580A"/>
    <w:rsid w:val="007F5E62"/>
    <w:rsid w:val="007F71BD"/>
    <w:rsid w:val="008020C0"/>
    <w:rsid w:val="008036F6"/>
    <w:rsid w:val="00804691"/>
    <w:rsid w:val="00806736"/>
    <w:rsid w:val="008071A5"/>
    <w:rsid w:val="008074B7"/>
    <w:rsid w:val="00807D03"/>
    <w:rsid w:val="00810EBF"/>
    <w:rsid w:val="00810F37"/>
    <w:rsid w:val="00810FF0"/>
    <w:rsid w:val="0081150E"/>
    <w:rsid w:val="00812A15"/>
    <w:rsid w:val="00813861"/>
    <w:rsid w:val="00813F32"/>
    <w:rsid w:val="008158EF"/>
    <w:rsid w:val="0081680C"/>
    <w:rsid w:val="008205E3"/>
    <w:rsid w:val="008215CD"/>
    <w:rsid w:val="008218F6"/>
    <w:rsid w:val="00822386"/>
    <w:rsid w:val="00824D65"/>
    <w:rsid w:val="00830A8E"/>
    <w:rsid w:val="00830FA8"/>
    <w:rsid w:val="00843DB4"/>
    <w:rsid w:val="008471BC"/>
    <w:rsid w:val="00855AA9"/>
    <w:rsid w:val="00856239"/>
    <w:rsid w:val="0085766F"/>
    <w:rsid w:val="00860017"/>
    <w:rsid w:val="00860ED7"/>
    <w:rsid w:val="0086439D"/>
    <w:rsid w:val="008658A3"/>
    <w:rsid w:val="0086755D"/>
    <w:rsid w:val="008700A5"/>
    <w:rsid w:val="00872A2F"/>
    <w:rsid w:val="00876554"/>
    <w:rsid w:val="008815DE"/>
    <w:rsid w:val="00881873"/>
    <w:rsid w:val="008844F6"/>
    <w:rsid w:val="0088781A"/>
    <w:rsid w:val="008903C0"/>
    <w:rsid w:val="0089065E"/>
    <w:rsid w:val="00890D4A"/>
    <w:rsid w:val="00891480"/>
    <w:rsid w:val="0089149D"/>
    <w:rsid w:val="00894EEF"/>
    <w:rsid w:val="00895136"/>
    <w:rsid w:val="00897ADB"/>
    <w:rsid w:val="008A0972"/>
    <w:rsid w:val="008A4BA5"/>
    <w:rsid w:val="008A5B34"/>
    <w:rsid w:val="008A64E1"/>
    <w:rsid w:val="008B028F"/>
    <w:rsid w:val="008B6AA3"/>
    <w:rsid w:val="008C2CE3"/>
    <w:rsid w:val="008C4710"/>
    <w:rsid w:val="008C69A5"/>
    <w:rsid w:val="008C6B28"/>
    <w:rsid w:val="008C6C55"/>
    <w:rsid w:val="008C7CE4"/>
    <w:rsid w:val="008D114E"/>
    <w:rsid w:val="008D31AC"/>
    <w:rsid w:val="008D5FF3"/>
    <w:rsid w:val="008D6AC0"/>
    <w:rsid w:val="008E07A0"/>
    <w:rsid w:val="008E1B4D"/>
    <w:rsid w:val="008E279F"/>
    <w:rsid w:val="008E728D"/>
    <w:rsid w:val="008F35CB"/>
    <w:rsid w:val="008F5DB0"/>
    <w:rsid w:val="008F7985"/>
    <w:rsid w:val="008F7F0B"/>
    <w:rsid w:val="00903232"/>
    <w:rsid w:val="00911A25"/>
    <w:rsid w:val="00913A61"/>
    <w:rsid w:val="009145FA"/>
    <w:rsid w:val="00915234"/>
    <w:rsid w:val="00920E8C"/>
    <w:rsid w:val="00923585"/>
    <w:rsid w:val="00923C98"/>
    <w:rsid w:val="009304FD"/>
    <w:rsid w:val="00931CFC"/>
    <w:rsid w:val="0093279B"/>
    <w:rsid w:val="0093665F"/>
    <w:rsid w:val="00941A42"/>
    <w:rsid w:val="0094270F"/>
    <w:rsid w:val="00943AF4"/>
    <w:rsid w:val="00946261"/>
    <w:rsid w:val="00946EA0"/>
    <w:rsid w:val="00950953"/>
    <w:rsid w:val="00951192"/>
    <w:rsid w:val="0095761E"/>
    <w:rsid w:val="00971832"/>
    <w:rsid w:val="009732ED"/>
    <w:rsid w:val="0097352B"/>
    <w:rsid w:val="00973AF8"/>
    <w:rsid w:val="00974D10"/>
    <w:rsid w:val="009753BB"/>
    <w:rsid w:val="00975B05"/>
    <w:rsid w:val="00977E88"/>
    <w:rsid w:val="009819CC"/>
    <w:rsid w:val="009819F4"/>
    <w:rsid w:val="00981F5A"/>
    <w:rsid w:val="009828FC"/>
    <w:rsid w:val="00983739"/>
    <w:rsid w:val="00985061"/>
    <w:rsid w:val="00990B21"/>
    <w:rsid w:val="00990E55"/>
    <w:rsid w:val="009959C9"/>
    <w:rsid w:val="0099691B"/>
    <w:rsid w:val="009A7EB8"/>
    <w:rsid w:val="009B1B13"/>
    <w:rsid w:val="009B20DE"/>
    <w:rsid w:val="009B3650"/>
    <w:rsid w:val="009B5F5C"/>
    <w:rsid w:val="009B6657"/>
    <w:rsid w:val="009C4FA8"/>
    <w:rsid w:val="009C615D"/>
    <w:rsid w:val="009C6A64"/>
    <w:rsid w:val="009D5674"/>
    <w:rsid w:val="009D67E0"/>
    <w:rsid w:val="009E1714"/>
    <w:rsid w:val="009E1BE4"/>
    <w:rsid w:val="009E5C92"/>
    <w:rsid w:val="009E5CC6"/>
    <w:rsid w:val="009E69BF"/>
    <w:rsid w:val="009E7003"/>
    <w:rsid w:val="009E73A6"/>
    <w:rsid w:val="009F0EA6"/>
    <w:rsid w:val="009F25F3"/>
    <w:rsid w:val="009F2BC4"/>
    <w:rsid w:val="009F49EE"/>
    <w:rsid w:val="009F5693"/>
    <w:rsid w:val="009F6919"/>
    <w:rsid w:val="009F7352"/>
    <w:rsid w:val="00A0105F"/>
    <w:rsid w:val="00A062B7"/>
    <w:rsid w:val="00A06AB0"/>
    <w:rsid w:val="00A10214"/>
    <w:rsid w:val="00A12AD3"/>
    <w:rsid w:val="00A1492F"/>
    <w:rsid w:val="00A14D15"/>
    <w:rsid w:val="00A1512C"/>
    <w:rsid w:val="00A1516D"/>
    <w:rsid w:val="00A20561"/>
    <w:rsid w:val="00A23251"/>
    <w:rsid w:val="00A2352E"/>
    <w:rsid w:val="00A25D10"/>
    <w:rsid w:val="00A3464D"/>
    <w:rsid w:val="00A355E5"/>
    <w:rsid w:val="00A35655"/>
    <w:rsid w:val="00A36A56"/>
    <w:rsid w:val="00A41966"/>
    <w:rsid w:val="00A424D3"/>
    <w:rsid w:val="00A43F81"/>
    <w:rsid w:val="00A50388"/>
    <w:rsid w:val="00A50891"/>
    <w:rsid w:val="00A50CAE"/>
    <w:rsid w:val="00A51143"/>
    <w:rsid w:val="00A517FB"/>
    <w:rsid w:val="00A5338F"/>
    <w:rsid w:val="00A574FA"/>
    <w:rsid w:val="00A62B4F"/>
    <w:rsid w:val="00A62E10"/>
    <w:rsid w:val="00A63406"/>
    <w:rsid w:val="00A65C74"/>
    <w:rsid w:val="00A676D6"/>
    <w:rsid w:val="00A701F9"/>
    <w:rsid w:val="00A71D6B"/>
    <w:rsid w:val="00A7257C"/>
    <w:rsid w:val="00A72B00"/>
    <w:rsid w:val="00A7326F"/>
    <w:rsid w:val="00A75D56"/>
    <w:rsid w:val="00A80936"/>
    <w:rsid w:val="00A81825"/>
    <w:rsid w:val="00A82E8B"/>
    <w:rsid w:val="00A82FFC"/>
    <w:rsid w:val="00A914A5"/>
    <w:rsid w:val="00A92219"/>
    <w:rsid w:val="00A92873"/>
    <w:rsid w:val="00A954DD"/>
    <w:rsid w:val="00A95ED1"/>
    <w:rsid w:val="00AA5ECA"/>
    <w:rsid w:val="00AA7A54"/>
    <w:rsid w:val="00AB083F"/>
    <w:rsid w:val="00AB0F25"/>
    <w:rsid w:val="00AB0F4F"/>
    <w:rsid w:val="00AB25D0"/>
    <w:rsid w:val="00AB6C94"/>
    <w:rsid w:val="00AB786E"/>
    <w:rsid w:val="00AC170F"/>
    <w:rsid w:val="00AC409C"/>
    <w:rsid w:val="00AC65A5"/>
    <w:rsid w:val="00AC76F8"/>
    <w:rsid w:val="00AD1CAB"/>
    <w:rsid w:val="00AD2624"/>
    <w:rsid w:val="00AD2D18"/>
    <w:rsid w:val="00AD3E23"/>
    <w:rsid w:val="00AD50BF"/>
    <w:rsid w:val="00AE2804"/>
    <w:rsid w:val="00AE3EFE"/>
    <w:rsid w:val="00AE70AB"/>
    <w:rsid w:val="00AF25C4"/>
    <w:rsid w:val="00AF6326"/>
    <w:rsid w:val="00AF7288"/>
    <w:rsid w:val="00B03CB6"/>
    <w:rsid w:val="00B0654C"/>
    <w:rsid w:val="00B07050"/>
    <w:rsid w:val="00B0790A"/>
    <w:rsid w:val="00B150DC"/>
    <w:rsid w:val="00B1554D"/>
    <w:rsid w:val="00B215D9"/>
    <w:rsid w:val="00B22CD7"/>
    <w:rsid w:val="00B23317"/>
    <w:rsid w:val="00B2343B"/>
    <w:rsid w:val="00B23633"/>
    <w:rsid w:val="00B26064"/>
    <w:rsid w:val="00B3126E"/>
    <w:rsid w:val="00B31EEE"/>
    <w:rsid w:val="00B323D5"/>
    <w:rsid w:val="00B33327"/>
    <w:rsid w:val="00B34488"/>
    <w:rsid w:val="00B356EA"/>
    <w:rsid w:val="00B35DDC"/>
    <w:rsid w:val="00B370EB"/>
    <w:rsid w:val="00B4019C"/>
    <w:rsid w:val="00B4135A"/>
    <w:rsid w:val="00B42616"/>
    <w:rsid w:val="00B42C09"/>
    <w:rsid w:val="00B44080"/>
    <w:rsid w:val="00B5506F"/>
    <w:rsid w:val="00B55175"/>
    <w:rsid w:val="00B556B1"/>
    <w:rsid w:val="00B6097C"/>
    <w:rsid w:val="00B6512E"/>
    <w:rsid w:val="00B70B5B"/>
    <w:rsid w:val="00B72B5F"/>
    <w:rsid w:val="00B7382D"/>
    <w:rsid w:val="00B761CC"/>
    <w:rsid w:val="00B8521A"/>
    <w:rsid w:val="00B90E17"/>
    <w:rsid w:val="00B92086"/>
    <w:rsid w:val="00B92E1B"/>
    <w:rsid w:val="00B95A88"/>
    <w:rsid w:val="00B964DD"/>
    <w:rsid w:val="00B96635"/>
    <w:rsid w:val="00BA03F0"/>
    <w:rsid w:val="00BA0682"/>
    <w:rsid w:val="00BA2885"/>
    <w:rsid w:val="00BA3A1D"/>
    <w:rsid w:val="00BA532C"/>
    <w:rsid w:val="00BA5F52"/>
    <w:rsid w:val="00BA78F9"/>
    <w:rsid w:val="00BA7C34"/>
    <w:rsid w:val="00BB6B4A"/>
    <w:rsid w:val="00BC16DC"/>
    <w:rsid w:val="00BC44C3"/>
    <w:rsid w:val="00BC6236"/>
    <w:rsid w:val="00BC6A1A"/>
    <w:rsid w:val="00BD012D"/>
    <w:rsid w:val="00BD059A"/>
    <w:rsid w:val="00BD09BD"/>
    <w:rsid w:val="00BD21C1"/>
    <w:rsid w:val="00BD3190"/>
    <w:rsid w:val="00BD576E"/>
    <w:rsid w:val="00BD58B0"/>
    <w:rsid w:val="00BD6E79"/>
    <w:rsid w:val="00BD75B2"/>
    <w:rsid w:val="00BE1E91"/>
    <w:rsid w:val="00BE30C2"/>
    <w:rsid w:val="00BE4685"/>
    <w:rsid w:val="00BE71CB"/>
    <w:rsid w:val="00BE7C0E"/>
    <w:rsid w:val="00BE7E02"/>
    <w:rsid w:val="00BF29BD"/>
    <w:rsid w:val="00BF637A"/>
    <w:rsid w:val="00BF6A85"/>
    <w:rsid w:val="00BF6DB7"/>
    <w:rsid w:val="00BF7B90"/>
    <w:rsid w:val="00C0034F"/>
    <w:rsid w:val="00C01A28"/>
    <w:rsid w:val="00C049AA"/>
    <w:rsid w:val="00C059C7"/>
    <w:rsid w:val="00C0769D"/>
    <w:rsid w:val="00C07D37"/>
    <w:rsid w:val="00C10A6D"/>
    <w:rsid w:val="00C1475D"/>
    <w:rsid w:val="00C15E26"/>
    <w:rsid w:val="00C1616B"/>
    <w:rsid w:val="00C17C3E"/>
    <w:rsid w:val="00C233B5"/>
    <w:rsid w:val="00C2366C"/>
    <w:rsid w:val="00C25A2D"/>
    <w:rsid w:val="00C25AF7"/>
    <w:rsid w:val="00C26929"/>
    <w:rsid w:val="00C276AE"/>
    <w:rsid w:val="00C27EB3"/>
    <w:rsid w:val="00C31214"/>
    <w:rsid w:val="00C344F3"/>
    <w:rsid w:val="00C37C86"/>
    <w:rsid w:val="00C41FB8"/>
    <w:rsid w:val="00C42837"/>
    <w:rsid w:val="00C42D11"/>
    <w:rsid w:val="00C46512"/>
    <w:rsid w:val="00C47A70"/>
    <w:rsid w:val="00C50BA2"/>
    <w:rsid w:val="00C5478D"/>
    <w:rsid w:val="00C548F6"/>
    <w:rsid w:val="00C54E85"/>
    <w:rsid w:val="00C55DEB"/>
    <w:rsid w:val="00C62652"/>
    <w:rsid w:val="00C6313B"/>
    <w:rsid w:val="00C63BB7"/>
    <w:rsid w:val="00C65C41"/>
    <w:rsid w:val="00C668F9"/>
    <w:rsid w:val="00C67681"/>
    <w:rsid w:val="00C70F25"/>
    <w:rsid w:val="00C746F4"/>
    <w:rsid w:val="00C7712E"/>
    <w:rsid w:val="00C81281"/>
    <w:rsid w:val="00C83999"/>
    <w:rsid w:val="00C903A2"/>
    <w:rsid w:val="00C921D4"/>
    <w:rsid w:val="00C94CCC"/>
    <w:rsid w:val="00C95B64"/>
    <w:rsid w:val="00C96D21"/>
    <w:rsid w:val="00C97FF1"/>
    <w:rsid w:val="00CA208E"/>
    <w:rsid w:val="00CA26C5"/>
    <w:rsid w:val="00CA2E90"/>
    <w:rsid w:val="00CA2EF9"/>
    <w:rsid w:val="00CA3D9D"/>
    <w:rsid w:val="00CA71F8"/>
    <w:rsid w:val="00CB7696"/>
    <w:rsid w:val="00CC4ACE"/>
    <w:rsid w:val="00CC4DB1"/>
    <w:rsid w:val="00CC58C4"/>
    <w:rsid w:val="00CD10E1"/>
    <w:rsid w:val="00CD1138"/>
    <w:rsid w:val="00CD451E"/>
    <w:rsid w:val="00CD6864"/>
    <w:rsid w:val="00CD7540"/>
    <w:rsid w:val="00CE0404"/>
    <w:rsid w:val="00CE0BB7"/>
    <w:rsid w:val="00CE1930"/>
    <w:rsid w:val="00CE2D10"/>
    <w:rsid w:val="00CE2E50"/>
    <w:rsid w:val="00CE3A23"/>
    <w:rsid w:val="00CE3BE0"/>
    <w:rsid w:val="00CE3F35"/>
    <w:rsid w:val="00CF0DCE"/>
    <w:rsid w:val="00CF674E"/>
    <w:rsid w:val="00D005B9"/>
    <w:rsid w:val="00D00F1B"/>
    <w:rsid w:val="00D010AF"/>
    <w:rsid w:val="00D01363"/>
    <w:rsid w:val="00D01F22"/>
    <w:rsid w:val="00D02984"/>
    <w:rsid w:val="00D03382"/>
    <w:rsid w:val="00D04F2B"/>
    <w:rsid w:val="00D103E5"/>
    <w:rsid w:val="00D105EB"/>
    <w:rsid w:val="00D10736"/>
    <w:rsid w:val="00D109B6"/>
    <w:rsid w:val="00D129BB"/>
    <w:rsid w:val="00D13EE6"/>
    <w:rsid w:val="00D2132E"/>
    <w:rsid w:val="00D2428E"/>
    <w:rsid w:val="00D25176"/>
    <w:rsid w:val="00D25753"/>
    <w:rsid w:val="00D31AD1"/>
    <w:rsid w:val="00D32185"/>
    <w:rsid w:val="00D33F75"/>
    <w:rsid w:val="00D364FB"/>
    <w:rsid w:val="00D36557"/>
    <w:rsid w:val="00D40131"/>
    <w:rsid w:val="00D40690"/>
    <w:rsid w:val="00D406DC"/>
    <w:rsid w:val="00D5451F"/>
    <w:rsid w:val="00D54C17"/>
    <w:rsid w:val="00D56AA5"/>
    <w:rsid w:val="00D57C70"/>
    <w:rsid w:val="00D613B3"/>
    <w:rsid w:val="00D61592"/>
    <w:rsid w:val="00D62993"/>
    <w:rsid w:val="00D6393A"/>
    <w:rsid w:val="00D66B2A"/>
    <w:rsid w:val="00D66E94"/>
    <w:rsid w:val="00D6722B"/>
    <w:rsid w:val="00D77A96"/>
    <w:rsid w:val="00D8079E"/>
    <w:rsid w:val="00D811B2"/>
    <w:rsid w:val="00D81935"/>
    <w:rsid w:val="00D83FF8"/>
    <w:rsid w:val="00D8592B"/>
    <w:rsid w:val="00D86669"/>
    <w:rsid w:val="00D87A60"/>
    <w:rsid w:val="00D90A22"/>
    <w:rsid w:val="00D93C68"/>
    <w:rsid w:val="00D95A55"/>
    <w:rsid w:val="00DA2D42"/>
    <w:rsid w:val="00DA4951"/>
    <w:rsid w:val="00DA5250"/>
    <w:rsid w:val="00DA6026"/>
    <w:rsid w:val="00DA77E6"/>
    <w:rsid w:val="00DA7A06"/>
    <w:rsid w:val="00DB186C"/>
    <w:rsid w:val="00DB2AC6"/>
    <w:rsid w:val="00DB3260"/>
    <w:rsid w:val="00DB4AC8"/>
    <w:rsid w:val="00DB53B7"/>
    <w:rsid w:val="00DC062B"/>
    <w:rsid w:val="00DC0772"/>
    <w:rsid w:val="00DC1476"/>
    <w:rsid w:val="00DC1E7E"/>
    <w:rsid w:val="00DC2C51"/>
    <w:rsid w:val="00DC3573"/>
    <w:rsid w:val="00DC51AE"/>
    <w:rsid w:val="00DC5BA9"/>
    <w:rsid w:val="00DC6410"/>
    <w:rsid w:val="00DD19EE"/>
    <w:rsid w:val="00DD26D1"/>
    <w:rsid w:val="00DE02D9"/>
    <w:rsid w:val="00DE06DD"/>
    <w:rsid w:val="00DE1273"/>
    <w:rsid w:val="00DF04FA"/>
    <w:rsid w:val="00DF2F21"/>
    <w:rsid w:val="00DF53F9"/>
    <w:rsid w:val="00DF5A3C"/>
    <w:rsid w:val="00DF67BC"/>
    <w:rsid w:val="00DF726C"/>
    <w:rsid w:val="00DF7BA3"/>
    <w:rsid w:val="00E04D5F"/>
    <w:rsid w:val="00E10951"/>
    <w:rsid w:val="00E13744"/>
    <w:rsid w:val="00E16F55"/>
    <w:rsid w:val="00E2136D"/>
    <w:rsid w:val="00E214D6"/>
    <w:rsid w:val="00E226EB"/>
    <w:rsid w:val="00E25E5E"/>
    <w:rsid w:val="00E27304"/>
    <w:rsid w:val="00E27EFD"/>
    <w:rsid w:val="00E319BF"/>
    <w:rsid w:val="00E31ABA"/>
    <w:rsid w:val="00E33E40"/>
    <w:rsid w:val="00E37184"/>
    <w:rsid w:val="00E44825"/>
    <w:rsid w:val="00E448D3"/>
    <w:rsid w:val="00E473FD"/>
    <w:rsid w:val="00E4773B"/>
    <w:rsid w:val="00E52EA0"/>
    <w:rsid w:val="00E530CC"/>
    <w:rsid w:val="00E54595"/>
    <w:rsid w:val="00E55FA9"/>
    <w:rsid w:val="00E6089E"/>
    <w:rsid w:val="00E62166"/>
    <w:rsid w:val="00E63695"/>
    <w:rsid w:val="00E63972"/>
    <w:rsid w:val="00E63E3A"/>
    <w:rsid w:val="00E7128D"/>
    <w:rsid w:val="00E71985"/>
    <w:rsid w:val="00E76E7B"/>
    <w:rsid w:val="00E82756"/>
    <w:rsid w:val="00E83139"/>
    <w:rsid w:val="00E907E4"/>
    <w:rsid w:val="00E91D74"/>
    <w:rsid w:val="00E9218C"/>
    <w:rsid w:val="00E92472"/>
    <w:rsid w:val="00E9249C"/>
    <w:rsid w:val="00E941C5"/>
    <w:rsid w:val="00E95920"/>
    <w:rsid w:val="00E97559"/>
    <w:rsid w:val="00EA0D76"/>
    <w:rsid w:val="00EA1DD4"/>
    <w:rsid w:val="00EB1448"/>
    <w:rsid w:val="00EB2D5B"/>
    <w:rsid w:val="00EB311C"/>
    <w:rsid w:val="00EB65B5"/>
    <w:rsid w:val="00EC08F6"/>
    <w:rsid w:val="00EC12C3"/>
    <w:rsid w:val="00EC1BD1"/>
    <w:rsid w:val="00EC1BF6"/>
    <w:rsid w:val="00EC1F74"/>
    <w:rsid w:val="00EC286F"/>
    <w:rsid w:val="00EC4B07"/>
    <w:rsid w:val="00EC575B"/>
    <w:rsid w:val="00EC6FC6"/>
    <w:rsid w:val="00ED7717"/>
    <w:rsid w:val="00EE6DA4"/>
    <w:rsid w:val="00EE76C9"/>
    <w:rsid w:val="00EE79C8"/>
    <w:rsid w:val="00EF2E8B"/>
    <w:rsid w:val="00EF6D8F"/>
    <w:rsid w:val="00F02DBD"/>
    <w:rsid w:val="00F035F9"/>
    <w:rsid w:val="00F050B6"/>
    <w:rsid w:val="00F05954"/>
    <w:rsid w:val="00F061EB"/>
    <w:rsid w:val="00F06FC9"/>
    <w:rsid w:val="00F07860"/>
    <w:rsid w:val="00F07A53"/>
    <w:rsid w:val="00F10126"/>
    <w:rsid w:val="00F10334"/>
    <w:rsid w:val="00F133A4"/>
    <w:rsid w:val="00F141CE"/>
    <w:rsid w:val="00F16DCD"/>
    <w:rsid w:val="00F1706F"/>
    <w:rsid w:val="00F17CCB"/>
    <w:rsid w:val="00F241D0"/>
    <w:rsid w:val="00F30D1E"/>
    <w:rsid w:val="00F3415F"/>
    <w:rsid w:val="00F40E7C"/>
    <w:rsid w:val="00F41530"/>
    <w:rsid w:val="00F45730"/>
    <w:rsid w:val="00F5013F"/>
    <w:rsid w:val="00F50F8D"/>
    <w:rsid w:val="00F5261C"/>
    <w:rsid w:val="00F54203"/>
    <w:rsid w:val="00F5569F"/>
    <w:rsid w:val="00F56778"/>
    <w:rsid w:val="00F56FCC"/>
    <w:rsid w:val="00F61F55"/>
    <w:rsid w:val="00F6267C"/>
    <w:rsid w:val="00F65461"/>
    <w:rsid w:val="00F65C6D"/>
    <w:rsid w:val="00F67275"/>
    <w:rsid w:val="00F72019"/>
    <w:rsid w:val="00F7542E"/>
    <w:rsid w:val="00F80D6A"/>
    <w:rsid w:val="00F80DB9"/>
    <w:rsid w:val="00F80F3E"/>
    <w:rsid w:val="00F837A6"/>
    <w:rsid w:val="00F83881"/>
    <w:rsid w:val="00F90FD8"/>
    <w:rsid w:val="00F9242D"/>
    <w:rsid w:val="00F93FF6"/>
    <w:rsid w:val="00F9607B"/>
    <w:rsid w:val="00F96F64"/>
    <w:rsid w:val="00F97E0B"/>
    <w:rsid w:val="00FA4644"/>
    <w:rsid w:val="00FA4657"/>
    <w:rsid w:val="00FA6343"/>
    <w:rsid w:val="00FA65D4"/>
    <w:rsid w:val="00FA79C8"/>
    <w:rsid w:val="00FB26FC"/>
    <w:rsid w:val="00FB2BE0"/>
    <w:rsid w:val="00FB2DE0"/>
    <w:rsid w:val="00FB33DC"/>
    <w:rsid w:val="00FB54E6"/>
    <w:rsid w:val="00FC02AC"/>
    <w:rsid w:val="00FC1583"/>
    <w:rsid w:val="00FC2F07"/>
    <w:rsid w:val="00FC4042"/>
    <w:rsid w:val="00FD165F"/>
    <w:rsid w:val="00FE1702"/>
    <w:rsid w:val="00FE1C8B"/>
    <w:rsid w:val="00FE38FB"/>
    <w:rsid w:val="00FE4488"/>
    <w:rsid w:val="00FE5DC5"/>
    <w:rsid w:val="00FE6575"/>
    <w:rsid w:val="00FF48F6"/>
    <w:rsid w:val="00FF5FE8"/>
    <w:rsid w:val="00FF7C4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Simple 1" w:uiPriority="0"/>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5530"/>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585530"/>
    <w:pPr>
      <w:keepNext/>
      <w:jc w:val="both"/>
      <w:outlineLvl w:val="0"/>
    </w:pPr>
    <w:rPr>
      <w:rFonts w:ascii="Arial" w:hAnsi="Arial"/>
      <w:szCs w:val="20"/>
      <w:lang w:val="es-MX"/>
    </w:rPr>
  </w:style>
  <w:style w:type="paragraph" w:styleId="Ttulo2">
    <w:name w:val="heading 2"/>
    <w:basedOn w:val="Normal"/>
    <w:next w:val="Normal"/>
    <w:link w:val="Ttulo2Car"/>
    <w:uiPriority w:val="9"/>
    <w:unhideWhenUsed/>
    <w:qFormat/>
    <w:rsid w:val="00E10951"/>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Ttulo3">
    <w:name w:val="heading 3"/>
    <w:basedOn w:val="Normal"/>
    <w:next w:val="Normal"/>
    <w:link w:val="Ttulo3Car"/>
    <w:qFormat/>
    <w:rsid w:val="00585530"/>
    <w:pPr>
      <w:keepNext/>
      <w:jc w:val="center"/>
      <w:outlineLvl w:val="2"/>
    </w:pPr>
    <w:rPr>
      <w:rFonts w:ascii="Century Gothic" w:hAnsi="Century Gothic"/>
      <w:b/>
      <w:sz w:val="22"/>
      <w:szCs w:val="20"/>
      <w:lang w:val="es-MX"/>
    </w:rPr>
  </w:style>
  <w:style w:type="paragraph" w:styleId="Ttulo4">
    <w:name w:val="heading 4"/>
    <w:basedOn w:val="Normal"/>
    <w:next w:val="Normal"/>
    <w:link w:val="Ttulo4Car"/>
    <w:uiPriority w:val="9"/>
    <w:semiHidden/>
    <w:unhideWhenUsed/>
    <w:qFormat/>
    <w:rsid w:val="00BA0682"/>
    <w:pPr>
      <w:keepNext/>
      <w:keepLines/>
      <w:spacing w:before="20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qFormat/>
    <w:rsid w:val="00585530"/>
    <w:pPr>
      <w:keepNext/>
      <w:jc w:val="both"/>
      <w:outlineLvl w:val="5"/>
    </w:pPr>
    <w:rPr>
      <w:rFonts w:ascii="Century Gothic" w:hAnsi="Century Gothic"/>
      <w:b/>
      <w:sz w:val="20"/>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85530"/>
    <w:rPr>
      <w:rFonts w:ascii="Arial" w:eastAsia="Times New Roman" w:hAnsi="Arial" w:cs="Times New Roman"/>
      <w:sz w:val="24"/>
      <w:szCs w:val="20"/>
      <w:lang w:val="es-MX" w:eastAsia="es-ES"/>
    </w:rPr>
  </w:style>
  <w:style w:type="character" w:customStyle="1" w:styleId="Ttulo2Car">
    <w:name w:val="Título 2 Car"/>
    <w:basedOn w:val="Fuentedeprrafopredeter"/>
    <w:link w:val="Ttulo2"/>
    <w:uiPriority w:val="9"/>
    <w:rsid w:val="00E1095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85530"/>
    <w:rPr>
      <w:rFonts w:ascii="Century Gothic" w:eastAsia="Times New Roman" w:hAnsi="Century Gothic" w:cs="Times New Roman"/>
      <w:b/>
      <w:szCs w:val="20"/>
      <w:lang w:val="es-MX" w:eastAsia="es-ES"/>
    </w:rPr>
  </w:style>
  <w:style w:type="character" w:customStyle="1" w:styleId="Ttulo6Car">
    <w:name w:val="Título 6 Car"/>
    <w:basedOn w:val="Fuentedeprrafopredeter"/>
    <w:link w:val="Ttulo6"/>
    <w:rsid w:val="00585530"/>
    <w:rPr>
      <w:rFonts w:ascii="Century Gothic" w:eastAsia="Times New Roman" w:hAnsi="Century Gothic" w:cs="Times New Roman"/>
      <w:b/>
      <w:sz w:val="20"/>
      <w:szCs w:val="20"/>
      <w:lang w:val="es-MX" w:eastAsia="es-ES"/>
    </w:rPr>
  </w:style>
  <w:style w:type="paragraph" w:styleId="Textodeglobo">
    <w:name w:val="Balloon Text"/>
    <w:basedOn w:val="Normal"/>
    <w:link w:val="TextodegloboCar"/>
    <w:uiPriority w:val="99"/>
    <w:semiHidden/>
    <w:unhideWhenUsed/>
    <w:rsid w:val="00EC1BD1"/>
    <w:rPr>
      <w:rFonts w:ascii="Tahoma" w:hAnsi="Tahoma" w:cs="Tahoma"/>
      <w:sz w:val="16"/>
      <w:szCs w:val="16"/>
    </w:rPr>
  </w:style>
  <w:style w:type="character" w:customStyle="1" w:styleId="TextodegloboCar">
    <w:name w:val="Texto de globo Car"/>
    <w:basedOn w:val="Fuentedeprrafopredeter"/>
    <w:link w:val="Textodeglobo"/>
    <w:uiPriority w:val="99"/>
    <w:semiHidden/>
    <w:rsid w:val="00EC1BD1"/>
    <w:rPr>
      <w:rFonts w:ascii="Tahoma" w:eastAsia="Times New Roman" w:hAnsi="Tahoma" w:cs="Tahoma"/>
      <w:sz w:val="16"/>
      <w:szCs w:val="16"/>
      <w:lang w:eastAsia="es-ES"/>
    </w:rPr>
  </w:style>
  <w:style w:type="paragraph" w:styleId="Prrafodelista">
    <w:name w:val="List Paragraph"/>
    <w:basedOn w:val="Normal"/>
    <w:link w:val="PrrafodelistaCar"/>
    <w:uiPriority w:val="34"/>
    <w:qFormat/>
    <w:rsid w:val="006D2A46"/>
    <w:pPr>
      <w:ind w:left="720"/>
      <w:contextualSpacing/>
    </w:pPr>
  </w:style>
  <w:style w:type="table" w:styleId="Tablaconcuadrcula">
    <w:name w:val="Table Grid"/>
    <w:basedOn w:val="Tablanormal"/>
    <w:uiPriority w:val="59"/>
    <w:rsid w:val="00DF53F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pgrafe">
    <w:name w:val="caption"/>
    <w:basedOn w:val="Normal"/>
    <w:next w:val="Normal"/>
    <w:uiPriority w:val="35"/>
    <w:unhideWhenUsed/>
    <w:qFormat/>
    <w:rsid w:val="00D01363"/>
    <w:pPr>
      <w:spacing w:after="200"/>
    </w:pPr>
    <w:rPr>
      <w:b/>
      <w:bCs/>
      <w:color w:val="4F81BD" w:themeColor="accent1"/>
      <w:sz w:val="18"/>
      <w:szCs w:val="18"/>
    </w:rPr>
  </w:style>
  <w:style w:type="table" w:styleId="Tablaconcuadrcula8">
    <w:name w:val="Table Grid 8"/>
    <w:basedOn w:val="Tablanormal"/>
    <w:rsid w:val="00F97E0B"/>
    <w:pPr>
      <w:spacing w:after="0" w:line="240" w:lineRule="auto"/>
    </w:pPr>
    <w:rPr>
      <w:rFonts w:ascii="Times New Roman" w:eastAsia="Times New Roman" w:hAnsi="Times New Roman" w:cs="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rmalWeb">
    <w:name w:val="Normal (Web)"/>
    <w:basedOn w:val="Normal"/>
    <w:uiPriority w:val="99"/>
    <w:unhideWhenUsed/>
    <w:rsid w:val="000429DB"/>
    <w:pPr>
      <w:spacing w:before="100" w:beforeAutospacing="1" w:after="100" w:afterAutospacing="1"/>
    </w:pPr>
    <w:rPr>
      <w:rFonts w:ascii="Arial" w:hAnsi="Arial" w:cs="Arial"/>
      <w:sz w:val="15"/>
      <w:szCs w:val="15"/>
      <w:lang w:val="es-MX" w:eastAsia="es-MX"/>
    </w:rPr>
  </w:style>
  <w:style w:type="character" w:styleId="nfasis">
    <w:name w:val="Emphasis"/>
    <w:basedOn w:val="Fuentedeprrafopredeter"/>
    <w:uiPriority w:val="20"/>
    <w:qFormat/>
    <w:rsid w:val="000429DB"/>
    <w:rPr>
      <w:i/>
      <w:iCs/>
    </w:rPr>
  </w:style>
  <w:style w:type="paragraph" w:styleId="Subttulo">
    <w:name w:val="Subtitle"/>
    <w:basedOn w:val="Normal"/>
    <w:link w:val="SubttuloCar"/>
    <w:qFormat/>
    <w:rsid w:val="00005215"/>
    <w:pPr>
      <w:jc w:val="center"/>
    </w:pPr>
    <w:rPr>
      <w:b/>
      <w:bCs/>
      <w:color w:val="0000FF"/>
      <w:sz w:val="32"/>
    </w:rPr>
  </w:style>
  <w:style w:type="character" w:customStyle="1" w:styleId="SubttuloCar">
    <w:name w:val="Subtítulo Car"/>
    <w:basedOn w:val="Fuentedeprrafopredeter"/>
    <w:link w:val="Subttulo"/>
    <w:rsid w:val="00005215"/>
    <w:rPr>
      <w:rFonts w:ascii="Times New Roman" w:eastAsia="Times New Roman" w:hAnsi="Times New Roman" w:cs="Times New Roman"/>
      <w:b/>
      <w:bCs/>
      <w:color w:val="0000FF"/>
      <w:sz w:val="32"/>
      <w:szCs w:val="24"/>
      <w:lang w:eastAsia="es-ES"/>
    </w:rPr>
  </w:style>
  <w:style w:type="paragraph" w:styleId="Encabezado">
    <w:name w:val="header"/>
    <w:basedOn w:val="Normal"/>
    <w:link w:val="EncabezadoCar"/>
    <w:rsid w:val="00B34488"/>
    <w:pPr>
      <w:tabs>
        <w:tab w:val="center" w:pos="4419"/>
        <w:tab w:val="right" w:pos="8838"/>
      </w:tabs>
    </w:pPr>
  </w:style>
  <w:style w:type="character" w:customStyle="1" w:styleId="EncabezadoCar">
    <w:name w:val="Encabezado Car"/>
    <w:basedOn w:val="Fuentedeprrafopredeter"/>
    <w:link w:val="Encabezado"/>
    <w:rsid w:val="00B34488"/>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E63972"/>
    <w:pPr>
      <w:tabs>
        <w:tab w:val="center" w:pos="4419"/>
        <w:tab w:val="right" w:pos="8838"/>
      </w:tabs>
    </w:pPr>
  </w:style>
  <w:style w:type="character" w:customStyle="1" w:styleId="PiedepginaCar">
    <w:name w:val="Pie de página Car"/>
    <w:basedOn w:val="Fuentedeprrafopredeter"/>
    <w:link w:val="Piedepgina"/>
    <w:uiPriority w:val="99"/>
    <w:rsid w:val="00E63972"/>
    <w:rPr>
      <w:rFonts w:ascii="Times New Roman" w:eastAsia="Times New Roman" w:hAnsi="Times New Roman" w:cs="Times New Roman"/>
      <w:sz w:val="24"/>
      <w:szCs w:val="24"/>
      <w:lang w:eastAsia="es-ES"/>
    </w:rPr>
  </w:style>
  <w:style w:type="table" w:styleId="Sombreadomedio2-nfasis1">
    <w:name w:val="Medium Shading 2 Accent 1"/>
    <w:basedOn w:val="Tablanormal"/>
    <w:uiPriority w:val="64"/>
    <w:rsid w:val="001963C2"/>
    <w:pPr>
      <w:spacing w:after="0" w:line="240" w:lineRule="auto"/>
    </w:pPr>
    <w:rPr>
      <w:lang w:val="es-MX"/>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Textoennegrita">
    <w:name w:val="Strong"/>
    <w:basedOn w:val="Fuentedeprrafopredeter"/>
    <w:uiPriority w:val="22"/>
    <w:qFormat/>
    <w:rsid w:val="00641B19"/>
    <w:rPr>
      <w:b/>
      <w:bCs/>
    </w:rPr>
  </w:style>
  <w:style w:type="character" w:customStyle="1" w:styleId="apple-style-span">
    <w:name w:val="apple-style-span"/>
    <w:basedOn w:val="Fuentedeprrafopredeter"/>
    <w:rsid w:val="00CE3BE0"/>
  </w:style>
  <w:style w:type="table" w:styleId="Cuadrculaclara-nfasis5">
    <w:name w:val="Light Grid Accent 5"/>
    <w:basedOn w:val="Tablanormal"/>
    <w:uiPriority w:val="62"/>
    <w:rsid w:val="00BC6236"/>
    <w:pPr>
      <w:spacing w:after="0" w:line="240" w:lineRule="auto"/>
      <w:jc w:val="right"/>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Ttulo4Car">
    <w:name w:val="Título 4 Car"/>
    <w:basedOn w:val="Fuentedeprrafopredeter"/>
    <w:link w:val="Ttulo4"/>
    <w:uiPriority w:val="9"/>
    <w:semiHidden/>
    <w:rsid w:val="00BA0682"/>
    <w:rPr>
      <w:rFonts w:asciiTheme="majorHAnsi" w:eastAsiaTheme="majorEastAsia" w:hAnsiTheme="majorHAnsi" w:cstheme="majorBidi"/>
      <w:b/>
      <w:bCs/>
      <w:i/>
      <w:iCs/>
      <w:color w:val="4F81BD" w:themeColor="accent1"/>
      <w:sz w:val="24"/>
      <w:szCs w:val="24"/>
      <w:lang w:eastAsia="es-ES"/>
    </w:rPr>
  </w:style>
  <w:style w:type="character" w:customStyle="1" w:styleId="t1">
    <w:name w:val="t1"/>
    <w:basedOn w:val="Fuentedeprrafopredeter"/>
    <w:rsid w:val="003B1D4B"/>
  </w:style>
  <w:style w:type="table" w:customStyle="1" w:styleId="Cuadrculamedia11">
    <w:name w:val="Cuadrícula media 11"/>
    <w:basedOn w:val="Tablanormal"/>
    <w:uiPriority w:val="67"/>
    <w:rsid w:val="00807D0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character" w:styleId="Hipervnculo">
    <w:name w:val="Hyperlink"/>
    <w:basedOn w:val="Fuentedeprrafopredeter"/>
    <w:uiPriority w:val="99"/>
    <w:unhideWhenUsed/>
    <w:rsid w:val="006D7F14"/>
    <w:rPr>
      <w:color w:val="0000FF"/>
      <w:u w:val="single"/>
    </w:rPr>
  </w:style>
  <w:style w:type="character" w:customStyle="1" w:styleId="apple-converted-space">
    <w:name w:val="apple-converted-space"/>
    <w:basedOn w:val="Fuentedeprrafopredeter"/>
    <w:rsid w:val="006D7F14"/>
  </w:style>
  <w:style w:type="paragraph" w:customStyle="1" w:styleId="Default">
    <w:name w:val="Default"/>
    <w:rsid w:val="00311F19"/>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table" w:styleId="Cuadrculaclara-nfasis1">
    <w:name w:val="Light Grid Accent 1"/>
    <w:basedOn w:val="Tablanormal"/>
    <w:uiPriority w:val="62"/>
    <w:rsid w:val="00DC2C51"/>
    <w:pPr>
      <w:spacing w:after="0" w:line="240" w:lineRule="auto"/>
      <w:jc w:val="right"/>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
    <w:name w:val="Light List"/>
    <w:basedOn w:val="Tablanormal"/>
    <w:uiPriority w:val="61"/>
    <w:rsid w:val="00DC2C51"/>
    <w:pPr>
      <w:spacing w:after="0" w:line="240" w:lineRule="auto"/>
    </w:pPr>
    <w:rPr>
      <w:rFonts w:eastAsiaTheme="minorEastAsia"/>
      <w:lang w:val="es-MX" w:eastAsia="es-MX"/>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2">
    <w:name w:val="Light List Accent 2"/>
    <w:basedOn w:val="Tablanormal"/>
    <w:uiPriority w:val="61"/>
    <w:rsid w:val="00DC2C51"/>
    <w:pPr>
      <w:spacing w:after="0" w:line="240" w:lineRule="auto"/>
    </w:pPr>
    <w:rPr>
      <w:rFonts w:eastAsiaTheme="minorEastAsia"/>
      <w:lang w:val="es-MX" w:eastAsia="es-MX"/>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C0504D" w:themeFill="accent2"/>
      </w:tcPr>
    </w:tblStylePr>
    <w:tblStylePr w:type="lastRow">
      <w:pPr>
        <w:spacing w:beforeLines="0" w:before="0" w:beforeAutospacing="0" w:afterLines="0" w:after="0" w:afterAutospacing="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ombreadomedio1-nfasis5">
    <w:name w:val="Medium Shading 1 Accent 5"/>
    <w:basedOn w:val="Tablanormal"/>
    <w:uiPriority w:val="63"/>
    <w:rsid w:val="007F2DBA"/>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Sombreadoclaro-nfasis11">
    <w:name w:val="Sombreado claro - Énfasis 11"/>
    <w:basedOn w:val="Tablanormal"/>
    <w:uiPriority w:val="60"/>
    <w:rsid w:val="00270453"/>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angra2detindependiente">
    <w:name w:val="Body Text Indent 2"/>
    <w:basedOn w:val="Normal"/>
    <w:link w:val="Sangra2detindependienteCar"/>
    <w:rsid w:val="006268C6"/>
    <w:pPr>
      <w:tabs>
        <w:tab w:val="left" w:pos="540"/>
      </w:tabs>
      <w:overflowPunct w:val="0"/>
      <w:autoSpaceDE w:val="0"/>
      <w:autoSpaceDN w:val="0"/>
      <w:adjustRightInd w:val="0"/>
      <w:ind w:left="540" w:hanging="540"/>
      <w:jc w:val="both"/>
      <w:textAlignment w:val="baseline"/>
    </w:pPr>
    <w:rPr>
      <w:rFonts w:ascii="Arial" w:hAnsi="Arial" w:cs="Arial"/>
      <w:sz w:val="20"/>
      <w:szCs w:val="20"/>
      <w:lang w:val="es-ES_tradnl"/>
    </w:rPr>
  </w:style>
  <w:style w:type="character" w:customStyle="1" w:styleId="Sangra2detindependienteCar">
    <w:name w:val="Sangría 2 de t. independiente Car"/>
    <w:basedOn w:val="Fuentedeprrafopredeter"/>
    <w:link w:val="Sangra2detindependiente"/>
    <w:rsid w:val="006268C6"/>
    <w:rPr>
      <w:rFonts w:ascii="Arial" w:eastAsia="Times New Roman" w:hAnsi="Arial" w:cs="Arial"/>
      <w:sz w:val="20"/>
      <w:szCs w:val="20"/>
      <w:lang w:val="es-ES_tradnl" w:eastAsia="es-ES"/>
    </w:rPr>
  </w:style>
  <w:style w:type="table" w:styleId="Listaclara-nfasis1">
    <w:name w:val="Light List Accent 1"/>
    <w:basedOn w:val="Tablanormal"/>
    <w:uiPriority w:val="61"/>
    <w:rsid w:val="006268C6"/>
    <w:pPr>
      <w:spacing w:after="0" w:line="240" w:lineRule="auto"/>
    </w:pPr>
    <w:rPr>
      <w:rFonts w:eastAsiaTheme="minorEastAsia"/>
      <w:lang w:val="es-MX" w:eastAsia="es-MX"/>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Estilo10">
    <w:name w:val="Estilo10"/>
    <w:basedOn w:val="Normal"/>
    <w:link w:val="Estilo10Car"/>
    <w:qFormat/>
    <w:rsid w:val="006268C6"/>
    <w:pPr>
      <w:spacing w:after="200" w:line="276" w:lineRule="auto"/>
      <w:jc w:val="both"/>
    </w:pPr>
    <w:rPr>
      <w:rFonts w:ascii="Arial" w:eastAsiaTheme="minorEastAsia" w:hAnsi="Arial" w:cs="Arial"/>
      <w:lang w:val="es-MX" w:eastAsia="es-MX"/>
    </w:rPr>
  </w:style>
  <w:style w:type="character" w:customStyle="1" w:styleId="Estilo10Car">
    <w:name w:val="Estilo10 Car"/>
    <w:basedOn w:val="Fuentedeprrafopredeter"/>
    <w:link w:val="Estilo10"/>
    <w:rsid w:val="006268C6"/>
    <w:rPr>
      <w:rFonts w:ascii="Arial" w:eastAsiaTheme="minorEastAsia" w:hAnsi="Arial" w:cs="Arial"/>
      <w:sz w:val="24"/>
      <w:szCs w:val="24"/>
      <w:lang w:val="es-MX" w:eastAsia="es-MX"/>
    </w:rPr>
  </w:style>
  <w:style w:type="table" w:styleId="Sombreadomedio1-nfasis6">
    <w:name w:val="Medium Shading 1 Accent 6"/>
    <w:basedOn w:val="Tablanormal"/>
    <w:uiPriority w:val="63"/>
    <w:rsid w:val="006268C6"/>
    <w:pPr>
      <w:spacing w:after="0" w:line="240" w:lineRule="auto"/>
    </w:pPr>
    <w:rPr>
      <w:lang w:val="es-MX"/>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styleId="Textosinformato">
    <w:name w:val="Plain Text"/>
    <w:basedOn w:val="Normal"/>
    <w:link w:val="TextosinformatoCar"/>
    <w:uiPriority w:val="99"/>
    <w:unhideWhenUsed/>
    <w:rsid w:val="006268C6"/>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rsid w:val="006268C6"/>
    <w:rPr>
      <w:rFonts w:ascii="Calibri" w:hAnsi="Calibri"/>
      <w:szCs w:val="21"/>
      <w:lang w:val="es-MX"/>
    </w:rPr>
  </w:style>
  <w:style w:type="table" w:styleId="Sombreadovistoso-nfasis2">
    <w:name w:val="Colorful Shading Accent 2"/>
    <w:basedOn w:val="Tablanormal"/>
    <w:uiPriority w:val="71"/>
    <w:rsid w:val="00CC4DB1"/>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paragraph" w:customStyle="1" w:styleId="Encabezado2">
    <w:name w:val="Encabezado2"/>
    <w:basedOn w:val="Normal"/>
    <w:rsid w:val="000C3F75"/>
    <w:pPr>
      <w:tabs>
        <w:tab w:val="center" w:pos="4419"/>
        <w:tab w:val="right" w:pos="8838"/>
      </w:tabs>
      <w:overflowPunct w:val="0"/>
      <w:autoSpaceDE w:val="0"/>
      <w:autoSpaceDN w:val="0"/>
      <w:adjustRightInd w:val="0"/>
      <w:textAlignment w:val="baseline"/>
    </w:pPr>
    <w:rPr>
      <w:sz w:val="20"/>
      <w:szCs w:val="20"/>
      <w:lang w:val="es-ES_tradnl"/>
    </w:rPr>
  </w:style>
  <w:style w:type="paragraph" w:customStyle="1" w:styleId="ecmsonormal">
    <w:name w:val="ec_msonormal"/>
    <w:basedOn w:val="Normal"/>
    <w:rsid w:val="000C3F75"/>
    <w:pPr>
      <w:spacing w:before="100" w:beforeAutospacing="1" w:after="100" w:afterAutospacing="1"/>
    </w:pPr>
  </w:style>
  <w:style w:type="table" w:styleId="Cuadrculaclara-nfasis6">
    <w:name w:val="Light Grid Accent 6"/>
    <w:basedOn w:val="Tablanormal"/>
    <w:uiPriority w:val="62"/>
    <w:rsid w:val="00EE6DA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claro-nfasis6">
    <w:name w:val="Light Shading Accent 6"/>
    <w:basedOn w:val="Tablanormal"/>
    <w:uiPriority w:val="60"/>
    <w:rsid w:val="009F73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customStyle="1" w:styleId="Tit1">
    <w:name w:val="Tit1"/>
    <w:basedOn w:val="Normal"/>
    <w:link w:val="Tit1Car"/>
    <w:autoRedefine/>
    <w:qFormat/>
    <w:rsid w:val="00F133A4"/>
    <w:pPr>
      <w:spacing w:before="360" w:after="360" w:line="276" w:lineRule="auto"/>
      <w:outlineLvl w:val="1"/>
    </w:pPr>
    <w:rPr>
      <w:rFonts w:ascii="Arial" w:eastAsiaTheme="majorEastAsia" w:hAnsi="Arial" w:cs="Arial"/>
      <w:b/>
      <w:noProof/>
      <w:color w:val="000000"/>
      <w:sz w:val="28"/>
      <w:shd w:val="clear" w:color="auto" w:fill="FFFFFF"/>
      <w:lang w:val="es-MX" w:eastAsia="es-MX"/>
    </w:rPr>
  </w:style>
  <w:style w:type="paragraph" w:customStyle="1" w:styleId="Tit2">
    <w:name w:val="Tit2"/>
    <w:basedOn w:val="Normal"/>
    <w:link w:val="Tit2Car"/>
    <w:qFormat/>
    <w:rsid w:val="00456FA4"/>
    <w:pPr>
      <w:spacing w:before="360" w:after="360"/>
      <w:jc w:val="both"/>
    </w:pPr>
    <w:rPr>
      <w:rFonts w:ascii="Arial" w:hAnsi="Arial" w:cs="Arial"/>
      <w:b/>
      <w:sz w:val="26"/>
      <w:szCs w:val="26"/>
    </w:rPr>
  </w:style>
  <w:style w:type="character" w:customStyle="1" w:styleId="Tit1Car">
    <w:name w:val="Tit1 Car"/>
    <w:basedOn w:val="Fuentedeprrafopredeter"/>
    <w:link w:val="Tit1"/>
    <w:rsid w:val="00F133A4"/>
    <w:rPr>
      <w:rFonts w:ascii="Arial" w:eastAsiaTheme="majorEastAsia" w:hAnsi="Arial" w:cs="Arial"/>
      <w:b/>
      <w:noProof/>
      <w:color w:val="000000"/>
      <w:sz w:val="28"/>
      <w:szCs w:val="24"/>
      <w:lang w:val="es-MX" w:eastAsia="es-MX"/>
    </w:rPr>
  </w:style>
  <w:style w:type="paragraph" w:customStyle="1" w:styleId="Tit3">
    <w:name w:val="Tit3"/>
    <w:basedOn w:val="Prrafodelista"/>
    <w:link w:val="Tit3Car"/>
    <w:qFormat/>
    <w:rsid w:val="00456FA4"/>
    <w:pPr>
      <w:numPr>
        <w:numId w:val="17"/>
      </w:numPr>
      <w:spacing w:before="240" w:after="240" w:line="276" w:lineRule="auto"/>
    </w:pPr>
    <w:rPr>
      <w:rFonts w:ascii="Arial" w:hAnsi="Arial" w:cs="Arial"/>
      <w:b/>
    </w:rPr>
  </w:style>
  <w:style w:type="character" w:customStyle="1" w:styleId="Tit2Car">
    <w:name w:val="Tit2 Car"/>
    <w:basedOn w:val="Fuentedeprrafopredeter"/>
    <w:link w:val="Tit2"/>
    <w:rsid w:val="00456FA4"/>
    <w:rPr>
      <w:rFonts w:ascii="Arial" w:eastAsia="Times New Roman" w:hAnsi="Arial" w:cs="Arial"/>
      <w:b/>
      <w:sz w:val="26"/>
      <w:szCs w:val="26"/>
      <w:lang w:eastAsia="es-ES"/>
    </w:rPr>
  </w:style>
  <w:style w:type="character" w:customStyle="1" w:styleId="PrrafodelistaCar">
    <w:name w:val="Párrafo de lista Car"/>
    <w:basedOn w:val="Fuentedeprrafopredeter"/>
    <w:link w:val="Prrafodelista"/>
    <w:uiPriority w:val="34"/>
    <w:rsid w:val="00456FA4"/>
    <w:rPr>
      <w:rFonts w:ascii="Times New Roman" w:eastAsia="Times New Roman" w:hAnsi="Times New Roman" w:cs="Times New Roman"/>
      <w:sz w:val="24"/>
      <w:szCs w:val="24"/>
      <w:lang w:eastAsia="es-ES"/>
    </w:rPr>
  </w:style>
  <w:style w:type="character" w:customStyle="1" w:styleId="Tit3Car">
    <w:name w:val="Tit3 Car"/>
    <w:basedOn w:val="PrrafodelistaCar"/>
    <w:link w:val="Tit3"/>
    <w:rsid w:val="00456FA4"/>
    <w:rPr>
      <w:rFonts w:ascii="Arial" w:eastAsia="Times New Roman" w:hAnsi="Arial" w:cs="Arial"/>
      <w:b/>
      <w:sz w:val="24"/>
      <w:szCs w:val="24"/>
      <w:lang w:eastAsia="es-ES"/>
    </w:rPr>
  </w:style>
  <w:style w:type="paragraph" w:styleId="TtulodeTDC">
    <w:name w:val="TOC Heading"/>
    <w:basedOn w:val="Ttulo1"/>
    <w:next w:val="Normal"/>
    <w:uiPriority w:val="39"/>
    <w:semiHidden/>
    <w:unhideWhenUsed/>
    <w:qFormat/>
    <w:rsid w:val="00C47A70"/>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es-MX"/>
    </w:rPr>
  </w:style>
  <w:style w:type="paragraph" w:styleId="TDC2">
    <w:name w:val="toc 2"/>
    <w:basedOn w:val="Normal"/>
    <w:next w:val="Normal"/>
    <w:autoRedefine/>
    <w:uiPriority w:val="39"/>
    <w:unhideWhenUsed/>
    <w:qFormat/>
    <w:rsid w:val="00C47A70"/>
    <w:pPr>
      <w:spacing w:after="100" w:line="276" w:lineRule="auto"/>
      <w:ind w:left="220"/>
    </w:pPr>
    <w:rPr>
      <w:rFonts w:asciiTheme="minorHAnsi" w:eastAsiaTheme="minorEastAsia" w:hAnsiTheme="minorHAnsi" w:cstheme="minorBidi"/>
      <w:sz w:val="22"/>
      <w:szCs w:val="22"/>
      <w:lang w:val="es-MX" w:eastAsia="es-MX"/>
    </w:rPr>
  </w:style>
  <w:style w:type="paragraph" w:styleId="TDC1">
    <w:name w:val="toc 1"/>
    <w:basedOn w:val="Normal"/>
    <w:next w:val="Normal"/>
    <w:autoRedefine/>
    <w:uiPriority w:val="39"/>
    <w:unhideWhenUsed/>
    <w:qFormat/>
    <w:rsid w:val="00C47A70"/>
    <w:pPr>
      <w:spacing w:after="100" w:line="276" w:lineRule="auto"/>
    </w:pPr>
    <w:rPr>
      <w:rFonts w:asciiTheme="minorHAnsi" w:eastAsiaTheme="minorEastAsia" w:hAnsiTheme="minorHAnsi" w:cstheme="minorBidi"/>
      <w:sz w:val="22"/>
      <w:szCs w:val="22"/>
      <w:lang w:val="es-MX" w:eastAsia="es-MX"/>
    </w:rPr>
  </w:style>
  <w:style w:type="paragraph" w:styleId="TDC3">
    <w:name w:val="toc 3"/>
    <w:basedOn w:val="Normal"/>
    <w:next w:val="Normal"/>
    <w:autoRedefine/>
    <w:uiPriority w:val="39"/>
    <w:unhideWhenUsed/>
    <w:qFormat/>
    <w:rsid w:val="00C47A70"/>
    <w:pPr>
      <w:spacing w:after="100" w:line="276" w:lineRule="auto"/>
      <w:ind w:left="440"/>
    </w:pPr>
    <w:rPr>
      <w:rFonts w:asciiTheme="minorHAnsi" w:eastAsiaTheme="minorEastAsia" w:hAnsiTheme="minorHAnsi" w:cstheme="minorBidi"/>
      <w:sz w:val="22"/>
      <w:szCs w:val="22"/>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Body Text Indent 2" w:uiPriority="0"/>
    <w:lsdException w:name="Strong" w:semiHidden="0" w:uiPriority="22" w:unhideWhenUsed="0" w:qFormat="1"/>
    <w:lsdException w:name="Emphasis" w:semiHidden="0" w:uiPriority="20" w:unhideWhenUsed="0" w:qFormat="1"/>
    <w:lsdException w:name="Table Simple 1" w:uiPriority="0"/>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5530"/>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585530"/>
    <w:pPr>
      <w:keepNext/>
      <w:jc w:val="both"/>
      <w:outlineLvl w:val="0"/>
    </w:pPr>
    <w:rPr>
      <w:rFonts w:ascii="Arial" w:hAnsi="Arial"/>
      <w:szCs w:val="20"/>
      <w:lang w:val="es-MX"/>
    </w:rPr>
  </w:style>
  <w:style w:type="paragraph" w:styleId="Ttulo2">
    <w:name w:val="heading 2"/>
    <w:basedOn w:val="Normal"/>
    <w:next w:val="Normal"/>
    <w:link w:val="Ttulo2Car"/>
    <w:uiPriority w:val="9"/>
    <w:unhideWhenUsed/>
    <w:qFormat/>
    <w:rsid w:val="00E10951"/>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Ttulo3">
    <w:name w:val="heading 3"/>
    <w:basedOn w:val="Normal"/>
    <w:next w:val="Normal"/>
    <w:link w:val="Ttulo3Car"/>
    <w:qFormat/>
    <w:rsid w:val="00585530"/>
    <w:pPr>
      <w:keepNext/>
      <w:jc w:val="center"/>
      <w:outlineLvl w:val="2"/>
    </w:pPr>
    <w:rPr>
      <w:rFonts w:ascii="Century Gothic" w:hAnsi="Century Gothic"/>
      <w:b/>
      <w:sz w:val="22"/>
      <w:szCs w:val="20"/>
      <w:lang w:val="es-MX"/>
    </w:rPr>
  </w:style>
  <w:style w:type="paragraph" w:styleId="Ttulo4">
    <w:name w:val="heading 4"/>
    <w:basedOn w:val="Normal"/>
    <w:next w:val="Normal"/>
    <w:link w:val="Ttulo4Car"/>
    <w:uiPriority w:val="9"/>
    <w:semiHidden/>
    <w:unhideWhenUsed/>
    <w:qFormat/>
    <w:rsid w:val="00BA0682"/>
    <w:pPr>
      <w:keepNext/>
      <w:keepLines/>
      <w:spacing w:before="20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ar"/>
    <w:qFormat/>
    <w:rsid w:val="00585530"/>
    <w:pPr>
      <w:keepNext/>
      <w:jc w:val="both"/>
      <w:outlineLvl w:val="5"/>
    </w:pPr>
    <w:rPr>
      <w:rFonts w:ascii="Century Gothic" w:hAnsi="Century Gothic"/>
      <w:b/>
      <w:sz w:val="20"/>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585530"/>
    <w:rPr>
      <w:rFonts w:ascii="Arial" w:eastAsia="Times New Roman" w:hAnsi="Arial" w:cs="Times New Roman"/>
      <w:sz w:val="24"/>
      <w:szCs w:val="20"/>
      <w:lang w:val="es-MX" w:eastAsia="es-ES"/>
    </w:rPr>
  </w:style>
  <w:style w:type="character" w:customStyle="1" w:styleId="Ttulo2Car">
    <w:name w:val="Título 2 Car"/>
    <w:basedOn w:val="Fuentedeprrafopredeter"/>
    <w:link w:val="Ttulo2"/>
    <w:uiPriority w:val="9"/>
    <w:rsid w:val="00E1095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85530"/>
    <w:rPr>
      <w:rFonts w:ascii="Century Gothic" w:eastAsia="Times New Roman" w:hAnsi="Century Gothic" w:cs="Times New Roman"/>
      <w:b/>
      <w:szCs w:val="20"/>
      <w:lang w:val="es-MX" w:eastAsia="es-ES"/>
    </w:rPr>
  </w:style>
  <w:style w:type="character" w:customStyle="1" w:styleId="Ttulo6Car">
    <w:name w:val="Título 6 Car"/>
    <w:basedOn w:val="Fuentedeprrafopredeter"/>
    <w:link w:val="Ttulo6"/>
    <w:rsid w:val="00585530"/>
    <w:rPr>
      <w:rFonts w:ascii="Century Gothic" w:eastAsia="Times New Roman" w:hAnsi="Century Gothic" w:cs="Times New Roman"/>
      <w:b/>
      <w:sz w:val="20"/>
      <w:szCs w:val="20"/>
      <w:lang w:val="es-MX" w:eastAsia="es-ES"/>
    </w:rPr>
  </w:style>
  <w:style w:type="paragraph" w:styleId="Textodeglobo">
    <w:name w:val="Balloon Text"/>
    <w:basedOn w:val="Normal"/>
    <w:link w:val="TextodegloboCar"/>
    <w:uiPriority w:val="99"/>
    <w:semiHidden/>
    <w:unhideWhenUsed/>
    <w:rsid w:val="00EC1BD1"/>
    <w:rPr>
      <w:rFonts w:ascii="Tahoma" w:hAnsi="Tahoma" w:cs="Tahoma"/>
      <w:sz w:val="16"/>
      <w:szCs w:val="16"/>
    </w:rPr>
  </w:style>
  <w:style w:type="character" w:customStyle="1" w:styleId="TextodegloboCar">
    <w:name w:val="Texto de globo Car"/>
    <w:basedOn w:val="Fuentedeprrafopredeter"/>
    <w:link w:val="Textodeglobo"/>
    <w:uiPriority w:val="99"/>
    <w:semiHidden/>
    <w:rsid w:val="00EC1BD1"/>
    <w:rPr>
      <w:rFonts w:ascii="Tahoma" w:eastAsia="Times New Roman" w:hAnsi="Tahoma" w:cs="Tahoma"/>
      <w:sz w:val="16"/>
      <w:szCs w:val="16"/>
      <w:lang w:eastAsia="es-ES"/>
    </w:rPr>
  </w:style>
  <w:style w:type="paragraph" w:styleId="Prrafodelista">
    <w:name w:val="List Paragraph"/>
    <w:basedOn w:val="Normal"/>
    <w:link w:val="PrrafodelistaCar"/>
    <w:uiPriority w:val="34"/>
    <w:qFormat/>
    <w:rsid w:val="006D2A46"/>
    <w:pPr>
      <w:ind w:left="720"/>
      <w:contextualSpacing/>
    </w:pPr>
  </w:style>
  <w:style w:type="table" w:styleId="Tablaconcuadrcula">
    <w:name w:val="Table Grid"/>
    <w:basedOn w:val="Tablanormal"/>
    <w:uiPriority w:val="59"/>
    <w:rsid w:val="00DF53F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pgrafe">
    <w:name w:val="caption"/>
    <w:basedOn w:val="Normal"/>
    <w:next w:val="Normal"/>
    <w:uiPriority w:val="35"/>
    <w:unhideWhenUsed/>
    <w:qFormat/>
    <w:rsid w:val="00D01363"/>
    <w:pPr>
      <w:spacing w:after="200"/>
    </w:pPr>
    <w:rPr>
      <w:b/>
      <w:bCs/>
      <w:color w:val="4F81BD" w:themeColor="accent1"/>
      <w:sz w:val="18"/>
      <w:szCs w:val="18"/>
    </w:rPr>
  </w:style>
  <w:style w:type="table" w:styleId="Tablaconcuadrcula8">
    <w:name w:val="Table Grid 8"/>
    <w:basedOn w:val="Tablanormal"/>
    <w:rsid w:val="00F97E0B"/>
    <w:pPr>
      <w:spacing w:after="0" w:line="240" w:lineRule="auto"/>
    </w:pPr>
    <w:rPr>
      <w:rFonts w:ascii="Times New Roman" w:eastAsia="Times New Roman" w:hAnsi="Times New Roman" w:cs="Times New Roman"/>
      <w:sz w:val="20"/>
      <w:szCs w:val="20"/>
      <w:lang w:val="es-MX"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ormalWeb">
    <w:name w:val="Normal (Web)"/>
    <w:basedOn w:val="Normal"/>
    <w:uiPriority w:val="99"/>
    <w:unhideWhenUsed/>
    <w:rsid w:val="000429DB"/>
    <w:pPr>
      <w:spacing w:before="100" w:beforeAutospacing="1" w:after="100" w:afterAutospacing="1"/>
    </w:pPr>
    <w:rPr>
      <w:rFonts w:ascii="Arial" w:hAnsi="Arial" w:cs="Arial"/>
      <w:sz w:val="15"/>
      <w:szCs w:val="15"/>
      <w:lang w:val="es-MX" w:eastAsia="es-MX"/>
    </w:rPr>
  </w:style>
  <w:style w:type="character" w:styleId="nfasis">
    <w:name w:val="Emphasis"/>
    <w:basedOn w:val="Fuentedeprrafopredeter"/>
    <w:uiPriority w:val="20"/>
    <w:qFormat/>
    <w:rsid w:val="000429DB"/>
    <w:rPr>
      <w:i/>
      <w:iCs/>
    </w:rPr>
  </w:style>
  <w:style w:type="paragraph" w:styleId="Subttulo">
    <w:name w:val="Subtitle"/>
    <w:basedOn w:val="Normal"/>
    <w:link w:val="SubttuloCar"/>
    <w:qFormat/>
    <w:rsid w:val="00005215"/>
    <w:pPr>
      <w:jc w:val="center"/>
    </w:pPr>
    <w:rPr>
      <w:b/>
      <w:bCs/>
      <w:color w:val="0000FF"/>
      <w:sz w:val="32"/>
    </w:rPr>
  </w:style>
  <w:style w:type="character" w:customStyle="1" w:styleId="SubttuloCar">
    <w:name w:val="Subtítulo Car"/>
    <w:basedOn w:val="Fuentedeprrafopredeter"/>
    <w:link w:val="Subttulo"/>
    <w:rsid w:val="00005215"/>
    <w:rPr>
      <w:rFonts w:ascii="Times New Roman" w:eastAsia="Times New Roman" w:hAnsi="Times New Roman" w:cs="Times New Roman"/>
      <w:b/>
      <w:bCs/>
      <w:color w:val="0000FF"/>
      <w:sz w:val="32"/>
      <w:szCs w:val="24"/>
      <w:lang w:eastAsia="es-ES"/>
    </w:rPr>
  </w:style>
  <w:style w:type="paragraph" w:styleId="Encabezado">
    <w:name w:val="header"/>
    <w:basedOn w:val="Normal"/>
    <w:link w:val="EncabezadoCar"/>
    <w:rsid w:val="00B34488"/>
    <w:pPr>
      <w:tabs>
        <w:tab w:val="center" w:pos="4419"/>
        <w:tab w:val="right" w:pos="8838"/>
      </w:tabs>
    </w:pPr>
  </w:style>
  <w:style w:type="character" w:customStyle="1" w:styleId="EncabezadoCar">
    <w:name w:val="Encabezado Car"/>
    <w:basedOn w:val="Fuentedeprrafopredeter"/>
    <w:link w:val="Encabezado"/>
    <w:rsid w:val="00B34488"/>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E63972"/>
    <w:pPr>
      <w:tabs>
        <w:tab w:val="center" w:pos="4419"/>
        <w:tab w:val="right" w:pos="8838"/>
      </w:tabs>
    </w:pPr>
  </w:style>
  <w:style w:type="character" w:customStyle="1" w:styleId="PiedepginaCar">
    <w:name w:val="Pie de página Car"/>
    <w:basedOn w:val="Fuentedeprrafopredeter"/>
    <w:link w:val="Piedepgina"/>
    <w:uiPriority w:val="99"/>
    <w:rsid w:val="00E63972"/>
    <w:rPr>
      <w:rFonts w:ascii="Times New Roman" w:eastAsia="Times New Roman" w:hAnsi="Times New Roman" w:cs="Times New Roman"/>
      <w:sz w:val="24"/>
      <w:szCs w:val="24"/>
      <w:lang w:eastAsia="es-ES"/>
    </w:rPr>
  </w:style>
  <w:style w:type="table" w:styleId="Sombreadomedio2-nfasis1">
    <w:name w:val="Medium Shading 2 Accent 1"/>
    <w:basedOn w:val="Tablanormal"/>
    <w:uiPriority w:val="64"/>
    <w:rsid w:val="001963C2"/>
    <w:pPr>
      <w:spacing w:after="0" w:line="240" w:lineRule="auto"/>
    </w:pPr>
    <w:rPr>
      <w:lang w:val="es-MX"/>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Textoennegrita">
    <w:name w:val="Strong"/>
    <w:basedOn w:val="Fuentedeprrafopredeter"/>
    <w:uiPriority w:val="22"/>
    <w:qFormat/>
    <w:rsid w:val="00641B19"/>
    <w:rPr>
      <w:b/>
      <w:bCs/>
    </w:rPr>
  </w:style>
  <w:style w:type="character" w:customStyle="1" w:styleId="apple-style-span">
    <w:name w:val="apple-style-span"/>
    <w:basedOn w:val="Fuentedeprrafopredeter"/>
    <w:rsid w:val="00CE3BE0"/>
  </w:style>
  <w:style w:type="table" w:styleId="Cuadrculaclara-nfasis5">
    <w:name w:val="Light Grid Accent 5"/>
    <w:basedOn w:val="Tablanormal"/>
    <w:uiPriority w:val="62"/>
    <w:rsid w:val="00BC6236"/>
    <w:pPr>
      <w:spacing w:after="0" w:line="240" w:lineRule="auto"/>
      <w:jc w:val="right"/>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Ttulo4Car">
    <w:name w:val="Título 4 Car"/>
    <w:basedOn w:val="Fuentedeprrafopredeter"/>
    <w:link w:val="Ttulo4"/>
    <w:uiPriority w:val="9"/>
    <w:semiHidden/>
    <w:rsid w:val="00BA0682"/>
    <w:rPr>
      <w:rFonts w:asciiTheme="majorHAnsi" w:eastAsiaTheme="majorEastAsia" w:hAnsiTheme="majorHAnsi" w:cstheme="majorBidi"/>
      <w:b/>
      <w:bCs/>
      <w:i/>
      <w:iCs/>
      <w:color w:val="4F81BD" w:themeColor="accent1"/>
      <w:sz w:val="24"/>
      <w:szCs w:val="24"/>
      <w:lang w:eastAsia="es-ES"/>
    </w:rPr>
  </w:style>
  <w:style w:type="character" w:customStyle="1" w:styleId="t1">
    <w:name w:val="t1"/>
    <w:basedOn w:val="Fuentedeprrafopredeter"/>
    <w:rsid w:val="003B1D4B"/>
  </w:style>
  <w:style w:type="table" w:customStyle="1" w:styleId="Cuadrculamedia11">
    <w:name w:val="Cuadrícula media 11"/>
    <w:basedOn w:val="Tablanormal"/>
    <w:uiPriority w:val="67"/>
    <w:rsid w:val="00807D03"/>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character" w:styleId="Hipervnculo">
    <w:name w:val="Hyperlink"/>
    <w:basedOn w:val="Fuentedeprrafopredeter"/>
    <w:uiPriority w:val="99"/>
    <w:unhideWhenUsed/>
    <w:rsid w:val="006D7F14"/>
    <w:rPr>
      <w:color w:val="0000FF"/>
      <w:u w:val="single"/>
    </w:rPr>
  </w:style>
  <w:style w:type="character" w:customStyle="1" w:styleId="apple-converted-space">
    <w:name w:val="apple-converted-space"/>
    <w:basedOn w:val="Fuentedeprrafopredeter"/>
    <w:rsid w:val="006D7F14"/>
  </w:style>
  <w:style w:type="paragraph" w:customStyle="1" w:styleId="Default">
    <w:name w:val="Default"/>
    <w:rsid w:val="00311F19"/>
    <w:pPr>
      <w:widowControl w:val="0"/>
      <w:autoSpaceDE w:val="0"/>
      <w:autoSpaceDN w:val="0"/>
      <w:adjustRightInd w:val="0"/>
      <w:spacing w:after="0" w:line="240" w:lineRule="auto"/>
    </w:pPr>
    <w:rPr>
      <w:rFonts w:ascii="Arial" w:eastAsia="Times New Roman" w:hAnsi="Arial" w:cs="Arial"/>
      <w:color w:val="000000"/>
      <w:sz w:val="24"/>
      <w:szCs w:val="24"/>
      <w:lang w:eastAsia="es-ES"/>
    </w:rPr>
  </w:style>
  <w:style w:type="table" w:styleId="Cuadrculaclara-nfasis1">
    <w:name w:val="Light Grid Accent 1"/>
    <w:basedOn w:val="Tablanormal"/>
    <w:uiPriority w:val="62"/>
    <w:rsid w:val="00DC2C51"/>
    <w:pPr>
      <w:spacing w:after="0" w:line="240" w:lineRule="auto"/>
      <w:jc w:val="right"/>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staclara">
    <w:name w:val="Light List"/>
    <w:basedOn w:val="Tablanormal"/>
    <w:uiPriority w:val="61"/>
    <w:rsid w:val="00DC2C51"/>
    <w:pPr>
      <w:spacing w:after="0" w:line="240" w:lineRule="auto"/>
    </w:pPr>
    <w:rPr>
      <w:rFonts w:eastAsiaTheme="minorEastAsia"/>
      <w:lang w:val="es-MX" w:eastAsia="es-MX"/>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2">
    <w:name w:val="Light List Accent 2"/>
    <w:basedOn w:val="Tablanormal"/>
    <w:uiPriority w:val="61"/>
    <w:rsid w:val="00DC2C51"/>
    <w:pPr>
      <w:spacing w:after="0" w:line="240" w:lineRule="auto"/>
    </w:pPr>
    <w:rPr>
      <w:rFonts w:eastAsiaTheme="minorEastAsia"/>
      <w:lang w:val="es-MX" w:eastAsia="es-MX"/>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C0504D" w:themeFill="accent2"/>
      </w:tcPr>
    </w:tblStylePr>
    <w:tblStylePr w:type="lastRow">
      <w:pPr>
        <w:spacing w:beforeLines="0" w:before="0" w:beforeAutospacing="0" w:afterLines="0" w:after="0" w:afterAutospacing="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ombreadomedio1-nfasis5">
    <w:name w:val="Medium Shading 1 Accent 5"/>
    <w:basedOn w:val="Tablanormal"/>
    <w:uiPriority w:val="63"/>
    <w:rsid w:val="007F2DBA"/>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Sombreadoclaro-nfasis11">
    <w:name w:val="Sombreado claro - Énfasis 11"/>
    <w:basedOn w:val="Tablanormal"/>
    <w:uiPriority w:val="60"/>
    <w:rsid w:val="00270453"/>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Sangra2detindependiente">
    <w:name w:val="Body Text Indent 2"/>
    <w:basedOn w:val="Normal"/>
    <w:link w:val="Sangra2detindependienteCar"/>
    <w:rsid w:val="006268C6"/>
    <w:pPr>
      <w:tabs>
        <w:tab w:val="left" w:pos="540"/>
      </w:tabs>
      <w:overflowPunct w:val="0"/>
      <w:autoSpaceDE w:val="0"/>
      <w:autoSpaceDN w:val="0"/>
      <w:adjustRightInd w:val="0"/>
      <w:ind w:left="540" w:hanging="540"/>
      <w:jc w:val="both"/>
      <w:textAlignment w:val="baseline"/>
    </w:pPr>
    <w:rPr>
      <w:rFonts w:ascii="Arial" w:hAnsi="Arial" w:cs="Arial"/>
      <w:sz w:val="20"/>
      <w:szCs w:val="20"/>
      <w:lang w:val="es-ES_tradnl"/>
    </w:rPr>
  </w:style>
  <w:style w:type="character" w:customStyle="1" w:styleId="Sangra2detindependienteCar">
    <w:name w:val="Sangría 2 de t. independiente Car"/>
    <w:basedOn w:val="Fuentedeprrafopredeter"/>
    <w:link w:val="Sangra2detindependiente"/>
    <w:rsid w:val="006268C6"/>
    <w:rPr>
      <w:rFonts w:ascii="Arial" w:eastAsia="Times New Roman" w:hAnsi="Arial" w:cs="Arial"/>
      <w:sz w:val="20"/>
      <w:szCs w:val="20"/>
      <w:lang w:val="es-ES_tradnl" w:eastAsia="es-ES"/>
    </w:rPr>
  </w:style>
  <w:style w:type="table" w:styleId="Listaclara-nfasis1">
    <w:name w:val="Light List Accent 1"/>
    <w:basedOn w:val="Tablanormal"/>
    <w:uiPriority w:val="61"/>
    <w:rsid w:val="006268C6"/>
    <w:pPr>
      <w:spacing w:after="0" w:line="240" w:lineRule="auto"/>
    </w:pPr>
    <w:rPr>
      <w:rFonts w:eastAsiaTheme="minorEastAsia"/>
      <w:lang w:val="es-MX" w:eastAsia="es-MX"/>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Estilo10">
    <w:name w:val="Estilo10"/>
    <w:basedOn w:val="Normal"/>
    <w:link w:val="Estilo10Car"/>
    <w:qFormat/>
    <w:rsid w:val="006268C6"/>
    <w:pPr>
      <w:spacing w:after="200" w:line="276" w:lineRule="auto"/>
      <w:jc w:val="both"/>
    </w:pPr>
    <w:rPr>
      <w:rFonts w:ascii="Arial" w:eastAsiaTheme="minorEastAsia" w:hAnsi="Arial" w:cs="Arial"/>
      <w:lang w:val="es-MX" w:eastAsia="es-MX"/>
    </w:rPr>
  </w:style>
  <w:style w:type="character" w:customStyle="1" w:styleId="Estilo10Car">
    <w:name w:val="Estilo10 Car"/>
    <w:basedOn w:val="Fuentedeprrafopredeter"/>
    <w:link w:val="Estilo10"/>
    <w:rsid w:val="006268C6"/>
    <w:rPr>
      <w:rFonts w:ascii="Arial" w:eastAsiaTheme="minorEastAsia" w:hAnsi="Arial" w:cs="Arial"/>
      <w:sz w:val="24"/>
      <w:szCs w:val="24"/>
      <w:lang w:val="es-MX" w:eastAsia="es-MX"/>
    </w:rPr>
  </w:style>
  <w:style w:type="table" w:styleId="Sombreadomedio1-nfasis6">
    <w:name w:val="Medium Shading 1 Accent 6"/>
    <w:basedOn w:val="Tablanormal"/>
    <w:uiPriority w:val="63"/>
    <w:rsid w:val="006268C6"/>
    <w:pPr>
      <w:spacing w:after="0" w:line="240" w:lineRule="auto"/>
    </w:pPr>
    <w:rPr>
      <w:lang w:val="es-MX"/>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styleId="Textosinformato">
    <w:name w:val="Plain Text"/>
    <w:basedOn w:val="Normal"/>
    <w:link w:val="TextosinformatoCar"/>
    <w:uiPriority w:val="99"/>
    <w:unhideWhenUsed/>
    <w:rsid w:val="006268C6"/>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rsid w:val="006268C6"/>
    <w:rPr>
      <w:rFonts w:ascii="Calibri" w:hAnsi="Calibri"/>
      <w:szCs w:val="21"/>
      <w:lang w:val="es-MX"/>
    </w:rPr>
  </w:style>
  <w:style w:type="table" w:styleId="Sombreadovistoso-nfasis2">
    <w:name w:val="Colorful Shading Accent 2"/>
    <w:basedOn w:val="Tablanormal"/>
    <w:uiPriority w:val="71"/>
    <w:rsid w:val="00CC4DB1"/>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paragraph" w:customStyle="1" w:styleId="Encabezado2">
    <w:name w:val="Encabezado2"/>
    <w:basedOn w:val="Normal"/>
    <w:rsid w:val="000C3F75"/>
    <w:pPr>
      <w:tabs>
        <w:tab w:val="center" w:pos="4419"/>
        <w:tab w:val="right" w:pos="8838"/>
      </w:tabs>
      <w:overflowPunct w:val="0"/>
      <w:autoSpaceDE w:val="0"/>
      <w:autoSpaceDN w:val="0"/>
      <w:adjustRightInd w:val="0"/>
      <w:textAlignment w:val="baseline"/>
    </w:pPr>
    <w:rPr>
      <w:sz w:val="20"/>
      <w:szCs w:val="20"/>
      <w:lang w:val="es-ES_tradnl"/>
    </w:rPr>
  </w:style>
  <w:style w:type="paragraph" w:customStyle="1" w:styleId="ecmsonormal">
    <w:name w:val="ec_msonormal"/>
    <w:basedOn w:val="Normal"/>
    <w:rsid w:val="000C3F75"/>
    <w:pPr>
      <w:spacing w:before="100" w:beforeAutospacing="1" w:after="100" w:afterAutospacing="1"/>
    </w:pPr>
  </w:style>
  <w:style w:type="table" w:styleId="Cuadrculaclara-nfasis6">
    <w:name w:val="Light Grid Accent 6"/>
    <w:basedOn w:val="Tablanormal"/>
    <w:uiPriority w:val="62"/>
    <w:rsid w:val="00EE6DA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claro-nfasis6">
    <w:name w:val="Light Shading Accent 6"/>
    <w:basedOn w:val="Tablanormal"/>
    <w:uiPriority w:val="60"/>
    <w:rsid w:val="009F73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paragraph" w:customStyle="1" w:styleId="Tit1">
    <w:name w:val="Tit1"/>
    <w:basedOn w:val="Normal"/>
    <w:link w:val="Tit1Car"/>
    <w:autoRedefine/>
    <w:qFormat/>
    <w:rsid w:val="00F133A4"/>
    <w:pPr>
      <w:spacing w:before="360" w:after="360" w:line="276" w:lineRule="auto"/>
      <w:outlineLvl w:val="1"/>
    </w:pPr>
    <w:rPr>
      <w:rFonts w:ascii="Arial" w:eastAsiaTheme="majorEastAsia" w:hAnsi="Arial" w:cs="Arial"/>
      <w:b/>
      <w:noProof/>
      <w:color w:val="000000"/>
      <w:sz w:val="28"/>
      <w:shd w:val="clear" w:color="auto" w:fill="FFFFFF"/>
      <w:lang w:val="es-MX" w:eastAsia="es-MX"/>
    </w:rPr>
  </w:style>
  <w:style w:type="paragraph" w:customStyle="1" w:styleId="Tit2">
    <w:name w:val="Tit2"/>
    <w:basedOn w:val="Normal"/>
    <w:link w:val="Tit2Car"/>
    <w:qFormat/>
    <w:rsid w:val="00456FA4"/>
    <w:pPr>
      <w:spacing w:before="360" w:after="360"/>
      <w:jc w:val="both"/>
    </w:pPr>
    <w:rPr>
      <w:rFonts w:ascii="Arial" w:hAnsi="Arial" w:cs="Arial"/>
      <w:b/>
      <w:sz w:val="26"/>
      <w:szCs w:val="26"/>
    </w:rPr>
  </w:style>
  <w:style w:type="character" w:customStyle="1" w:styleId="Tit1Car">
    <w:name w:val="Tit1 Car"/>
    <w:basedOn w:val="Fuentedeprrafopredeter"/>
    <w:link w:val="Tit1"/>
    <w:rsid w:val="00F133A4"/>
    <w:rPr>
      <w:rFonts w:ascii="Arial" w:eastAsiaTheme="majorEastAsia" w:hAnsi="Arial" w:cs="Arial"/>
      <w:b/>
      <w:noProof/>
      <w:color w:val="000000"/>
      <w:sz w:val="28"/>
      <w:szCs w:val="24"/>
      <w:lang w:val="es-MX" w:eastAsia="es-MX"/>
    </w:rPr>
  </w:style>
  <w:style w:type="paragraph" w:customStyle="1" w:styleId="Tit3">
    <w:name w:val="Tit3"/>
    <w:basedOn w:val="Prrafodelista"/>
    <w:link w:val="Tit3Car"/>
    <w:qFormat/>
    <w:rsid w:val="00456FA4"/>
    <w:pPr>
      <w:numPr>
        <w:numId w:val="17"/>
      </w:numPr>
      <w:spacing w:before="240" w:after="240" w:line="276" w:lineRule="auto"/>
    </w:pPr>
    <w:rPr>
      <w:rFonts w:ascii="Arial" w:hAnsi="Arial" w:cs="Arial"/>
      <w:b/>
    </w:rPr>
  </w:style>
  <w:style w:type="character" w:customStyle="1" w:styleId="Tit2Car">
    <w:name w:val="Tit2 Car"/>
    <w:basedOn w:val="Fuentedeprrafopredeter"/>
    <w:link w:val="Tit2"/>
    <w:rsid w:val="00456FA4"/>
    <w:rPr>
      <w:rFonts w:ascii="Arial" w:eastAsia="Times New Roman" w:hAnsi="Arial" w:cs="Arial"/>
      <w:b/>
      <w:sz w:val="26"/>
      <w:szCs w:val="26"/>
      <w:lang w:eastAsia="es-ES"/>
    </w:rPr>
  </w:style>
  <w:style w:type="character" w:customStyle="1" w:styleId="PrrafodelistaCar">
    <w:name w:val="Párrafo de lista Car"/>
    <w:basedOn w:val="Fuentedeprrafopredeter"/>
    <w:link w:val="Prrafodelista"/>
    <w:uiPriority w:val="34"/>
    <w:rsid w:val="00456FA4"/>
    <w:rPr>
      <w:rFonts w:ascii="Times New Roman" w:eastAsia="Times New Roman" w:hAnsi="Times New Roman" w:cs="Times New Roman"/>
      <w:sz w:val="24"/>
      <w:szCs w:val="24"/>
      <w:lang w:eastAsia="es-ES"/>
    </w:rPr>
  </w:style>
  <w:style w:type="character" w:customStyle="1" w:styleId="Tit3Car">
    <w:name w:val="Tit3 Car"/>
    <w:basedOn w:val="PrrafodelistaCar"/>
    <w:link w:val="Tit3"/>
    <w:rsid w:val="00456FA4"/>
    <w:rPr>
      <w:rFonts w:ascii="Arial" w:eastAsia="Times New Roman" w:hAnsi="Arial" w:cs="Arial"/>
      <w:b/>
      <w:sz w:val="24"/>
      <w:szCs w:val="24"/>
      <w:lang w:eastAsia="es-ES"/>
    </w:rPr>
  </w:style>
  <w:style w:type="paragraph" w:styleId="TtulodeTDC">
    <w:name w:val="TOC Heading"/>
    <w:basedOn w:val="Ttulo1"/>
    <w:next w:val="Normal"/>
    <w:uiPriority w:val="39"/>
    <w:semiHidden/>
    <w:unhideWhenUsed/>
    <w:qFormat/>
    <w:rsid w:val="00C47A70"/>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es-MX"/>
    </w:rPr>
  </w:style>
  <w:style w:type="paragraph" w:styleId="TDC2">
    <w:name w:val="toc 2"/>
    <w:basedOn w:val="Normal"/>
    <w:next w:val="Normal"/>
    <w:autoRedefine/>
    <w:uiPriority w:val="39"/>
    <w:unhideWhenUsed/>
    <w:qFormat/>
    <w:rsid w:val="00C47A70"/>
    <w:pPr>
      <w:spacing w:after="100" w:line="276" w:lineRule="auto"/>
      <w:ind w:left="220"/>
    </w:pPr>
    <w:rPr>
      <w:rFonts w:asciiTheme="minorHAnsi" w:eastAsiaTheme="minorEastAsia" w:hAnsiTheme="minorHAnsi" w:cstheme="minorBidi"/>
      <w:sz w:val="22"/>
      <w:szCs w:val="22"/>
      <w:lang w:val="es-MX" w:eastAsia="es-MX"/>
    </w:rPr>
  </w:style>
  <w:style w:type="paragraph" w:styleId="TDC1">
    <w:name w:val="toc 1"/>
    <w:basedOn w:val="Normal"/>
    <w:next w:val="Normal"/>
    <w:autoRedefine/>
    <w:uiPriority w:val="39"/>
    <w:unhideWhenUsed/>
    <w:qFormat/>
    <w:rsid w:val="00C47A70"/>
    <w:pPr>
      <w:spacing w:after="100" w:line="276" w:lineRule="auto"/>
    </w:pPr>
    <w:rPr>
      <w:rFonts w:asciiTheme="minorHAnsi" w:eastAsiaTheme="minorEastAsia" w:hAnsiTheme="minorHAnsi" w:cstheme="minorBidi"/>
      <w:sz w:val="22"/>
      <w:szCs w:val="22"/>
      <w:lang w:val="es-MX" w:eastAsia="es-MX"/>
    </w:rPr>
  </w:style>
  <w:style w:type="paragraph" w:styleId="TDC3">
    <w:name w:val="toc 3"/>
    <w:basedOn w:val="Normal"/>
    <w:next w:val="Normal"/>
    <w:autoRedefine/>
    <w:uiPriority w:val="39"/>
    <w:unhideWhenUsed/>
    <w:qFormat/>
    <w:rsid w:val="00C47A70"/>
    <w:pPr>
      <w:spacing w:after="100" w:line="276" w:lineRule="auto"/>
      <w:ind w:left="440"/>
    </w:pPr>
    <w:rPr>
      <w:rFonts w:asciiTheme="minorHAnsi" w:eastAsiaTheme="minorEastAsia" w:hAnsiTheme="minorHAnsi" w:cstheme="minorBidi"/>
      <w:sz w:val="22"/>
      <w:szCs w:val="22"/>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920385">
      <w:bodyDiv w:val="1"/>
      <w:marLeft w:val="0"/>
      <w:marRight w:val="0"/>
      <w:marTop w:val="0"/>
      <w:marBottom w:val="0"/>
      <w:divBdr>
        <w:top w:val="none" w:sz="0" w:space="0" w:color="auto"/>
        <w:left w:val="none" w:sz="0" w:space="0" w:color="auto"/>
        <w:bottom w:val="none" w:sz="0" w:space="0" w:color="auto"/>
        <w:right w:val="none" w:sz="0" w:space="0" w:color="auto"/>
      </w:divBdr>
    </w:div>
    <w:div w:id="270431500">
      <w:bodyDiv w:val="1"/>
      <w:marLeft w:val="0"/>
      <w:marRight w:val="0"/>
      <w:marTop w:val="0"/>
      <w:marBottom w:val="0"/>
      <w:divBdr>
        <w:top w:val="none" w:sz="0" w:space="0" w:color="auto"/>
        <w:left w:val="none" w:sz="0" w:space="0" w:color="auto"/>
        <w:bottom w:val="none" w:sz="0" w:space="0" w:color="auto"/>
        <w:right w:val="none" w:sz="0" w:space="0" w:color="auto"/>
      </w:divBdr>
    </w:div>
    <w:div w:id="352876886">
      <w:bodyDiv w:val="1"/>
      <w:marLeft w:val="0"/>
      <w:marRight w:val="0"/>
      <w:marTop w:val="0"/>
      <w:marBottom w:val="0"/>
      <w:divBdr>
        <w:top w:val="none" w:sz="0" w:space="0" w:color="auto"/>
        <w:left w:val="none" w:sz="0" w:space="0" w:color="auto"/>
        <w:bottom w:val="none" w:sz="0" w:space="0" w:color="auto"/>
        <w:right w:val="none" w:sz="0" w:space="0" w:color="auto"/>
      </w:divBdr>
    </w:div>
    <w:div w:id="398751749">
      <w:bodyDiv w:val="1"/>
      <w:marLeft w:val="0"/>
      <w:marRight w:val="0"/>
      <w:marTop w:val="0"/>
      <w:marBottom w:val="0"/>
      <w:divBdr>
        <w:top w:val="none" w:sz="0" w:space="0" w:color="auto"/>
        <w:left w:val="none" w:sz="0" w:space="0" w:color="auto"/>
        <w:bottom w:val="none" w:sz="0" w:space="0" w:color="auto"/>
        <w:right w:val="none" w:sz="0" w:space="0" w:color="auto"/>
      </w:divBdr>
    </w:div>
    <w:div w:id="403995806">
      <w:bodyDiv w:val="1"/>
      <w:marLeft w:val="0"/>
      <w:marRight w:val="0"/>
      <w:marTop w:val="0"/>
      <w:marBottom w:val="0"/>
      <w:divBdr>
        <w:top w:val="none" w:sz="0" w:space="0" w:color="auto"/>
        <w:left w:val="none" w:sz="0" w:space="0" w:color="auto"/>
        <w:bottom w:val="none" w:sz="0" w:space="0" w:color="auto"/>
        <w:right w:val="none" w:sz="0" w:space="0" w:color="auto"/>
      </w:divBdr>
    </w:div>
    <w:div w:id="595528297">
      <w:bodyDiv w:val="1"/>
      <w:marLeft w:val="0"/>
      <w:marRight w:val="0"/>
      <w:marTop w:val="0"/>
      <w:marBottom w:val="0"/>
      <w:divBdr>
        <w:top w:val="none" w:sz="0" w:space="0" w:color="auto"/>
        <w:left w:val="none" w:sz="0" w:space="0" w:color="auto"/>
        <w:bottom w:val="none" w:sz="0" w:space="0" w:color="auto"/>
        <w:right w:val="none" w:sz="0" w:space="0" w:color="auto"/>
      </w:divBdr>
    </w:div>
    <w:div w:id="609240445">
      <w:bodyDiv w:val="1"/>
      <w:marLeft w:val="0"/>
      <w:marRight w:val="0"/>
      <w:marTop w:val="0"/>
      <w:marBottom w:val="0"/>
      <w:divBdr>
        <w:top w:val="none" w:sz="0" w:space="0" w:color="auto"/>
        <w:left w:val="none" w:sz="0" w:space="0" w:color="auto"/>
        <w:bottom w:val="none" w:sz="0" w:space="0" w:color="auto"/>
        <w:right w:val="none" w:sz="0" w:space="0" w:color="auto"/>
      </w:divBdr>
    </w:div>
    <w:div w:id="644554732">
      <w:bodyDiv w:val="1"/>
      <w:marLeft w:val="0"/>
      <w:marRight w:val="0"/>
      <w:marTop w:val="0"/>
      <w:marBottom w:val="0"/>
      <w:divBdr>
        <w:top w:val="none" w:sz="0" w:space="0" w:color="auto"/>
        <w:left w:val="none" w:sz="0" w:space="0" w:color="auto"/>
        <w:bottom w:val="none" w:sz="0" w:space="0" w:color="auto"/>
        <w:right w:val="none" w:sz="0" w:space="0" w:color="auto"/>
      </w:divBdr>
    </w:div>
    <w:div w:id="709382466">
      <w:bodyDiv w:val="1"/>
      <w:marLeft w:val="0"/>
      <w:marRight w:val="0"/>
      <w:marTop w:val="0"/>
      <w:marBottom w:val="0"/>
      <w:divBdr>
        <w:top w:val="none" w:sz="0" w:space="0" w:color="auto"/>
        <w:left w:val="none" w:sz="0" w:space="0" w:color="auto"/>
        <w:bottom w:val="none" w:sz="0" w:space="0" w:color="auto"/>
        <w:right w:val="none" w:sz="0" w:space="0" w:color="auto"/>
      </w:divBdr>
    </w:div>
    <w:div w:id="772633680">
      <w:bodyDiv w:val="1"/>
      <w:marLeft w:val="0"/>
      <w:marRight w:val="0"/>
      <w:marTop w:val="0"/>
      <w:marBottom w:val="0"/>
      <w:divBdr>
        <w:top w:val="none" w:sz="0" w:space="0" w:color="auto"/>
        <w:left w:val="none" w:sz="0" w:space="0" w:color="auto"/>
        <w:bottom w:val="none" w:sz="0" w:space="0" w:color="auto"/>
        <w:right w:val="none" w:sz="0" w:space="0" w:color="auto"/>
      </w:divBdr>
    </w:div>
    <w:div w:id="929316936">
      <w:bodyDiv w:val="1"/>
      <w:marLeft w:val="0"/>
      <w:marRight w:val="0"/>
      <w:marTop w:val="0"/>
      <w:marBottom w:val="0"/>
      <w:divBdr>
        <w:top w:val="none" w:sz="0" w:space="0" w:color="auto"/>
        <w:left w:val="none" w:sz="0" w:space="0" w:color="auto"/>
        <w:bottom w:val="none" w:sz="0" w:space="0" w:color="auto"/>
        <w:right w:val="none" w:sz="0" w:space="0" w:color="auto"/>
      </w:divBdr>
    </w:div>
    <w:div w:id="986740368">
      <w:bodyDiv w:val="1"/>
      <w:marLeft w:val="0"/>
      <w:marRight w:val="0"/>
      <w:marTop w:val="0"/>
      <w:marBottom w:val="0"/>
      <w:divBdr>
        <w:top w:val="none" w:sz="0" w:space="0" w:color="auto"/>
        <w:left w:val="none" w:sz="0" w:space="0" w:color="auto"/>
        <w:bottom w:val="none" w:sz="0" w:space="0" w:color="auto"/>
        <w:right w:val="none" w:sz="0" w:space="0" w:color="auto"/>
      </w:divBdr>
    </w:div>
    <w:div w:id="1033918323">
      <w:bodyDiv w:val="1"/>
      <w:marLeft w:val="0"/>
      <w:marRight w:val="0"/>
      <w:marTop w:val="0"/>
      <w:marBottom w:val="0"/>
      <w:divBdr>
        <w:top w:val="none" w:sz="0" w:space="0" w:color="auto"/>
        <w:left w:val="none" w:sz="0" w:space="0" w:color="auto"/>
        <w:bottom w:val="none" w:sz="0" w:space="0" w:color="auto"/>
        <w:right w:val="none" w:sz="0" w:space="0" w:color="auto"/>
      </w:divBdr>
    </w:div>
    <w:div w:id="1117944238">
      <w:bodyDiv w:val="1"/>
      <w:marLeft w:val="0"/>
      <w:marRight w:val="0"/>
      <w:marTop w:val="0"/>
      <w:marBottom w:val="0"/>
      <w:divBdr>
        <w:top w:val="none" w:sz="0" w:space="0" w:color="auto"/>
        <w:left w:val="none" w:sz="0" w:space="0" w:color="auto"/>
        <w:bottom w:val="none" w:sz="0" w:space="0" w:color="auto"/>
        <w:right w:val="none" w:sz="0" w:space="0" w:color="auto"/>
      </w:divBdr>
    </w:div>
    <w:div w:id="1281453004">
      <w:bodyDiv w:val="1"/>
      <w:marLeft w:val="0"/>
      <w:marRight w:val="0"/>
      <w:marTop w:val="0"/>
      <w:marBottom w:val="0"/>
      <w:divBdr>
        <w:top w:val="none" w:sz="0" w:space="0" w:color="auto"/>
        <w:left w:val="none" w:sz="0" w:space="0" w:color="auto"/>
        <w:bottom w:val="none" w:sz="0" w:space="0" w:color="auto"/>
        <w:right w:val="none" w:sz="0" w:space="0" w:color="auto"/>
      </w:divBdr>
    </w:div>
    <w:div w:id="1292057085">
      <w:bodyDiv w:val="1"/>
      <w:marLeft w:val="0"/>
      <w:marRight w:val="0"/>
      <w:marTop w:val="0"/>
      <w:marBottom w:val="0"/>
      <w:divBdr>
        <w:top w:val="none" w:sz="0" w:space="0" w:color="auto"/>
        <w:left w:val="none" w:sz="0" w:space="0" w:color="auto"/>
        <w:bottom w:val="none" w:sz="0" w:space="0" w:color="auto"/>
        <w:right w:val="none" w:sz="0" w:space="0" w:color="auto"/>
      </w:divBdr>
    </w:div>
    <w:div w:id="1379668740">
      <w:bodyDiv w:val="1"/>
      <w:marLeft w:val="0"/>
      <w:marRight w:val="0"/>
      <w:marTop w:val="0"/>
      <w:marBottom w:val="0"/>
      <w:divBdr>
        <w:top w:val="none" w:sz="0" w:space="0" w:color="auto"/>
        <w:left w:val="none" w:sz="0" w:space="0" w:color="auto"/>
        <w:bottom w:val="none" w:sz="0" w:space="0" w:color="auto"/>
        <w:right w:val="none" w:sz="0" w:space="0" w:color="auto"/>
      </w:divBdr>
    </w:div>
    <w:div w:id="1381128272">
      <w:bodyDiv w:val="1"/>
      <w:marLeft w:val="0"/>
      <w:marRight w:val="0"/>
      <w:marTop w:val="0"/>
      <w:marBottom w:val="0"/>
      <w:divBdr>
        <w:top w:val="none" w:sz="0" w:space="0" w:color="auto"/>
        <w:left w:val="none" w:sz="0" w:space="0" w:color="auto"/>
        <w:bottom w:val="none" w:sz="0" w:space="0" w:color="auto"/>
        <w:right w:val="none" w:sz="0" w:space="0" w:color="auto"/>
      </w:divBdr>
    </w:div>
    <w:div w:id="1739941845">
      <w:bodyDiv w:val="1"/>
      <w:marLeft w:val="0"/>
      <w:marRight w:val="0"/>
      <w:marTop w:val="0"/>
      <w:marBottom w:val="0"/>
      <w:divBdr>
        <w:top w:val="none" w:sz="0" w:space="0" w:color="auto"/>
        <w:left w:val="none" w:sz="0" w:space="0" w:color="auto"/>
        <w:bottom w:val="none" w:sz="0" w:space="0" w:color="auto"/>
        <w:right w:val="none" w:sz="0" w:space="0" w:color="auto"/>
      </w:divBdr>
    </w:div>
    <w:div w:id="1958681518">
      <w:bodyDiv w:val="1"/>
      <w:marLeft w:val="0"/>
      <w:marRight w:val="0"/>
      <w:marTop w:val="0"/>
      <w:marBottom w:val="0"/>
      <w:divBdr>
        <w:top w:val="none" w:sz="0" w:space="0" w:color="auto"/>
        <w:left w:val="none" w:sz="0" w:space="0" w:color="auto"/>
        <w:bottom w:val="none" w:sz="0" w:space="0" w:color="auto"/>
        <w:right w:val="none" w:sz="0" w:space="0" w:color="auto"/>
      </w:divBdr>
    </w:div>
    <w:div w:id="2108042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jpeg"/><Relationship Id="rId42" Type="http://schemas.openxmlformats.org/officeDocument/2006/relationships/image" Target="media/image24.jpeg"/><Relationship Id="rId47" Type="http://schemas.openxmlformats.org/officeDocument/2006/relationships/image" Target="media/image28.jpeg"/><Relationship Id="rId63" Type="http://schemas.openxmlformats.org/officeDocument/2006/relationships/image" Target="media/image41.jpeg"/><Relationship Id="rId68" Type="http://schemas.openxmlformats.org/officeDocument/2006/relationships/image" Target="media/image46.jpeg"/><Relationship Id="rId84" Type="http://schemas.openxmlformats.org/officeDocument/2006/relationships/image" Target="media/image55.jpeg"/><Relationship Id="rId89" Type="http://schemas.openxmlformats.org/officeDocument/2006/relationships/image" Target="media/image60.tiff"/><Relationship Id="rId16" Type="http://schemas.openxmlformats.org/officeDocument/2006/relationships/hyperlink" Target="file:///C:\Users\Elizabeth\Desktop\Xochitl\Informe%20de%20direcci&#243;n%20vr1.docx" TargetMode="External"/><Relationship Id="rId11" Type="http://schemas.openxmlformats.org/officeDocument/2006/relationships/hyperlink" Target="file:///C:\Users\Elizabeth\Desktop\Xochitl\Informe%20de%20direcci&#243;n%20vr1.docx" TargetMode="External"/><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chart" Target="charts/chart5.xml"/><Relationship Id="rId58" Type="http://schemas.openxmlformats.org/officeDocument/2006/relationships/image" Target="media/image36.jpeg"/><Relationship Id="rId74" Type="http://schemas.openxmlformats.org/officeDocument/2006/relationships/chart" Target="charts/chart10.xml"/><Relationship Id="rId79" Type="http://schemas.openxmlformats.org/officeDocument/2006/relationships/image" Target="media/image50.jpeg"/><Relationship Id="rId5" Type="http://schemas.openxmlformats.org/officeDocument/2006/relationships/settings" Target="settings.xml"/><Relationship Id="rId90" Type="http://schemas.openxmlformats.org/officeDocument/2006/relationships/chart" Target="charts/chart13.xml"/><Relationship Id="rId95"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image" Target="media/image10.jpg"/><Relationship Id="rId43" Type="http://schemas.openxmlformats.org/officeDocument/2006/relationships/image" Target="media/image25.jpeg"/><Relationship Id="rId48" Type="http://schemas.openxmlformats.org/officeDocument/2006/relationships/image" Target="media/image29.jpeg"/><Relationship Id="rId64" Type="http://schemas.openxmlformats.org/officeDocument/2006/relationships/image" Target="media/image42.jpeg"/><Relationship Id="rId69" Type="http://schemas.openxmlformats.org/officeDocument/2006/relationships/image" Target="media/image47.jpeg"/><Relationship Id="rId80" Type="http://schemas.openxmlformats.org/officeDocument/2006/relationships/image" Target="media/image51.jpeg"/><Relationship Id="rId85" Type="http://schemas.openxmlformats.org/officeDocument/2006/relationships/image" Target="media/image56.jpeg"/><Relationship Id="rId3" Type="http://schemas.openxmlformats.org/officeDocument/2006/relationships/styles" Target="styles.xml"/><Relationship Id="rId12" Type="http://schemas.openxmlformats.org/officeDocument/2006/relationships/hyperlink" Target="file:///C:\Users\Elizabeth\Desktop\Xochitl\Informe%20de%20direcci&#243;n%20vr1.docx" TargetMode="External"/><Relationship Id="rId17" Type="http://schemas.openxmlformats.org/officeDocument/2006/relationships/image" Target="media/image1.jpeg"/><Relationship Id="rId25" Type="http://schemas.openxmlformats.org/officeDocument/2006/relationships/image" Target="media/image8.jpeg"/><Relationship Id="rId33" Type="http://schemas.openxmlformats.org/officeDocument/2006/relationships/image" Target="media/image16.jpeg"/><Relationship Id="rId38" Type="http://schemas.openxmlformats.org/officeDocument/2006/relationships/chart" Target="charts/chart2.xml"/><Relationship Id="rId46" Type="http://schemas.openxmlformats.org/officeDocument/2006/relationships/chart" Target="charts/chart3.xml"/><Relationship Id="rId59" Type="http://schemas.openxmlformats.org/officeDocument/2006/relationships/image" Target="media/image37.jpeg"/><Relationship Id="rId67" Type="http://schemas.openxmlformats.org/officeDocument/2006/relationships/image" Target="media/image45.jpeg"/><Relationship Id="rId20" Type="http://schemas.openxmlformats.org/officeDocument/2006/relationships/image" Target="media/image4.jpeg"/><Relationship Id="rId41" Type="http://schemas.openxmlformats.org/officeDocument/2006/relationships/image" Target="media/image23.jpeg"/><Relationship Id="rId54" Type="http://schemas.openxmlformats.org/officeDocument/2006/relationships/hyperlink" Target="file:///C:\Users\Jon&#225;s\Documents\Informes%20JD\XVII%20Junta%20Directiva\5.%20Informe%20del%20director\Anexos\Formato%20de%20Infraestructura.xls" TargetMode="External"/><Relationship Id="rId62" Type="http://schemas.openxmlformats.org/officeDocument/2006/relationships/image" Target="media/image40.jpeg"/><Relationship Id="rId70" Type="http://schemas.openxmlformats.org/officeDocument/2006/relationships/chart" Target="charts/chart6.xml"/><Relationship Id="rId75" Type="http://schemas.openxmlformats.org/officeDocument/2006/relationships/chart" Target="charts/chart11.xml"/><Relationship Id="rId83" Type="http://schemas.openxmlformats.org/officeDocument/2006/relationships/image" Target="media/image54.jpeg"/><Relationship Id="rId88" Type="http://schemas.openxmlformats.org/officeDocument/2006/relationships/image" Target="media/image59.tiff"/><Relationship Id="rId91" Type="http://schemas.openxmlformats.org/officeDocument/2006/relationships/chart" Target="charts/chart14.xml"/><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Elizabeth\Desktop\Xochitl\Informe%20de%20direcci&#243;n%20vr1.docx" TargetMode="External"/><Relationship Id="rId23" Type="http://schemas.openxmlformats.org/officeDocument/2006/relationships/chart" Target="charts/chart1.xml"/><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0.jpeg"/><Relationship Id="rId57" Type="http://schemas.openxmlformats.org/officeDocument/2006/relationships/image" Target="media/image35.jpeg"/><Relationship Id="rId10" Type="http://schemas.openxmlformats.org/officeDocument/2006/relationships/hyperlink" Target="file:///C:\Users\Elizabeth\Desktop\Xochitl\Informe%20de%20direcci&#243;n%20vr1.docx" TargetMode="External"/><Relationship Id="rId31" Type="http://schemas.openxmlformats.org/officeDocument/2006/relationships/image" Target="media/image14.jpeg"/><Relationship Id="rId44" Type="http://schemas.openxmlformats.org/officeDocument/2006/relationships/image" Target="media/image26.emf"/><Relationship Id="rId52" Type="http://schemas.openxmlformats.org/officeDocument/2006/relationships/image" Target="media/image32.jpg"/><Relationship Id="rId60" Type="http://schemas.openxmlformats.org/officeDocument/2006/relationships/image" Target="media/image38.jpeg"/><Relationship Id="rId65" Type="http://schemas.openxmlformats.org/officeDocument/2006/relationships/image" Target="media/image43.jpeg"/><Relationship Id="rId73" Type="http://schemas.openxmlformats.org/officeDocument/2006/relationships/chart" Target="charts/chart9.xml"/><Relationship Id="rId78" Type="http://schemas.openxmlformats.org/officeDocument/2006/relationships/image" Target="media/image49.jpeg"/><Relationship Id="rId81" Type="http://schemas.openxmlformats.org/officeDocument/2006/relationships/image" Target="media/image52.jpeg"/><Relationship Id="rId86" Type="http://schemas.openxmlformats.org/officeDocument/2006/relationships/image" Target="media/image57.tiff"/><Relationship Id="rId94" Type="http://schemas.openxmlformats.org/officeDocument/2006/relationships/image" Target="media/image63.jpeg"/><Relationship Id="rId4" Type="http://schemas.microsoft.com/office/2007/relationships/stylesWithEffects" Target="stylesWithEffects.xml"/><Relationship Id="rId9" Type="http://schemas.openxmlformats.org/officeDocument/2006/relationships/hyperlink" Target="file:///C:\Users\Elizabeth\Desktop\Xochitl\Informe%20de%20direcci&#243;n%20vr1.docx" TargetMode="External"/><Relationship Id="rId13" Type="http://schemas.openxmlformats.org/officeDocument/2006/relationships/hyperlink" Target="file:///C:\Users\Elizabeth\Desktop\Xochitl\Informe%20de%20direcci&#243;n%20vr1.docx" TargetMode="External"/><Relationship Id="rId18" Type="http://schemas.openxmlformats.org/officeDocument/2006/relationships/image" Target="media/image2.jpeg"/><Relationship Id="rId39" Type="http://schemas.openxmlformats.org/officeDocument/2006/relationships/image" Target="media/image21.jpeg"/><Relationship Id="rId34" Type="http://schemas.openxmlformats.org/officeDocument/2006/relationships/image" Target="media/image17.png"/><Relationship Id="rId50" Type="http://schemas.openxmlformats.org/officeDocument/2006/relationships/chart" Target="charts/chart4.xml"/><Relationship Id="rId55" Type="http://schemas.openxmlformats.org/officeDocument/2006/relationships/image" Target="media/image33.png"/><Relationship Id="rId76" Type="http://schemas.openxmlformats.org/officeDocument/2006/relationships/chart" Target="charts/chart12.xml"/><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chart" Target="charts/chart7.xml"/><Relationship Id="rId92" Type="http://schemas.openxmlformats.org/officeDocument/2006/relationships/image" Target="media/image61.jpe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png"/><Relationship Id="rId40" Type="http://schemas.openxmlformats.org/officeDocument/2006/relationships/image" Target="media/image22.jpeg"/><Relationship Id="rId45" Type="http://schemas.openxmlformats.org/officeDocument/2006/relationships/image" Target="media/image27.emf"/><Relationship Id="rId66" Type="http://schemas.openxmlformats.org/officeDocument/2006/relationships/image" Target="media/image44.jpeg"/><Relationship Id="rId87" Type="http://schemas.openxmlformats.org/officeDocument/2006/relationships/image" Target="media/image58.tiff"/><Relationship Id="rId61" Type="http://schemas.openxmlformats.org/officeDocument/2006/relationships/image" Target="media/image39.jpeg"/><Relationship Id="rId82" Type="http://schemas.openxmlformats.org/officeDocument/2006/relationships/image" Target="media/image53.jpeg"/><Relationship Id="rId19" Type="http://schemas.openxmlformats.org/officeDocument/2006/relationships/image" Target="media/image3.jpeg"/><Relationship Id="rId14" Type="http://schemas.openxmlformats.org/officeDocument/2006/relationships/hyperlink" Target="file:///C:\Users\Elizabeth\Desktop\Xochitl\Informe%20de%20direcci&#243;n%20vr1.docx" TargetMode="Externa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4.emf"/><Relationship Id="rId77"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chart" Target="charts/chart8.xml"/><Relationship Id="rId93" Type="http://schemas.openxmlformats.org/officeDocument/2006/relationships/image" Target="media/image62.jpeg"/><Relationship Id="rId98"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4.jpe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jvazquez\Mis%20documentos\INFORME%20DE%20ACTIVIDADES\2012%20-%202013\GRAFICA%20DE%20ASESORIAS%20PSICOLOGICAS%20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raquel\Desktop\RESPALDO-RAQUEL\Respaldo\VinculacionRaquel\SEGUIMIENTO%20A%20EGRESADOS\DATOS%20ESTAD&#205;STICOS%20GENERACI&#211;N%202007-2012\graficas%20de%20encuesta%20generacion%202007-201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raquel\Desktop\RESPALDO-RAQUEL\Respaldo\VinculacionRaquel\SEGUIMIENTO%20A%20EGRESADOS\DATOS%20ESTAD&#205;STICOS%20GENERACI&#211;N%202007-2012\graficas%20de%20encuesta%20generacion%202007-201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raquel\Desktop\RESPALDO-RAQUEL\Respaldo\VinculacionRaquel\SEGUIMIENTO%20A%20EGRESADOS\DATOS%20ESTAD&#205;STICOS%20GENERACI&#211;N%202007-2012\graficas%20de%20encuesta%20generacion%202007-201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RESPALDO-KATY\Mis%20documentos\FINANZAS%20KGPR\2012\Juntas%20Directivas\Grafica%20Informe.xlsx"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2" Type="http://schemas.openxmlformats.org/officeDocument/2006/relationships/oleObject" Target="file:///C:\Users\Jaime%20Zepeda\Documents\SERVICIOS%20%20%20%20%20ESCOLARES\INDICADORES\INDICADORES%20SERVICIOS_ESCOLARES\DESERCION.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Alejandra%20Partida\Desktop\egresados%20ener%202013.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lejandra%20Partida\Desktop\egresados%20ener%202013.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raquel\Desktop\RESPALDO-RAQUEL\Respaldo\VinculacionRaquel\SEGUIMIENTO%20A%20EGRESADOS\DATOS%20ESTAD&#205;STICOS%20GENERACI&#211;N%202007-2012\graficas%20de%20encuesta%20generacion%202007-201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raquel\Desktop\RESPALDO-RAQUEL\Respaldo\VinculacionRaquel\SEGUIMIENTO%20A%20EGRESADOS\DATOS%20ESTAD&#205;STICOS%20GENERACI&#211;N%202007-2012\graficas%20de%20encuesta%20generacion%202007-2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Alumnos atendidos según su problemática</a:t>
            </a:r>
          </a:p>
        </c:rich>
      </c:tx>
      <c:overlay val="0"/>
    </c:title>
    <c:autoTitleDeleted val="0"/>
    <c:plotArea>
      <c:layout/>
      <c:barChart>
        <c:barDir val="col"/>
        <c:grouping val="clustered"/>
        <c:varyColors val="0"/>
        <c:ser>
          <c:idx val="0"/>
          <c:order val="0"/>
          <c:invertIfNegative val="0"/>
          <c:dLbls>
            <c:showLegendKey val="0"/>
            <c:showVal val="1"/>
            <c:showCatName val="0"/>
            <c:showSerName val="0"/>
            <c:showPercent val="0"/>
            <c:showBubbleSize val="0"/>
            <c:showLeaderLines val="0"/>
          </c:dLbls>
          <c:cat>
            <c:strRef>
              <c:f>Hoja1!$A$81:$A$92</c:f>
              <c:strCache>
                <c:ptCount val="11"/>
                <c:pt idx="0">
                  <c:v>Conflicto grupal</c:v>
                </c:pt>
                <c:pt idx="1">
                  <c:v>Drogadicción</c:v>
                </c:pt>
                <c:pt idx="2">
                  <c:v>Duelo</c:v>
                </c:pt>
                <c:pt idx="3">
                  <c:v>Problemas de aprendizaje</c:v>
                </c:pt>
                <c:pt idx="4">
                  <c:v>Problemas económicos</c:v>
                </c:pt>
                <c:pt idx="5">
                  <c:v>Problemas familiares</c:v>
                </c:pt>
                <c:pt idx="6">
                  <c:v>Relación de pareja</c:v>
                </c:pt>
                <c:pt idx="7">
                  <c:v>Reprobación</c:v>
                </c:pt>
                <c:pt idx="8">
                  <c:v>Sentido de vida</c:v>
                </c:pt>
                <c:pt idx="9">
                  <c:v>Sexualidad</c:v>
                </c:pt>
                <c:pt idx="10">
                  <c:v>Trastornos de personalidad</c:v>
                </c:pt>
              </c:strCache>
            </c:strRef>
          </c:cat>
          <c:val>
            <c:numRef>
              <c:f>Hoja1!$B$81:$B$92</c:f>
              <c:numCache>
                <c:formatCode>General</c:formatCode>
                <c:ptCount val="12"/>
                <c:pt idx="0">
                  <c:v>3</c:v>
                </c:pt>
                <c:pt idx="1">
                  <c:v>1</c:v>
                </c:pt>
                <c:pt idx="2">
                  <c:v>4</c:v>
                </c:pt>
                <c:pt idx="3">
                  <c:v>1</c:v>
                </c:pt>
                <c:pt idx="4">
                  <c:v>1</c:v>
                </c:pt>
                <c:pt idx="5">
                  <c:v>6</c:v>
                </c:pt>
                <c:pt idx="6">
                  <c:v>16</c:v>
                </c:pt>
                <c:pt idx="7">
                  <c:v>1</c:v>
                </c:pt>
                <c:pt idx="8">
                  <c:v>16</c:v>
                </c:pt>
                <c:pt idx="9">
                  <c:v>4</c:v>
                </c:pt>
                <c:pt idx="10">
                  <c:v>7</c:v>
                </c:pt>
              </c:numCache>
            </c:numRef>
          </c:val>
        </c:ser>
        <c:dLbls>
          <c:showLegendKey val="0"/>
          <c:showVal val="0"/>
          <c:showCatName val="0"/>
          <c:showSerName val="0"/>
          <c:showPercent val="0"/>
          <c:showBubbleSize val="0"/>
        </c:dLbls>
        <c:gapWidth val="150"/>
        <c:axId val="140363264"/>
        <c:axId val="161676608"/>
      </c:barChart>
      <c:catAx>
        <c:axId val="140363264"/>
        <c:scaling>
          <c:orientation val="minMax"/>
        </c:scaling>
        <c:delete val="0"/>
        <c:axPos val="b"/>
        <c:majorTickMark val="none"/>
        <c:minorTickMark val="none"/>
        <c:tickLblPos val="nextTo"/>
        <c:txPr>
          <a:bodyPr/>
          <a:lstStyle/>
          <a:p>
            <a:pPr>
              <a:defRPr sz="800"/>
            </a:pPr>
            <a:endParaRPr lang="es-MX"/>
          </a:p>
        </c:txPr>
        <c:crossAx val="161676608"/>
        <c:crosses val="autoZero"/>
        <c:auto val="1"/>
        <c:lblAlgn val="ctr"/>
        <c:lblOffset val="100"/>
        <c:noMultiLvlLbl val="0"/>
      </c:catAx>
      <c:valAx>
        <c:axId val="161676608"/>
        <c:scaling>
          <c:orientation val="minMax"/>
        </c:scaling>
        <c:delete val="0"/>
        <c:axPos val="l"/>
        <c:majorGridlines/>
        <c:numFmt formatCode="General" sourceLinked="1"/>
        <c:majorTickMark val="none"/>
        <c:minorTickMark val="none"/>
        <c:tickLblPos val="nextTo"/>
        <c:crossAx val="140363264"/>
        <c:crosses val="autoZero"/>
        <c:crossBetween val="between"/>
      </c:valAx>
    </c:plotArea>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s-MX"/>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s-ES"/>
              <a:t>¿Usted se siente conforme o satisfecho con la formación que la institución le brindó?</a:t>
            </a:r>
          </a:p>
        </c:rich>
      </c:tx>
      <c:overlay val="0"/>
    </c:title>
    <c:autoTitleDeleted val="0"/>
    <c:plotArea>
      <c:layout/>
      <c:pieChart>
        <c:varyColors val="1"/>
        <c:ser>
          <c:idx val="0"/>
          <c:order val="0"/>
          <c:explosion val="25"/>
          <c:dLbls>
            <c:dLbl>
              <c:idx val="0"/>
              <c:layout>
                <c:manualLayout>
                  <c:x val="-7.8593893712003954E-2"/>
                  <c:y val="-8.2418036967993838E-2"/>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Vaciado!$B$88:$B$90</c:f>
              <c:strCache>
                <c:ptCount val="3"/>
                <c:pt idx="0">
                  <c:v>si</c:v>
                </c:pt>
                <c:pt idx="1">
                  <c:v>no</c:v>
                </c:pt>
                <c:pt idx="2">
                  <c:v>n/c</c:v>
                </c:pt>
              </c:strCache>
            </c:strRef>
          </c:cat>
          <c:val>
            <c:numRef>
              <c:f>Vaciado!$C$88:$C$90</c:f>
              <c:numCache>
                <c:formatCode>General</c:formatCode>
                <c:ptCount val="3"/>
                <c:pt idx="0">
                  <c:v>16</c:v>
                </c:pt>
                <c:pt idx="1">
                  <c:v>4</c:v>
                </c:pt>
                <c:pt idx="2">
                  <c:v>4</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s-ES" sz="1400"/>
              <a:t>¿Cree usted que está mejor preparado con respecto a egresados de otras instituciones?</a:t>
            </a:r>
          </a:p>
        </c:rich>
      </c:tx>
      <c:overlay val="0"/>
    </c:title>
    <c:autoTitleDeleted val="0"/>
    <c:plotArea>
      <c:layout/>
      <c:pieChart>
        <c:varyColors val="1"/>
        <c:ser>
          <c:idx val="0"/>
          <c:order val="0"/>
          <c:explosion val="25"/>
          <c:dLbls>
            <c:showLegendKey val="0"/>
            <c:showVal val="0"/>
            <c:showCatName val="0"/>
            <c:showSerName val="0"/>
            <c:showPercent val="1"/>
            <c:showBubbleSize val="0"/>
            <c:showLeaderLines val="1"/>
          </c:dLbls>
          <c:cat>
            <c:strRef>
              <c:f>Vaciado!$B$129:$B$131</c:f>
              <c:strCache>
                <c:ptCount val="3"/>
                <c:pt idx="0">
                  <c:v>                    Si   </c:v>
                </c:pt>
                <c:pt idx="1">
                  <c:v>no</c:v>
                </c:pt>
                <c:pt idx="2">
                  <c:v>n/c </c:v>
                </c:pt>
              </c:strCache>
            </c:strRef>
          </c:cat>
          <c:val>
            <c:numRef>
              <c:f>Vaciado!$C$129:$C$131</c:f>
              <c:numCache>
                <c:formatCode>General</c:formatCode>
                <c:ptCount val="3"/>
                <c:pt idx="0">
                  <c:v>13</c:v>
                </c:pt>
                <c:pt idx="1">
                  <c:v>8</c:v>
                </c:pt>
                <c:pt idx="2">
                  <c:v>4</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76695985582447357"/>
          <c:y val="0.51481225363434735"/>
          <c:w val="0.22996794755494271"/>
          <c:h val="0.26690647063950956"/>
        </c:manualLayout>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es-ES" sz="1400"/>
              <a:t>¿Recomendaría a otras personas a estudiar la misma carrera profesional que usted? </a:t>
            </a:r>
          </a:p>
        </c:rich>
      </c:tx>
      <c:overlay val="0"/>
    </c:title>
    <c:autoTitleDeleted val="0"/>
    <c:plotArea>
      <c:layout/>
      <c:pieChart>
        <c:varyColors val="1"/>
        <c:ser>
          <c:idx val="0"/>
          <c:order val="0"/>
          <c:explosion val="25"/>
          <c:dLbls>
            <c:dLbl>
              <c:idx val="0"/>
              <c:layout>
                <c:manualLayout>
                  <c:x val="-5.2877743630775943E-2"/>
                  <c:y val="-0.17204452891664404"/>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Vaciado!$B$173:$B$175</c:f>
              <c:strCache>
                <c:ptCount val="3"/>
                <c:pt idx="0">
                  <c:v>si</c:v>
                </c:pt>
                <c:pt idx="1">
                  <c:v>no</c:v>
                </c:pt>
                <c:pt idx="2">
                  <c:v>n/c</c:v>
                </c:pt>
              </c:strCache>
            </c:strRef>
          </c:cat>
          <c:val>
            <c:numRef>
              <c:f>Vaciado!$C$173:$C$175</c:f>
              <c:numCache>
                <c:formatCode>General</c:formatCode>
                <c:ptCount val="3"/>
                <c:pt idx="0">
                  <c:v>20</c:v>
                </c:pt>
                <c:pt idx="1">
                  <c:v>3</c:v>
                </c:pt>
                <c:pt idx="2">
                  <c:v>1</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n-US"/>
              <a:t>Ingresos radicados </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Hoja1!$B$1</c:f>
              <c:strCache>
                <c:ptCount val="1"/>
                <c:pt idx="0">
                  <c:v>Ingresos a mayo de 2013</c:v>
                </c:pt>
              </c:strCache>
            </c:strRef>
          </c:tx>
          <c:invertIfNegative val="0"/>
          <c:dLbls>
            <c:dLbl>
              <c:idx val="0"/>
              <c:layout>
                <c:manualLayout>
                  <c:x val="3.6111111111111108E-2"/>
                  <c:y val="-4.1666666666666664E-2"/>
                </c:manualLayout>
              </c:layout>
              <c:showLegendKey val="0"/>
              <c:showVal val="1"/>
              <c:showCatName val="0"/>
              <c:showSerName val="0"/>
              <c:showPercent val="0"/>
              <c:showBubbleSize val="0"/>
            </c:dLbl>
            <c:dLbl>
              <c:idx val="1"/>
              <c:layout>
                <c:manualLayout>
                  <c:x val="1.9444444444444445E-2"/>
                  <c:y val="-6.4814814814814811E-2"/>
                </c:manualLayout>
              </c:layout>
              <c:showLegendKey val="0"/>
              <c:showVal val="1"/>
              <c:showCatName val="0"/>
              <c:showSerName val="0"/>
              <c:showPercent val="0"/>
              <c:showBubbleSize val="0"/>
            </c:dLbl>
            <c:dLbl>
              <c:idx val="2"/>
              <c:layout>
                <c:manualLayout>
                  <c:x val="3.3333333333333333E-2"/>
                  <c:y val="-4.166666666666666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Hoja1!$A$2:$A$4</c:f>
              <c:strCache>
                <c:ptCount val="3"/>
                <c:pt idx="0">
                  <c:v>Subsidio Estatal</c:v>
                </c:pt>
                <c:pt idx="1">
                  <c:v>Subsidio Federal</c:v>
                </c:pt>
                <c:pt idx="2">
                  <c:v>Ingresos propios</c:v>
                </c:pt>
              </c:strCache>
            </c:strRef>
          </c:cat>
          <c:val>
            <c:numRef>
              <c:f>Hoja1!$B$2:$B$4</c:f>
              <c:numCache>
                <c:formatCode>_(* #,##0.00_);_(* \(#,##0.00\);_(* "-"??_);_(@_)</c:formatCode>
                <c:ptCount val="3"/>
                <c:pt idx="0">
                  <c:v>2480499.9900000002</c:v>
                </c:pt>
                <c:pt idx="1">
                  <c:v>4764185</c:v>
                </c:pt>
                <c:pt idx="2">
                  <c:v>543098</c:v>
                </c:pt>
              </c:numCache>
            </c:numRef>
          </c:val>
        </c:ser>
        <c:dLbls>
          <c:showLegendKey val="0"/>
          <c:showVal val="1"/>
          <c:showCatName val="0"/>
          <c:showSerName val="0"/>
          <c:showPercent val="0"/>
          <c:showBubbleSize val="0"/>
        </c:dLbls>
        <c:gapWidth val="150"/>
        <c:shape val="cylinder"/>
        <c:axId val="144877568"/>
        <c:axId val="280292160"/>
        <c:axId val="0"/>
      </c:bar3DChart>
      <c:catAx>
        <c:axId val="144877568"/>
        <c:scaling>
          <c:orientation val="minMax"/>
        </c:scaling>
        <c:delete val="0"/>
        <c:axPos val="b"/>
        <c:majorTickMark val="none"/>
        <c:minorTickMark val="none"/>
        <c:tickLblPos val="nextTo"/>
        <c:crossAx val="280292160"/>
        <c:crosses val="autoZero"/>
        <c:auto val="1"/>
        <c:lblAlgn val="ctr"/>
        <c:lblOffset val="100"/>
        <c:noMultiLvlLbl val="0"/>
      </c:catAx>
      <c:valAx>
        <c:axId val="280292160"/>
        <c:scaling>
          <c:orientation val="minMax"/>
        </c:scaling>
        <c:delete val="1"/>
        <c:axPos val="l"/>
        <c:numFmt formatCode="_(* #,##0.00_);_(* \(#,##0.00\);_(* &quot;-&quot;??_);_(@_)" sourceLinked="1"/>
        <c:majorTickMark val="none"/>
        <c:minorTickMark val="none"/>
        <c:tickLblPos val="none"/>
        <c:crossAx val="144877568"/>
        <c:crosses val="autoZero"/>
        <c:crossBetween val="between"/>
      </c:valAx>
    </c:plotArea>
    <c:legend>
      <c:legendPos val="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Hoja1!$B$1</c:f>
              <c:strCache>
                <c:ptCount val="1"/>
                <c:pt idx="0">
                  <c:v>Mantenimientos preventivos</c:v>
                </c:pt>
              </c:strCache>
            </c:strRef>
          </c:tx>
          <c:invertIfNegative val="0"/>
          <c:dLbls>
            <c:dLbl>
              <c:idx val="0"/>
              <c:layout>
                <c:manualLayout>
                  <c:x val="8.23045267489712E-3"/>
                  <c:y val="-9.768009768009768E-2"/>
                </c:manualLayout>
              </c:layout>
              <c:showLegendKey val="0"/>
              <c:showVal val="1"/>
              <c:showCatName val="0"/>
              <c:showSerName val="0"/>
              <c:showPercent val="0"/>
              <c:showBubbleSize val="0"/>
            </c:dLbl>
            <c:dLbl>
              <c:idx val="1"/>
              <c:layout>
                <c:manualLayout>
                  <c:x val="3.017832647462277E-2"/>
                  <c:y val="-0.10744810744810745"/>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Hoja1!$A$2:$A$3</c:f>
              <c:strCache>
                <c:ptCount val="2"/>
                <c:pt idx="0">
                  <c:v>Programados</c:v>
                </c:pt>
                <c:pt idx="1">
                  <c:v>Realizados</c:v>
                </c:pt>
              </c:strCache>
            </c:strRef>
          </c:cat>
          <c:val>
            <c:numRef>
              <c:f>Hoja1!$B$2:$B$3</c:f>
              <c:numCache>
                <c:formatCode>General</c:formatCode>
                <c:ptCount val="2"/>
                <c:pt idx="0">
                  <c:v>60</c:v>
                </c:pt>
                <c:pt idx="1">
                  <c:v>60</c:v>
                </c:pt>
              </c:numCache>
            </c:numRef>
          </c:val>
        </c:ser>
        <c:dLbls>
          <c:showLegendKey val="0"/>
          <c:showVal val="1"/>
          <c:showCatName val="0"/>
          <c:showSerName val="0"/>
          <c:showPercent val="0"/>
          <c:showBubbleSize val="0"/>
        </c:dLbls>
        <c:gapWidth val="150"/>
        <c:shape val="cylinder"/>
        <c:axId val="161554432"/>
        <c:axId val="280293888"/>
        <c:axId val="0"/>
      </c:bar3DChart>
      <c:catAx>
        <c:axId val="161554432"/>
        <c:scaling>
          <c:orientation val="minMax"/>
        </c:scaling>
        <c:delete val="0"/>
        <c:axPos val="b"/>
        <c:majorTickMark val="none"/>
        <c:minorTickMark val="none"/>
        <c:tickLblPos val="nextTo"/>
        <c:crossAx val="280293888"/>
        <c:crosses val="autoZero"/>
        <c:auto val="1"/>
        <c:lblAlgn val="ctr"/>
        <c:lblOffset val="100"/>
        <c:noMultiLvlLbl val="0"/>
      </c:catAx>
      <c:valAx>
        <c:axId val="280293888"/>
        <c:scaling>
          <c:orientation val="minMax"/>
        </c:scaling>
        <c:delete val="1"/>
        <c:axPos val="l"/>
        <c:numFmt formatCode="General" sourceLinked="1"/>
        <c:majorTickMark val="out"/>
        <c:minorTickMark val="none"/>
        <c:tickLblPos val="nextTo"/>
        <c:crossAx val="16155443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baseline="0"/>
              <a:t>Indicador de residencias profesionales</a:t>
            </a:r>
          </a:p>
          <a:p>
            <a:pPr>
              <a:defRPr/>
            </a:pPr>
            <a:r>
              <a:rPr lang="es-MX" baseline="0"/>
              <a:t>Ciclo 2012 - 2013</a:t>
            </a:r>
            <a:endParaRPr lang="es-MX"/>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Hoja1!$B$1</c:f>
              <c:strCache>
                <c:ptCount val="1"/>
                <c:pt idx="0">
                  <c:v>Total de alumnos que deben realizar residencias</c:v>
                </c:pt>
              </c:strCache>
            </c:strRef>
          </c:tx>
          <c:invertIfNegative val="0"/>
          <c:dLbls>
            <c:txPr>
              <a:bodyPr/>
              <a:lstStyle/>
              <a:p>
                <a:pPr>
                  <a:defRPr sz="800"/>
                </a:pPr>
                <a:endParaRPr lang="es-MX"/>
              </a:p>
            </c:txPr>
            <c:showLegendKey val="0"/>
            <c:showVal val="1"/>
            <c:showCatName val="0"/>
            <c:showSerName val="0"/>
            <c:showPercent val="0"/>
            <c:showBubbleSize val="0"/>
            <c:showLeaderLines val="0"/>
          </c:dLbls>
          <c:cat>
            <c:strRef>
              <c:f>Hoja1!$A$2:$A$4</c:f>
              <c:strCache>
                <c:ptCount val="3"/>
                <c:pt idx="0">
                  <c:v>Periodo Agosto - Enero</c:v>
                </c:pt>
                <c:pt idx="1">
                  <c:v>Periodo Febrero - Julio</c:v>
                </c:pt>
                <c:pt idx="2">
                  <c:v>Ciclo 2012 - 2013</c:v>
                </c:pt>
              </c:strCache>
            </c:strRef>
          </c:cat>
          <c:val>
            <c:numRef>
              <c:f>Hoja1!$B$2:$B$4</c:f>
              <c:numCache>
                <c:formatCode>General</c:formatCode>
                <c:ptCount val="3"/>
                <c:pt idx="0">
                  <c:v>55</c:v>
                </c:pt>
                <c:pt idx="1">
                  <c:v>55</c:v>
                </c:pt>
                <c:pt idx="2">
                  <c:v>55</c:v>
                </c:pt>
              </c:numCache>
            </c:numRef>
          </c:val>
        </c:ser>
        <c:ser>
          <c:idx val="1"/>
          <c:order val="1"/>
          <c:tx>
            <c:strRef>
              <c:f>Hoja1!$C$1</c:f>
              <c:strCache>
                <c:ptCount val="1"/>
                <c:pt idx="0">
                  <c:v>Total de alumnos en residencias</c:v>
                </c:pt>
              </c:strCache>
            </c:strRef>
          </c:tx>
          <c:invertIfNegative val="0"/>
          <c:dLbls>
            <c:dLbl>
              <c:idx val="0"/>
              <c:layout>
                <c:manualLayout>
                  <c:x val="4.7031158142269037E-3"/>
                  <c:y val="0"/>
                </c:manualLayout>
              </c:layout>
              <c:showLegendKey val="0"/>
              <c:showVal val="1"/>
              <c:showCatName val="0"/>
              <c:showSerName val="0"/>
              <c:showPercent val="0"/>
              <c:showBubbleSize val="0"/>
            </c:dLbl>
            <c:txPr>
              <a:bodyPr/>
              <a:lstStyle/>
              <a:p>
                <a:pPr>
                  <a:defRPr sz="1000" baseline="-25000"/>
                </a:pPr>
                <a:endParaRPr lang="es-MX"/>
              </a:p>
            </c:txPr>
            <c:showLegendKey val="0"/>
            <c:showVal val="1"/>
            <c:showCatName val="0"/>
            <c:showSerName val="0"/>
            <c:showPercent val="0"/>
            <c:showBubbleSize val="0"/>
            <c:showLeaderLines val="0"/>
          </c:dLbls>
          <c:cat>
            <c:strRef>
              <c:f>Hoja1!$A$2:$A$4</c:f>
              <c:strCache>
                <c:ptCount val="3"/>
                <c:pt idx="0">
                  <c:v>Periodo Agosto - Enero</c:v>
                </c:pt>
                <c:pt idx="1">
                  <c:v>Periodo Febrero - Julio</c:v>
                </c:pt>
                <c:pt idx="2">
                  <c:v>Ciclo 2012 - 2013</c:v>
                </c:pt>
              </c:strCache>
            </c:strRef>
          </c:cat>
          <c:val>
            <c:numRef>
              <c:f>Hoja1!$C$2:$C$4</c:f>
              <c:numCache>
                <c:formatCode>General</c:formatCode>
                <c:ptCount val="3"/>
                <c:pt idx="0">
                  <c:v>46</c:v>
                </c:pt>
                <c:pt idx="1">
                  <c:v>8</c:v>
                </c:pt>
                <c:pt idx="2">
                  <c:v>54</c:v>
                </c:pt>
              </c:numCache>
            </c:numRef>
          </c:val>
        </c:ser>
        <c:ser>
          <c:idx val="2"/>
          <c:order val="2"/>
          <c:tx>
            <c:strRef>
              <c:f>Hoja1!$D$1</c:f>
              <c:strCache>
                <c:ptCount val="1"/>
                <c:pt idx="0">
                  <c:v>Porcentaje ( % )</c:v>
                </c:pt>
              </c:strCache>
            </c:strRef>
          </c:tx>
          <c:invertIfNegative val="0"/>
          <c:dLbls>
            <c:txPr>
              <a:bodyPr/>
              <a:lstStyle/>
              <a:p>
                <a:pPr>
                  <a:defRPr sz="1050" b="1"/>
                </a:pPr>
                <a:endParaRPr lang="es-MX"/>
              </a:p>
            </c:txPr>
            <c:showLegendKey val="0"/>
            <c:showVal val="1"/>
            <c:showCatName val="0"/>
            <c:showSerName val="0"/>
            <c:showPercent val="0"/>
            <c:showBubbleSize val="0"/>
            <c:showLeaderLines val="0"/>
          </c:dLbls>
          <c:cat>
            <c:strRef>
              <c:f>Hoja1!$A$2:$A$4</c:f>
              <c:strCache>
                <c:ptCount val="3"/>
                <c:pt idx="0">
                  <c:v>Periodo Agosto - Enero</c:v>
                </c:pt>
                <c:pt idx="1">
                  <c:v>Periodo Febrero - Julio</c:v>
                </c:pt>
                <c:pt idx="2">
                  <c:v>Ciclo 2012 - 2013</c:v>
                </c:pt>
              </c:strCache>
            </c:strRef>
          </c:cat>
          <c:val>
            <c:numRef>
              <c:f>Hoja1!$D$2:$D$4</c:f>
              <c:numCache>
                <c:formatCode>0.00</c:formatCode>
                <c:ptCount val="3"/>
                <c:pt idx="0">
                  <c:v>83.636363636363626</c:v>
                </c:pt>
                <c:pt idx="1">
                  <c:v>14.545454545454545</c:v>
                </c:pt>
                <c:pt idx="2">
                  <c:v>98.181818181818187</c:v>
                </c:pt>
              </c:numCache>
            </c:numRef>
          </c:val>
        </c:ser>
        <c:dLbls>
          <c:showLegendKey val="0"/>
          <c:showVal val="0"/>
          <c:showCatName val="0"/>
          <c:showSerName val="0"/>
          <c:showPercent val="0"/>
          <c:showBubbleSize val="0"/>
        </c:dLbls>
        <c:gapWidth val="150"/>
        <c:shape val="cylinder"/>
        <c:axId val="140565504"/>
        <c:axId val="243476736"/>
        <c:axId val="0"/>
      </c:bar3DChart>
      <c:catAx>
        <c:axId val="140565504"/>
        <c:scaling>
          <c:orientation val="minMax"/>
        </c:scaling>
        <c:delete val="0"/>
        <c:axPos val="b"/>
        <c:majorTickMark val="none"/>
        <c:minorTickMark val="none"/>
        <c:tickLblPos val="nextTo"/>
        <c:crossAx val="243476736"/>
        <c:crosses val="autoZero"/>
        <c:auto val="1"/>
        <c:lblAlgn val="ctr"/>
        <c:lblOffset val="100"/>
        <c:noMultiLvlLbl val="0"/>
      </c:catAx>
      <c:valAx>
        <c:axId val="243476736"/>
        <c:scaling>
          <c:orientation val="minMax"/>
        </c:scaling>
        <c:delete val="0"/>
        <c:axPos val="l"/>
        <c:numFmt formatCode="General" sourceLinked="1"/>
        <c:majorTickMark val="none"/>
        <c:minorTickMark val="none"/>
        <c:tickLblPos val="nextTo"/>
        <c:crossAx val="140565504"/>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barChart>
        <c:barDir val="col"/>
        <c:grouping val="clustered"/>
        <c:varyColors val="0"/>
        <c:ser>
          <c:idx val="0"/>
          <c:order val="0"/>
          <c:tx>
            <c:v>Puntuación Obtenida</c:v>
          </c:tx>
          <c:invertIfNegative val="0"/>
          <c:dPt>
            <c:idx val="0"/>
            <c:invertIfNegative val="0"/>
            <c:bubble3D val="0"/>
            <c:spPr>
              <a:solidFill>
                <a:schemeClr val="accent2"/>
              </a:solidFill>
            </c:spPr>
          </c:dPt>
          <c:dPt>
            <c:idx val="1"/>
            <c:invertIfNegative val="0"/>
            <c:bubble3D val="0"/>
            <c:spPr>
              <a:solidFill>
                <a:schemeClr val="accent2"/>
              </a:solidFill>
            </c:spPr>
          </c:dPt>
          <c:dPt>
            <c:idx val="2"/>
            <c:invertIfNegative val="0"/>
            <c:bubble3D val="0"/>
            <c:spPr>
              <a:solidFill>
                <a:schemeClr val="accent2"/>
              </a:solidFill>
            </c:spPr>
          </c:dPt>
          <c:dPt>
            <c:idx val="3"/>
            <c:invertIfNegative val="0"/>
            <c:bubble3D val="0"/>
            <c:spPr>
              <a:solidFill>
                <a:srgbClr val="00B0F0"/>
              </a:solidFill>
            </c:spPr>
          </c:dPt>
          <c:dPt>
            <c:idx val="4"/>
            <c:invertIfNegative val="0"/>
            <c:bubble3D val="0"/>
            <c:spPr>
              <a:solidFill>
                <a:srgbClr val="00B0F0"/>
              </a:solidFill>
            </c:spPr>
          </c:dPt>
          <c:dPt>
            <c:idx val="5"/>
            <c:invertIfNegative val="0"/>
            <c:bubble3D val="0"/>
            <c:spPr>
              <a:solidFill>
                <a:srgbClr val="00B0F0"/>
              </a:solidFill>
            </c:spPr>
          </c:dPt>
          <c:cat>
            <c:strRef>
              <c:f>Hoja2!$A$68:$A$73</c:f>
              <c:strCache>
                <c:ptCount val="6"/>
                <c:pt idx="0">
                  <c:v>Ciencias Básicas 2011</c:v>
                </c:pt>
                <c:pt idx="1">
                  <c:v>Ciencias Básicas 2012</c:v>
                </c:pt>
                <c:pt idx="2">
                  <c:v>Ciencias Básicas 2013</c:v>
                </c:pt>
                <c:pt idx="3">
                  <c:v>Eco Adm 2011</c:v>
                </c:pt>
                <c:pt idx="4">
                  <c:v>Eco Adm 2012</c:v>
                </c:pt>
                <c:pt idx="5">
                  <c:v>Eco Adm 2013</c:v>
                </c:pt>
              </c:strCache>
            </c:strRef>
          </c:cat>
          <c:val>
            <c:numRef>
              <c:f>Hoja2!$B$68:$B$73</c:f>
              <c:numCache>
                <c:formatCode>General</c:formatCode>
                <c:ptCount val="6"/>
                <c:pt idx="0">
                  <c:v>27.89</c:v>
                </c:pt>
                <c:pt idx="1">
                  <c:v>29.21</c:v>
                </c:pt>
                <c:pt idx="2">
                  <c:v>32.119999999999997</c:v>
                </c:pt>
                <c:pt idx="3">
                  <c:v>45.77</c:v>
                </c:pt>
                <c:pt idx="4">
                  <c:v>38.729999999999997</c:v>
                </c:pt>
                <c:pt idx="5">
                  <c:v>32.119999999999997</c:v>
                </c:pt>
              </c:numCache>
            </c:numRef>
          </c:val>
        </c:ser>
        <c:dLbls>
          <c:showLegendKey val="0"/>
          <c:showVal val="0"/>
          <c:showCatName val="0"/>
          <c:showSerName val="0"/>
          <c:showPercent val="0"/>
          <c:showBubbleSize val="0"/>
        </c:dLbls>
        <c:gapWidth val="150"/>
        <c:axId val="142609920"/>
        <c:axId val="243479040"/>
      </c:barChart>
      <c:catAx>
        <c:axId val="142609920"/>
        <c:scaling>
          <c:orientation val="minMax"/>
        </c:scaling>
        <c:delete val="0"/>
        <c:axPos val="b"/>
        <c:majorTickMark val="none"/>
        <c:minorTickMark val="none"/>
        <c:tickLblPos val="nextTo"/>
        <c:crossAx val="243479040"/>
        <c:crosses val="autoZero"/>
        <c:auto val="1"/>
        <c:lblAlgn val="ctr"/>
        <c:lblOffset val="100"/>
        <c:noMultiLvlLbl val="0"/>
      </c:catAx>
      <c:valAx>
        <c:axId val="243479040"/>
        <c:scaling>
          <c:orientation val="minMax"/>
        </c:scaling>
        <c:delete val="0"/>
        <c:axPos val="l"/>
        <c:majorGridlines/>
        <c:numFmt formatCode="General" sourceLinked="1"/>
        <c:majorTickMark val="none"/>
        <c:minorTickMark val="none"/>
        <c:tickLblPos val="nextTo"/>
        <c:crossAx val="142609920"/>
        <c:crosses val="autoZero"/>
        <c:crossBetween val="between"/>
      </c:valAx>
      <c:dTable>
        <c:showHorzBorder val="1"/>
        <c:showVertBorder val="1"/>
        <c:showOutline val="1"/>
        <c:showKeys val="1"/>
      </c:dTable>
    </c:plotArea>
    <c:plotVisOnly val="1"/>
    <c:dispBlanksAs val="gap"/>
    <c:showDLblsOverMax val="0"/>
  </c:chart>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8"/>
    </mc:Choice>
    <mc:Fallback>
      <c:style val="28"/>
    </mc:Fallback>
  </mc:AlternateContent>
  <c:chart>
    <c:title>
      <c:tx>
        <c:rich>
          <a:bodyPr/>
          <a:lstStyle/>
          <a:p>
            <a:pPr>
              <a:defRPr/>
            </a:pPr>
            <a:r>
              <a:rPr lang="en-US"/>
              <a:t>ENCUESTA DE SERVICIOS MAYO 2013</a:t>
            </a:r>
          </a:p>
        </c:rich>
      </c:tx>
      <c:overlay val="0"/>
    </c:title>
    <c:autoTitleDeleted val="0"/>
    <c:plotArea>
      <c:layout/>
      <c:barChart>
        <c:barDir val="col"/>
        <c:grouping val="clustered"/>
        <c:varyColors val="0"/>
        <c:ser>
          <c:idx val="0"/>
          <c:order val="0"/>
          <c:tx>
            <c:v>PROMEDIO</c:v>
          </c:tx>
          <c:invertIfNegative val="0"/>
          <c:cat>
            <c:strRef>
              <c:f>Resultado_Generales!$A$2:$A$8</c:f>
              <c:strCache>
                <c:ptCount val="7"/>
                <c:pt idx="0">
                  <c:v>Recursos Financieros</c:v>
                </c:pt>
                <c:pt idx="1">
                  <c:v>Servicios Escolares</c:v>
                </c:pt>
                <c:pt idx="2">
                  <c:v>Centro de Información</c:v>
                </c:pt>
                <c:pt idx="3">
                  <c:v>Servicio Social</c:v>
                </c:pt>
                <c:pt idx="4">
                  <c:v>Residencias Profesionales</c:v>
                </c:pt>
                <c:pt idx="5">
                  <c:v>Centro de Cómputo</c:v>
                </c:pt>
                <c:pt idx="6">
                  <c:v>Coordinación de Carreras</c:v>
                </c:pt>
              </c:strCache>
            </c:strRef>
          </c:cat>
          <c:val>
            <c:numRef>
              <c:f>Resultado_Generales!$B$2:$B$8</c:f>
              <c:numCache>
                <c:formatCode>0.00</c:formatCode>
                <c:ptCount val="7"/>
                <c:pt idx="0">
                  <c:v>4.3099999999999996</c:v>
                </c:pt>
                <c:pt idx="1">
                  <c:v>4.49</c:v>
                </c:pt>
                <c:pt idx="2">
                  <c:v>4.0199999999999996</c:v>
                </c:pt>
                <c:pt idx="3">
                  <c:v>3.68</c:v>
                </c:pt>
                <c:pt idx="4">
                  <c:v>4.68</c:v>
                </c:pt>
                <c:pt idx="5">
                  <c:v>4.3099999999999996</c:v>
                </c:pt>
                <c:pt idx="6">
                  <c:v>4.3</c:v>
                </c:pt>
              </c:numCache>
            </c:numRef>
          </c:val>
        </c:ser>
        <c:dLbls>
          <c:showLegendKey val="0"/>
          <c:showVal val="0"/>
          <c:showCatName val="0"/>
          <c:showSerName val="0"/>
          <c:showPercent val="0"/>
          <c:showBubbleSize val="0"/>
        </c:dLbls>
        <c:gapWidth val="150"/>
        <c:axId val="142816768"/>
        <c:axId val="243481344"/>
      </c:barChart>
      <c:catAx>
        <c:axId val="142816768"/>
        <c:scaling>
          <c:orientation val="maxMin"/>
        </c:scaling>
        <c:delete val="0"/>
        <c:axPos val="b"/>
        <c:majorTickMark val="none"/>
        <c:minorTickMark val="none"/>
        <c:tickLblPos val="nextTo"/>
        <c:crossAx val="243481344"/>
        <c:crosses val="autoZero"/>
        <c:auto val="1"/>
        <c:lblAlgn val="ctr"/>
        <c:lblOffset val="100"/>
        <c:noMultiLvlLbl val="0"/>
      </c:catAx>
      <c:valAx>
        <c:axId val="243481344"/>
        <c:scaling>
          <c:orientation val="minMax"/>
        </c:scaling>
        <c:delete val="0"/>
        <c:axPos val="r"/>
        <c:majorGridlines/>
        <c:numFmt formatCode="0.00" sourceLinked="1"/>
        <c:majorTickMark val="none"/>
        <c:minorTickMark val="none"/>
        <c:tickLblPos val="none"/>
        <c:crossAx val="14281676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manualLayout>
          <c:layoutTarget val="inner"/>
          <c:xMode val="edge"/>
          <c:yMode val="edge"/>
          <c:x val="2.4489795918367346E-2"/>
          <c:y val="0.13577511409799889"/>
          <c:w val="0.97273940757405319"/>
          <c:h val="0.74754367487503548"/>
        </c:manualLayout>
      </c:layout>
      <c:lineChart>
        <c:grouping val="stacked"/>
        <c:varyColors val="0"/>
        <c:ser>
          <c:idx val="0"/>
          <c:order val="0"/>
          <c:tx>
            <c:strRef>
              <c:f>Institucional!$C$30</c:f>
              <c:strCache>
                <c:ptCount val="1"/>
                <c:pt idx="0">
                  <c:v>% DESERCIÓN </c:v>
                </c:pt>
              </c:strCache>
            </c:strRef>
          </c:tx>
          <c:marker>
            <c:symbol val="none"/>
          </c:marker>
          <c:dLbls>
            <c:dLbl>
              <c:idx val="1"/>
              <c:layout>
                <c:manualLayout>
                  <c:x val="-9.3676953182914215E-3"/>
                  <c:y val="-6.3725490196078427E-2"/>
                </c:manualLayout>
              </c:layout>
              <c:showLegendKey val="0"/>
              <c:showVal val="1"/>
              <c:showCatName val="0"/>
              <c:showSerName val="0"/>
              <c:showPercent val="0"/>
              <c:showBubbleSize val="0"/>
            </c:dLbl>
            <c:txPr>
              <a:bodyPr/>
              <a:lstStyle/>
              <a:p>
                <a:pPr>
                  <a:defRPr sz="1200" b="1"/>
                </a:pPr>
                <a:endParaRPr lang="es-MX"/>
              </a:p>
            </c:txPr>
            <c:showLegendKey val="0"/>
            <c:showVal val="1"/>
            <c:showCatName val="0"/>
            <c:showSerName val="0"/>
            <c:showPercent val="0"/>
            <c:showBubbleSize val="0"/>
            <c:showLeaderLines val="0"/>
          </c:dLbls>
          <c:cat>
            <c:strRef>
              <c:f>(Institucional!$A$31,Institucional!$A$32,Institucional!$A$33)</c:f>
              <c:strCache>
                <c:ptCount val="3"/>
                <c:pt idx="0">
                  <c:v>2010-2011</c:v>
                </c:pt>
                <c:pt idx="1">
                  <c:v>2011-2012</c:v>
                </c:pt>
                <c:pt idx="2">
                  <c:v>2012-2013</c:v>
                </c:pt>
              </c:strCache>
            </c:strRef>
          </c:cat>
          <c:val>
            <c:numRef>
              <c:f>(Institucional!$C$31,Institucional!$C$32,Institucional!$C$33)</c:f>
              <c:numCache>
                <c:formatCode>0.00</c:formatCode>
                <c:ptCount val="3"/>
                <c:pt idx="0">
                  <c:v>7.77</c:v>
                </c:pt>
                <c:pt idx="1">
                  <c:v>1.44</c:v>
                </c:pt>
                <c:pt idx="2">
                  <c:v>2.11</c:v>
                </c:pt>
              </c:numCache>
            </c:numRef>
          </c:val>
          <c:smooth val="0"/>
        </c:ser>
        <c:dLbls>
          <c:showLegendKey val="0"/>
          <c:showVal val="1"/>
          <c:showCatName val="0"/>
          <c:showSerName val="0"/>
          <c:showPercent val="0"/>
          <c:showBubbleSize val="0"/>
        </c:dLbls>
        <c:marker val="1"/>
        <c:smooth val="0"/>
        <c:axId val="145892864"/>
        <c:axId val="280241856"/>
      </c:lineChart>
      <c:catAx>
        <c:axId val="145892864"/>
        <c:scaling>
          <c:orientation val="minMax"/>
        </c:scaling>
        <c:delete val="0"/>
        <c:axPos val="b"/>
        <c:majorTickMark val="none"/>
        <c:minorTickMark val="none"/>
        <c:tickLblPos val="nextTo"/>
        <c:txPr>
          <a:bodyPr/>
          <a:lstStyle/>
          <a:p>
            <a:pPr>
              <a:defRPr sz="1200" b="1"/>
            </a:pPr>
            <a:endParaRPr lang="es-MX"/>
          </a:p>
        </c:txPr>
        <c:crossAx val="280241856"/>
        <c:crosses val="autoZero"/>
        <c:auto val="1"/>
        <c:lblAlgn val="ctr"/>
        <c:lblOffset val="100"/>
        <c:noMultiLvlLbl val="0"/>
      </c:catAx>
      <c:valAx>
        <c:axId val="280241856"/>
        <c:scaling>
          <c:orientation val="minMax"/>
        </c:scaling>
        <c:delete val="1"/>
        <c:axPos val="l"/>
        <c:numFmt formatCode="0.00" sourceLinked="1"/>
        <c:majorTickMark val="none"/>
        <c:minorTickMark val="none"/>
        <c:tickLblPos val="nextTo"/>
        <c:crossAx val="145892864"/>
        <c:crosses val="autoZero"/>
        <c:crossBetween val="between"/>
      </c:valAx>
      <c:spPr>
        <a:solidFill>
          <a:srgbClr val="F79646">
            <a:lumMod val="60000"/>
            <a:lumOff val="40000"/>
          </a:srgbClr>
        </a:solidFill>
        <a:effectLst/>
        <a:scene3d>
          <a:camera prst="orthographicFront"/>
          <a:lightRig rig="threePt" dir="t"/>
        </a:scene3d>
      </c:spPr>
    </c:plotArea>
    <c:plotVisOnly val="1"/>
    <c:dispBlanksAs val="zero"/>
    <c:showDLblsOverMax val="0"/>
  </c:chart>
  <c:spPr>
    <a:solidFill>
      <a:srgbClr val="F79646">
        <a:lumMod val="60000"/>
        <a:lumOff val="40000"/>
      </a:srgbClr>
    </a:solidFill>
    <a:ln w="22225" cap="flat" cmpd="sng" algn="ctr">
      <a:solidFill>
        <a:sysClr val="windowText" lastClr="000000"/>
      </a:solidFill>
      <a:prstDash val="solid"/>
    </a:ln>
    <a:effectLst/>
  </c:spPr>
  <c:txPr>
    <a:bodyPr/>
    <a:lstStyle/>
    <a:p>
      <a:pPr>
        <a:defRPr>
          <a:solidFill>
            <a:sysClr val="windowText" lastClr="000000"/>
          </a:solidFill>
          <a:latin typeface="+mn-lt"/>
          <a:ea typeface="+mn-ea"/>
          <a:cs typeface="+mn-cs"/>
        </a:defRPr>
      </a:pPr>
      <a:endParaRPr lang="es-MX"/>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es-MX" sz="1400"/>
              <a:t>Actualmente,</a:t>
            </a:r>
            <a:r>
              <a:rPr lang="es-MX" sz="1400" baseline="0"/>
              <a:t> ¿Está usted </a:t>
            </a:r>
            <a:r>
              <a:rPr lang="es-MX" sz="1400"/>
              <a:t>trabajando?</a:t>
            </a:r>
          </a:p>
        </c:rich>
      </c:tx>
      <c:layout>
        <c:manualLayout>
          <c:xMode val="edge"/>
          <c:yMode val="edge"/>
          <c:x val="0.36605326432098079"/>
          <c:y val="3.686648039962747E-2"/>
        </c:manualLayout>
      </c:layout>
      <c:overlay val="0"/>
    </c:title>
    <c:autoTitleDeleted val="0"/>
    <c:plotArea>
      <c:layout>
        <c:manualLayout>
          <c:layoutTarget val="inner"/>
          <c:xMode val="edge"/>
          <c:yMode val="edge"/>
          <c:x val="0.42094794094794097"/>
          <c:y val="0.18638238402017929"/>
          <c:w val="0.38304547595886174"/>
          <c:h val="0.6626068918804503"/>
        </c:manualLayout>
      </c:layout>
      <c:pieChart>
        <c:varyColors val="1"/>
        <c:ser>
          <c:idx val="0"/>
          <c:order val="0"/>
          <c:explosion val="25"/>
          <c:dPt>
            <c:idx val="0"/>
            <c:bubble3D val="0"/>
          </c:dPt>
          <c:dPt>
            <c:idx val="1"/>
            <c:bubble3D val="0"/>
          </c:dPt>
          <c:dLbls>
            <c:dLbl>
              <c:idx val="0"/>
              <c:layout>
                <c:manualLayout>
                  <c:x val="-0.10658346028424769"/>
                  <c:y val="-0.15061891457116247"/>
                </c:manualLayout>
              </c:layout>
              <c:showLegendKey val="0"/>
              <c:showVal val="0"/>
              <c:showCatName val="0"/>
              <c:showSerName val="0"/>
              <c:showPercent val="1"/>
              <c:showBubbleSize val="0"/>
            </c:dLbl>
            <c:dLbl>
              <c:idx val="1"/>
              <c:layout>
                <c:manualLayout>
                  <c:x val="8.5986454490391495E-2"/>
                  <c:y val="0.13924561849123693"/>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Hoja1!$A$2:$A$3</c:f>
              <c:strCache>
                <c:ptCount val="2"/>
                <c:pt idx="0">
                  <c:v>Empleados</c:v>
                </c:pt>
                <c:pt idx="1">
                  <c:v>Desempleados</c:v>
                </c:pt>
              </c:strCache>
            </c:strRef>
          </c:cat>
          <c:val>
            <c:numRef>
              <c:f>Hoja1!$B$2:$B$3</c:f>
              <c:numCache>
                <c:formatCode>General</c:formatCode>
                <c:ptCount val="2"/>
                <c:pt idx="0">
                  <c:v>27</c:v>
                </c:pt>
                <c:pt idx="1">
                  <c:v>9</c:v>
                </c:pt>
              </c:numCache>
            </c:numRef>
          </c:val>
        </c:ser>
        <c:dLbls>
          <c:showLegendKey val="0"/>
          <c:showVal val="0"/>
          <c:showCatName val="0"/>
          <c:showSerName val="0"/>
          <c:showPercent val="1"/>
          <c:showBubbleSize val="0"/>
          <c:showLeaderLines val="1"/>
        </c:dLbls>
        <c:firstSliceAng val="0"/>
      </c:pieChart>
    </c:plotArea>
    <c:legend>
      <c:legendPos val="t"/>
      <c:layout>
        <c:manualLayout>
          <c:xMode val="edge"/>
          <c:yMode val="edge"/>
          <c:x val="8.3193167287655467E-2"/>
          <c:y val="0.36590212513758363"/>
          <c:w val="0.26648067592949487"/>
          <c:h val="0.22113815318539728"/>
        </c:manualLayout>
      </c:layout>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es-MX" sz="1400"/>
              <a:t>Trabajan de acuerdo a su </a:t>
            </a:r>
          </a:p>
          <a:p>
            <a:pPr>
              <a:defRPr sz="1400"/>
            </a:pPr>
            <a:r>
              <a:rPr lang="es-MX" sz="1400"/>
              <a:t>perfil de egreso</a:t>
            </a:r>
          </a:p>
        </c:rich>
      </c:tx>
      <c:overlay val="0"/>
    </c:title>
    <c:autoTitleDeleted val="0"/>
    <c:plotArea>
      <c:layout>
        <c:manualLayout>
          <c:layoutTarget val="inner"/>
          <c:xMode val="edge"/>
          <c:yMode val="edge"/>
          <c:x val="0.3838811120832118"/>
          <c:y val="0.29502712160979877"/>
          <c:w val="0.36537532808398954"/>
          <c:h val="0.60895888013998256"/>
        </c:manualLayout>
      </c:layout>
      <c:pieChart>
        <c:varyColors val="1"/>
        <c:ser>
          <c:idx val="0"/>
          <c:order val="0"/>
          <c:explosion val="25"/>
          <c:dPt>
            <c:idx val="0"/>
            <c:bubble3D val="0"/>
          </c:dPt>
          <c:dPt>
            <c:idx val="1"/>
            <c:bubble3D val="0"/>
          </c:dPt>
          <c:dLbls>
            <c:dLbl>
              <c:idx val="0"/>
              <c:layout>
                <c:manualLayout>
                  <c:x val="-0.10922397200349956"/>
                  <c:y val="-0.10075313502478857"/>
                </c:manualLayout>
              </c:layout>
              <c:showLegendKey val="0"/>
              <c:showVal val="0"/>
              <c:showCatName val="0"/>
              <c:showSerName val="0"/>
              <c:showPercent val="1"/>
              <c:showBubbleSize val="0"/>
            </c:dLbl>
            <c:dLbl>
              <c:idx val="1"/>
              <c:layout>
                <c:manualLayout>
                  <c:x val="8.9504155730533677E-2"/>
                  <c:y val="0.10263852435112278"/>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Hoja1!$A$4:$A$5</c:f>
              <c:strCache>
                <c:ptCount val="2"/>
                <c:pt idx="0">
                  <c:v>Si</c:v>
                </c:pt>
                <c:pt idx="1">
                  <c:v>No</c:v>
                </c:pt>
              </c:strCache>
            </c:strRef>
          </c:cat>
          <c:val>
            <c:numRef>
              <c:f>Hoja1!$B$4:$B$5</c:f>
              <c:numCache>
                <c:formatCode>General</c:formatCode>
                <c:ptCount val="2"/>
                <c:pt idx="0">
                  <c:v>19</c:v>
                </c:pt>
                <c:pt idx="1">
                  <c:v>8</c:v>
                </c:pt>
              </c:numCache>
            </c:numRef>
          </c:val>
        </c:ser>
        <c:dLbls>
          <c:showLegendKey val="0"/>
          <c:showVal val="0"/>
          <c:showCatName val="0"/>
          <c:showSerName val="0"/>
          <c:showPercent val="1"/>
          <c:showBubbleSize val="0"/>
          <c:showLeaderLines val="1"/>
        </c:dLbls>
        <c:firstSliceAng val="0"/>
      </c:pieChart>
    </c:plotArea>
    <c:legend>
      <c:legendPos val="t"/>
      <c:layout>
        <c:manualLayout>
          <c:xMode val="edge"/>
          <c:yMode val="edge"/>
          <c:x val="0.12401817828327014"/>
          <c:y val="0.39105388297051102"/>
          <c:w val="9.0852580927384075E-2"/>
          <c:h val="0.25501348789734618"/>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es-ES" sz="1400"/>
              <a:t>Mientras estuvo estudiando ¿trabajó?</a:t>
            </a:r>
          </a:p>
        </c:rich>
      </c:tx>
      <c:overlay val="0"/>
    </c:title>
    <c:autoTitleDeleted val="0"/>
    <c:plotArea>
      <c:layout/>
      <c:pieChart>
        <c:varyColors val="1"/>
        <c:ser>
          <c:idx val="0"/>
          <c:order val="0"/>
          <c:explosion val="25"/>
          <c:dLbls>
            <c:dLbl>
              <c:idx val="1"/>
              <c:layout>
                <c:manualLayout>
                  <c:x val="0.11029893692172504"/>
                  <c:y val="-0.11999695690212636"/>
                </c:manualLayout>
              </c:layout>
              <c:showLegendKey val="0"/>
              <c:showVal val="0"/>
              <c:showCatName val="0"/>
              <c:showSerName val="0"/>
              <c:showPercent val="1"/>
              <c:showBubbleSize val="0"/>
            </c:dLbl>
            <c:showLegendKey val="0"/>
            <c:showVal val="0"/>
            <c:showCatName val="0"/>
            <c:showSerName val="0"/>
            <c:showPercent val="1"/>
            <c:showBubbleSize val="0"/>
            <c:showLeaderLines val="1"/>
          </c:dLbls>
          <c:cat>
            <c:strRef>
              <c:f>Vaciado!$B$50:$B$52</c:f>
              <c:strCache>
                <c:ptCount val="3"/>
                <c:pt idx="0">
                  <c:v>si</c:v>
                </c:pt>
                <c:pt idx="1">
                  <c:v>no</c:v>
                </c:pt>
                <c:pt idx="2">
                  <c:v>n/c</c:v>
                </c:pt>
              </c:strCache>
            </c:strRef>
          </c:cat>
          <c:val>
            <c:numRef>
              <c:f>Vaciado!$C$50:$C$52</c:f>
              <c:numCache>
                <c:formatCode>General</c:formatCode>
                <c:ptCount val="3"/>
                <c:pt idx="0">
                  <c:v>9</c:v>
                </c:pt>
                <c:pt idx="1">
                  <c:v>13</c:v>
                </c:pt>
                <c:pt idx="2">
                  <c:v>2</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400"/>
            </a:pPr>
            <a:r>
              <a:rPr lang="es-ES" sz="1400"/>
              <a:t>Apartir de su experiencia laboral, la formación profesional que recibió fue:</a:t>
            </a:r>
          </a:p>
        </c:rich>
      </c:tx>
      <c:overlay val="0"/>
    </c:title>
    <c:autoTitleDeleted val="0"/>
    <c:plotArea>
      <c:layout/>
      <c:pieChart>
        <c:varyColors val="1"/>
        <c:ser>
          <c:idx val="0"/>
          <c:order val="0"/>
          <c:explosion val="25"/>
          <c:dLbls>
            <c:showLegendKey val="0"/>
            <c:showVal val="0"/>
            <c:showCatName val="0"/>
            <c:showSerName val="0"/>
            <c:showPercent val="1"/>
            <c:showBubbleSize val="0"/>
            <c:showLeaderLines val="1"/>
          </c:dLbls>
          <c:cat>
            <c:strRef>
              <c:f>Vaciado!$B$73:$B$78</c:f>
              <c:strCache>
                <c:ptCount val="6"/>
                <c:pt idx="0">
                  <c:v>Muy apropiada</c:v>
                </c:pt>
                <c:pt idx="1">
                  <c:v>Apropiada</c:v>
                </c:pt>
                <c:pt idx="2">
                  <c:v>Regular</c:v>
                </c:pt>
                <c:pt idx="3">
                  <c:v>Regularmente apropiada</c:v>
                </c:pt>
                <c:pt idx="4">
                  <c:v>Inapropiada</c:v>
                </c:pt>
                <c:pt idx="5">
                  <c:v>n/c</c:v>
                </c:pt>
              </c:strCache>
            </c:strRef>
          </c:cat>
          <c:val>
            <c:numRef>
              <c:f>Vaciado!$C$73:$C$78</c:f>
              <c:numCache>
                <c:formatCode>General</c:formatCode>
                <c:ptCount val="6"/>
                <c:pt idx="0">
                  <c:v>4</c:v>
                </c:pt>
                <c:pt idx="1">
                  <c:v>13</c:v>
                </c:pt>
                <c:pt idx="2">
                  <c:v>0</c:v>
                </c:pt>
                <c:pt idx="3">
                  <c:v>0</c:v>
                </c:pt>
                <c:pt idx="4">
                  <c:v>1</c:v>
                </c:pt>
                <c:pt idx="5">
                  <c:v>5</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0.10486</cdr:x>
      <cdr:y>0.37616</cdr:y>
    </cdr:from>
    <cdr:to>
      <cdr:x>0.1875</cdr:x>
      <cdr:y>0.69907</cdr:y>
    </cdr:to>
    <cdr:sp macro="" textlink="">
      <cdr:nvSpPr>
        <cdr:cNvPr id="4" name="7 Flecha arriba"/>
        <cdr:cNvSpPr/>
      </cdr:nvSpPr>
      <cdr:spPr>
        <a:xfrm xmlns:a="http://schemas.openxmlformats.org/drawingml/2006/main">
          <a:off x="479425" y="1031875"/>
          <a:ext cx="377825" cy="885825"/>
        </a:xfrm>
        <a:prstGeom xmlns:a="http://schemas.openxmlformats.org/drawingml/2006/main" prst="upArrow">
          <a:avLst/>
        </a:prstGeom>
        <a:solidFill xmlns:a="http://schemas.openxmlformats.org/drawingml/2006/main">
          <a:srgbClr val="4F81BD"/>
        </a:solidFill>
        <a:ln xmlns:a="http://schemas.openxmlformats.org/drawingml/2006/main" w="25400" cap="flat" cmpd="sng" algn="ctr">
          <a:solidFill>
            <a:srgbClr val="4F81BD">
              <a:shade val="50000"/>
            </a:srgbClr>
          </a:solid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ctr"/>
          <a:endParaRPr lang="es-ES" sz="1100"/>
        </a:p>
      </cdr:txBody>
    </cdr:sp>
  </cdr:relSizeAnchor>
  <cdr:relSizeAnchor xmlns:cdr="http://schemas.openxmlformats.org/drawingml/2006/chartDrawing">
    <cdr:from>
      <cdr:x>0.05903</cdr:x>
      <cdr:y>0.26157</cdr:y>
    </cdr:from>
    <cdr:to>
      <cdr:x>0.20833</cdr:x>
      <cdr:y>0.35185</cdr:y>
    </cdr:to>
    <cdr:sp macro="" textlink="">
      <cdr:nvSpPr>
        <cdr:cNvPr id="5" name="11 CuadroTexto"/>
        <cdr:cNvSpPr txBox="1"/>
      </cdr:nvSpPr>
      <cdr:spPr>
        <a:xfrm xmlns:a="http://schemas.openxmlformats.org/drawingml/2006/main">
          <a:off x="269875" y="717550"/>
          <a:ext cx="682625" cy="247650"/>
        </a:xfrm>
        <a:prstGeom xmlns:a="http://schemas.openxmlformats.org/drawingml/2006/main" prst="rect">
          <a:avLst/>
        </a:prstGeom>
        <a:solidFill xmlns:a="http://schemas.openxmlformats.org/drawingml/2006/main">
          <a:sysClr val="window" lastClr="FFFFFF"/>
        </a:solidFill>
        <a:ln xmlns:a="http://schemas.openxmlformats.org/drawingml/2006/main" w="9525" cmpd="sng">
          <a:solidFill>
            <a:sysClr val="window" lastClr="FFFFFF">
              <a:shade val="50000"/>
            </a:sysClr>
          </a:solid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s-MX" sz="1100"/>
            <a:t>Mejor</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4AF6E0-24F7-4CAF-B9F1-F5BB77538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TotalTime>
  <Pages>65</Pages>
  <Words>11791</Words>
  <Characters>64856</Characters>
  <Application>Microsoft Office Word</Application>
  <DocSecurity>0</DocSecurity>
  <Lines>540</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martha.c</dc:creator>
  <cp:lastModifiedBy>Xochiquetzal</cp:lastModifiedBy>
  <cp:revision>14</cp:revision>
  <cp:lastPrinted>2013-06-25T21:43:00Z</cp:lastPrinted>
  <dcterms:created xsi:type="dcterms:W3CDTF">2013-06-27T17:26:00Z</dcterms:created>
  <dcterms:modified xsi:type="dcterms:W3CDTF">2013-07-02T00:17:00Z</dcterms:modified>
</cp:coreProperties>
</file>