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A3A" w:rsidRPr="003A46F1" w:rsidRDefault="00422A3A" w:rsidP="00422A3A">
      <w:pPr>
        <w:jc w:val="center"/>
        <w:rPr>
          <w:rFonts w:ascii="Arial" w:hAnsi="Arial" w:cs="Arial"/>
          <w:b/>
          <w:sz w:val="24"/>
          <w:szCs w:val="24"/>
        </w:rPr>
      </w:pPr>
      <w:r w:rsidRPr="003A46F1">
        <w:rPr>
          <w:rFonts w:ascii="Arial" w:hAnsi="Arial" w:cs="Arial"/>
          <w:b/>
          <w:sz w:val="24"/>
          <w:szCs w:val="24"/>
        </w:rPr>
        <w:t>SESIÓN DE LAS COMISIONES EDILICIAS DEL H. AYUNTAMIENTO DE COCULA, JALISCO 2015-2018</w:t>
      </w:r>
    </w:p>
    <w:p w:rsidR="00422A3A" w:rsidRPr="003A46F1" w:rsidRDefault="00422A3A" w:rsidP="00422A3A">
      <w:pPr>
        <w:jc w:val="both"/>
        <w:rPr>
          <w:rFonts w:ascii="Arial" w:hAnsi="Arial" w:cs="Arial"/>
          <w:sz w:val="24"/>
          <w:szCs w:val="24"/>
        </w:rPr>
      </w:pPr>
    </w:p>
    <w:p w:rsidR="00C57C9E" w:rsidRPr="003A46F1" w:rsidRDefault="00422A3A" w:rsidP="00C57C9E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En el municipio de Cocula, Jalisco siendo las 1</w:t>
      </w:r>
      <w:r>
        <w:rPr>
          <w:rFonts w:ascii="Arial" w:hAnsi="Arial" w:cs="Arial"/>
          <w:sz w:val="24"/>
          <w:szCs w:val="24"/>
        </w:rPr>
        <w:t>6</w:t>
      </w:r>
      <w:r w:rsidRPr="003A46F1">
        <w:rPr>
          <w:rFonts w:ascii="Arial" w:hAnsi="Arial" w:cs="Arial"/>
          <w:sz w:val="24"/>
          <w:szCs w:val="24"/>
        </w:rPr>
        <w:t xml:space="preserve">:00 </w:t>
      </w:r>
      <w:r>
        <w:rPr>
          <w:rFonts w:ascii="Arial" w:hAnsi="Arial" w:cs="Arial"/>
          <w:sz w:val="24"/>
          <w:szCs w:val="24"/>
        </w:rPr>
        <w:t xml:space="preserve">dieciséis </w:t>
      </w:r>
      <w:r w:rsidRPr="003A46F1">
        <w:rPr>
          <w:rFonts w:ascii="Arial" w:hAnsi="Arial" w:cs="Arial"/>
          <w:sz w:val="24"/>
          <w:szCs w:val="24"/>
        </w:rPr>
        <w:t>horas del día</w:t>
      </w:r>
      <w:r>
        <w:rPr>
          <w:rFonts w:ascii="Arial" w:hAnsi="Arial" w:cs="Arial"/>
          <w:sz w:val="24"/>
          <w:szCs w:val="24"/>
        </w:rPr>
        <w:t xml:space="preserve"> viernes</w:t>
      </w:r>
      <w:r w:rsidRPr="003A46F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26 veintiséis </w:t>
      </w:r>
      <w:r w:rsidRPr="003A46F1">
        <w:rPr>
          <w:rFonts w:ascii="Arial" w:hAnsi="Arial" w:cs="Arial"/>
          <w:sz w:val="24"/>
          <w:szCs w:val="24"/>
        </w:rPr>
        <w:t xml:space="preserve">de </w:t>
      </w:r>
      <w:r>
        <w:rPr>
          <w:rFonts w:ascii="Arial" w:hAnsi="Arial" w:cs="Arial"/>
          <w:sz w:val="24"/>
          <w:szCs w:val="24"/>
        </w:rPr>
        <w:t>febrero</w:t>
      </w:r>
      <w:r w:rsidRPr="003A46F1">
        <w:rPr>
          <w:rFonts w:ascii="Arial" w:hAnsi="Arial" w:cs="Arial"/>
          <w:sz w:val="24"/>
          <w:szCs w:val="24"/>
        </w:rPr>
        <w:t xml:space="preserve"> del  2016</w:t>
      </w:r>
      <w:r>
        <w:rPr>
          <w:rFonts w:ascii="Arial" w:hAnsi="Arial" w:cs="Arial"/>
          <w:sz w:val="24"/>
          <w:szCs w:val="24"/>
        </w:rPr>
        <w:t xml:space="preserve"> dos mil dieciséis</w:t>
      </w:r>
      <w:r w:rsidRPr="003A46F1">
        <w:rPr>
          <w:rFonts w:ascii="Arial" w:hAnsi="Arial" w:cs="Arial"/>
          <w:sz w:val="24"/>
          <w:szCs w:val="24"/>
        </w:rPr>
        <w:t xml:space="preserve">, se reunieron  previa convocatoria dentro del Palacio Municipal en la dirección de la Finca Portal Obregón #30, el Presidente Municipal, junto con los Regidores que presiden las Comisiones Edilicias Permanentes de: </w:t>
      </w:r>
      <w:r w:rsidR="00C57C9E" w:rsidRPr="003A46F1">
        <w:rPr>
          <w:rFonts w:ascii="Arial" w:eastAsia="Times New Roman" w:hAnsi="Arial" w:cs="Arial"/>
          <w:color w:val="000000"/>
          <w:sz w:val="24"/>
          <w:szCs w:val="24"/>
        </w:rPr>
        <w:t>Gobernación; Presupuesto</w:t>
      </w:r>
      <w:r w:rsidR="00C57C9E" w:rsidRPr="003A46F1">
        <w:rPr>
          <w:rFonts w:ascii="Arial" w:eastAsia="Times New Roman" w:hAnsi="Arial" w:cs="Arial"/>
          <w:sz w:val="24"/>
          <w:szCs w:val="24"/>
        </w:rPr>
        <w:t xml:space="preserve"> y </w:t>
      </w:r>
      <w:r w:rsidR="00C57C9E" w:rsidRPr="003A46F1">
        <w:rPr>
          <w:rFonts w:ascii="Arial" w:eastAsia="Times New Roman" w:hAnsi="Arial" w:cs="Arial"/>
          <w:color w:val="000000"/>
          <w:sz w:val="24"/>
          <w:szCs w:val="24"/>
        </w:rPr>
        <w:t>Vehículos</w:t>
      </w:r>
      <w:r w:rsidR="00C57C9E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C57C9E" w:rsidRPr="003A46F1">
        <w:rPr>
          <w:rFonts w:ascii="Arial" w:eastAsia="Times New Roman" w:hAnsi="Arial" w:cs="Arial"/>
          <w:color w:val="000000"/>
          <w:sz w:val="24"/>
          <w:szCs w:val="24"/>
        </w:rPr>
        <w:t>Seguridad Pública</w:t>
      </w:r>
      <w:r w:rsidR="00C57C9E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C57C9E" w:rsidRPr="003A46F1">
        <w:rPr>
          <w:rFonts w:ascii="Arial" w:eastAsia="Times New Roman" w:hAnsi="Arial" w:cs="Arial"/>
          <w:color w:val="000000"/>
          <w:sz w:val="24"/>
          <w:szCs w:val="24"/>
        </w:rPr>
        <w:t>Obras Públicas</w:t>
      </w:r>
      <w:r w:rsidR="00C57C9E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C57C9E" w:rsidRPr="003A46F1">
        <w:rPr>
          <w:rFonts w:ascii="Arial" w:eastAsia="Times New Roman" w:hAnsi="Arial" w:cs="Arial"/>
          <w:color w:val="000000"/>
          <w:sz w:val="24"/>
          <w:szCs w:val="24"/>
        </w:rPr>
        <w:t>Reclusorio</w:t>
      </w:r>
      <w:r w:rsidR="00C57C9E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C57C9E" w:rsidRPr="003A46F1">
        <w:rPr>
          <w:rFonts w:ascii="Arial" w:eastAsia="Times New Roman" w:hAnsi="Arial" w:cs="Arial"/>
          <w:color w:val="000000"/>
          <w:sz w:val="24"/>
          <w:szCs w:val="24"/>
        </w:rPr>
        <w:t>Patrimonio</w:t>
      </w:r>
      <w:r w:rsidR="00C57C9E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C57C9E" w:rsidRPr="003A46F1">
        <w:rPr>
          <w:rFonts w:ascii="Arial" w:eastAsia="Times New Roman" w:hAnsi="Arial" w:cs="Arial"/>
          <w:color w:val="000000"/>
          <w:sz w:val="24"/>
          <w:szCs w:val="24"/>
        </w:rPr>
        <w:t>Vivienda Popular y Deportes</w:t>
      </w:r>
      <w:r w:rsidR="00C57C9E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C57C9E" w:rsidRPr="003A46F1">
        <w:rPr>
          <w:rFonts w:ascii="Arial" w:eastAsia="Times New Roman" w:hAnsi="Arial" w:cs="Arial"/>
          <w:color w:val="000000"/>
          <w:sz w:val="24"/>
          <w:szCs w:val="24"/>
        </w:rPr>
        <w:t>Ecología;</w:t>
      </w:r>
      <w:r w:rsidR="00C57C9E" w:rsidRPr="003A46F1">
        <w:rPr>
          <w:rFonts w:ascii="Arial" w:eastAsia="Times New Roman" w:hAnsi="Arial" w:cs="Arial"/>
          <w:sz w:val="24"/>
          <w:szCs w:val="24"/>
        </w:rPr>
        <w:t xml:space="preserve"> </w:t>
      </w:r>
      <w:r w:rsidR="00C57C9E" w:rsidRPr="003A46F1">
        <w:rPr>
          <w:rFonts w:ascii="Arial" w:eastAsia="Times New Roman" w:hAnsi="Arial" w:cs="Arial"/>
          <w:color w:val="000000"/>
          <w:sz w:val="24"/>
          <w:szCs w:val="24"/>
        </w:rPr>
        <w:t>Parques, Jardines y Ornatos</w:t>
      </w:r>
      <w:r w:rsidR="00C57C9E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C57C9E" w:rsidRPr="003A46F1">
        <w:rPr>
          <w:rFonts w:ascii="Arial" w:eastAsia="Times New Roman" w:hAnsi="Arial" w:cs="Arial"/>
          <w:color w:val="000000"/>
          <w:sz w:val="24"/>
          <w:szCs w:val="24"/>
        </w:rPr>
        <w:t>Reforestación</w:t>
      </w:r>
      <w:r w:rsidR="00C57C9E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C57C9E" w:rsidRPr="003A46F1">
        <w:rPr>
          <w:rFonts w:ascii="Arial" w:eastAsia="Times New Roman" w:hAnsi="Arial" w:cs="Arial"/>
          <w:color w:val="000000"/>
          <w:sz w:val="24"/>
          <w:szCs w:val="24"/>
        </w:rPr>
        <w:t>Cultura</w:t>
      </w:r>
      <w:r w:rsidR="00C57C9E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C57C9E" w:rsidRPr="003A46F1">
        <w:rPr>
          <w:rFonts w:ascii="Arial" w:eastAsia="Times New Roman" w:hAnsi="Arial" w:cs="Arial"/>
          <w:color w:val="000000"/>
          <w:sz w:val="24"/>
          <w:szCs w:val="24"/>
        </w:rPr>
        <w:t xml:space="preserve">Educación; Equidad de Género; Prensa y Difusión; Panteón; Festividades Cívicas;. </w:t>
      </w:r>
      <w:r w:rsidR="00C57C9E" w:rsidRPr="003A46F1">
        <w:rPr>
          <w:rFonts w:ascii="Arial" w:hAnsi="Arial" w:cs="Arial"/>
          <w:sz w:val="24"/>
          <w:szCs w:val="24"/>
        </w:rPr>
        <w:t xml:space="preserve">Lo anterior, a partir del artículo 27 Ley del Gobierno y la Administración Pública Municipal del Estado de Jalisco y en los artículos 56, 74, 75, 86 y 87 del </w:t>
      </w:r>
      <w:r w:rsidR="00C57C9E" w:rsidRPr="003A46F1">
        <w:rPr>
          <w:rFonts w:ascii="Arial" w:hAnsi="Arial" w:cs="Arial"/>
          <w:bCs/>
          <w:sz w:val="24"/>
          <w:szCs w:val="24"/>
        </w:rPr>
        <w:t>Reglamento Interior de Cabildo de Cocula, para aprobar los puntos del orden del día para la siguiente Sesión de Ayuntamiento.</w:t>
      </w:r>
    </w:p>
    <w:p w:rsidR="00C57C9E" w:rsidRPr="003A46F1" w:rsidRDefault="00C57C9E" w:rsidP="00C57C9E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A46F1">
        <w:rPr>
          <w:rFonts w:ascii="Arial" w:hAnsi="Arial" w:cs="Arial"/>
          <w:bCs/>
          <w:sz w:val="24"/>
          <w:szCs w:val="24"/>
        </w:rPr>
        <w:t xml:space="preserve"> </w:t>
      </w:r>
    </w:p>
    <w:p w:rsidR="00C57C9E" w:rsidRPr="003A46F1" w:rsidRDefault="00C57C9E" w:rsidP="00C57C9E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En uso de la voz, el Presidente Municipal, se dirige a los presentes. Sean bienvenidos a esta sesión de las Comisiones Edilicias Permanentes.</w:t>
      </w:r>
    </w:p>
    <w:p w:rsidR="00C57C9E" w:rsidRPr="003A46F1" w:rsidRDefault="00C57C9E" w:rsidP="00C57C9E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A continuación me permitiré verificar la asistencia de los presentes:</w:t>
      </w:r>
    </w:p>
    <w:tbl>
      <w:tblPr>
        <w:tblStyle w:val="Cuadrculadetablaclara"/>
        <w:tblW w:w="0" w:type="auto"/>
        <w:tblLook w:val="04A0" w:firstRow="1" w:lastRow="0" w:firstColumn="1" w:lastColumn="0" w:noHBand="0" w:noVBand="1"/>
      </w:tblPr>
      <w:tblGrid>
        <w:gridCol w:w="2372"/>
        <w:gridCol w:w="4853"/>
        <w:gridCol w:w="1603"/>
      </w:tblGrid>
      <w:tr w:rsidR="00C57C9E" w:rsidRPr="003A46F1" w:rsidTr="00FA3E0A">
        <w:tc>
          <w:tcPr>
            <w:tcW w:w="2372" w:type="dxa"/>
            <w:hideMark/>
          </w:tcPr>
          <w:p w:rsidR="00C57C9E" w:rsidRPr="00205C86" w:rsidRDefault="00C57C9E" w:rsidP="00FA3E0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205C86">
              <w:rPr>
                <w:rFonts w:ascii="Arial" w:hAnsi="Arial" w:cs="Arial"/>
                <w:sz w:val="20"/>
                <w:szCs w:val="24"/>
              </w:rPr>
              <w:t>REGIDORA</w:t>
            </w:r>
          </w:p>
        </w:tc>
        <w:tc>
          <w:tcPr>
            <w:tcW w:w="4853" w:type="dxa"/>
            <w:hideMark/>
          </w:tcPr>
          <w:p w:rsidR="00C57C9E" w:rsidRPr="00B32FBB" w:rsidRDefault="00C57C9E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MIREYA COVARRUBIAS GIRÓN</w:t>
            </w:r>
          </w:p>
        </w:tc>
        <w:tc>
          <w:tcPr>
            <w:tcW w:w="1603" w:type="dxa"/>
            <w:hideMark/>
          </w:tcPr>
          <w:p w:rsidR="00C57C9E" w:rsidRPr="00B32FBB" w:rsidRDefault="00C57C9E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PRESENTE</w:t>
            </w:r>
          </w:p>
        </w:tc>
      </w:tr>
      <w:tr w:rsidR="00C57C9E" w:rsidRPr="003A46F1" w:rsidTr="00FA3E0A">
        <w:tc>
          <w:tcPr>
            <w:tcW w:w="2372" w:type="dxa"/>
            <w:hideMark/>
          </w:tcPr>
          <w:p w:rsidR="00C57C9E" w:rsidRPr="00205C86" w:rsidRDefault="00C57C9E" w:rsidP="00FA3E0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205C86">
              <w:rPr>
                <w:rFonts w:ascii="Arial" w:hAnsi="Arial" w:cs="Arial"/>
                <w:sz w:val="20"/>
                <w:szCs w:val="24"/>
              </w:rPr>
              <w:t>REGIDORA</w:t>
            </w:r>
          </w:p>
        </w:tc>
        <w:tc>
          <w:tcPr>
            <w:tcW w:w="4853" w:type="dxa"/>
            <w:hideMark/>
          </w:tcPr>
          <w:p w:rsidR="00C57C9E" w:rsidRPr="00B32FBB" w:rsidRDefault="00C57C9E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CITLALI DEL CARMEN NANDE MARIN</w:t>
            </w:r>
          </w:p>
        </w:tc>
        <w:tc>
          <w:tcPr>
            <w:tcW w:w="1603" w:type="dxa"/>
            <w:hideMark/>
          </w:tcPr>
          <w:p w:rsidR="00C57C9E" w:rsidRPr="00B32FBB" w:rsidRDefault="00C57C9E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PRESENTE</w:t>
            </w:r>
          </w:p>
        </w:tc>
      </w:tr>
      <w:tr w:rsidR="00C57C9E" w:rsidRPr="003A46F1" w:rsidTr="00FA3E0A">
        <w:tc>
          <w:tcPr>
            <w:tcW w:w="2372" w:type="dxa"/>
            <w:hideMark/>
          </w:tcPr>
          <w:p w:rsidR="00C57C9E" w:rsidRPr="00205C86" w:rsidRDefault="00C57C9E" w:rsidP="00FA3E0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205C86">
              <w:rPr>
                <w:rFonts w:ascii="Arial" w:hAnsi="Arial" w:cs="Arial"/>
                <w:sz w:val="20"/>
                <w:szCs w:val="24"/>
              </w:rPr>
              <w:t>REGIDOR</w:t>
            </w:r>
          </w:p>
        </w:tc>
        <w:tc>
          <w:tcPr>
            <w:tcW w:w="4853" w:type="dxa"/>
            <w:hideMark/>
          </w:tcPr>
          <w:p w:rsidR="00C57C9E" w:rsidRPr="00B32FBB" w:rsidRDefault="00C57C9E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FRANCISCO HERNÁNDEZ NANDE</w:t>
            </w:r>
          </w:p>
        </w:tc>
        <w:tc>
          <w:tcPr>
            <w:tcW w:w="1603" w:type="dxa"/>
            <w:hideMark/>
          </w:tcPr>
          <w:p w:rsidR="00C57C9E" w:rsidRPr="00B32FBB" w:rsidRDefault="00C57C9E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PRESENTE</w:t>
            </w:r>
          </w:p>
        </w:tc>
      </w:tr>
    </w:tbl>
    <w:p w:rsidR="00C57C9E" w:rsidRPr="003A46F1" w:rsidRDefault="00C57C9E" w:rsidP="00C57C9E">
      <w:pPr>
        <w:jc w:val="both"/>
        <w:rPr>
          <w:rFonts w:ascii="Arial" w:hAnsi="Arial" w:cs="Arial"/>
          <w:sz w:val="24"/>
          <w:szCs w:val="24"/>
        </w:rPr>
      </w:pPr>
    </w:p>
    <w:p w:rsidR="00C57C9E" w:rsidRPr="003A46F1" w:rsidRDefault="00C57C9E" w:rsidP="00C57C9E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Acto seguido el Presidente Municipal informa que se encuentra</w:t>
      </w:r>
      <w:r>
        <w:rPr>
          <w:rFonts w:ascii="Arial" w:hAnsi="Arial" w:cs="Arial"/>
          <w:sz w:val="24"/>
          <w:szCs w:val="24"/>
        </w:rPr>
        <w:t>n</w:t>
      </w:r>
      <w:r w:rsidRPr="003A46F1">
        <w:rPr>
          <w:rFonts w:ascii="Arial" w:hAnsi="Arial" w:cs="Arial"/>
          <w:sz w:val="24"/>
          <w:szCs w:val="24"/>
        </w:rPr>
        <w:t xml:space="preserve"> presentes los </w:t>
      </w:r>
      <w:r>
        <w:rPr>
          <w:rFonts w:ascii="Arial" w:hAnsi="Arial" w:cs="Arial"/>
          <w:sz w:val="24"/>
          <w:szCs w:val="24"/>
        </w:rPr>
        <w:t>3</w:t>
      </w:r>
      <w:r w:rsidRPr="003A46F1">
        <w:rPr>
          <w:rFonts w:ascii="Arial" w:hAnsi="Arial" w:cs="Arial"/>
          <w:sz w:val="24"/>
          <w:szCs w:val="24"/>
        </w:rPr>
        <w:t xml:space="preserve"> Regidores integrantes del H. Ayuntamiento, por lo que se  informa la existencia de Quórum Legal, por lo cual, se declara “abierta la sesión de las Comisiones Edilicias”, y válidos los acuerdos que de la presente sesión emanen.</w:t>
      </w:r>
    </w:p>
    <w:p w:rsidR="00422A3A" w:rsidRPr="003A46F1" w:rsidRDefault="00422A3A" w:rsidP="00C57C9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Continuando con el desarrollo de la sesión, el Presidente pone a consideración el siguiente orden del día:</w:t>
      </w:r>
    </w:p>
    <w:p w:rsidR="00422A3A" w:rsidRPr="003A46F1" w:rsidRDefault="00422A3A" w:rsidP="00422A3A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1. Lista de asistencia y declaración de Quorum Legal.</w:t>
      </w:r>
    </w:p>
    <w:p w:rsidR="00422A3A" w:rsidRPr="003A46F1" w:rsidRDefault="00422A3A" w:rsidP="00422A3A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2. Lectura y aprobación del orden del día.</w:t>
      </w:r>
    </w:p>
    <w:p w:rsidR="00422A3A" w:rsidRPr="003A46F1" w:rsidRDefault="00422A3A" w:rsidP="00422A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 xml:space="preserve">Punto 3. Análisis y aprobación de los puntos a considerar en el orden del día para la siguiente Sesión de Ayuntamiento. </w:t>
      </w:r>
    </w:p>
    <w:p w:rsidR="00422A3A" w:rsidRPr="003A46F1" w:rsidRDefault="00422A3A" w:rsidP="00422A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22A3A" w:rsidRPr="003A46F1" w:rsidRDefault="00422A3A" w:rsidP="00422A3A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4. Asuntos Generales.</w:t>
      </w:r>
    </w:p>
    <w:p w:rsidR="00422A3A" w:rsidRPr="003A46F1" w:rsidRDefault="00422A3A" w:rsidP="00422A3A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5. Clausura.</w:t>
      </w:r>
    </w:p>
    <w:p w:rsidR="00422A3A" w:rsidRPr="003A46F1" w:rsidRDefault="00422A3A" w:rsidP="00422A3A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Se pone en consideración la aprobación del orden del día. Por lo cual, el Presidente Municipal solicita a los presentes votar el punto dos del orden del día. Siendo aprobado por UNANIMIDAD.</w:t>
      </w:r>
    </w:p>
    <w:p w:rsidR="00422A3A" w:rsidRPr="003A46F1" w:rsidRDefault="00422A3A" w:rsidP="00422A3A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lastRenderedPageBreak/>
        <w:t>En uso de la voz, el Presidente pone a consideración la aprobación, los siguientes puntos para que sean incluidos en el orden del día de la siguiente Sesión de Ayuntamiento, en la cual serán analizados, discutidos</w:t>
      </w:r>
      <w:r>
        <w:rPr>
          <w:rFonts w:ascii="Arial" w:hAnsi="Arial" w:cs="Arial"/>
          <w:sz w:val="24"/>
          <w:szCs w:val="24"/>
        </w:rPr>
        <w:t>, turnados o</w:t>
      </w:r>
      <w:r w:rsidRPr="003A46F1">
        <w:rPr>
          <w:rFonts w:ascii="Arial" w:hAnsi="Arial" w:cs="Arial"/>
          <w:sz w:val="24"/>
          <w:szCs w:val="24"/>
        </w:rPr>
        <w:t xml:space="preserve"> en su caso aprobados. </w:t>
      </w:r>
    </w:p>
    <w:p w:rsidR="00422A3A" w:rsidRPr="00422A3A" w:rsidRDefault="00422A3A" w:rsidP="00422A3A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422A3A">
        <w:rPr>
          <w:rFonts w:ascii="Arial" w:hAnsi="Arial" w:cs="Arial"/>
        </w:rPr>
        <w:t>Autorización para la firma del certificado de la Resolución de Ayuntamiento, para la renegociación de la deuda del total del Municipio con el Banco Nacional de Obras y Servicios Públicos (BANOBRAS),</w:t>
      </w:r>
    </w:p>
    <w:p w:rsidR="00422A3A" w:rsidRPr="001F4F74" w:rsidRDefault="00422A3A" w:rsidP="00422A3A">
      <w:pPr>
        <w:spacing w:after="0" w:line="240" w:lineRule="auto"/>
        <w:jc w:val="both"/>
        <w:rPr>
          <w:rFonts w:ascii="Arial" w:hAnsi="Arial" w:cs="Arial"/>
        </w:rPr>
      </w:pPr>
    </w:p>
    <w:p w:rsidR="00422A3A" w:rsidRPr="00422A3A" w:rsidRDefault="00422A3A" w:rsidP="00422A3A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422A3A">
        <w:rPr>
          <w:rFonts w:ascii="Arial" w:hAnsi="Arial" w:cs="Arial"/>
        </w:rPr>
        <w:t>Entrega del Reglamento Interior del Ayuntamiento, para su estudio, análisis y turnarlo a comisión.</w:t>
      </w:r>
    </w:p>
    <w:p w:rsidR="00422A3A" w:rsidRPr="001F4F74" w:rsidRDefault="00422A3A" w:rsidP="00422A3A">
      <w:pPr>
        <w:spacing w:after="0" w:line="240" w:lineRule="auto"/>
        <w:jc w:val="both"/>
        <w:rPr>
          <w:rFonts w:ascii="Arial" w:hAnsi="Arial" w:cs="Arial"/>
        </w:rPr>
      </w:pPr>
    </w:p>
    <w:p w:rsidR="00422A3A" w:rsidRPr="00422A3A" w:rsidRDefault="00422A3A" w:rsidP="00422A3A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422A3A">
        <w:rPr>
          <w:rFonts w:ascii="Arial" w:hAnsi="Arial" w:cs="Arial"/>
        </w:rPr>
        <w:t xml:space="preserve">Revisión y en su caso aprobación para la realización de 6 seis obras con recursos del Ramo 33  </w:t>
      </w:r>
    </w:p>
    <w:p w:rsidR="00422A3A" w:rsidRPr="001F4F74" w:rsidRDefault="00422A3A" w:rsidP="00422A3A">
      <w:pPr>
        <w:spacing w:after="0" w:line="240" w:lineRule="auto"/>
        <w:jc w:val="both"/>
        <w:rPr>
          <w:rFonts w:ascii="Arial" w:hAnsi="Arial" w:cs="Arial"/>
        </w:rPr>
      </w:pPr>
    </w:p>
    <w:p w:rsidR="00422A3A" w:rsidRPr="00422A3A" w:rsidRDefault="00422A3A" w:rsidP="00422A3A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422A3A">
        <w:rPr>
          <w:rFonts w:ascii="Arial" w:hAnsi="Arial" w:cs="Arial"/>
        </w:rPr>
        <w:t xml:space="preserve">Revisión y en su caso aprobación para realizar la rehabilitación de baños en la Escuela Primaria “José María Morelos y Pavón”. </w:t>
      </w:r>
    </w:p>
    <w:p w:rsidR="00422A3A" w:rsidRPr="001F4F74" w:rsidRDefault="00422A3A" w:rsidP="00422A3A">
      <w:pPr>
        <w:spacing w:after="0" w:line="240" w:lineRule="auto"/>
        <w:jc w:val="both"/>
        <w:rPr>
          <w:rFonts w:ascii="Arial" w:hAnsi="Arial" w:cs="Arial"/>
        </w:rPr>
      </w:pPr>
    </w:p>
    <w:p w:rsidR="00422A3A" w:rsidRPr="00422A3A" w:rsidRDefault="00422A3A" w:rsidP="00422A3A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422A3A">
        <w:rPr>
          <w:rFonts w:ascii="Arial" w:hAnsi="Arial" w:cs="Arial"/>
        </w:rPr>
        <w:t>Revisión en su caso aprobación del proyecto “Banquetas dignas para nuestro Municipio”.</w:t>
      </w:r>
    </w:p>
    <w:p w:rsidR="00422A3A" w:rsidRPr="001F4F74" w:rsidRDefault="00422A3A" w:rsidP="00422A3A">
      <w:pPr>
        <w:spacing w:after="0" w:line="240" w:lineRule="auto"/>
        <w:jc w:val="both"/>
        <w:rPr>
          <w:rFonts w:ascii="Arial" w:hAnsi="Arial" w:cs="Arial"/>
        </w:rPr>
      </w:pPr>
    </w:p>
    <w:p w:rsidR="00422A3A" w:rsidRPr="00422A3A" w:rsidRDefault="00422A3A" w:rsidP="00422A3A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422A3A">
        <w:rPr>
          <w:rFonts w:ascii="Arial" w:hAnsi="Arial" w:cs="Arial"/>
        </w:rPr>
        <w:t xml:space="preserve">Revisión y en su caso aprobación de la solicitud del Jardín de Niños “Rafael Méndez Moreno” </w:t>
      </w:r>
    </w:p>
    <w:p w:rsidR="00422A3A" w:rsidRPr="001F4F74" w:rsidRDefault="00422A3A" w:rsidP="00422A3A">
      <w:pPr>
        <w:spacing w:after="0" w:line="240" w:lineRule="auto"/>
        <w:jc w:val="both"/>
        <w:rPr>
          <w:rFonts w:ascii="Arial" w:hAnsi="Arial" w:cs="Arial"/>
        </w:rPr>
      </w:pPr>
    </w:p>
    <w:p w:rsidR="00422A3A" w:rsidRPr="00422A3A" w:rsidRDefault="00422A3A" w:rsidP="00422A3A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422A3A">
        <w:rPr>
          <w:rFonts w:ascii="Arial" w:hAnsi="Arial" w:cs="Arial"/>
        </w:rPr>
        <w:t>Revisión y en su caso aprobación para participar en un Proyecto de rehabilitación de Monumentos Históricos.</w:t>
      </w:r>
    </w:p>
    <w:p w:rsidR="00422A3A" w:rsidRPr="001F4F74" w:rsidRDefault="00422A3A" w:rsidP="00422A3A">
      <w:pPr>
        <w:spacing w:after="0" w:line="240" w:lineRule="auto"/>
        <w:jc w:val="both"/>
        <w:rPr>
          <w:rFonts w:ascii="Arial" w:hAnsi="Arial" w:cs="Arial"/>
        </w:rPr>
      </w:pPr>
    </w:p>
    <w:p w:rsidR="00422A3A" w:rsidRPr="00422A3A" w:rsidRDefault="00422A3A" w:rsidP="00422A3A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422A3A">
        <w:rPr>
          <w:rFonts w:ascii="Arial" w:hAnsi="Arial" w:cs="Arial"/>
        </w:rPr>
        <w:t xml:space="preserve">Revisión y en su caso aprobación para la reconsideración de la petición que hizo la Asociación Ganadera “El Barzón” </w:t>
      </w:r>
    </w:p>
    <w:p w:rsidR="00422A3A" w:rsidRPr="001F4F74" w:rsidRDefault="00422A3A" w:rsidP="00422A3A">
      <w:pPr>
        <w:spacing w:after="0" w:line="240" w:lineRule="auto"/>
        <w:jc w:val="both"/>
        <w:rPr>
          <w:rFonts w:ascii="Arial" w:hAnsi="Arial" w:cs="Arial"/>
        </w:rPr>
      </w:pPr>
    </w:p>
    <w:p w:rsidR="00422A3A" w:rsidRPr="00422A3A" w:rsidRDefault="00422A3A" w:rsidP="00422A3A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422A3A">
        <w:rPr>
          <w:rFonts w:ascii="Arial" w:hAnsi="Arial" w:cs="Arial"/>
        </w:rPr>
        <w:t>Asuntos varios</w:t>
      </w:r>
    </w:p>
    <w:p w:rsidR="00422A3A" w:rsidRDefault="00422A3A" w:rsidP="00422A3A"/>
    <w:p w:rsidR="00422A3A" w:rsidRPr="003A46F1" w:rsidRDefault="00422A3A" w:rsidP="00422A3A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 xml:space="preserve">Una vez analizados los puntos se somete a votación el punto 3, </w:t>
      </w:r>
      <w:r>
        <w:rPr>
          <w:rFonts w:ascii="Arial" w:hAnsi="Arial" w:cs="Arial"/>
          <w:sz w:val="24"/>
          <w:szCs w:val="24"/>
        </w:rPr>
        <w:t xml:space="preserve">por  el cual, </w:t>
      </w:r>
      <w:r w:rsidRPr="003A46F1">
        <w:rPr>
          <w:rFonts w:ascii="Arial" w:hAnsi="Arial" w:cs="Arial"/>
          <w:sz w:val="24"/>
          <w:szCs w:val="24"/>
        </w:rPr>
        <w:t>el Presidente Municipal</w:t>
      </w:r>
      <w:r>
        <w:rPr>
          <w:rFonts w:ascii="Arial" w:hAnsi="Arial" w:cs="Arial"/>
          <w:sz w:val="24"/>
          <w:szCs w:val="24"/>
        </w:rPr>
        <w:t xml:space="preserve"> solicita levantar la mano si están a favor</w:t>
      </w:r>
      <w:r w:rsidRPr="003A46F1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Siendo apro</w:t>
      </w:r>
      <w:r w:rsidRPr="003A46F1">
        <w:rPr>
          <w:rFonts w:ascii="Arial" w:hAnsi="Arial" w:cs="Arial"/>
          <w:sz w:val="24"/>
          <w:szCs w:val="24"/>
        </w:rPr>
        <w:t>ba</w:t>
      </w:r>
      <w:r>
        <w:rPr>
          <w:rFonts w:ascii="Arial" w:hAnsi="Arial" w:cs="Arial"/>
          <w:sz w:val="24"/>
          <w:szCs w:val="24"/>
        </w:rPr>
        <w:t>do</w:t>
      </w:r>
      <w:r w:rsidRPr="003A46F1">
        <w:rPr>
          <w:rFonts w:ascii="Arial" w:hAnsi="Arial" w:cs="Arial"/>
          <w:sz w:val="24"/>
          <w:szCs w:val="24"/>
        </w:rPr>
        <w:t xml:space="preserve"> por UNANIMIDAD.</w:t>
      </w:r>
    </w:p>
    <w:p w:rsidR="00422A3A" w:rsidRPr="003A46F1" w:rsidRDefault="00422A3A" w:rsidP="00422A3A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4. Asuntos Generales. No habiendo asuntos generales por parte de los Regidores, se agota este punto del orden del día.</w:t>
      </w:r>
    </w:p>
    <w:p w:rsidR="00422A3A" w:rsidRDefault="00422A3A" w:rsidP="00422A3A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5. En uso de la voz, el Presidente Municipal da por clausurada la Sesión, agradeciendo la asistencia</w:t>
      </w:r>
      <w:r>
        <w:rPr>
          <w:rFonts w:ascii="Arial" w:hAnsi="Arial" w:cs="Arial"/>
          <w:sz w:val="24"/>
          <w:szCs w:val="24"/>
        </w:rPr>
        <w:t xml:space="preserve"> de los Regidores, siendo las 19</w:t>
      </w:r>
      <w:r w:rsidRPr="003A46F1">
        <w:rPr>
          <w:rFonts w:ascii="Arial" w:hAnsi="Arial" w:cs="Arial"/>
          <w:sz w:val="24"/>
          <w:szCs w:val="24"/>
        </w:rPr>
        <w:t>:00</w:t>
      </w:r>
      <w:r w:rsidR="00EE473F">
        <w:rPr>
          <w:rFonts w:ascii="Arial" w:hAnsi="Arial" w:cs="Arial"/>
          <w:sz w:val="24"/>
          <w:szCs w:val="24"/>
        </w:rPr>
        <w:t xml:space="preserve"> diecinueve h</w:t>
      </w:r>
      <w:r w:rsidRPr="003A46F1">
        <w:rPr>
          <w:rFonts w:ascii="Arial" w:hAnsi="Arial" w:cs="Arial"/>
          <w:sz w:val="24"/>
          <w:szCs w:val="24"/>
        </w:rPr>
        <w:t xml:space="preserve">oras del día </w:t>
      </w:r>
      <w:r>
        <w:rPr>
          <w:rFonts w:ascii="Arial" w:hAnsi="Arial" w:cs="Arial"/>
          <w:sz w:val="24"/>
          <w:szCs w:val="24"/>
        </w:rPr>
        <w:t>26 veintiséis</w:t>
      </w:r>
      <w:r w:rsidRPr="003A46F1">
        <w:rPr>
          <w:rFonts w:ascii="Arial" w:hAnsi="Arial" w:cs="Arial"/>
          <w:sz w:val="24"/>
          <w:szCs w:val="24"/>
        </w:rPr>
        <w:t xml:space="preserve"> de </w:t>
      </w:r>
      <w:r>
        <w:rPr>
          <w:rFonts w:ascii="Arial" w:hAnsi="Arial" w:cs="Arial"/>
          <w:sz w:val="24"/>
          <w:szCs w:val="24"/>
        </w:rPr>
        <w:t>febrero</w:t>
      </w:r>
      <w:r w:rsidRPr="003A46F1">
        <w:rPr>
          <w:rFonts w:ascii="Arial" w:hAnsi="Arial" w:cs="Arial"/>
          <w:sz w:val="24"/>
          <w:szCs w:val="24"/>
        </w:rPr>
        <w:t xml:space="preserve"> del 2016</w:t>
      </w:r>
      <w:r>
        <w:rPr>
          <w:rFonts w:ascii="Arial" w:hAnsi="Arial" w:cs="Arial"/>
          <w:sz w:val="24"/>
          <w:szCs w:val="24"/>
        </w:rPr>
        <w:t xml:space="preserve"> dos mil dieciséis</w:t>
      </w:r>
      <w:r w:rsidRPr="003A46F1">
        <w:rPr>
          <w:rFonts w:ascii="Arial" w:hAnsi="Arial" w:cs="Arial"/>
          <w:sz w:val="24"/>
          <w:szCs w:val="24"/>
        </w:rPr>
        <w:t xml:space="preserve">. Firmando la presente al calce y al margen, los que en ella intervinieron, constando de </w:t>
      </w:r>
      <w:r w:rsidR="00416015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fojas útiles.</w:t>
      </w:r>
    </w:p>
    <w:p w:rsidR="00422A3A" w:rsidRDefault="00422A3A" w:rsidP="00422A3A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C57C9E" w:rsidRDefault="00C57C9E" w:rsidP="00422A3A">
      <w:pPr>
        <w:jc w:val="both"/>
        <w:rPr>
          <w:rFonts w:ascii="Arial" w:hAnsi="Arial" w:cs="Arial"/>
          <w:sz w:val="24"/>
          <w:szCs w:val="24"/>
        </w:rPr>
      </w:pPr>
    </w:p>
    <w:p w:rsidR="00C57C9E" w:rsidRDefault="00C57C9E" w:rsidP="00422A3A">
      <w:pPr>
        <w:jc w:val="both"/>
        <w:rPr>
          <w:rFonts w:ascii="Arial" w:hAnsi="Arial" w:cs="Arial"/>
          <w:sz w:val="24"/>
          <w:szCs w:val="24"/>
        </w:rPr>
      </w:pPr>
    </w:p>
    <w:p w:rsidR="00C57C9E" w:rsidRDefault="00C57C9E" w:rsidP="00422A3A">
      <w:pPr>
        <w:jc w:val="both"/>
        <w:rPr>
          <w:rFonts w:ascii="Arial" w:hAnsi="Arial" w:cs="Arial"/>
          <w:sz w:val="24"/>
          <w:szCs w:val="24"/>
        </w:rPr>
      </w:pPr>
    </w:p>
    <w:p w:rsidR="00C57C9E" w:rsidRDefault="00C57C9E" w:rsidP="00422A3A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7"/>
        <w:gridCol w:w="4108"/>
        <w:gridCol w:w="333"/>
      </w:tblGrid>
      <w:tr w:rsidR="00C57C9E" w:rsidTr="00FA3E0A">
        <w:tc>
          <w:tcPr>
            <w:tcW w:w="883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57C9E" w:rsidRDefault="00C57C9E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 FRANCISCO JAVIER BUENROSTRO ACOSTA</w:t>
            </w:r>
          </w:p>
          <w:p w:rsidR="00C57C9E" w:rsidRDefault="00C57C9E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PRESIDENTE</w:t>
            </w:r>
          </w:p>
        </w:tc>
      </w:tr>
      <w:tr w:rsidR="00C57C9E" w:rsidTr="00FA3E0A"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C57C9E" w:rsidRDefault="00C57C9E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57C9E" w:rsidRDefault="00C57C9E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57C9E" w:rsidRDefault="00C57C9E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57C9E" w:rsidRDefault="00C57C9E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 CITLALI DEL CARMEN NANDE MARIN</w:t>
            </w:r>
          </w:p>
          <w:p w:rsidR="00C57C9E" w:rsidRDefault="00C57C9E" w:rsidP="00FA3E0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4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7C9E" w:rsidRDefault="00C57C9E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57C9E" w:rsidRDefault="00C57C9E" w:rsidP="00FA3E0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57C9E" w:rsidRDefault="00C57C9E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57C9E" w:rsidRDefault="00C57C9E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 MIREYA COVARRUBIAS GIRON</w:t>
            </w:r>
          </w:p>
          <w:p w:rsidR="00C57C9E" w:rsidRDefault="00C57C9E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REGIDORA</w:t>
            </w:r>
          </w:p>
          <w:p w:rsidR="00C57C9E" w:rsidRDefault="00C57C9E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57C9E" w:rsidRDefault="00C57C9E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57C9E" w:rsidRDefault="00C57C9E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57C9E" w:rsidTr="00FA3E0A">
        <w:trPr>
          <w:gridAfter w:val="1"/>
          <w:wAfter w:w="333" w:type="dxa"/>
        </w:trPr>
        <w:tc>
          <w:tcPr>
            <w:tcW w:w="8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7C9E" w:rsidRDefault="00C57C9E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 FRANCISCO HERNÁNDEZ NANDE</w:t>
            </w:r>
          </w:p>
          <w:p w:rsidR="00C57C9E" w:rsidRDefault="00C57C9E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REGIDOR</w:t>
            </w:r>
          </w:p>
        </w:tc>
      </w:tr>
    </w:tbl>
    <w:p w:rsidR="00D27555" w:rsidRDefault="006A0D10"/>
    <w:sectPr w:rsidR="00D27555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0D10" w:rsidRDefault="006A0D10" w:rsidP="00EE473F">
      <w:pPr>
        <w:spacing w:after="0" w:line="240" w:lineRule="auto"/>
      </w:pPr>
      <w:r>
        <w:separator/>
      </w:r>
    </w:p>
  </w:endnote>
  <w:endnote w:type="continuationSeparator" w:id="0">
    <w:p w:rsidR="006A0D10" w:rsidRDefault="006A0D10" w:rsidP="00EE4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8140832"/>
      <w:docPartObj>
        <w:docPartGallery w:val="Page Numbers (Bottom of Page)"/>
        <w:docPartUnique/>
      </w:docPartObj>
    </w:sdtPr>
    <w:sdtEndPr/>
    <w:sdtContent>
      <w:p w:rsidR="00EE473F" w:rsidRDefault="00EE473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7C9E" w:rsidRPr="00C57C9E">
          <w:rPr>
            <w:noProof/>
            <w:lang w:val="es-ES"/>
          </w:rPr>
          <w:t>3</w:t>
        </w:r>
        <w:r>
          <w:fldChar w:fldCharType="end"/>
        </w:r>
      </w:p>
    </w:sdtContent>
  </w:sdt>
  <w:p w:rsidR="00EE473F" w:rsidRDefault="00EE47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0D10" w:rsidRDefault="006A0D10" w:rsidP="00EE473F">
      <w:pPr>
        <w:spacing w:after="0" w:line="240" w:lineRule="auto"/>
      </w:pPr>
      <w:r>
        <w:separator/>
      </w:r>
    </w:p>
  </w:footnote>
  <w:footnote w:type="continuationSeparator" w:id="0">
    <w:p w:rsidR="006A0D10" w:rsidRDefault="006A0D10" w:rsidP="00EE4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473F" w:rsidRDefault="00EE473F">
    <w:pPr>
      <w:pStyle w:val="Encabezado"/>
    </w:pPr>
    <w:r>
      <w:rPr>
        <w:noProof/>
        <w:lang w:eastAsia="es-MX"/>
      </w:rPr>
      <w:drawing>
        <wp:inline distT="0" distB="0" distL="0" distR="0" wp14:anchorId="13E48581" wp14:editId="40E254EB">
          <wp:extent cx="5609590" cy="420370"/>
          <wp:effectExtent l="0" t="0" r="0" b="0"/>
          <wp:docPr id="1" name="Imagen 1" descr="Resultado de imagen para escudo de gobierno municipal de cocula jalisc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Resultado de imagen para escudo de gobierno municipal de cocula jalisc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9590" cy="420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967B5D"/>
    <w:multiLevelType w:val="hybridMultilevel"/>
    <w:tmpl w:val="F5242A9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DA3BCA"/>
    <w:multiLevelType w:val="hybridMultilevel"/>
    <w:tmpl w:val="EA16CC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A3A"/>
    <w:rsid w:val="00416015"/>
    <w:rsid w:val="00422A3A"/>
    <w:rsid w:val="006A0D10"/>
    <w:rsid w:val="0098478A"/>
    <w:rsid w:val="00A57E6D"/>
    <w:rsid w:val="00C57C9E"/>
    <w:rsid w:val="00EE473F"/>
    <w:rsid w:val="00EF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72AFC4-A24D-4A73-9531-2BE9990FC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2A3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Cuadrculadetablaclara">
    <w:name w:val="Grid Table Light"/>
    <w:basedOn w:val="Tablanormal"/>
    <w:uiPriority w:val="40"/>
    <w:rsid w:val="00422A3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rrafodelista">
    <w:name w:val="List Paragraph"/>
    <w:basedOn w:val="Normal"/>
    <w:uiPriority w:val="34"/>
    <w:qFormat/>
    <w:rsid w:val="00422A3A"/>
    <w:pPr>
      <w:ind w:left="720"/>
      <w:contextualSpacing/>
    </w:pPr>
  </w:style>
  <w:style w:type="table" w:styleId="Tablaconcuadrcula">
    <w:name w:val="Table Grid"/>
    <w:basedOn w:val="Tablanormal"/>
    <w:uiPriority w:val="59"/>
    <w:rsid w:val="00422A3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E473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E473F"/>
  </w:style>
  <w:style w:type="paragraph" w:styleId="Piedepgina">
    <w:name w:val="footer"/>
    <w:basedOn w:val="Normal"/>
    <w:link w:val="PiedepginaCar"/>
    <w:uiPriority w:val="99"/>
    <w:unhideWhenUsed/>
    <w:rsid w:val="00EE473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E47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650</Words>
  <Characters>3576</Characters>
  <Application>Microsoft Office Word</Application>
  <DocSecurity>0</DocSecurity>
  <Lines>29</Lines>
  <Paragraphs>8</Paragraphs>
  <ScaleCrop>false</ScaleCrop>
  <Company/>
  <LinksUpToDate>false</LinksUpToDate>
  <CharactersWithSpaces>4218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</dc:creator>
  <cp:keywords/>
  <dc:description/>
  <cp:lastModifiedBy>Rene</cp:lastModifiedBy>
  <cp:revision>4</cp:revision>
  <dcterms:created xsi:type="dcterms:W3CDTF">2016-12-04T03:32:00Z</dcterms:created>
  <dcterms:modified xsi:type="dcterms:W3CDTF">2016-12-07T19:41:00Z</dcterms:modified>
</cp:coreProperties>
</file>