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B04" w:rsidRDefault="00386B04" w:rsidP="00386B04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p w:rsidR="00D50091" w:rsidRDefault="00D50091" w:rsidP="00386B04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386B04">
        <w:rPr>
          <w:rFonts w:ascii="Arial" w:hAnsi="Arial" w:cs="Arial"/>
          <w:b/>
          <w:sz w:val="28"/>
          <w:szCs w:val="28"/>
        </w:rPr>
        <w:t>FUNCIONES PÚBLICAS DE LA DIRECCIÓN DE COMUNICACIÓN SOCIAL DE MASCOTA, JALISCO.</w:t>
      </w:r>
    </w:p>
    <w:p w:rsidR="005E7AAB" w:rsidRDefault="005E7AAB" w:rsidP="00386B04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p w:rsidR="005E7AAB" w:rsidRPr="00386B04" w:rsidRDefault="005E7AAB" w:rsidP="00386B04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5E7AAB">
        <w:rPr>
          <w:rFonts w:ascii="Arial" w:hAnsi="Arial" w:cs="Arial"/>
          <w:b/>
          <w:sz w:val="28"/>
          <w:szCs w:val="28"/>
        </w:rPr>
        <w:t>FUNDAMENTO LEGAL</w:t>
      </w:r>
    </w:p>
    <w:p w:rsidR="00AD5070" w:rsidRDefault="007D3B3B" w:rsidP="007D3B3B">
      <w:pPr>
        <w:spacing w:line="360" w:lineRule="auto"/>
        <w:jc w:val="both"/>
        <w:rPr>
          <w:rFonts w:ascii="Arial" w:hAnsi="Arial" w:cs="Arial"/>
          <w:sz w:val="24"/>
        </w:rPr>
      </w:pPr>
      <w:r w:rsidRPr="007D3B3B">
        <w:rPr>
          <w:rFonts w:ascii="Arial" w:hAnsi="Arial" w:cs="Arial"/>
          <w:sz w:val="24"/>
        </w:rPr>
        <w:t xml:space="preserve">ARTÍCULO 79. La Dirección General de Comunicación Social tendrá a su cargo la relación institucional con los medios de comunicación social, la elaboración y </w:t>
      </w:r>
      <w:r w:rsidR="00D50091">
        <w:rPr>
          <w:rFonts w:ascii="Arial" w:hAnsi="Arial" w:cs="Arial"/>
          <w:sz w:val="24"/>
        </w:rPr>
        <w:t xml:space="preserve">    </w:t>
      </w:r>
      <w:r w:rsidRPr="007D3B3B">
        <w:rPr>
          <w:rFonts w:ascii="Arial" w:hAnsi="Arial" w:cs="Arial"/>
          <w:sz w:val="24"/>
        </w:rPr>
        <w:t>ejecución de programas adecuados de información y difusión a la ciudadanía de las actividades del ayuntamiento y la Administración Municipal. Esta Dirección General contará con la Dirección de Prensa, Difusión y Pagina web, para el cumplimiento de sus funciones dependerá orgánicamente del Presidente Municipal quien tendrá la facultad de supervisar el mejor desempeño de sus atribuciones.</w:t>
      </w:r>
    </w:p>
    <w:p w:rsidR="00D50091" w:rsidRDefault="00D50091" w:rsidP="007D3B3B">
      <w:pPr>
        <w:spacing w:line="360" w:lineRule="auto"/>
        <w:jc w:val="both"/>
        <w:rPr>
          <w:rFonts w:ascii="Arial" w:hAnsi="Arial" w:cs="Arial"/>
          <w:sz w:val="24"/>
        </w:rPr>
      </w:pPr>
    </w:p>
    <w:p w:rsidR="00D50091" w:rsidRPr="00386B04" w:rsidRDefault="00D50091" w:rsidP="00D50091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386B04">
        <w:rPr>
          <w:rFonts w:ascii="Arial" w:hAnsi="Arial" w:cs="Arial"/>
          <w:b/>
          <w:sz w:val="28"/>
          <w:szCs w:val="28"/>
        </w:rPr>
        <w:t>MISIÓN</w:t>
      </w:r>
    </w:p>
    <w:p w:rsidR="00D50091" w:rsidRPr="00D50091" w:rsidRDefault="00D50091" w:rsidP="00D50091">
      <w:pPr>
        <w:spacing w:line="360" w:lineRule="auto"/>
        <w:jc w:val="both"/>
        <w:rPr>
          <w:rFonts w:ascii="Arial" w:hAnsi="Arial" w:cs="Arial"/>
          <w:sz w:val="24"/>
        </w:rPr>
      </w:pPr>
      <w:r w:rsidRPr="00D50091">
        <w:rPr>
          <w:rFonts w:ascii="Arial" w:hAnsi="Arial" w:cs="Arial"/>
          <w:sz w:val="24"/>
        </w:rPr>
        <w:t>Ser difusores oportunos del gobierno municipal utilizando todos los medios</w:t>
      </w:r>
      <w:r>
        <w:rPr>
          <w:rFonts w:ascii="Arial" w:hAnsi="Arial" w:cs="Arial"/>
          <w:sz w:val="24"/>
        </w:rPr>
        <w:t xml:space="preserve"> </w:t>
      </w:r>
      <w:r w:rsidRPr="00D50091">
        <w:rPr>
          <w:rFonts w:ascii="Arial" w:hAnsi="Arial" w:cs="Arial"/>
          <w:sz w:val="24"/>
        </w:rPr>
        <w:t>disponibles para que la sociedad esté informada de las obras, acciones y servicios</w:t>
      </w:r>
      <w:r>
        <w:rPr>
          <w:rFonts w:ascii="Arial" w:hAnsi="Arial" w:cs="Arial"/>
          <w:sz w:val="24"/>
        </w:rPr>
        <w:t xml:space="preserve"> </w:t>
      </w:r>
      <w:r w:rsidRPr="00D50091">
        <w:rPr>
          <w:rFonts w:ascii="Arial" w:hAnsi="Arial" w:cs="Arial"/>
          <w:sz w:val="24"/>
        </w:rPr>
        <w:t>que se ofrecen</w:t>
      </w:r>
      <w:r w:rsidR="00D309A5">
        <w:rPr>
          <w:rFonts w:ascii="Arial" w:hAnsi="Arial" w:cs="Arial"/>
          <w:sz w:val="24"/>
        </w:rPr>
        <w:t>.</w:t>
      </w:r>
    </w:p>
    <w:p w:rsidR="00D50091" w:rsidRPr="00386B04" w:rsidRDefault="00D50091" w:rsidP="00D50091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386B04">
        <w:rPr>
          <w:rFonts w:ascii="Arial" w:hAnsi="Arial" w:cs="Arial"/>
          <w:b/>
          <w:sz w:val="28"/>
          <w:szCs w:val="28"/>
        </w:rPr>
        <w:t>VISIÓN</w:t>
      </w:r>
    </w:p>
    <w:p w:rsidR="00D50091" w:rsidRDefault="00D309A5" w:rsidP="00D50091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Transformar</w:t>
      </w:r>
      <w:r w:rsidR="00D50091" w:rsidRPr="00D50091">
        <w:rPr>
          <w:rFonts w:ascii="Arial" w:hAnsi="Arial" w:cs="Arial"/>
          <w:sz w:val="24"/>
        </w:rPr>
        <w:t xml:space="preserve"> a la dirección de comunicación social en una verdadera y</w:t>
      </w:r>
      <w:r w:rsidR="00D50091">
        <w:rPr>
          <w:rFonts w:ascii="Arial" w:hAnsi="Arial" w:cs="Arial"/>
          <w:sz w:val="24"/>
        </w:rPr>
        <w:t xml:space="preserve"> </w:t>
      </w:r>
      <w:r w:rsidR="00D50091" w:rsidRPr="00D50091">
        <w:rPr>
          <w:rFonts w:ascii="Arial" w:hAnsi="Arial" w:cs="Arial"/>
          <w:sz w:val="24"/>
        </w:rPr>
        <w:t>moderna fuente de información creíble, oportuna, veraz del que hacer del</w:t>
      </w:r>
      <w:r w:rsidR="00D50091">
        <w:rPr>
          <w:rFonts w:ascii="Arial" w:hAnsi="Arial" w:cs="Arial"/>
          <w:sz w:val="24"/>
        </w:rPr>
        <w:t xml:space="preserve"> </w:t>
      </w:r>
      <w:r w:rsidR="00D50091" w:rsidRPr="00D50091">
        <w:rPr>
          <w:rFonts w:ascii="Arial" w:hAnsi="Arial" w:cs="Arial"/>
          <w:sz w:val="24"/>
        </w:rPr>
        <w:t xml:space="preserve">gobierno municipal. </w:t>
      </w:r>
    </w:p>
    <w:p w:rsidR="005E7AAB" w:rsidRDefault="005E7AAB" w:rsidP="00D50091">
      <w:pPr>
        <w:spacing w:line="360" w:lineRule="auto"/>
        <w:jc w:val="both"/>
        <w:rPr>
          <w:rFonts w:ascii="Arial" w:hAnsi="Arial" w:cs="Arial"/>
          <w:sz w:val="24"/>
        </w:rPr>
      </w:pPr>
    </w:p>
    <w:p w:rsidR="005E7AAB" w:rsidRDefault="005E7AAB" w:rsidP="005E7AAB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5E7AAB">
        <w:rPr>
          <w:rFonts w:ascii="Arial" w:hAnsi="Arial" w:cs="Arial"/>
          <w:b/>
          <w:sz w:val="28"/>
          <w:szCs w:val="28"/>
        </w:rPr>
        <w:t>RECURSOS MATERIALES</w:t>
      </w:r>
    </w:p>
    <w:p w:rsidR="005E7AAB" w:rsidRDefault="005E7AAB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Muebles de oficina</w:t>
      </w:r>
    </w:p>
    <w:p w:rsidR="005E7AAB" w:rsidRDefault="005E7AAB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Equipos de computo</w:t>
      </w:r>
    </w:p>
    <w:p w:rsidR="005E7AAB" w:rsidRDefault="005E7AAB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Equipo de impresiones</w:t>
      </w:r>
    </w:p>
    <w:p w:rsidR="005E7AAB" w:rsidRDefault="005E7AA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:rsidR="00737CB0" w:rsidRDefault="00737CB0" w:rsidP="00737CB0">
      <w:pPr>
        <w:ind w:left="-284"/>
        <w:rPr>
          <w:rFonts w:ascii="Arial" w:hAnsi="Arial" w:cs="Arial"/>
          <w:sz w:val="24"/>
          <w:szCs w:val="28"/>
        </w:rPr>
      </w:pPr>
    </w:p>
    <w:p w:rsidR="005E7AAB" w:rsidRPr="005E7AAB" w:rsidRDefault="005E7AAB" w:rsidP="005E7AAB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5E7AAB">
        <w:rPr>
          <w:rFonts w:ascii="Arial" w:hAnsi="Arial" w:cs="Arial"/>
          <w:b/>
          <w:sz w:val="28"/>
          <w:szCs w:val="28"/>
        </w:rPr>
        <w:t>RECURSOS HUMANOS</w:t>
      </w:r>
    </w:p>
    <w:p w:rsidR="005E7AAB" w:rsidRDefault="00C4494D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1 </w:t>
      </w:r>
      <w:proofErr w:type="gramStart"/>
      <w:r>
        <w:rPr>
          <w:rFonts w:ascii="Arial" w:hAnsi="Arial" w:cs="Arial"/>
          <w:sz w:val="24"/>
          <w:szCs w:val="28"/>
        </w:rPr>
        <w:t>Presidenta</w:t>
      </w:r>
      <w:proofErr w:type="gramEnd"/>
      <w:r>
        <w:rPr>
          <w:rFonts w:ascii="Arial" w:hAnsi="Arial" w:cs="Arial"/>
          <w:sz w:val="24"/>
          <w:szCs w:val="28"/>
        </w:rPr>
        <w:t xml:space="preserve"> Municipal</w:t>
      </w:r>
    </w:p>
    <w:p w:rsidR="00C4494D" w:rsidRDefault="00C4494D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1 </w:t>
      </w:r>
      <w:proofErr w:type="gramStart"/>
      <w:r>
        <w:rPr>
          <w:rFonts w:ascii="Arial" w:hAnsi="Arial" w:cs="Arial"/>
          <w:sz w:val="24"/>
          <w:szCs w:val="28"/>
        </w:rPr>
        <w:t>Director</w:t>
      </w:r>
      <w:proofErr w:type="gramEnd"/>
      <w:r>
        <w:rPr>
          <w:rFonts w:ascii="Arial" w:hAnsi="Arial" w:cs="Arial"/>
          <w:sz w:val="24"/>
          <w:szCs w:val="28"/>
        </w:rPr>
        <w:t xml:space="preserve"> de Comunicación Social</w:t>
      </w:r>
    </w:p>
    <w:p w:rsidR="00C4494D" w:rsidRDefault="00CF3A53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 auxiliares</w:t>
      </w:r>
    </w:p>
    <w:p w:rsidR="00CF3A53" w:rsidRDefault="00CF3A53" w:rsidP="005E7AAB">
      <w:pPr>
        <w:ind w:left="-284"/>
        <w:jc w:val="center"/>
        <w:rPr>
          <w:rFonts w:ascii="Arial" w:hAnsi="Arial" w:cs="Arial"/>
          <w:sz w:val="24"/>
          <w:szCs w:val="28"/>
        </w:rPr>
      </w:pPr>
    </w:p>
    <w:p w:rsidR="000F5FE2" w:rsidRPr="000F5FE2" w:rsidRDefault="000F5FE2" w:rsidP="000F5FE2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r w:rsidRPr="000F5FE2">
        <w:rPr>
          <w:rFonts w:ascii="Arial" w:hAnsi="Arial" w:cs="Arial"/>
          <w:b/>
          <w:sz w:val="28"/>
          <w:szCs w:val="28"/>
        </w:rPr>
        <w:t>RECURSOS FINANCIEROS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8846"/>
      </w:tblGrid>
      <w:tr w:rsidR="000F5FE2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FE2" w:rsidRPr="00D96E5A" w:rsidRDefault="000F5FE2" w:rsidP="00C256FC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F5FE2" w:rsidRPr="00D96E5A" w:rsidRDefault="000F5FE2" w:rsidP="00C256FC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Sueldos base a personal permanente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88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Sueldos base al personal eventual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A05510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A0551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útiles y equipos menores de oficina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 de impreso e información digital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294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Refacciones y accesorios menores de equipo de cómputo y tecnologías de la información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BD12FA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BD12FA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Arrendamiento de mobiliario y equipo de </w:t>
            </w:r>
            <w:r w:rsidR="00E5614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administración,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educacional y recreativo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761509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363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761509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Servicios de creatividad, </w:t>
            </w:r>
            <w:r w:rsidR="00E56140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preproducción y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producción de publicidad, excepto internet</w:t>
            </w:r>
            <w:r w:rsidR="00BD12FA" w:rsidRPr="00D96E5A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410359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366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E56140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Servicio de</w:t>
            </w:r>
            <w:r w:rsidR="0041035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1A5AEE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creación y</w:t>
            </w:r>
            <w:r w:rsidR="00410359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difusión de contenido exclusivamente a través de Internet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9D1233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9D1233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Pasajes terrestres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9D1233" w:rsidP="00BD12FA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9D1233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Viáticos en el </w:t>
            </w:r>
            <w:r w:rsidR="00305B2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país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E56140" w:rsidP="00E56140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E56140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Equipos y aparatos audiovisuales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E56140" w:rsidP="00E56140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E56140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Cámaras fotográficas y de video</w:t>
            </w:r>
          </w:p>
        </w:tc>
      </w:tr>
      <w:tr w:rsidR="00BD12FA" w:rsidRPr="00D96E5A" w:rsidTr="001E06CC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12FA" w:rsidRPr="00D96E5A" w:rsidRDefault="001A5AEE" w:rsidP="00E56140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591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D12FA" w:rsidRPr="00D96E5A" w:rsidRDefault="001A5AEE" w:rsidP="00BD12FA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Software</w:t>
            </w:r>
          </w:p>
        </w:tc>
      </w:tr>
    </w:tbl>
    <w:p w:rsidR="00CF3A53" w:rsidRDefault="00CF3A53" w:rsidP="005E7AAB">
      <w:pPr>
        <w:ind w:left="-284"/>
        <w:jc w:val="center"/>
        <w:rPr>
          <w:rFonts w:ascii="Arial" w:hAnsi="Arial" w:cs="Arial"/>
          <w:sz w:val="24"/>
          <w:szCs w:val="28"/>
        </w:rPr>
      </w:pPr>
    </w:p>
    <w:p w:rsidR="00737CB0" w:rsidRDefault="00737CB0" w:rsidP="00737CB0">
      <w:pPr>
        <w:contextualSpacing/>
        <w:rPr>
          <w:rFonts w:ascii="Arial" w:eastAsia="Calibri" w:hAnsi="Arial" w:cs="Arial"/>
          <w:b/>
        </w:rPr>
      </w:pPr>
    </w:p>
    <w:p w:rsidR="00737CB0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</w:p>
    <w:p w:rsidR="00737CB0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</w:p>
    <w:p w:rsidR="00737CB0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</w:p>
    <w:p w:rsidR="00737CB0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</w:p>
    <w:p w:rsidR="00737CB0" w:rsidRPr="00067A38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  <w:r w:rsidRPr="00067A38">
        <w:rPr>
          <w:rFonts w:ascii="Arial" w:eastAsia="Calibri" w:hAnsi="Arial" w:cs="Arial"/>
          <w:b/>
        </w:rPr>
        <w:t>ELABORÓ</w:t>
      </w:r>
    </w:p>
    <w:p w:rsidR="00737CB0" w:rsidRDefault="00737CB0" w:rsidP="00737CB0">
      <w:pPr>
        <w:ind w:left="720"/>
        <w:contextualSpacing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T</w:t>
      </w:r>
      <w:r>
        <w:rPr>
          <w:rFonts w:ascii="Arial" w:eastAsia="Calibri" w:hAnsi="Arial" w:cs="Arial"/>
          <w:b/>
        </w:rPr>
        <w:t>ÉC.</w:t>
      </w:r>
      <w:r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</w:rPr>
        <w:t>EDGAR OCTAVIO SÁNCHEZ SÁNCHEZ</w:t>
      </w:r>
      <w:r>
        <w:rPr>
          <w:rFonts w:ascii="Arial" w:eastAsia="Calibri" w:hAnsi="Arial" w:cs="Arial"/>
          <w:b/>
        </w:rPr>
        <w:t xml:space="preserve"> </w:t>
      </w:r>
    </w:p>
    <w:p w:rsidR="00737CB0" w:rsidRPr="00067A38" w:rsidRDefault="00737CB0" w:rsidP="00737CB0">
      <w:pPr>
        <w:ind w:left="720"/>
        <w:contextualSpacing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Director</w:t>
      </w:r>
      <w:r w:rsidRPr="00067A3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de Comunicación Social</w:t>
      </w:r>
      <w:r w:rsidRPr="00067A38">
        <w:rPr>
          <w:rFonts w:ascii="Arial" w:eastAsia="Calibri" w:hAnsi="Arial" w:cs="Arial"/>
        </w:rPr>
        <w:t>.</w:t>
      </w:r>
    </w:p>
    <w:p w:rsidR="00CF3A53" w:rsidRPr="005E7AAB" w:rsidRDefault="00CF3A53" w:rsidP="005E7AAB">
      <w:pPr>
        <w:ind w:left="-284"/>
        <w:jc w:val="center"/>
        <w:rPr>
          <w:rFonts w:ascii="Arial" w:hAnsi="Arial" w:cs="Arial"/>
          <w:sz w:val="24"/>
          <w:szCs w:val="28"/>
        </w:rPr>
      </w:pPr>
      <w:bookmarkStart w:id="0" w:name="_GoBack"/>
      <w:bookmarkEnd w:id="0"/>
    </w:p>
    <w:sectPr w:rsidR="00CF3A53" w:rsidRPr="005E7AA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2FE" w:rsidRDefault="00A702FE" w:rsidP="00386B04">
      <w:pPr>
        <w:spacing w:after="0" w:line="240" w:lineRule="auto"/>
      </w:pPr>
      <w:r>
        <w:separator/>
      </w:r>
    </w:p>
  </w:endnote>
  <w:endnote w:type="continuationSeparator" w:id="0">
    <w:p w:rsidR="00A702FE" w:rsidRDefault="00A702FE" w:rsidP="0038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CB0" w:rsidRDefault="00737CB0">
    <w:pPr>
      <w:pStyle w:val="Piedepgina"/>
    </w:pPr>
    <w:r w:rsidRPr="00737CB0">
      <w:drawing>
        <wp:anchor distT="0" distB="0" distL="114300" distR="114300" simplePos="0" relativeHeight="251663360" behindDoc="0" locked="0" layoutInCell="1" allowOverlap="1" wp14:anchorId="31F216E4" wp14:editId="2F650810">
          <wp:simplePos x="0" y="0"/>
          <wp:positionH relativeFrom="margin">
            <wp:posOffset>-438150</wp:posOffset>
          </wp:positionH>
          <wp:positionV relativeFrom="paragraph">
            <wp:posOffset>-172720</wp:posOffset>
          </wp:positionV>
          <wp:extent cx="6682105" cy="475615"/>
          <wp:effectExtent l="0" t="0" r="4445" b="63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10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37CB0">
      <w:drawing>
        <wp:anchor distT="0" distB="0" distL="114300" distR="114300" simplePos="0" relativeHeight="251662336" behindDoc="0" locked="0" layoutInCell="1" allowOverlap="1" wp14:anchorId="34DFB99C" wp14:editId="05E05BBC">
          <wp:simplePos x="0" y="0"/>
          <wp:positionH relativeFrom="margin">
            <wp:posOffset>978535</wp:posOffset>
          </wp:positionH>
          <wp:positionV relativeFrom="paragraph">
            <wp:posOffset>-1036955</wp:posOffset>
          </wp:positionV>
          <wp:extent cx="3853180" cy="86550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318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2FE" w:rsidRDefault="00A702FE" w:rsidP="00386B04">
      <w:pPr>
        <w:spacing w:after="0" w:line="240" w:lineRule="auto"/>
      </w:pPr>
      <w:r>
        <w:separator/>
      </w:r>
    </w:p>
  </w:footnote>
  <w:footnote w:type="continuationSeparator" w:id="0">
    <w:p w:rsidR="00A702FE" w:rsidRDefault="00A702FE" w:rsidP="0038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B04" w:rsidRDefault="00386B04" w:rsidP="00386B04">
    <w:pPr>
      <w:pStyle w:val="Encabezado"/>
      <w:tabs>
        <w:tab w:val="clear" w:pos="4419"/>
        <w:tab w:val="clear" w:pos="8838"/>
        <w:tab w:val="center" w:pos="4317"/>
      </w:tabs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5624830</wp:posOffset>
          </wp:positionH>
          <wp:positionV relativeFrom="paragraph">
            <wp:posOffset>-362585</wp:posOffset>
          </wp:positionV>
          <wp:extent cx="796290" cy="784860"/>
          <wp:effectExtent l="0" t="0" r="381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-823595</wp:posOffset>
          </wp:positionH>
          <wp:positionV relativeFrom="paragraph">
            <wp:posOffset>-362585</wp:posOffset>
          </wp:positionV>
          <wp:extent cx="838835" cy="892175"/>
          <wp:effectExtent l="0" t="0" r="0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312511</wp:posOffset>
          </wp:positionH>
          <wp:positionV relativeFrom="paragraph">
            <wp:posOffset>1618161</wp:posOffset>
          </wp:positionV>
          <wp:extent cx="4985657" cy="4985657"/>
          <wp:effectExtent l="0" t="0" r="571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5657" cy="4985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3B"/>
    <w:rsid w:val="000F5FE2"/>
    <w:rsid w:val="001A5AEE"/>
    <w:rsid w:val="001E06CC"/>
    <w:rsid w:val="001F179D"/>
    <w:rsid w:val="00305B22"/>
    <w:rsid w:val="00386B04"/>
    <w:rsid w:val="00410359"/>
    <w:rsid w:val="00486D9C"/>
    <w:rsid w:val="004D2A5C"/>
    <w:rsid w:val="005E7AAB"/>
    <w:rsid w:val="00637F8C"/>
    <w:rsid w:val="00737CB0"/>
    <w:rsid w:val="00761509"/>
    <w:rsid w:val="007D3B3B"/>
    <w:rsid w:val="008E3260"/>
    <w:rsid w:val="009A19B4"/>
    <w:rsid w:val="009D1233"/>
    <w:rsid w:val="00A05510"/>
    <w:rsid w:val="00A347A8"/>
    <w:rsid w:val="00A702FE"/>
    <w:rsid w:val="00AD5070"/>
    <w:rsid w:val="00B2306A"/>
    <w:rsid w:val="00BD12FA"/>
    <w:rsid w:val="00C4494D"/>
    <w:rsid w:val="00CF3A53"/>
    <w:rsid w:val="00D309A5"/>
    <w:rsid w:val="00D50091"/>
    <w:rsid w:val="00DF22B1"/>
    <w:rsid w:val="00E56140"/>
    <w:rsid w:val="00EA086E"/>
    <w:rsid w:val="00EE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A3985"/>
  <w15:chartTrackingRefBased/>
  <w15:docId w15:val="{9F0E0A76-CE24-4CFB-8521-AB9975BB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0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04"/>
  </w:style>
  <w:style w:type="paragraph" w:styleId="Piedepgina">
    <w:name w:val="footer"/>
    <w:basedOn w:val="Normal"/>
    <w:link w:val="PiedepginaCar"/>
    <w:uiPriority w:val="99"/>
    <w:unhideWhenUsed/>
    <w:rsid w:val="00386B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2019-02-01T20:55:00Z</dcterms:created>
  <dcterms:modified xsi:type="dcterms:W3CDTF">2019-02-08T15:40:00Z</dcterms:modified>
</cp:coreProperties>
</file>