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3D" w:rsidRDefault="003E1E3D">
      <w:pPr>
        <w:rPr>
          <w:lang w:val="es-ES"/>
        </w:rPr>
      </w:pPr>
    </w:p>
    <w:p w:rsidR="003E1E3D" w:rsidRDefault="003E1E3D" w:rsidP="003E1E3D">
      <w:pPr>
        <w:tabs>
          <w:tab w:val="left" w:pos="2595"/>
          <w:tab w:val="left" w:pos="3270"/>
        </w:tabs>
        <w:rPr>
          <w:sz w:val="32"/>
          <w:szCs w:val="32"/>
        </w:rPr>
      </w:pPr>
      <w:r>
        <w:rPr>
          <w:sz w:val="32"/>
          <w:szCs w:val="32"/>
        </w:rPr>
        <w:t>LOS MANUALES DE SERVICIO:</w:t>
      </w:r>
    </w:p>
    <w:p w:rsidR="003E1E3D" w:rsidRDefault="003E1E3D" w:rsidP="003E1E3D">
      <w:pPr>
        <w:tabs>
          <w:tab w:val="left" w:pos="1110"/>
        </w:tabs>
        <w:rPr>
          <w:sz w:val="32"/>
          <w:szCs w:val="32"/>
        </w:rPr>
      </w:pPr>
      <w:r>
        <w:rPr>
          <w:sz w:val="32"/>
          <w:szCs w:val="32"/>
        </w:rPr>
        <w:t>COMEDOR DEL ADULTO MAYOR.</w:t>
      </w:r>
    </w:p>
    <w:p w:rsidR="003E1E3D" w:rsidRDefault="003E1E3D" w:rsidP="003E1E3D">
      <w:pPr>
        <w:tabs>
          <w:tab w:val="left" w:pos="1605"/>
        </w:tabs>
        <w:rPr>
          <w:sz w:val="32"/>
          <w:szCs w:val="32"/>
        </w:rPr>
      </w:pPr>
      <w:r>
        <w:rPr>
          <w:sz w:val="32"/>
          <w:szCs w:val="32"/>
        </w:rPr>
        <w:t>OBJETIVO: Contribuir a mejorar las condiciones de  vida de los adultos mayores por medio de una alimentación adecuada para su bienestar.</w:t>
      </w:r>
    </w:p>
    <w:p w:rsidR="003E1E3D" w:rsidRPr="00F77486" w:rsidRDefault="003E1E3D" w:rsidP="003E1E3D">
      <w:pPr>
        <w:tabs>
          <w:tab w:val="left" w:pos="3270"/>
        </w:tabs>
        <w:ind w:firstLine="708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REQUISITOS: </w:t>
      </w:r>
      <w:r w:rsidRPr="00F77486">
        <w:rPr>
          <w:b/>
          <w:bCs/>
          <w:sz w:val="32"/>
          <w:szCs w:val="32"/>
        </w:rPr>
        <w:t>Requisitos: </w:t>
      </w:r>
    </w:p>
    <w:p w:rsidR="003E1E3D" w:rsidRPr="00F77486" w:rsidRDefault="003E1E3D" w:rsidP="003E1E3D">
      <w:pPr>
        <w:numPr>
          <w:ilvl w:val="0"/>
          <w:numId w:val="1"/>
        </w:numPr>
        <w:tabs>
          <w:tab w:val="left" w:pos="3270"/>
        </w:tabs>
        <w:spacing w:after="0"/>
        <w:jc w:val="both"/>
        <w:rPr>
          <w:sz w:val="32"/>
          <w:szCs w:val="32"/>
        </w:rPr>
      </w:pPr>
      <w:r w:rsidRPr="00F77486">
        <w:rPr>
          <w:sz w:val="32"/>
          <w:szCs w:val="32"/>
        </w:rPr>
        <w:t>Ser adulto mayor de 60 años en estado de abandono, desamparo o con bajos recursos económicos.</w:t>
      </w:r>
    </w:p>
    <w:p w:rsidR="003E1E3D" w:rsidRPr="00F77486" w:rsidRDefault="003E1E3D" w:rsidP="003E1E3D">
      <w:pPr>
        <w:numPr>
          <w:ilvl w:val="0"/>
          <w:numId w:val="2"/>
        </w:numPr>
        <w:tabs>
          <w:tab w:val="left" w:pos="3270"/>
        </w:tabs>
        <w:spacing w:after="0"/>
        <w:jc w:val="both"/>
        <w:rPr>
          <w:sz w:val="32"/>
          <w:szCs w:val="32"/>
        </w:rPr>
      </w:pPr>
      <w:r w:rsidRPr="00F77486">
        <w:rPr>
          <w:b/>
          <w:bCs/>
          <w:sz w:val="32"/>
          <w:szCs w:val="32"/>
        </w:rPr>
        <w:t>Trámite:</w:t>
      </w:r>
    </w:p>
    <w:p w:rsidR="003E1E3D" w:rsidRPr="00F77486" w:rsidRDefault="003E1E3D" w:rsidP="003E1E3D">
      <w:pPr>
        <w:numPr>
          <w:ilvl w:val="0"/>
          <w:numId w:val="2"/>
        </w:numPr>
        <w:tabs>
          <w:tab w:val="left" w:pos="3270"/>
        </w:tabs>
        <w:spacing w:after="0"/>
        <w:jc w:val="both"/>
        <w:rPr>
          <w:sz w:val="32"/>
          <w:szCs w:val="32"/>
        </w:rPr>
      </w:pPr>
      <w:r w:rsidRPr="00F77486">
        <w:rPr>
          <w:sz w:val="32"/>
          <w:szCs w:val="32"/>
        </w:rPr>
        <w:t>Contestar lo referente al estudio socio-familiar.</w:t>
      </w:r>
    </w:p>
    <w:p w:rsidR="003E1E3D" w:rsidRPr="00F77486" w:rsidRDefault="003E1E3D" w:rsidP="003E1E3D">
      <w:pPr>
        <w:numPr>
          <w:ilvl w:val="0"/>
          <w:numId w:val="2"/>
        </w:numPr>
        <w:tabs>
          <w:tab w:val="left" w:pos="3270"/>
        </w:tabs>
        <w:spacing w:after="0"/>
        <w:jc w:val="both"/>
        <w:rPr>
          <w:sz w:val="32"/>
          <w:szCs w:val="32"/>
        </w:rPr>
      </w:pPr>
      <w:r w:rsidRPr="00F77486">
        <w:rPr>
          <w:sz w:val="32"/>
          <w:szCs w:val="32"/>
        </w:rPr>
        <w:t>Estar inscritos dentro del padrón de beneficiarios.</w:t>
      </w:r>
    </w:p>
    <w:p w:rsidR="003E1E3D" w:rsidRPr="00F77486" w:rsidRDefault="003E1E3D" w:rsidP="003E1E3D">
      <w:pPr>
        <w:numPr>
          <w:ilvl w:val="0"/>
          <w:numId w:val="2"/>
        </w:numPr>
        <w:tabs>
          <w:tab w:val="left" w:pos="3270"/>
        </w:tabs>
        <w:spacing w:after="0"/>
        <w:jc w:val="both"/>
        <w:rPr>
          <w:sz w:val="32"/>
          <w:szCs w:val="32"/>
        </w:rPr>
      </w:pPr>
      <w:r w:rsidRPr="00F77486">
        <w:rPr>
          <w:sz w:val="32"/>
          <w:szCs w:val="32"/>
        </w:rPr>
        <w:t xml:space="preserve">Solicitar la Credencial de Plan Vulnerable: </w:t>
      </w:r>
    </w:p>
    <w:p w:rsidR="003E1E3D" w:rsidRPr="00F77486" w:rsidRDefault="003E1E3D" w:rsidP="003E1E3D">
      <w:pPr>
        <w:tabs>
          <w:tab w:val="left" w:pos="3270"/>
        </w:tabs>
        <w:spacing w:after="0"/>
        <w:ind w:firstLine="708"/>
        <w:jc w:val="both"/>
        <w:rPr>
          <w:sz w:val="32"/>
          <w:szCs w:val="32"/>
        </w:rPr>
      </w:pPr>
      <w:r w:rsidRPr="00F77486">
        <w:rPr>
          <w:sz w:val="32"/>
          <w:szCs w:val="32"/>
        </w:rPr>
        <w:t>Acta de Nacimiento.</w:t>
      </w:r>
    </w:p>
    <w:p w:rsidR="003E1E3D" w:rsidRPr="003E1E3D" w:rsidRDefault="003E1E3D" w:rsidP="003E1E3D">
      <w:pPr>
        <w:pStyle w:val="Prrafodelista"/>
        <w:numPr>
          <w:ilvl w:val="0"/>
          <w:numId w:val="3"/>
        </w:numPr>
        <w:tabs>
          <w:tab w:val="left" w:pos="3270"/>
        </w:tabs>
        <w:spacing w:after="0"/>
        <w:rPr>
          <w:sz w:val="32"/>
          <w:szCs w:val="32"/>
        </w:rPr>
      </w:pPr>
      <w:r w:rsidRPr="003E1E3D">
        <w:rPr>
          <w:sz w:val="32"/>
          <w:szCs w:val="32"/>
        </w:rPr>
        <w:t>Comprobante reciente de Domicilio.</w:t>
      </w:r>
    </w:p>
    <w:p w:rsidR="003E1E3D" w:rsidRPr="003E1E3D" w:rsidRDefault="003E1E3D" w:rsidP="003E1E3D">
      <w:pPr>
        <w:pStyle w:val="Prrafodelista"/>
        <w:numPr>
          <w:ilvl w:val="0"/>
          <w:numId w:val="3"/>
        </w:numPr>
        <w:tabs>
          <w:tab w:val="left" w:pos="3270"/>
        </w:tabs>
        <w:spacing w:after="0"/>
        <w:jc w:val="both"/>
        <w:rPr>
          <w:sz w:val="32"/>
          <w:szCs w:val="32"/>
        </w:rPr>
      </w:pPr>
      <w:bookmarkStart w:id="0" w:name="_GoBack"/>
      <w:bookmarkEnd w:id="0"/>
      <w:r w:rsidRPr="003E1E3D">
        <w:rPr>
          <w:sz w:val="32"/>
          <w:szCs w:val="32"/>
        </w:rPr>
        <w:t>Credencial del IFE o CURP</w:t>
      </w:r>
    </w:p>
    <w:p w:rsidR="003E1E3D" w:rsidRPr="003E1E3D" w:rsidRDefault="003E1E3D">
      <w:pPr>
        <w:rPr>
          <w:lang w:val="es-ES"/>
        </w:rPr>
      </w:pPr>
    </w:p>
    <w:sectPr w:rsidR="003E1E3D" w:rsidRPr="003E1E3D" w:rsidSect="003E1E3D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3D" w:rsidRDefault="003E1E3D" w:rsidP="003E1E3D">
      <w:pPr>
        <w:spacing w:after="0" w:line="240" w:lineRule="auto"/>
      </w:pPr>
      <w:r>
        <w:separator/>
      </w:r>
    </w:p>
  </w:endnote>
  <w:endnote w:type="continuationSeparator" w:id="0">
    <w:p w:rsidR="003E1E3D" w:rsidRDefault="003E1E3D" w:rsidP="003E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3D" w:rsidRDefault="003E1E3D" w:rsidP="003E1E3D">
      <w:pPr>
        <w:spacing w:after="0" w:line="240" w:lineRule="auto"/>
      </w:pPr>
      <w:r>
        <w:separator/>
      </w:r>
    </w:p>
  </w:footnote>
  <w:footnote w:type="continuationSeparator" w:id="0">
    <w:p w:rsidR="003E1E3D" w:rsidRDefault="003E1E3D" w:rsidP="003E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3D" w:rsidRDefault="003E1E3D" w:rsidP="003E1E3D">
    <w:pPr>
      <w:pStyle w:val="Encabezado"/>
      <w:tabs>
        <w:tab w:val="left" w:pos="540"/>
        <w:tab w:val="center" w:pos="6503"/>
      </w:tabs>
      <w:rPr>
        <w:rFonts w:ascii="Arial" w:hAnsi="Arial" w:cs="Arial"/>
        <w:sz w:val="32"/>
        <w:szCs w:val="32"/>
        <w:lang w:val="es-ES"/>
      </w:rPr>
    </w:pPr>
    <w:r>
      <w:rPr>
        <w:rFonts w:ascii="Arial" w:hAnsi="Arial" w:cs="Arial"/>
        <w:noProof/>
        <w:sz w:val="32"/>
        <w:szCs w:val="32"/>
        <w:lang w:eastAsia="es-MX"/>
      </w:rPr>
      <w:drawing>
        <wp:inline distT="0" distB="0" distL="0" distR="0" wp14:anchorId="19A3C581" wp14:editId="3ADC9585">
          <wp:extent cx="1000125" cy="95587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924" cy="9547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32"/>
        <w:szCs w:val="32"/>
        <w:lang w:val="es-ES"/>
      </w:rPr>
      <w:t xml:space="preserve">   SISTEMA DIF TOTOTLAN: COMEDOR ASISTENCIAL</w:t>
    </w:r>
  </w:p>
  <w:p w:rsidR="003E1E3D" w:rsidRDefault="003E1E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77B5"/>
    <w:multiLevelType w:val="hybridMultilevel"/>
    <w:tmpl w:val="CEDC61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84EE4"/>
    <w:multiLevelType w:val="multilevel"/>
    <w:tmpl w:val="82C6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0915AB"/>
    <w:multiLevelType w:val="multilevel"/>
    <w:tmpl w:val="051E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3D"/>
    <w:rsid w:val="003E1E3D"/>
    <w:rsid w:val="005B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1E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E3D"/>
  </w:style>
  <w:style w:type="paragraph" w:styleId="Piedepgina">
    <w:name w:val="footer"/>
    <w:basedOn w:val="Normal"/>
    <w:link w:val="PiedepginaCar"/>
    <w:uiPriority w:val="99"/>
    <w:unhideWhenUsed/>
    <w:rsid w:val="003E1E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E3D"/>
  </w:style>
  <w:style w:type="paragraph" w:styleId="Textodeglobo">
    <w:name w:val="Balloon Text"/>
    <w:basedOn w:val="Normal"/>
    <w:link w:val="TextodegloboCar"/>
    <w:uiPriority w:val="99"/>
    <w:semiHidden/>
    <w:unhideWhenUsed/>
    <w:rsid w:val="003E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E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1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1E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E3D"/>
  </w:style>
  <w:style w:type="paragraph" w:styleId="Piedepgina">
    <w:name w:val="footer"/>
    <w:basedOn w:val="Normal"/>
    <w:link w:val="PiedepginaCar"/>
    <w:uiPriority w:val="99"/>
    <w:unhideWhenUsed/>
    <w:rsid w:val="003E1E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E3D"/>
  </w:style>
  <w:style w:type="paragraph" w:styleId="Textodeglobo">
    <w:name w:val="Balloon Text"/>
    <w:basedOn w:val="Normal"/>
    <w:link w:val="TextodegloboCar"/>
    <w:uiPriority w:val="99"/>
    <w:semiHidden/>
    <w:unhideWhenUsed/>
    <w:rsid w:val="003E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E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1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USUARIO01</cp:lastModifiedBy>
  <cp:revision>1</cp:revision>
  <dcterms:created xsi:type="dcterms:W3CDTF">2018-11-13T19:19:00Z</dcterms:created>
  <dcterms:modified xsi:type="dcterms:W3CDTF">2018-11-13T19:22:00Z</dcterms:modified>
</cp:coreProperties>
</file>