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140"/>
        <w:tblW w:w="13716" w:type="dxa"/>
        <w:tblLook w:val="04A0" w:firstRow="1" w:lastRow="0" w:firstColumn="1" w:lastColumn="0" w:noHBand="0" w:noVBand="1"/>
      </w:tblPr>
      <w:tblGrid>
        <w:gridCol w:w="1921"/>
        <w:gridCol w:w="1914"/>
        <w:gridCol w:w="1917"/>
        <w:gridCol w:w="2090"/>
        <w:gridCol w:w="1913"/>
        <w:gridCol w:w="1916"/>
        <w:gridCol w:w="2045"/>
      </w:tblGrid>
      <w:tr w:rsidR="00FF47CB" w:rsidTr="00CF4C38">
        <w:trPr>
          <w:trHeight w:val="318"/>
        </w:trPr>
        <w:tc>
          <w:tcPr>
            <w:tcW w:w="1921" w:type="dxa"/>
          </w:tcPr>
          <w:p w:rsidR="00FF47CB" w:rsidRPr="009B35CC" w:rsidRDefault="00FF47CB" w:rsidP="00CF4C3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</w:t>
            </w:r>
            <w:r w:rsidRPr="009B35CC">
              <w:rPr>
                <w:b/>
              </w:rPr>
              <w:t>DOMINGO</w:t>
            </w:r>
          </w:p>
        </w:tc>
        <w:tc>
          <w:tcPr>
            <w:tcW w:w="1914" w:type="dxa"/>
          </w:tcPr>
          <w:p w:rsidR="00FF47CB" w:rsidRPr="009B35CC" w:rsidRDefault="00FF47CB" w:rsidP="00CF4C38">
            <w:pPr>
              <w:jc w:val="center"/>
              <w:rPr>
                <w:b/>
              </w:rPr>
            </w:pPr>
            <w:r w:rsidRPr="009B35CC">
              <w:rPr>
                <w:b/>
              </w:rPr>
              <w:t>LUNES</w:t>
            </w:r>
          </w:p>
        </w:tc>
        <w:tc>
          <w:tcPr>
            <w:tcW w:w="1917" w:type="dxa"/>
          </w:tcPr>
          <w:p w:rsidR="00FF47CB" w:rsidRPr="009B35CC" w:rsidRDefault="00FF47CB" w:rsidP="00CF4C38">
            <w:pPr>
              <w:jc w:val="center"/>
              <w:rPr>
                <w:b/>
              </w:rPr>
            </w:pPr>
            <w:r w:rsidRPr="009B35CC">
              <w:rPr>
                <w:b/>
              </w:rPr>
              <w:t>MARTES</w:t>
            </w:r>
          </w:p>
        </w:tc>
        <w:tc>
          <w:tcPr>
            <w:tcW w:w="2090" w:type="dxa"/>
          </w:tcPr>
          <w:p w:rsidR="00FF47CB" w:rsidRPr="009B35CC" w:rsidRDefault="00FF47CB" w:rsidP="00CF4C38">
            <w:pPr>
              <w:jc w:val="center"/>
              <w:rPr>
                <w:b/>
              </w:rPr>
            </w:pPr>
            <w:r w:rsidRPr="009B35CC">
              <w:rPr>
                <w:b/>
              </w:rPr>
              <w:t>MIERCOLES</w:t>
            </w:r>
          </w:p>
        </w:tc>
        <w:tc>
          <w:tcPr>
            <w:tcW w:w="1913" w:type="dxa"/>
          </w:tcPr>
          <w:p w:rsidR="00FF47CB" w:rsidRPr="009B35CC" w:rsidRDefault="00FF47CB" w:rsidP="00CF4C38">
            <w:pPr>
              <w:jc w:val="center"/>
              <w:rPr>
                <w:b/>
              </w:rPr>
            </w:pPr>
            <w:r w:rsidRPr="009B35CC">
              <w:rPr>
                <w:b/>
              </w:rPr>
              <w:t>JUEVES</w:t>
            </w:r>
          </w:p>
        </w:tc>
        <w:tc>
          <w:tcPr>
            <w:tcW w:w="1916" w:type="dxa"/>
          </w:tcPr>
          <w:p w:rsidR="00FF47CB" w:rsidRPr="009B35CC" w:rsidRDefault="00FF47CB" w:rsidP="00CF4C38">
            <w:pPr>
              <w:jc w:val="center"/>
              <w:rPr>
                <w:b/>
              </w:rPr>
            </w:pPr>
            <w:r w:rsidRPr="009B35CC">
              <w:rPr>
                <w:b/>
              </w:rPr>
              <w:t>VIERNES</w:t>
            </w:r>
          </w:p>
        </w:tc>
        <w:tc>
          <w:tcPr>
            <w:tcW w:w="2045" w:type="dxa"/>
          </w:tcPr>
          <w:p w:rsidR="00FF47CB" w:rsidRPr="009B35CC" w:rsidRDefault="00FF47CB" w:rsidP="00CF4C38">
            <w:pPr>
              <w:jc w:val="center"/>
              <w:rPr>
                <w:b/>
              </w:rPr>
            </w:pPr>
            <w:r w:rsidRPr="009B35CC">
              <w:rPr>
                <w:b/>
              </w:rPr>
              <w:t>SABADO</w:t>
            </w:r>
          </w:p>
        </w:tc>
      </w:tr>
      <w:tr w:rsidR="00FF47CB" w:rsidTr="00CF4C38">
        <w:trPr>
          <w:trHeight w:val="1024"/>
        </w:trPr>
        <w:tc>
          <w:tcPr>
            <w:tcW w:w="1921" w:type="dxa"/>
          </w:tcPr>
          <w:tbl>
            <w:tblPr>
              <w:tblStyle w:val="Tablaconcuadrcula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402"/>
            </w:tblGrid>
            <w:tr w:rsidR="00FF47CB" w:rsidTr="00CF4C38">
              <w:trPr>
                <w:trHeight w:val="315"/>
              </w:trPr>
              <w:tc>
                <w:tcPr>
                  <w:tcW w:w="402" w:type="dxa"/>
                  <w:shd w:val="clear" w:color="auto" w:fill="auto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</w:p>
              </w:tc>
            </w:tr>
          </w:tbl>
          <w:p w:rsidR="00FF47CB" w:rsidRDefault="00FF47CB" w:rsidP="00CF4C38"/>
        </w:tc>
        <w:tc>
          <w:tcPr>
            <w:tcW w:w="1914" w:type="dxa"/>
            <w:shd w:val="clear" w:color="auto" w:fill="auto"/>
          </w:tcPr>
          <w:tbl>
            <w:tblPr>
              <w:tblStyle w:val="Tablaconcuadrcula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429"/>
            </w:tblGrid>
            <w:tr w:rsidR="00FF47CB" w:rsidTr="00FF47CB">
              <w:trPr>
                <w:trHeight w:val="304"/>
              </w:trPr>
              <w:tc>
                <w:tcPr>
                  <w:tcW w:w="429" w:type="dxa"/>
                  <w:shd w:val="clear" w:color="auto" w:fill="948A54" w:themeFill="background2" w:themeFillShade="80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1</w:t>
                  </w:r>
                </w:p>
              </w:tc>
            </w:tr>
          </w:tbl>
          <w:p w:rsidR="00FF47CB" w:rsidRDefault="00FF47CB" w:rsidP="00FF47C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10:00 </w:t>
            </w:r>
            <w:r w:rsidRPr="00FF47CB">
              <w:rPr>
                <w:sz w:val="12"/>
                <w:szCs w:val="12"/>
              </w:rPr>
              <w:t>Desayuno con artesanos de Tlaquepaque</w:t>
            </w:r>
          </w:p>
          <w:p w:rsidR="00FF47CB" w:rsidRPr="00DD6548" w:rsidRDefault="00FF47CB" w:rsidP="00FF47CB">
            <w:pPr>
              <w:rPr>
                <w:sz w:val="12"/>
                <w:szCs w:val="12"/>
              </w:rPr>
            </w:pPr>
            <w:r w:rsidRPr="00FF47CB">
              <w:rPr>
                <w:b/>
                <w:sz w:val="12"/>
                <w:szCs w:val="12"/>
              </w:rPr>
              <w:t>13:00</w:t>
            </w:r>
            <w:r w:rsidRPr="00DD6548">
              <w:rPr>
                <w:sz w:val="12"/>
                <w:szCs w:val="12"/>
              </w:rPr>
              <w:t xml:space="preserve"> Reunión con personal de dirección general</w:t>
            </w:r>
          </w:p>
          <w:p w:rsidR="00FF47CB" w:rsidRPr="00DD6548" w:rsidRDefault="00FF47CB" w:rsidP="00FF47CB">
            <w:pPr>
              <w:rPr>
                <w:sz w:val="12"/>
                <w:szCs w:val="12"/>
              </w:rPr>
            </w:pPr>
            <w:r w:rsidRPr="00FF47CB">
              <w:rPr>
                <w:b/>
                <w:sz w:val="12"/>
                <w:szCs w:val="12"/>
              </w:rPr>
              <w:t>16:00</w:t>
            </w:r>
            <w:r w:rsidRPr="00DD6548">
              <w:rPr>
                <w:sz w:val="12"/>
                <w:szCs w:val="12"/>
              </w:rPr>
              <w:t xml:space="preserve"> Reunión con Directores de IAJ</w:t>
            </w:r>
          </w:p>
          <w:p w:rsidR="00FF47CB" w:rsidRPr="00DC41D6" w:rsidRDefault="00FF47CB" w:rsidP="00CF4C38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shd w:val="clear" w:color="auto" w:fill="auto"/>
          </w:tcPr>
          <w:tbl>
            <w:tblPr>
              <w:tblStyle w:val="Tablaconcuadrcula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430"/>
            </w:tblGrid>
            <w:tr w:rsidR="00FF47CB" w:rsidTr="00CF4C38">
              <w:trPr>
                <w:trHeight w:val="363"/>
              </w:trPr>
              <w:tc>
                <w:tcPr>
                  <w:tcW w:w="430" w:type="dxa"/>
                  <w:shd w:val="clear" w:color="auto" w:fill="948A54" w:themeFill="background2" w:themeFillShade="80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2</w:t>
                  </w:r>
                </w:p>
              </w:tc>
            </w:tr>
          </w:tbl>
          <w:p w:rsidR="00FF47CB" w:rsidRPr="00FF47CB" w:rsidRDefault="00FF47CB" w:rsidP="00FF47CB">
            <w:pPr>
              <w:rPr>
                <w:sz w:val="10"/>
                <w:szCs w:val="10"/>
              </w:rPr>
            </w:pPr>
            <w:r w:rsidRPr="00FF47CB">
              <w:rPr>
                <w:b/>
                <w:sz w:val="10"/>
                <w:szCs w:val="10"/>
              </w:rPr>
              <w:t>10:00</w:t>
            </w:r>
            <w:r w:rsidRPr="00FF47CB">
              <w:rPr>
                <w:sz w:val="10"/>
                <w:szCs w:val="10"/>
              </w:rPr>
              <w:t xml:space="preserve"> Reunión con artesanos de Tlaquepaque</w:t>
            </w:r>
          </w:p>
          <w:p w:rsidR="00FF47CB" w:rsidRDefault="00FF47CB" w:rsidP="00FF47CB">
            <w:pPr>
              <w:rPr>
                <w:sz w:val="10"/>
                <w:szCs w:val="10"/>
              </w:rPr>
            </w:pPr>
            <w:r w:rsidRPr="00FF47CB">
              <w:rPr>
                <w:sz w:val="10"/>
                <w:szCs w:val="10"/>
              </w:rPr>
              <w:t>Comisión en Centro de Diseño, para el evento del 2 de Octubre</w:t>
            </w:r>
          </w:p>
          <w:p w:rsidR="00FF47CB" w:rsidRPr="00DD6548" w:rsidRDefault="00FF47CB" w:rsidP="00FF47CB">
            <w:pPr>
              <w:rPr>
                <w:sz w:val="12"/>
                <w:szCs w:val="12"/>
              </w:rPr>
            </w:pPr>
            <w:r w:rsidRPr="00FF47CB">
              <w:rPr>
                <w:b/>
                <w:sz w:val="12"/>
                <w:szCs w:val="12"/>
              </w:rPr>
              <w:t>13:00</w:t>
            </w:r>
            <w:r w:rsidRPr="00DD6548">
              <w:rPr>
                <w:sz w:val="12"/>
                <w:szCs w:val="12"/>
              </w:rPr>
              <w:t xml:space="preserve"> Reunión con personal de dirección general</w:t>
            </w:r>
          </w:p>
          <w:p w:rsidR="00FF47CB" w:rsidRPr="00DD6548" w:rsidRDefault="00FF47CB" w:rsidP="00FF47CB">
            <w:pPr>
              <w:rPr>
                <w:sz w:val="12"/>
                <w:szCs w:val="12"/>
              </w:rPr>
            </w:pPr>
            <w:r w:rsidRPr="00FF47CB">
              <w:rPr>
                <w:b/>
                <w:sz w:val="12"/>
                <w:szCs w:val="12"/>
              </w:rPr>
              <w:t>16:00</w:t>
            </w:r>
            <w:r w:rsidRPr="00DD6548">
              <w:rPr>
                <w:sz w:val="12"/>
                <w:szCs w:val="12"/>
              </w:rPr>
              <w:t xml:space="preserve"> Reunión con Directores de IAJ</w:t>
            </w:r>
          </w:p>
          <w:p w:rsidR="00FF47CB" w:rsidRPr="002E580B" w:rsidRDefault="00FF47CB" w:rsidP="00CF4C38">
            <w:pPr>
              <w:rPr>
                <w:sz w:val="16"/>
                <w:szCs w:val="16"/>
              </w:rPr>
            </w:pPr>
            <w:r w:rsidRPr="00FF47CB">
              <w:rPr>
                <w:b/>
                <w:sz w:val="10"/>
                <w:szCs w:val="10"/>
              </w:rPr>
              <w:t>18:00</w:t>
            </w:r>
            <w:r w:rsidRPr="00FF47CB">
              <w:rPr>
                <w:sz w:val="10"/>
                <w:szCs w:val="10"/>
              </w:rPr>
              <w:t xml:space="preserve"> Visitar Al Artesano Rafael Martínez González en Venustiano Carranza #26. Tlaquepaque Centro</w:t>
            </w:r>
          </w:p>
        </w:tc>
        <w:tc>
          <w:tcPr>
            <w:tcW w:w="2090" w:type="dxa"/>
            <w:shd w:val="clear" w:color="auto" w:fill="auto"/>
          </w:tcPr>
          <w:tbl>
            <w:tblPr>
              <w:tblStyle w:val="Tablaconcuadrcula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359"/>
            </w:tblGrid>
            <w:tr w:rsidR="00FF47CB" w:rsidTr="00CF4C38">
              <w:trPr>
                <w:trHeight w:val="318"/>
              </w:trPr>
              <w:tc>
                <w:tcPr>
                  <w:tcW w:w="359" w:type="dxa"/>
                  <w:shd w:val="clear" w:color="auto" w:fill="948A54" w:themeFill="background2" w:themeFillShade="80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3</w:t>
                  </w:r>
                </w:p>
              </w:tc>
            </w:tr>
          </w:tbl>
          <w:p w:rsidR="00FF47CB" w:rsidRDefault="00FF47CB" w:rsidP="00CF4C38">
            <w:r w:rsidRPr="00FF47CB">
              <w:rPr>
                <w:b/>
              </w:rPr>
              <w:t>12:00</w:t>
            </w:r>
            <w:r>
              <w:t xml:space="preserve"> Reunión con el Cónsul de Costa Rica</w:t>
            </w:r>
          </w:p>
          <w:p w:rsidR="00FF47CB" w:rsidRDefault="00FF47CB" w:rsidP="00CF4C38">
            <w:r w:rsidRPr="00FF47CB">
              <w:rPr>
                <w:b/>
              </w:rPr>
              <w:t>16:00</w:t>
            </w:r>
            <w:r>
              <w:t xml:space="preserve"> Reunión en Centro de diseño</w:t>
            </w:r>
          </w:p>
        </w:tc>
        <w:tc>
          <w:tcPr>
            <w:tcW w:w="1913" w:type="dxa"/>
            <w:shd w:val="clear" w:color="auto" w:fill="auto"/>
          </w:tcPr>
          <w:tbl>
            <w:tblPr>
              <w:tblStyle w:val="Tablaconcuadrcula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359"/>
            </w:tblGrid>
            <w:tr w:rsidR="00FF47CB" w:rsidTr="00CF4C38">
              <w:trPr>
                <w:trHeight w:val="318"/>
              </w:trPr>
              <w:tc>
                <w:tcPr>
                  <w:tcW w:w="359" w:type="dxa"/>
                  <w:shd w:val="clear" w:color="auto" w:fill="948A54" w:themeFill="background2" w:themeFillShade="80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4</w:t>
                  </w:r>
                </w:p>
              </w:tc>
            </w:tr>
          </w:tbl>
          <w:p w:rsidR="00FF47CB" w:rsidRDefault="00FF47CB" w:rsidP="00CF4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D77AA">
              <w:rPr>
                <w:b/>
                <w:sz w:val="16"/>
                <w:szCs w:val="16"/>
              </w:rPr>
              <w:t xml:space="preserve">0:00 </w:t>
            </w:r>
            <w:r>
              <w:rPr>
                <w:sz w:val="16"/>
                <w:szCs w:val="16"/>
              </w:rPr>
              <w:t>Rueda de prensa Certamen Navideño</w:t>
            </w:r>
          </w:p>
          <w:p w:rsidR="00FF47CB" w:rsidRDefault="00FF47CB" w:rsidP="00CF4C38">
            <w:pPr>
              <w:rPr>
                <w:sz w:val="16"/>
                <w:szCs w:val="16"/>
              </w:rPr>
            </w:pPr>
            <w:r w:rsidRPr="00FF47CB">
              <w:rPr>
                <w:b/>
                <w:sz w:val="16"/>
                <w:szCs w:val="16"/>
              </w:rPr>
              <w:t>13:00</w:t>
            </w:r>
            <w:r>
              <w:rPr>
                <w:sz w:val="16"/>
                <w:szCs w:val="16"/>
              </w:rPr>
              <w:t xml:space="preserve"> </w:t>
            </w:r>
            <w:r w:rsidRPr="00DD6548">
              <w:rPr>
                <w:sz w:val="12"/>
                <w:szCs w:val="12"/>
              </w:rPr>
              <w:t>Reunión con personal de dirección general</w:t>
            </w:r>
          </w:p>
          <w:p w:rsidR="00FF47CB" w:rsidRPr="00E10C85" w:rsidRDefault="00FF47CB" w:rsidP="00CF4C38">
            <w:pPr>
              <w:rPr>
                <w:sz w:val="16"/>
                <w:szCs w:val="16"/>
              </w:rPr>
            </w:pPr>
            <w:r w:rsidRPr="00FD77AA">
              <w:rPr>
                <w:b/>
                <w:sz w:val="16"/>
                <w:szCs w:val="16"/>
              </w:rPr>
              <w:t>17:00</w:t>
            </w:r>
            <w:r>
              <w:rPr>
                <w:sz w:val="16"/>
                <w:szCs w:val="16"/>
              </w:rPr>
              <w:t xml:space="preserve"> Entrevista por teléfono radio mil DF</w:t>
            </w:r>
          </w:p>
        </w:tc>
        <w:tc>
          <w:tcPr>
            <w:tcW w:w="1916" w:type="dxa"/>
            <w:shd w:val="clear" w:color="auto" w:fill="auto"/>
          </w:tcPr>
          <w:tbl>
            <w:tblPr>
              <w:tblStyle w:val="Tablaconcuadrcula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359"/>
            </w:tblGrid>
            <w:tr w:rsidR="00FF47CB" w:rsidTr="00CF4C38">
              <w:trPr>
                <w:trHeight w:val="332"/>
              </w:trPr>
              <w:tc>
                <w:tcPr>
                  <w:tcW w:w="359" w:type="dxa"/>
                  <w:shd w:val="clear" w:color="auto" w:fill="948A54" w:themeFill="background2" w:themeFillShade="80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5</w:t>
                  </w:r>
                </w:p>
              </w:tc>
            </w:tr>
          </w:tbl>
          <w:p w:rsidR="00FF47CB" w:rsidRDefault="00FF47CB" w:rsidP="00CF4C38">
            <w:pPr>
              <w:rPr>
                <w:b/>
                <w:sz w:val="16"/>
                <w:szCs w:val="16"/>
              </w:rPr>
            </w:pPr>
            <w:r w:rsidRPr="00070A6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70A6B">
              <w:rPr>
                <w:b/>
                <w:sz w:val="16"/>
                <w:szCs w:val="16"/>
              </w:rPr>
              <w:t>:00</w:t>
            </w:r>
            <w:r w:rsidRPr="00FD77AA">
              <w:rPr>
                <w:sz w:val="16"/>
                <w:szCs w:val="16"/>
              </w:rPr>
              <w:t xml:space="preserve"> Entrevista vía telefónica Radio </w:t>
            </w:r>
            <w:proofErr w:type="spellStart"/>
            <w:r w:rsidRPr="00FD77AA">
              <w:rPr>
                <w:sz w:val="16"/>
                <w:szCs w:val="16"/>
              </w:rPr>
              <w:t>UdG</w:t>
            </w:r>
            <w:proofErr w:type="spellEnd"/>
            <w:r w:rsidRPr="00FD77AA">
              <w:rPr>
                <w:sz w:val="16"/>
                <w:szCs w:val="16"/>
              </w:rPr>
              <w:t xml:space="preserve"> </w:t>
            </w:r>
            <w:proofErr w:type="spellStart"/>
            <w:r w:rsidRPr="00FD77AA">
              <w:rPr>
                <w:sz w:val="16"/>
                <w:szCs w:val="16"/>
              </w:rPr>
              <w:t>Colotlan</w:t>
            </w:r>
            <w:proofErr w:type="spellEnd"/>
            <w:r>
              <w:rPr>
                <w:sz w:val="16"/>
                <w:szCs w:val="16"/>
              </w:rPr>
              <w:t xml:space="preserve"> (proyectos a realizar en Región Norte)</w:t>
            </w:r>
          </w:p>
          <w:p w:rsidR="00FF47CB" w:rsidRDefault="00FF47CB" w:rsidP="00CF4C38">
            <w:pPr>
              <w:rPr>
                <w:sz w:val="16"/>
                <w:szCs w:val="16"/>
              </w:rPr>
            </w:pPr>
            <w:r w:rsidRPr="00FD77A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FD77AA">
              <w:rPr>
                <w:b/>
                <w:sz w:val="16"/>
                <w:szCs w:val="16"/>
              </w:rPr>
              <w:t xml:space="preserve">:00 </w:t>
            </w:r>
            <w:r>
              <w:rPr>
                <w:sz w:val="16"/>
                <w:szCs w:val="16"/>
              </w:rPr>
              <w:t>Premiación de Certamen Navideño</w:t>
            </w:r>
          </w:p>
          <w:p w:rsidR="00FF47CB" w:rsidRPr="00DD6548" w:rsidRDefault="00FF47CB" w:rsidP="00FF47CB">
            <w:pPr>
              <w:rPr>
                <w:sz w:val="12"/>
                <w:szCs w:val="12"/>
              </w:rPr>
            </w:pPr>
            <w:r w:rsidRPr="00FF47CB">
              <w:rPr>
                <w:b/>
                <w:sz w:val="16"/>
                <w:szCs w:val="16"/>
              </w:rPr>
              <w:t>16:00</w:t>
            </w:r>
            <w:r w:rsidRPr="00DD6548">
              <w:rPr>
                <w:sz w:val="12"/>
                <w:szCs w:val="12"/>
              </w:rPr>
              <w:t xml:space="preserve"> Reunión con Directores de IAJ</w:t>
            </w:r>
          </w:p>
          <w:p w:rsidR="00FF47CB" w:rsidRPr="00FD77AA" w:rsidRDefault="00FF47CB" w:rsidP="00CF4C38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</w:tcPr>
          <w:tbl>
            <w:tblPr>
              <w:tblStyle w:val="Tablaconcuadrcula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359"/>
            </w:tblGrid>
            <w:tr w:rsidR="00FF47CB" w:rsidTr="00CF4C38">
              <w:trPr>
                <w:trHeight w:val="332"/>
              </w:trPr>
              <w:tc>
                <w:tcPr>
                  <w:tcW w:w="359" w:type="dxa"/>
                  <w:shd w:val="clear" w:color="auto" w:fill="auto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6</w:t>
                  </w:r>
                </w:p>
              </w:tc>
            </w:tr>
          </w:tbl>
          <w:p w:rsidR="00FF47CB" w:rsidRPr="00DA3FAC" w:rsidRDefault="00FF47CB" w:rsidP="00CF4C38">
            <w:pPr>
              <w:rPr>
                <w:sz w:val="20"/>
                <w:szCs w:val="20"/>
              </w:rPr>
            </w:pPr>
          </w:p>
        </w:tc>
      </w:tr>
      <w:tr w:rsidR="00FF47CB" w:rsidTr="00CF4C38">
        <w:trPr>
          <w:trHeight w:val="1024"/>
        </w:trPr>
        <w:tc>
          <w:tcPr>
            <w:tcW w:w="19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1"/>
            </w:tblGrid>
            <w:tr w:rsidR="00FF47CB" w:rsidTr="00CF4C38">
              <w:trPr>
                <w:trHeight w:val="344"/>
              </w:trPr>
              <w:tc>
                <w:tcPr>
                  <w:tcW w:w="391" w:type="dxa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7</w:t>
                  </w:r>
                </w:p>
              </w:tc>
            </w:tr>
          </w:tbl>
          <w:p w:rsidR="00FF47CB" w:rsidRDefault="00FF47CB" w:rsidP="00CF4C38"/>
        </w:tc>
        <w:tc>
          <w:tcPr>
            <w:tcW w:w="1914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3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  <w:shd w:val="clear" w:color="auto" w:fill="948A54" w:themeFill="background2" w:themeFillShade="80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8</w:t>
                  </w:r>
                </w:p>
              </w:tc>
            </w:tr>
          </w:tbl>
          <w:p w:rsidR="00FF47CB" w:rsidRDefault="00FF47CB" w:rsidP="00CF4C38">
            <w:pPr>
              <w:rPr>
                <w:sz w:val="12"/>
                <w:szCs w:val="12"/>
              </w:rPr>
            </w:pPr>
            <w:r w:rsidRPr="006C4C37">
              <w:rPr>
                <w:b/>
                <w:sz w:val="12"/>
                <w:szCs w:val="12"/>
              </w:rPr>
              <w:t xml:space="preserve"> </w:t>
            </w:r>
            <w:r w:rsidRPr="00FD77AA">
              <w:rPr>
                <w:b/>
                <w:sz w:val="12"/>
                <w:szCs w:val="12"/>
              </w:rPr>
              <w:t xml:space="preserve">11:00 </w:t>
            </w:r>
            <w:r w:rsidRPr="00FD77AA">
              <w:rPr>
                <w:sz w:val="12"/>
                <w:szCs w:val="12"/>
              </w:rPr>
              <w:t>Reunión con presidente de sistema de producto, agave y raicilla</w:t>
            </w:r>
          </w:p>
          <w:p w:rsidR="00FF47CB" w:rsidRDefault="00FF47CB" w:rsidP="00FF47CB">
            <w:pPr>
              <w:rPr>
                <w:sz w:val="12"/>
                <w:szCs w:val="12"/>
              </w:rPr>
            </w:pPr>
            <w:r w:rsidRPr="00FF47CB">
              <w:rPr>
                <w:b/>
                <w:sz w:val="12"/>
                <w:szCs w:val="12"/>
              </w:rPr>
              <w:t xml:space="preserve">13:00 </w:t>
            </w:r>
            <w:r w:rsidRPr="00DD6548">
              <w:rPr>
                <w:sz w:val="12"/>
                <w:szCs w:val="12"/>
              </w:rPr>
              <w:t>Reunión con Directores de IAJ</w:t>
            </w:r>
          </w:p>
          <w:p w:rsidR="00FF47CB" w:rsidRPr="00DD6548" w:rsidRDefault="00FF47CB" w:rsidP="00FF47CB">
            <w:pPr>
              <w:rPr>
                <w:sz w:val="12"/>
                <w:szCs w:val="12"/>
              </w:rPr>
            </w:pPr>
            <w:r w:rsidRPr="00FF47CB">
              <w:rPr>
                <w:b/>
                <w:sz w:val="12"/>
                <w:szCs w:val="12"/>
              </w:rPr>
              <w:t>16:00</w:t>
            </w:r>
            <w:r>
              <w:rPr>
                <w:sz w:val="12"/>
                <w:szCs w:val="12"/>
              </w:rPr>
              <w:t xml:space="preserve"> Reunión con artesanos de Tlaquepaque</w:t>
            </w:r>
          </w:p>
          <w:p w:rsidR="00FF47CB" w:rsidRPr="00FD77AA" w:rsidRDefault="00FF47CB" w:rsidP="00CF4C38">
            <w:pPr>
              <w:rPr>
                <w:sz w:val="12"/>
                <w:szCs w:val="12"/>
              </w:rPr>
            </w:pPr>
            <w:r w:rsidRPr="003E14E0">
              <w:rPr>
                <w:b/>
                <w:sz w:val="12"/>
                <w:szCs w:val="12"/>
              </w:rPr>
              <w:t>18:00</w:t>
            </w:r>
            <w:r>
              <w:rPr>
                <w:sz w:val="12"/>
                <w:szCs w:val="12"/>
              </w:rPr>
              <w:t xml:space="preserve"> Reunión en el Museo Regional de la Cerámica. Conformación de consejo de patronato</w:t>
            </w:r>
          </w:p>
        </w:tc>
        <w:tc>
          <w:tcPr>
            <w:tcW w:w="1917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3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  <w:shd w:val="clear" w:color="auto" w:fill="948A54" w:themeFill="background2" w:themeFillShade="80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9</w:t>
                  </w:r>
                </w:p>
              </w:tc>
            </w:tr>
          </w:tbl>
          <w:p w:rsidR="00FF47CB" w:rsidRPr="00DD6548" w:rsidRDefault="00FF47CB" w:rsidP="00FF47C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  <w:shd w:val="clear" w:color="auto" w:fill="FFFFFF" w:themeFill="background1"/>
              </w:rPr>
              <w:t>10:00</w:t>
            </w:r>
            <w:r w:rsidRPr="00DD6548">
              <w:rPr>
                <w:sz w:val="12"/>
                <w:szCs w:val="12"/>
              </w:rPr>
              <w:t xml:space="preserve"> Reunión con personal de dirección general</w:t>
            </w:r>
          </w:p>
          <w:p w:rsidR="00FF47CB" w:rsidRDefault="00FF47CB" w:rsidP="00CF4C38">
            <w:pPr>
              <w:rPr>
                <w:b/>
                <w:sz w:val="12"/>
                <w:szCs w:val="12"/>
                <w:shd w:val="clear" w:color="auto" w:fill="FFFFFF" w:themeFill="background1"/>
              </w:rPr>
            </w:pPr>
            <w:r>
              <w:rPr>
                <w:b/>
                <w:sz w:val="12"/>
                <w:szCs w:val="12"/>
                <w:shd w:val="clear" w:color="auto" w:fill="FFFFFF" w:themeFill="background1"/>
              </w:rPr>
              <w:t xml:space="preserve">14:30 Comida con Alcalde de </w:t>
            </w:r>
            <w:proofErr w:type="spellStart"/>
            <w:r>
              <w:rPr>
                <w:b/>
                <w:sz w:val="12"/>
                <w:szCs w:val="12"/>
                <w:shd w:val="clear" w:color="auto" w:fill="FFFFFF" w:themeFill="background1"/>
              </w:rPr>
              <w:t>Colotlán</w:t>
            </w:r>
            <w:proofErr w:type="spellEnd"/>
          </w:p>
          <w:p w:rsidR="00FF47CB" w:rsidRDefault="00FF47CB" w:rsidP="00CF4C38">
            <w:pPr>
              <w:rPr>
                <w:b/>
                <w:sz w:val="12"/>
                <w:szCs w:val="12"/>
                <w:shd w:val="clear" w:color="auto" w:fill="FFFFFF" w:themeFill="background1"/>
              </w:rPr>
            </w:pPr>
            <w:r w:rsidRPr="00101B4A">
              <w:rPr>
                <w:b/>
                <w:sz w:val="12"/>
                <w:szCs w:val="12"/>
                <w:shd w:val="clear" w:color="auto" w:fill="FFFFFF" w:themeFill="background1"/>
              </w:rPr>
              <w:t>16:00</w:t>
            </w:r>
            <w:r>
              <w:rPr>
                <w:b/>
                <w:sz w:val="12"/>
                <w:szCs w:val="12"/>
                <w:shd w:val="clear" w:color="auto" w:fill="FFFFFF" w:themeFill="background1"/>
              </w:rPr>
              <w:t xml:space="preserve"> Entrevista con </w:t>
            </w:r>
            <w:proofErr w:type="spellStart"/>
            <w:r>
              <w:rPr>
                <w:b/>
                <w:sz w:val="12"/>
                <w:szCs w:val="12"/>
                <w:shd w:val="clear" w:color="auto" w:fill="FFFFFF" w:themeFill="background1"/>
              </w:rPr>
              <w:t>Noticistema</w:t>
            </w:r>
            <w:proofErr w:type="spellEnd"/>
          </w:p>
          <w:p w:rsidR="00FF47CB" w:rsidRPr="00101B4A" w:rsidRDefault="00FF47CB" w:rsidP="00CF4C38">
            <w:pPr>
              <w:rPr>
                <w:sz w:val="12"/>
                <w:szCs w:val="12"/>
              </w:rPr>
            </w:pPr>
            <w:r w:rsidRPr="00101B4A">
              <w:rPr>
                <w:b/>
                <w:sz w:val="12"/>
                <w:szCs w:val="12"/>
                <w:shd w:val="clear" w:color="auto" w:fill="FFFFFF" w:themeFill="background1"/>
              </w:rPr>
              <w:t>18:00</w:t>
            </w:r>
            <w:r w:rsidRPr="00101B4A">
              <w:rPr>
                <w:sz w:val="12"/>
                <w:szCs w:val="12"/>
              </w:rPr>
              <w:t xml:space="preserve"> Reunión en el edificio  MIND. Con Adriana Parra. (acordaron en reunión de consulado de Costa Rica)</w:t>
            </w:r>
          </w:p>
        </w:tc>
        <w:tc>
          <w:tcPr>
            <w:tcW w:w="2090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  <w:shd w:val="clear" w:color="auto" w:fill="948A54" w:themeFill="background2" w:themeFillShade="80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10</w:t>
                  </w:r>
                </w:p>
              </w:tc>
            </w:tr>
          </w:tbl>
          <w:p w:rsidR="00FF47CB" w:rsidRDefault="00FF47CB" w:rsidP="00CF4C38">
            <w:pPr>
              <w:rPr>
                <w:b/>
                <w:sz w:val="12"/>
                <w:szCs w:val="12"/>
              </w:rPr>
            </w:pPr>
          </w:p>
          <w:p w:rsidR="00FF47CB" w:rsidRPr="00CF7AFD" w:rsidRDefault="00FF47CB" w:rsidP="00CF4C38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Encarnación de Díaz SAT</w:t>
            </w:r>
          </w:p>
        </w:tc>
        <w:tc>
          <w:tcPr>
            <w:tcW w:w="1913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  <w:shd w:val="clear" w:color="auto" w:fill="948A54" w:themeFill="background2" w:themeFillShade="80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11</w:t>
                  </w:r>
                </w:p>
              </w:tc>
            </w:tr>
          </w:tbl>
          <w:p w:rsidR="00FF47CB" w:rsidRDefault="00FF47CB" w:rsidP="00CF4C38">
            <w:pPr>
              <w:rPr>
                <w:sz w:val="10"/>
                <w:szCs w:val="10"/>
              </w:rPr>
            </w:pPr>
          </w:p>
          <w:p w:rsidR="00FF47CB" w:rsidRDefault="00FF47CB" w:rsidP="00CF4C38">
            <w:pPr>
              <w:rPr>
                <w:sz w:val="16"/>
                <w:szCs w:val="16"/>
              </w:rPr>
            </w:pPr>
            <w:r w:rsidRPr="002D11A3">
              <w:rPr>
                <w:sz w:val="16"/>
                <w:szCs w:val="16"/>
              </w:rPr>
              <w:t>10:30 Calificación de Certamen Innovación</w:t>
            </w:r>
          </w:p>
          <w:p w:rsidR="00FF47CB" w:rsidRDefault="00FF47CB" w:rsidP="00CF4C38">
            <w:pPr>
              <w:rPr>
                <w:sz w:val="16"/>
                <w:szCs w:val="16"/>
              </w:rPr>
            </w:pPr>
          </w:p>
          <w:p w:rsidR="00FF47CB" w:rsidRPr="002D11A3" w:rsidRDefault="00FF47CB" w:rsidP="00CF4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JOCOTEPEC</w:t>
            </w:r>
          </w:p>
        </w:tc>
        <w:tc>
          <w:tcPr>
            <w:tcW w:w="1916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  <w:shd w:val="clear" w:color="auto" w:fill="948A54" w:themeFill="background2" w:themeFillShade="80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12</w:t>
                  </w:r>
                </w:p>
              </w:tc>
            </w:tr>
          </w:tbl>
          <w:p w:rsidR="00FF47CB" w:rsidRDefault="00FF47CB" w:rsidP="00CF4C38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2D11A3">
              <w:rPr>
                <w:b/>
                <w:sz w:val="20"/>
                <w:szCs w:val="20"/>
              </w:rPr>
              <w:t>12:00</w:t>
            </w:r>
            <w:r w:rsidRPr="002D11A3">
              <w:rPr>
                <w:sz w:val="20"/>
                <w:szCs w:val="20"/>
              </w:rPr>
              <w:t xml:space="preserve"> Reunión con Jorge Palacios en IAJ</w:t>
            </w:r>
          </w:p>
          <w:p w:rsidR="00FF47CB" w:rsidRDefault="00FF47CB" w:rsidP="00CF4C38">
            <w:pPr>
              <w:rPr>
                <w:sz w:val="20"/>
                <w:szCs w:val="20"/>
              </w:rPr>
            </w:pPr>
            <w:r w:rsidRPr="005D02BC">
              <w:rPr>
                <w:b/>
                <w:sz w:val="20"/>
                <w:szCs w:val="20"/>
              </w:rPr>
              <w:t>13:00</w:t>
            </w:r>
            <w:r>
              <w:rPr>
                <w:sz w:val="20"/>
                <w:szCs w:val="20"/>
              </w:rPr>
              <w:t xml:space="preserve"> Premiación de certamen de Innovación en Sala Temática</w:t>
            </w:r>
          </w:p>
          <w:p w:rsidR="00FF47CB" w:rsidRPr="00FF47CB" w:rsidRDefault="00FF47CB" w:rsidP="00CF4C38">
            <w:pPr>
              <w:rPr>
                <w:b/>
                <w:sz w:val="14"/>
                <w:szCs w:val="14"/>
              </w:rPr>
            </w:pPr>
            <w:r w:rsidRPr="00FF47CB">
              <w:rPr>
                <w:b/>
                <w:sz w:val="20"/>
                <w:szCs w:val="20"/>
              </w:rPr>
              <w:t>16:00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47CB">
              <w:rPr>
                <w:sz w:val="20"/>
                <w:szCs w:val="20"/>
              </w:rPr>
              <w:t>Reunión con directores de IAJ</w:t>
            </w:r>
          </w:p>
        </w:tc>
        <w:tc>
          <w:tcPr>
            <w:tcW w:w="2045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  <w:shd w:val="clear" w:color="auto" w:fill="948A54" w:themeFill="background2" w:themeFillShade="80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13</w:t>
                  </w:r>
                </w:p>
              </w:tc>
            </w:tr>
          </w:tbl>
          <w:p w:rsidR="00FF47CB" w:rsidRDefault="00FF47CB" w:rsidP="00CF4C38">
            <w:r>
              <w:t>Lagos de moreno</w:t>
            </w:r>
          </w:p>
          <w:p w:rsidR="00FF47CB" w:rsidRDefault="00FF47CB" w:rsidP="00CF4C38">
            <w:r>
              <w:t>Expo Equipal</w:t>
            </w:r>
          </w:p>
        </w:tc>
      </w:tr>
      <w:tr w:rsidR="00FF47CB" w:rsidTr="00CF4C38">
        <w:trPr>
          <w:trHeight w:val="1330"/>
        </w:trPr>
        <w:tc>
          <w:tcPr>
            <w:tcW w:w="19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  <w:shd w:val="clear" w:color="auto" w:fill="948A54" w:themeFill="background2" w:themeFillShade="80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14</w:t>
                  </w:r>
                </w:p>
              </w:tc>
            </w:tr>
          </w:tbl>
          <w:p w:rsidR="00FF47CB" w:rsidRDefault="00FF47CB" w:rsidP="00CF4C38">
            <w:r>
              <w:t>Lagos de Moreno</w:t>
            </w:r>
          </w:p>
          <w:p w:rsidR="00FF47CB" w:rsidRDefault="00FF47CB" w:rsidP="00CF4C38">
            <w:r>
              <w:t>Expo Equipal</w:t>
            </w:r>
          </w:p>
        </w:tc>
        <w:tc>
          <w:tcPr>
            <w:tcW w:w="1914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4D68B0">
              <w:trPr>
                <w:trHeight w:val="333"/>
              </w:trPr>
              <w:tc>
                <w:tcPr>
                  <w:tcW w:w="423" w:type="dxa"/>
                  <w:shd w:val="clear" w:color="auto" w:fill="948A54" w:themeFill="background2" w:themeFillShade="80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15</w:t>
                  </w:r>
                </w:p>
              </w:tc>
            </w:tr>
          </w:tbl>
          <w:p w:rsidR="004D68B0" w:rsidRDefault="004D68B0" w:rsidP="004D68B0">
            <w:pPr>
              <w:rPr>
                <w:b/>
                <w:sz w:val="12"/>
                <w:szCs w:val="12"/>
              </w:rPr>
            </w:pPr>
          </w:p>
          <w:p w:rsidR="004D68B0" w:rsidRPr="004D68B0" w:rsidRDefault="004D68B0" w:rsidP="004D68B0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10:00 </w:t>
            </w:r>
            <w:r w:rsidRPr="004D68B0">
              <w:rPr>
                <w:sz w:val="12"/>
                <w:szCs w:val="12"/>
              </w:rPr>
              <w:t>Reunión en Centro de diseño</w:t>
            </w:r>
          </w:p>
          <w:p w:rsidR="004D68B0" w:rsidRPr="00DD6548" w:rsidRDefault="004D68B0" w:rsidP="004D68B0">
            <w:pPr>
              <w:rPr>
                <w:sz w:val="12"/>
                <w:szCs w:val="12"/>
              </w:rPr>
            </w:pPr>
            <w:r w:rsidRPr="004D68B0">
              <w:rPr>
                <w:b/>
                <w:sz w:val="12"/>
                <w:szCs w:val="12"/>
              </w:rPr>
              <w:t>14:00</w:t>
            </w:r>
            <w:r w:rsidRPr="00DD6548">
              <w:rPr>
                <w:sz w:val="12"/>
                <w:szCs w:val="12"/>
              </w:rPr>
              <w:t xml:space="preserve"> Reunión con artesanos de Tlaquepaque</w:t>
            </w:r>
          </w:p>
          <w:p w:rsidR="00FF47CB" w:rsidRDefault="004D68B0" w:rsidP="004D68B0">
            <w:pPr>
              <w:rPr>
                <w:sz w:val="12"/>
                <w:szCs w:val="12"/>
              </w:rPr>
            </w:pPr>
            <w:r w:rsidRPr="004D68B0">
              <w:rPr>
                <w:b/>
                <w:sz w:val="12"/>
                <w:szCs w:val="12"/>
              </w:rPr>
              <w:t>16:00</w:t>
            </w:r>
            <w:r w:rsidRPr="00DD6548">
              <w:rPr>
                <w:sz w:val="12"/>
                <w:szCs w:val="12"/>
              </w:rPr>
              <w:t xml:space="preserve"> Reunión en Tonalá</w:t>
            </w:r>
          </w:p>
          <w:p w:rsidR="004D68B0" w:rsidRPr="00FB0FD2" w:rsidRDefault="004D68B0" w:rsidP="004D68B0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18:00 Reunión en San Pedro Tlaquepaque</w:t>
            </w:r>
          </w:p>
        </w:tc>
        <w:tc>
          <w:tcPr>
            <w:tcW w:w="1917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RPr="00DB17B4" w:rsidTr="00CF4C38">
              <w:trPr>
                <w:trHeight w:val="333"/>
              </w:trPr>
              <w:tc>
                <w:tcPr>
                  <w:tcW w:w="423" w:type="dxa"/>
                  <w:shd w:val="clear" w:color="auto" w:fill="948A54" w:themeFill="background2" w:themeFillShade="80"/>
                </w:tcPr>
                <w:p w:rsidR="00FF47CB" w:rsidRPr="002E580B" w:rsidRDefault="00FF47CB" w:rsidP="00CF4C38">
                  <w:pPr>
                    <w:framePr w:hSpace="141" w:wrap="around" w:vAnchor="page" w:hAnchor="margin" w:y="1140"/>
                  </w:pPr>
                  <w:r w:rsidRPr="002E580B">
                    <w:t>16</w:t>
                  </w:r>
                </w:p>
              </w:tc>
            </w:tr>
          </w:tbl>
          <w:p w:rsidR="00FF47CB" w:rsidRDefault="00FF47CB" w:rsidP="004D68B0">
            <w:pPr>
              <w:rPr>
                <w:rFonts w:ascii="Verdana" w:hAnsi="Verdana"/>
                <w:sz w:val="12"/>
                <w:szCs w:val="12"/>
              </w:rPr>
            </w:pPr>
            <w:r w:rsidRPr="00C646A2">
              <w:rPr>
                <w:rFonts w:ascii="Verdana" w:hAnsi="Verdana"/>
                <w:b/>
                <w:sz w:val="12"/>
                <w:szCs w:val="12"/>
              </w:rPr>
              <w:t>8:15</w:t>
            </w:r>
            <w:r w:rsidRPr="00C646A2">
              <w:rPr>
                <w:rFonts w:ascii="Verdana" w:hAnsi="Verdana"/>
                <w:sz w:val="12"/>
                <w:szCs w:val="12"/>
              </w:rPr>
              <w:t xml:space="preserve"> Desayuno, en "Los Otates" </w:t>
            </w:r>
            <w:r w:rsidR="004D68B0">
              <w:rPr>
                <w:rFonts w:ascii="Verdana" w:hAnsi="Verdana"/>
                <w:sz w:val="12"/>
                <w:szCs w:val="12"/>
              </w:rPr>
              <w:t>con SEDECO</w:t>
            </w:r>
          </w:p>
          <w:p w:rsidR="004D68B0" w:rsidRPr="004D68B0" w:rsidRDefault="004D68B0" w:rsidP="004D68B0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12:00 </w:t>
            </w:r>
            <w:r w:rsidRPr="004D68B0">
              <w:rPr>
                <w:sz w:val="12"/>
                <w:szCs w:val="12"/>
              </w:rPr>
              <w:t>Reunión en Centro de diseño</w:t>
            </w:r>
          </w:p>
          <w:p w:rsidR="004D68B0" w:rsidRDefault="004D68B0" w:rsidP="004D68B0">
            <w:pPr>
              <w:rPr>
                <w:sz w:val="12"/>
                <w:szCs w:val="12"/>
              </w:rPr>
            </w:pPr>
          </w:p>
          <w:p w:rsidR="004D68B0" w:rsidRPr="00C646A2" w:rsidRDefault="004D68B0" w:rsidP="004D68B0">
            <w:pPr>
              <w:rPr>
                <w:sz w:val="12"/>
                <w:szCs w:val="12"/>
              </w:rPr>
            </w:pPr>
            <w:r w:rsidRPr="004D68B0">
              <w:rPr>
                <w:b/>
                <w:sz w:val="12"/>
                <w:szCs w:val="12"/>
              </w:rPr>
              <w:t>16:00</w:t>
            </w:r>
            <w:r>
              <w:rPr>
                <w:sz w:val="12"/>
                <w:szCs w:val="12"/>
              </w:rPr>
              <w:t xml:space="preserve"> Reunión con directores de IAJ</w:t>
            </w:r>
          </w:p>
        </w:tc>
        <w:tc>
          <w:tcPr>
            <w:tcW w:w="2090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4D68B0">
              <w:trPr>
                <w:trHeight w:val="333"/>
              </w:trPr>
              <w:tc>
                <w:tcPr>
                  <w:tcW w:w="423" w:type="dxa"/>
                  <w:shd w:val="clear" w:color="auto" w:fill="948A54" w:themeFill="background2" w:themeFillShade="80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17</w:t>
                  </w:r>
                </w:p>
              </w:tc>
            </w:tr>
          </w:tbl>
          <w:p w:rsidR="00FF47CB" w:rsidRPr="00692CE9" w:rsidRDefault="004D68B0" w:rsidP="00CF4C38">
            <w:pPr>
              <w:rPr>
                <w:sz w:val="16"/>
                <w:szCs w:val="16"/>
              </w:rPr>
            </w:pPr>
            <w:r w:rsidRPr="00692CE9">
              <w:rPr>
                <w:b/>
                <w:sz w:val="16"/>
                <w:szCs w:val="16"/>
              </w:rPr>
              <w:t>10:00</w:t>
            </w:r>
            <w:r w:rsidRPr="00692CE9">
              <w:rPr>
                <w:sz w:val="16"/>
                <w:szCs w:val="16"/>
              </w:rPr>
              <w:t xml:space="preserve"> Reunión con personal de Dirección General</w:t>
            </w:r>
          </w:p>
          <w:p w:rsidR="004D68B0" w:rsidRPr="00692CE9" w:rsidRDefault="004D68B0" w:rsidP="00CF4C38">
            <w:pPr>
              <w:rPr>
                <w:sz w:val="16"/>
                <w:szCs w:val="16"/>
              </w:rPr>
            </w:pPr>
            <w:r w:rsidRPr="00692CE9">
              <w:rPr>
                <w:b/>
                <w:sz w:val="16"/>
                <w:szCs w:val="16"/>
              </w:rPr>
              <w:t>12:00</w:t>
            </w:r>
            <w:r w:rsidRPr="00692CE9">
              <w:rPr>
                <w:sz w:val="16"/>
                <w:szCs w:val="16"/>
              </w:rPr>
              <w:t xml:space="preserve"> Reunión en Centro de Diseño, checar pendientes</w:t>
            </w:r>
          </w:p>
          <w:p w:rsidR="004D68B0" w:rsidRPr="00692CE9" w:rsidRDefault="00692CE9" w:rsidP="00CF4C38">
            <w:pPr>
              <w:rPr>
                <w:sz w:val="16"/>
                <w:szCs w:val="16"/>
              </w:rPr>
            </w:pPr>
            <w:r w:rsidRPr="00692CE9">
              <w:rPr>
                <w:b/>
                <w:sz w:val="16"/>
                <w:szCs w:val="16"/>
              </w:rPr>
              <w:t>16:00</w:t>
            </w:r>
            <w:r>
              <w:rPr>
                <w:sz w:val="16"/>
                <w:szCs w:val="16"/>
              </w:rPr>
              <w:t xml:space="preserve"> Reunión con artesanos de Tonalá</w:t>
            </w:r>
          </w:p>
          <w:p w:rsidR="00692CE9" w:rsidRPr="00B21224" w:rsidRDefault="00692CE9" w:rsidP="00CF4C38">
            <w:pPr>
              <w:rPr>
                <w:sz w:val="12"/>
                <w:szCs w:val="12"/>
              </w:rPr>
            </w:pPr>
          </w:p>
        </w:tc>
        <w:tc>
          <w:tcPr>
            <w:tcW w:w="1913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4D68B0">
              <w:trPr>
                <w:trHeight w:val="333"/>
              </w:trPr>
              <w:tc>
                <w:tcPr>
                  <w:tcW w:w="423" w:type="dxa"/>
                  <w:shd w:val="clear" w:color="auto" w:fill="948A54" w:themeFill="background2" w:themeFillShade="80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18</w:t>
                  </w:r>
                </w:p>
              </w:tc>
            </w:tr>
          </w:tbl>
          <w:p w:rsidR="00FF47CB" w:rsidRDefault="004D68B0" w:rsidP="00CF4C38">
            <w:pPr>
              <w:rPr>
                <w:sz w:val="16"/>
                <w:szCs w:val="16"/>
              </w:rPr>
            </w:pPr>
            <w:r w:rsidRPr="004D68B0">
              <w:rPr>
                <w:b/>
                <w:sz w:val="16"/>
                <w:szCs w:val="16"/>
              </w:rPr>
              <w:t>09:00</w:t>
            </w:r>
            <w:r>
              <w:rPr>
                <w:sz w:val="16"/>
                <w:szCs w:val="16"/>
              </w:rPr>
              <w:t xml:space="preserve"> Desayuno con personal de IAJ en Santo  Coyote</w:t>
            </w:r>
          </w:p>
          <w:p w:rsidR="004D68B0" w:rsidRPr="00C9439B" w:rsidRDefault="004D68B0" w:rsidP="00CF4C38">
            <w:pPr>
              <w:rPr>
                <w:sz w:val="16"/>
                <w:szCs w:val="16"/>
              </w:rPr>
            </w:pPr>
            <w:r w:rsidRPr="004D68B0">
              <w:rPr>
                <w:b/>
                <w:sz w:val="16"/>
                <w:szCs w:val="16"/>
              </w:rPr>
              <w:t>12:00</w:t>
            </w:r>
            <w:r>
              <w:rPr>
                <w:sz w:val="16"/>
                <w:szCs w:val="16"/>
              </w:rPr>
              <w:t xml:space="preserve"> Reunión en Centro de Diseño, checar pendientes</w:t>
            </w:r>
          </w:p>
        </w:tc>
        <w:tc>
          <w:tcPr>
            <w:tcW w:w="1916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4D68B0">
              <w:trPr>
                <w:trHeight w:val="333"/>
              </w:trPr>
              <w:tc>
                <w:tcPr>
                  <w:tcW w:w="423" w:type="dxa"/>
                  <w:shd w:val="clear" w:color="auto" w:fill="948A54" w:themeFill="background2" w:themeFillShade="80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19</w:t>
                  </w:r>
                </w:p>
              </w:tc>
            </w:tr>
          </w:tbl>
          <w:p w:rsidR="00FF47CB" w:rsidRDefault="004D68B0" w:rsidP="00CF4C38">
            <w:pPr>
              <w:rPr>
                <w:sz w:val="16"/>
                <w:szCs w:val="16"/>
              </w:rPr>
            </w:pPr>
            <w:r w:rsidRPr="004D68B0">
              <w:rPr>
                <w:b/>
                <w:sz w:val="16"/>
                <w:szCs w:val="16"/>
              </w:rPr>
              <w:t xml:space="preserve">11:00 </w:t>
            </w:r>
            <w:r w:rsidRPr="004D68B0">
              <w:rPr>
                <w:sz w:val="16"/>
                <w:szCs w:val="16"/>
              </w:rPr>
              <w:t>Premiación de certamen Terracota</w:t>
            </w:r>
          </w:p>
          <w:p w:rsidR="004D68B0" w:rsidRPr="004D68B0" w:rsidRDefault="004D68B0" w:rsidP="004D68B0">
            <w:pPr>
              <w:rPr>
                <w:sz w:val="16"/>
                <w:szCs w:val="16"/>
              </w:rPr>
            </w:pPr>
            <w:r w:rsidRPr="004D68B0">
              <w:rPr>
                <w:b/>
                <w:sz w:val="16"/>
                <w:szCs w:val="16"/>
              </w:rPr>
              <w:t>14:00</w:t>
            </w:r>
            <w:r>
              <w:rPr>
                <w:sz w:val="16"/>
                <w:szCs w:val="16"/>
              </w:rPr>
              <w:t xml:space="preserve"> Reunión en Centro de Diseño</w:t>
            </w:r>
          </w:p>
        </w:tc>
        <w:tc>
          <w:tcPr>
            <w:tcW w:w="2045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  <w:shd w:val="clear" w:color="auto" w:fill="auto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20</w:t>
                  </w:r>
                </w:p>
              </w:tc>
            </w:tr>
          </w:tbl>
          <w:p w:rsidR="00FF47CB" w:rsidRDefault="00FF47CB" w:rsidP="00CF4C38"/>
        </w:tc>
      </w:tr>
      <w:tr w:rsidR="00FF47CB" w:rsidTr="00CF4C38">
        <w:trPr>
          <w:trHeight w:val="1024"/>
        </w:trPr>
        <w:tc>
          <w:tcPr>
            <w:tcW w:w="19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  <w:shd w:val="clear" w:color="auto" w:fill="auto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21</w:t>
                  </w:r>
                </w:p>
              </w:tc>
            </w:tr>
          </w:tbl>
          <w:p w:rsidR="00FF47CB" w:rsidRDefault="00FF47CB" w:rsidP="00CF4C38"/>
        </w:tc>
        <w:tc>
          <w:tcPr>
            <w:tcW w:w="1914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  <w:shd w:val="clear" w:color="auto" w:fill="auto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22</w:t>
                  </w:r>
                </w:p>
              </w:tc>
            </w:tr>
          </w:tbl>
          <w:p w:rsidR="00FF47CB" w:rsidRPr="00B21224" w:rsidRDefault="00FF47CB" w:rsidP="00CF4C38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  <w:shd w:val="clear" w:color="auto" w:fill="auto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23</w:t>
                  </w:r>
                </w:p>
              </w:tc>
            </w:tr>
          </w:tbl>
          <w:p w:rsidR="00FF47CB" w:rsidRPr="00DC0690" w:rsidRDefault="00FF47CB" w:rsidP="00CF4C38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  <w:shd w:val="clear" w:color="auto" w:fill="auto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24</w:t>
                  </w:r>
                </w:p>
              </w:tc>
            </w:tr>
          </w:tbl>
          <w:p w:rsidR="00FF47CB" w:rsidRPr="004F40CE" w:rsidRDefault="00FF47CB" w:rsidP="00CF4C38">
            <w:pPr>
              <w:rPr>
                <w:sz w:val="10"/>
                <w:szCs w:val="10"/>
              </w:rPr>
            </w:pPr>
          </w:p>
        </w:tc>
        <w:tc>
          <w:tcPr>
            <w:tcW w:w="1913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  <w:shd w:val="clear" w:color="auto" w:fill="auto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24</w:t>
                  </w:r>
                </w:p>
              </w:tc>
            </w:tr>
          </w:tbl>
          <w:p w:rsidR="00FF47CB" w:rsidRPr="00DC0690" w:rsidRDefault="00FF47CB" w:rsidP="00CF4C38">
            <w:pPr>
              <w:rPr>
                <w:b/>
                <w:sz w:val="10"/>
                <w:szCs w:val="10"/>
              </w:rPr>
            </w:pPr>
          </w:p>
        </w:tc>
        <w:tc>
          <w:tcPr>
            <w:tcW w:w="1916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26</w:t>
                  </w:r>
                </w:p>
              </w:tc>
            </w:tr>
          </w:tbl>
          <w:p w:rsidR="00FF47CB" w:rsidRPr="006B2DDB" w:rsidRDefault="00FF47CB" w:rsidP="00CF4C38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  <w:shd w:val="clear" w:color="auto" w:fill="auto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27</w:t>
                  </w:r>
                </w:p>
              </w:tc>
            </w:tr>
          </w:tbl>
          <w:p w:rsidR="00FF47CB" w:rsidRDefault="00FF47CB" w:rsidP="00CF4C38"/>
        </w:tc>
      </w:tr>
      <w:tr w:rsidR="00FF47CB" w:rsidTr="00CF4C38">
        <w:trPr>
          <w:trHeight w:val="1024"/>
        </w:trPr>
        <w:tc>
          <w:tcPr>
            <w:tcW w:w="19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28</w:t>
                  </w:r>
                </w:p>
              </w:tc>
            </w:tr>
          </w:tbl>
          <w:p w:rsidR="00FF47CB" w:rsidRPr="00B21224" w:rsidRDefault="00FF47CB" w:rsidP="00CF4C38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29</w:t>
                  </w:r>
                </w:p>
              </w:tc>
            </w:tr>
          </w:tbl>
          <w:p w:rsidR="00FF47CB" w:rsidRPr="006B2DDB" w:rsidRDefault="00FF47CB" w:rsidP="00CF4C38">
            <w:pPr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30</w:t>
                  </w:r>
                </w:p>
              </w:tc>
            </w:tr>
          </w:tbl>
          <w:p w:rsidR="00FF47CB" w:rsidRDefault="00FF47CB" w:rsidP="00CF4C38"/>
        </w:tc>
        <w:tc>
          <w:tcPr>
            <w:tcW w:w="2090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31</w:t>
                  </w:r>
                </w:p>
              </w:tc>
            </w:tr>
          </w:tbl>
          <w:p w:rsidR="00FF47CB" w:rsidRDefault="00FF47CB" w:rsidP="00CF4C38"/>
        </w:tc>
        <w:tc>
          <w:tcPr>
            <w:tcW w:w="19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3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1</w:t>
                  </w:r>
                </w:p>
              </w:tc>
            </w:tr>
          </w:tbl>
          <w:p w:rsidR="00FF47CB" w:rsidRDefault="00FF47CB" w:rsidP="00CF4C38"/>
        </w:tc>
        <w:tc>
          <w:tcPr>
            <w:tcW w:w="191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3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2</w:t>
                  </w:r>
                </w:p>
              </w:tc>
            </w:tr>
          </w:tbl>
          <w:p w:rsidR="00FF47CB" w:rsidRDefault="00FF47CB" w:rsidP="00CF4C38"/>
        </w:tc>
        <w:tc>
          <w:tcPr>
            <w:tcW w:w="204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3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3</w:t>
                  </w:r>
                </w:p>
              </w:tc>
            </w:tr>
          </w:tbl>
          <w:p w:rsidR="00FF47CB" w:rsidRDefault="00FF47CB" w:rsidP="00CF4C38"/>
        </w:tc>
      </w:tr>
      <w:tr w:rsidR="00FF47CB" w:rsidTr="00CF4C38">
        <w:trPr>
          <w:trHeight w:val="1053"/>
        </w:trPr>
        <w:tc>
          <w:tcPr>
            <w:tcW w:w="19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3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lastRenderedPageBreak/>
                    <w:t>4</w:t>
                  </w:r>
                </w:p>
              </w:tc>
            </w:tr>
          </w:tbl>
          <w:p w:rsidR="00FF47CB" w:rsidRPr="002913D6" w:rsidRDefault="00FF47CB" w:rsidP="00CF4C38">
            <w:pPr>
              <w:rPr>
                <w:sz w:val="12"/>
                <w:szCs w:val="12"/>
              </w:rPr>
            </w:pPr>
          </w:p>
        </w:tc>
        <w:tc>
          <w:tcPr>
            <w:tcW w:w="191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3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5</w:t>
                  </w:r>
                </w:p>
              </w:tc>
            </w:tr>
          </w:tbl>
          <w:p w:rsidR="00FF47CB" w:rsidRPr="002913D6" w:rsidRDefault="00FF47CB" w:rsidP="00CF4C38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3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6</w:t>
                  </w:r>
                </w:p>
              </w:tc>
            </w:tr>
          </w:tbl>
          <w:p w:rsidR="00FF47CB" w:rsidRDefault="00FF47CB" w:rsidP="00CF4C38"/>
        </w:tc>
        <w:tc>
          <w:tcPr>
            <w:tcW w:w="2090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3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7</w:t>
                  </w:r>
                </w:p>
              </w:tc>
            </w:tr>
          </w:tbl>
          <w:p w:rsidR="00FF47CB" w:rsidRPr="002913D6" w:rsidRDefault="00FF47CB" w:rsidP="00CF4C38">
            <w:pPr>
              <w:rPr>
                <w:sz w:val="10"/>
                <w:szCs w:val="10"/>
              </w:rPr>
            </w:pPr>
          </w:p>
        </w:tc>
        <w:tc>
          <w:tcPr>
            <w:tcW w:w="19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3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8</w:t>
                  </w:r>
                </w:p>
              </w:tc>
            </w:tr>
          </w:tbl>
          <w:p w:rsidR="00FF47CB" w:rsidRDefault="00FF47CB" w:rsidP="00CF4C38"/>
        </w:tc>
        <w:tc>
          <w:tcPr>
            <w:tcW w:w="191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3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9</w:t>
                  </w:r>
                </w:p>
              </w:tc>
            </w:tr>
          </w:tbl>
          <w:p w:rsidR="00FF47CB" w:rsidRDefault="00FF47CB" w:rsidP="00CF4C38"/>
        </w:tc>
        <w:tc>
          <w:tcPr>
            <w:tcW w:w="204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F47CB" w:rsidTr="00CF4C38">
              <w:trPr>
                <w:trHeight w:val="333"/>
              </w:trPr>
              <w:tc>
                <w:tcPr>
                  <w:tcW w:w="423" w:type="dxa"/>
                </w:tcPr>
                <w:p w:rsidR="00FF47CB" w:rsidRDefault="00FF47CB" w:rsidP="00CF4C38">
                  <w:pPr>
                    <w:framePr w:hSpace="141" w:wrap="around" w:vAnchor="page" w:hAnchor="margin" w:y="1140"/>
                  </w:pPr>
                  <w:r>
                    <w:t>10</w:t>
                  </w:r>
                </w:p>
              </w:tc>
            </w:tr>
          </w:tbl>
          <w:p w:rsidR="00FF47CB" w:rsidRDefault="00FF47CB" w:rsidP="00CF4C38"/>
        </w:tc>
      </w:tr>
    </w:tbl>
    <w:p w:rsidR="00FF47CB" w:rsidRDefault="00FF47CB" w:rsidP="00FF47CB">
      <w:pPr>
        <w:tabs>
          <w:tab w:val="left" w:pos="4207"/>
        </w:tabs>
      </w:pPr>
    </w:p>
    <w:p w:rsidR="00FF47CB" w:rsidRDefault="00FF47CB" w:rsidP="00FF47CB"/>
    <w:p w:rsidR="0039159D" w:rsidRDefault="0039159D"/>
    <w:sectPr w:rsidR="0039159D" w:rsidSect="00236CF3">
      <w:headerReference w:type="default" r:id="rId7"/>
      <w:footerReference w:type="default" r:id="rId8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29" w:rsidRDefault="00CF2429">
      <w:pPr>
        <w:spacing w:after="0" w:line="240" w:lineRule="auto"/>
      </w:pPr>
      <w:r>
        <w:separator/>
      </w:r>
    </w:p>
  </w:endnote>
  <w:endnote w:type="continuationSeparator" w:id="0">
    <w:p w:rsidR="00CF2429" w:rsidRDefault="00CF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B4" w:rsidRDefault="00692CE9">
    <w:pPr>
      <w:pStyle w:val="Piedepgina"/>
    </w:pPr>
    <w:r>
      <w:t>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29" w:rsidRDefault="00CF2429">
      <w:pPr>
        <w:spacing w:after="0" w:line="240" w:lineRule="auto"/>
      </w:pPr>
      <w:r>
        <w:separator/>
      </w:r>
    </w:p>
  </w:footnote>
  <w:footnote w:type="continuationSeparator" w:id="0">
    <w:p w:rsidR="00CF2429" w:rsidRDefault="00CF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D7" w:rsidRPr="00625970" w:rsidRDefault="00692CE9" w:rsidP="007F27D7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DICI</w:t>
    </w:r>
    <w:r w:rsidRPr="00625970">
      <w:rPr>
        <w:b/>
        <w:sz w:val="24"/>
        <w:szCs w:val="24"/>
      </w:rPr>
      <w:t>EMBRE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CB"/>
    <w:rsid w:val="00331479"/>
    <w:rsid w:val="0039159D"/>
    <w:rsid w:val="004D68B0"/>
    <w:rsid w:val="00692CE9"/>
    <w:rsid w:val="00CF2429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7CB"/>
  </w:style>
  <w:style w:type="paragraph" w:styleId="Piedepgina">
    <w:name w:val="footer"/>
    <w:basedOn w:val="Normal"/>
    <w:link w:val="PiedepginaCar"/>
    <w:uiPriority w:val="99"/>
    <w:unhideWhenUsed/>
    <w:rsid w:val="00FF4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7CB"/>
  </w:style>
  <w:style w:type="paragraph" w:styleId="Piedepgina">
    <w:name w:val="footer"/>
    <w:basedOn w:val="Normal"/>
    <w:link w:val="PiedepginaCar"/>
    <w:uiPriority w:val="99"/>
    <w:unhideWhenUsed/>
    <w:rsid w:val="00FF4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iaj</dc:creator>
  <cp:lastModifiedBy>Soporte</cp:lastModifiedBy>
  <cp:revision>2</cp:revision>
  <dcterms:created xsi:type="dcterms:W3CDTF">2014-12-19T19:22:00Z</dcterms:created>
  <dcterms:modified xsi:type="dcterms:W3CDTF">2014-12-19T19:22:00Z</dcterms:modified>
</cp:coreProperties>
</file>