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E4" w:rsidRPr="00941B69" w:rsidRDefault="000B59E4" w:rsidP="00941B69">
      <w:pPr>
        <w:spacing w:before="100" w:beforeAutospacing="1" w:after="100" w:afterAutospacing="1"/>
        <w:jc w:val="center"/>
        <w:rPr>
          <w:rFonts w:eastAsia="Times New Roman" w:cs="Arial"/>
          <w:b/>
          <w:sz w:val="24"/>
          <w:szCs w:val="24"/>
          <w:lang w:eastAsia="es-MX"/>
        </w:rPr>
      </w:pPr>
      <w:r w:rsidRPr="00941B69">
        <w:rPr>
          <w:rFonts w:eastAsia="Times New Roman" w:cs="Arial"/>
          <w:b/>
          <w:sz w:val="24"/>
          <w:szCs w:val="24"/>
          <w:lang w:eastAsia="es-MX"/>
        </w:rPr>
        <w:t>Presupuesto Federal</w:t>
      </w:r>
      <w:bookmarkStart w:id="0" w:name="_GoBack"/>
      <w:bookmarkEnd w:id="0"/>
    </w:p>
    <w:p w:rsidR="00E75067" w:rsidRPr="00941B69" w:rsidRDefault="00941B69" w:rsidP="00406C78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 xml:space="preserve">Este Organismo Público Descentralizado denominado “SISTECOZOME” (Sistema de Transporte Colectivo de la Zona Metropolitana) </w:t>
      </w:r>
      <w:r w:rsidR="00B36EE0" w:rsidRPr="00941B69">
        <w:rPr>
          <w:rFonts w:eastAsia="Times New Roman" w:cs="Arial"/>
          <w:sz w:val="24"/>
          <w:szCs w:val="24"/>
          <w:lang w:eastAsia="es-MX"/>
        </w:rPr>
        <w:t xml:space="preserve"> no recibe recursos Públicos Federales Directamente, </w:t>
      </w:r>
      <w:r w:rsidR="008B033B" w:rsidRPr="00941B69">
        <w:rPr>
          <w:rFonts w:eastAsia="Times New Roman" w:cs="Arial"/>
          <w:sz w:val="24"/>
          <w:szCs w:val="24"/>
          <w:lang w:eastAsia="es-MX"/>
        </w:rPr>
        <w:t xml:space="preserve">ya que las aportaciones se hacen directamente </w:t>
      </w:r>
      <w:r w:rsidR="00E75067" w:rsidRPr="00941B69">
        <w:rPr>
          <w:rFonts w:eastAsia="Times New Roman" w:cs="Arial"/>
          <w:sz w:val="24"/>
          <w:szCs w:val="24"/>
          <w:lang w:eastAsia="es-MX"/>
        </w:rPr>
        <w:t xml:space="preserve">las entidades estatales y </w:t>
      </w:r>
      <w:r w:rsidR="00406C78" w:rsidRPr="00941B69">
        <w:rPr>
          <w:rFonts w:eastAsia="Times New Roman" w:cs="Arial"/>
          <w:sz w:val="24"/>
          <w:szCs w:val="24"/>
          <w:lang w:eastAsia="es-MX"/>
        </w:rPr>
        <w:t>municipales</w:t>
      </w:r>
      <w:r w:rsidR="00E75067" w:rsidRPr="00941B69">
        <w:rPr>
          <w:rFonts w:eastAsia="Times New Roman" w:cs="Arial"/>
          <w:sz w:val="24"/>
          <w:szCs w:val="24"/>
          <w:lang w:eastAsia="es-MX"/>
        </w:rPr>
        <w:t>.</w:t>
      </w:r>
    </w:p>
    <w:p w:rsidR="00406C78" w:rsidRPr="00941B69" w:rsidRDefault="00E75067" w:rsidP="00406C78">
      <w:pPr>
        <w:spacing w:after="0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 xml:space="preserve">La información </w:t>
      </w:r>
      <w:r w:rsidR="00406C78" w:rsidRPr="00941B69">
        <w:rPr>
          <w:rFonts w:eastAsia="Times New Roman" w:cs="Arial"/>
          <w:sz w:val="24"/>
          <w:szCs w:val="24"/>
          <w:lang w:eastAsia="es-MX"/>
        </w:rPr>
        <w:t xml:space="preserve">correspondiente </w:t>
      </w:r>
      <w:r w:rsidRPr="00941B69">
        <w:rPr>
          <w:rFonts w:eastAsia="Times New Roman" w:cs="Arial"/>
          <w:sz w:val="24"/>
          <w:szCs w:val="24"/>
          <w:lang w:eastAsia="es-MX"/>
        </w:rPr>
        <w:t>a este tema, se localiza en el Tom</w:t>
      </w:r>
      <w:r w:rsidR="00406C78" w:rsidRPr="00941B69">
        <w:rPr>
          <w:rFonts w:eastAsia="Times New Roman" w:cs="Arial"/>
          <w:sz w:val="24"/>
          <w:szCs w:val="24"/>
          <w:lang w:eastAsia="es-MX"/>
        </w:rPr>
        <w:t xml:space="preserve">o IV Ramos Generales, este a su vez se deriva en Ramos, “Selecciona el Ramo 33 Aportaciones Federales para Entidades Federativas y Municipios” este ramo se divide en Fondo, de la cual del” Fondo de Aportaciones para el Fortalecimiento de las Entidades Federativas (FAFEF)” </w:t>
      </w:r>
    </w:p>
    <w:p w:rsidR="00406C78" w:rsidRPr="00941B69" w:rsidRDefault="00406C78" w:rsidP="00406C78">
      <w:pPr>
        <w:spacing w:after="0"/>
        <w:rPr>
          <w:rFonts w:eastAsia="Times New Roman" w:cs="Arial"/>
          <w:sz w:val="24"/>
          <w:szCs w:val="24"/>
          <w:lang w:eastAsia="es-MX"/>
        </w:rPr>
      </w:pPr>
    </w:p>
    <w:p w:rsidR="00406C78" w:rsidRPr="00941B69" w:rsidRDefault="000B59E4" w:rsidP="00406C78">
      <w:pPr>
        <w:spacing w:after="0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Lo</w:t>
      </w:r>
      <w:r w:rsidR="00406C78" w:rsidRPr="00941B69">
        <w:rPr>
          <w:rFonts w:eastAsia="Times New Roman" w:cs="Arial"/>
          <w:sz w:val="24"/>
          <w:szCs w:val="24"/>
          <w:lang w:eastAsia="es-MX"/>
        </w:rPr>
        <w:t>s recursos del FAFEF se destinarán: a la inversión en infraestructura física; Saneamiento financiero a través de la amortización de la deuda pública, apoyar el saneamiento de pensiones y reservas actuariales; modernización de los registros públicos de la propiedad y del comercio y de los sistemas de recaudación locales y para desarrollar mecanismos impositivos; fortalecimiento de los proyectos de investigación científica y desarrollo tecnológico; sistemas de protección civil en los estados y el Distrito Federal; así como a la educación pública y a fondos constituidos por los estados y el Distrito Federal para apoyar proyectos de infraestructura Concesionada o aquéllos donde se combinen recursos públicos y privados.</w:t>
      </w:r>
    </w:p>
    <w:p w:rsidR="00406C78" w:rsidRPr="00941B69" w:rsidRDefault="00406C78" w:rsidP="00406C78">
      <w:pPr>
        <w:rPr>
          <w:rFonts w:cs="Arial"/>
          <w:sz w:val="24"/>
          <w:szCs w:val="24"/>
        </w:rPr>
      </w:pPr>
    </w:p>
    <w:p w:rsidR="00406C78" w:rsidRPr="00941B69" w:rsidRDefault="00406C78" w:rsidP="00406C78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Para visualizar esta información seleccionar la Liga Presupuesto de Egresos de la Federación y seleccionar la siguiente ruta:</w:t>
      </w:r>
    </w:p>
    <w:p w:rsidR="00406C78" w:rsidRPr="00941B69" w:rsidRDefault="00406C78" w:rsidP="00406C78">
      <w:pPr>
        <w:spacing w:after="0" w:line="276" w:lineRule="auto"/>
        <w:rPr>
          <w:rFonts w:eastAsia="Times New Roman" w:cs="Arial"/>
          <w:b/>
          <w:sz w:val="24"/>
          <w:szCs w:val="24"/>
          <w:lang w:eastAsia="es-MX"/>
        </w:rPr>
      </w:pPr>
      <w:r w:rsidRPr="00941B69">
        <w:rPr>
          <w:rFonts w:eastAsia="Times New Roman" w:cs="Arial"/>
          <w:b/>
          <w:sz w:val="24"/>
          <w:szCs w:val="24"/>
          <w:lang w:eastAsia="es-MX"/>
        </w:rPr>
        <w:t xml:space="preserve">Para el año 2016 </w:t>
      </w:r>
    </w:p>
    <w:p w:rsidR="00406C78" w:rsidRPr="00941B69" w:rsidRDefault="002C054C" w:rsidP="00406C78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En la línea 2016</w:t>
      </w:r>
    </w:p>
    <w:p w:rsidR="00406C78" w:rsidRPr="00941B69" w:rsidRDefault="00406C78" w:rsidP="00406C78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Presupuesto de Egresos Federal</w:t>
      </w:r>
    </w:p>
    <w:p w:rsidR="00406C78" w:rsidRPr="00941B69" w:rsidRDefault="00406C78" w:rsidP="00406C78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Tomo IV</w:t>
      </w:r>
    </w:p>
    <w:p w:rsidR="00406C78" w:rsidRPr="00941B69" w:rsidRDefault="00406C78" w:rsidP="00406C78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 xml:space="preserve">Ramo 33 (dentro de la página 8 se encuentra </w:t>
      </w:r>
      <w:proofErr w:type="gramStart"/>
      <w:r w:rsidRPr="00941B69">
        <w:rPr>
          <w:rFonts w:eastAsia="Times New Roman" w:cs="Arial"/>
          <w:sz w:val="24"/>
          <w:szCs w:val="24"/>
          <w:lang w:eastAsia="es-MX"/>
        </w:rPr>
        <w:t>el ”</w:t>
      </w:r>
      <w:proofErr w:type="gramEnd"/>
      <w:r w:rsidRPr="00941B69">
        <w:rPr>
          <w:rFonts w:eastAsia="Times New Roman" w:cs="Arial"/>
          <w:sz w:val="24"/>
          <w:szCs w:val="24"/>
          <w:lang w:eastAsia="es-MX"/>
        </w:rPr>
        <w:t xml:space="preserve"> Fondo de Aportaciones para el Fortalecimiento de las Entidades Federativas (FAFEF)”</w:t>
      </w:r>
    </w:p>
    <w:p w:rsidR="00406C78" w:rsidRPr="00941B69" w:rsidRDefault="00406C78" w:rsidP="00406C78">
      <w:pPr>
        <w:spacing w:after="0"/>
        <w:rPr>
          <w:rFonts w:eastAsia="Times New Roman" w:cs="Arial"/>
          <w:sz w:val="24"/>
          <w:szCs w:val="24"/>
          <w:lang w:eastAsia="es-MX"/>
        </w:rPr>
      </w:pPr>
    </w:p>
    <w:p w:rsidR="000B59E4" w:rsidRPr="00941B69" w:rsidRDefault="000B59E4" w:rsidP="000B59E4">
      <w:pPr>
        <w:spacing w:after="0" w:line="276" w:lineRule="auto"/>
        <w:rPr>
          <w:rFonts w:eastAsia="Times New Roman" w:cs="Arial"/>
          <w:b/>
          <w:sz w:val="24"/>
          <w:szCs w:val="24"/>
          <w:lang w:eastAsia="es-MX"/>
        </w:rPr>
      </w:pPr>
      <w:r w:rsidRPr="00941B69">
        <w:rPr>
          <w:rFonts w:eastAsia="Times New Roman" w:cs="Arial"/>
          <w:b/>
          <w:sz w:val="24"/>
          <w:szCs w:val="24"/>
          <w:lang w:eastAsia="es-MX"/>
        </w:rPr>
        <w:t xml:space="preserve">Para el año 2015 </w:t>
      </w:r>
    </w:p>
    <w:p w:rsidR="000B59E4" w:rsidRPr="00941B69" w:rsidRDefault="000B59E4" w:rsidP="000B59E4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La pestaña 2015</w:t>
      </w:r>
    </w:p>
    <w:p w:rsidR="000B59E4" w:rsidRPr="00941B69" w:rsidRDefault="000B59E4" w:rsidP="000B59E4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Proyecto de Presupuesto</w:t>
      </w:r>
    </w:p>
    <w:p w:rsidR="000B59E4" w:rsidRPr="00941B69" w:rsidRDefault="000B59E4" w:rsidP="000B59E4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Tomo IV</w:t>
      </w:r>
    </w:p>
    <w:p w:rsidR="002C054C" w:rsidRPr="00941B69" w:rsidRDefault="000B59E4" w:rsidP="000B59E4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Ramo 33</w:t>
      </w:r>
      <w:r w:rsidR="002C054C" w:rsidRPr="00941B69">
        <w:rPr>
          <w:rFonts w:eastAsia="Times New Roman" w:cs="Arial"/>
          <w:sz w:val="24"/>
          <w:szCs w:val="24"/>
          <w:lang w:eastAsia="es-MX"/>
        </w:rPr>
        <w:t xml:space="preserve"> EP</w:t>
      </w:r>
    </w:p>
    <w:p w:rsidR="000B59E4" w:rsidRPr="00941B69" w:rsidRDefault="000B59E4" w:rsidP="000B59E4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 xml:space="preserve"> (</w:t>
      </w:r>
      <w:proofErr w:type="gramStart"/>
      <w:r w:rsidRPr="00941B69">
        <w:rPr>
          <w:rFonts w:eastAsia="Times New Roman" w:cs="Arial"/>
          <w:sz w:val="24"/>
          <w:szCs w:val="24"/>
          <w:lang w:eastAsia="es-MX"/>
        </w:rPr>
        <w:t>dentro</w:t>
      </w:r>
      <w:proofErr w:type="gramEnd"/>
      <w:r w:rsidRPr="00941B69">
        <w:rPr>
          <w:rFonts w:eastAsia="Times New Roman" w:cs="Arial"/>
          <w:sz w:val="24"/>
          <w:szCs w:val="24"/>
          <w:lang w:eastAsia="es-MX"/>
        </w:rPr>
        <w:t xml:space="preserve"> de la página 8 se encuentra el” Fondo de Aportaciones para el Fortalecimiento de las Entidades Federativas (FAFEF)”</w:t>
      </w:r>
    </w:p>
    <w:p w:rsidR="00406C78" w:rsidRPr="00941B69" w:rsidRDefault="008163C9" w:rsidP="00406C78">
      <w:pPr>
        <w:spacing w:before="100" w:beforeAutospacing="1" w:after="100" w:afterAutospacing="1"/>
        <w:rPr>
          <w:rFonts w:eastAsia="Times New Roman" w:cs="Arial"/>
          <w:b/>
          <w:sz w:val="24"/>
          <w:szCs w:val="24"/>
          <w:lang w:eastAsia="es-MX"/>
        </w:rPr>
      </w:pPr>
      <w:r w:rsidRPr="00941B69">
        <w:rPr>
          <w:rFonts w:eastAsia="Times New Roman" w:cs="Arial"/>
          <w:b/>
          <w:sz w:val="24"/>
          <w:szCs w:val="24"/>
          <w:lang w:eastAsia="es-MX"/>
        </w:rPr>
        <w:t>Para el 2014</w:t>
      </w:r>
    </w:p>
    <w:p w:rsidR="008163C9" w:rsidRPr="00941B69" w:rsidRDefault="00406C78" w:rsidP="008163C9">
      <w:pPr>
        <w:spacing w:after="0" w:line="276" w:lineRule="auto"/>
        <w:rPr>
          <w:rFonts w:eastAsia="Times New Roman" w:cs="Arial"/>
          <w:b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lastRenderedPageBreak/>
        <w:t xml:space="preserve"> </w:t>
      </w:r>
      <w:r w:rsidR="008163C9" w:rsidRPr="00941B69">
        <w:rPr>
          <w:rFonts w:eastAsia="Times New Roman" w:cs="Arial"/>
          <w:b/>
          <w:sz w:val="24"/>
          <w:szCs w:val="24"/>
          <w:lang w:eastAsia="es-MX"/>
        </w:rPr>
        <w:t xml:space="preserve">Para el año 2015 </w:t>
      </w:r>
    </w:p>
    <w:p w:rsidR="008163C9" w:rsidRPr="00941B69" w:rsidRDefault="008163C9" w:rsidP="008163C9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La pestaña 2015</w:t>
      </w:r>
    </w:p>
    <w:p w:rsidR="008163C9" w:rsidRPr="00941B69" w:rsidRDefault="008163C9" w:rsidP="008163C9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Proyecto de Presupuesto</w:t>
      </w:r>
    </w:p>
    <w:p w:rsidR="008163C9" w:rsidRPr="00941B69" w:rsidRDefault="008163C9" w:rsidP="008163C9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Tomo IV</w:t>
      </w:r>
    </w:p>
    <w:p w:rsidR="002C054C" w:rsidRPr="00941B69" w:rsidRDefault="008163C9" w:rsidP="008163C9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 xml:space="preserve">Ramo 33 </w:t>
      </w:r>
      <w:r w:rsidR="002C054C" w:rsidRPr="00941B69">
        <w:rPr>
          <w:rFonts w:eastAsia="Times New Roman" w:cs="Arial"/>
          <w:sz w:val="24"/>
          <w:szCs w:val="24"/>
          <w:lang w:eastAsia="es-MX"/>
        </w:rPr>
        <w:t xml:space="preserve">   EP </w:t>
      </w:r>
    </w:p>
    <w:p w:rsidR="008163C9" w:rsidRPr="00941B69" w:rsidRDefault="008163C9" w:rsidP="008163C9">
      <w:pPr>
        <w:spacing w:after="0" w:line="276" w:lineRule="auto"/>
        <w:rPr>
          <w:rFonts w:eastAsia="Times New Roman" w:cs="Arial"/>
          <w:sz w:val="24"/>
          <w:szCs w:val="24"/>
          <w:lang w:eastAsia="es-MX"/>
        </w:rPr>
      </w:pPr>
      <w:r w:rsidRPr="00941B69">
        <w:rPr>
          <w:rFonts w:eastAsia="Times New Roman" w:cs="Arial"/>
          <w:sz w:val="24"/>
          <w:szCs w:val="24"/>
          <w:lang w:eastAsia="es-MX"/>
        </w:rPr>
        <w:t>(</w:t>
      </w:r>
      <w:proofErr w:type="gramStart"/>
      <w:r w:rsidRPr="00941B69">
        <w:rPr>
          <w:rFonts w:eastAsia="Times New Roman" w:cs="Arial"/>
          <w:sz w:val="24"/>
          <w:szCs w:val="24"/>
          <w:lang w:eastAsia="es-MX"/>
        </w:rPr>
        <w:t>dentro</w:t>
      </w:r>
      <w:proofErr w:type="gramEnd"/>
      <w:r w:rsidRPr="00941B69">
        <w:rPr>
          <w:rFonts w:eastAsia="Times New Roman" w:cs="Arial"/>
          <w:sz w:val="24"/>
          <w:szCs w:val="24"/>
          <w:lang w:eastAsia="es-MX"/>
        </w:rPr>
        <w:t xml:space="preserve"> de la página </w:t>
      </w:r>
      <w:r w:rsidR="002C054C" w:rsidRPr="00941B69">
        <w:rPr>
          <w:rFonts w:eastAsia="Times New Roman" w:cs="Arial"/>
          <w:sz w:val="24"/>
          <w:szCs w:val="24"/>
          <w:lang w:eastAsia="es-MX"/>
        </w:rPr>
        <w:t>7</w:t>
      </w:r>
      <w:r w:rsidRPr="00941B69">
        <w:rPr>
          <w:rFonts w:eastAsia="Times New Roman" w:cs="Arial"/>
          <w:sz w:val="24"/>
          <w:szCs w:val="24"/>
          <w:lang w:eastAsia="es-MX"/>
        </w:rPr>
        <w:t xml:space="preserve"> se encuentra el” Fondo de Aportaciones para el Fortalecimiento de las Entidades Federativas (FAFEF</w:t>
      </w:r>
      <w:r w:rsidR="002C054C" w:rsidRPr="00941B69">
        <w:rPr>
          <w:rFonts w:eastAsia="Times New Roman" w:cs="Arial"/>
          <w:sz w:val="24"/>
          <w:szCs w:val="24"/>
          <w:lang w:eastAsia="es-MX"/>
        </w:rPr>
        <w:t>”</w:t>
      </w:r>
    </w:p>
    <w:p w:rsidR="00406C78" w:rsidRPr="00941B69" w:rsidRDefault="00406C78" w:rsidP="00406C78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es-MX"/>
        </w:rPr>
      </w:pPr>
    </w:p>
    <w:p w:rsidR="00406C78" w:rsidRPr="00941B69" w:rsidRDefault="00406C78" w:rsidP="00406C78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es-MX"/>
        </w:rPr>
      </w:pPr>
    </w:p>
    <w:sectPr w:rsidR="00406C78" w:rsidRPr="00941B69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06C2"/>
    <w:multiLevelType w:val="multilevel"/>
    <w:tmpl w:val="D07A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A24"/>
    <w:rsid w:val="000304F3"/>
    <w:rsid w:val="000B59E4"/>
    <w:rsid w:val="000C1A24"/>
    <w:rsid w:val="00210EC5"/>
    <w:rsid w:val="002C054C"/>
    <w:rsid w:val="00406C78"/>
    <w:rsid w:val="00647D28"/>
    <w:rsid w:val="007D7950"/>
    <w:rsid w:val="008163C9"/>
    <w:rsid w:val="008B033B"/>
    <w:rsid w:val="00941B69"/>
    <w:rsid w:val="00AA0B65"/>
    <w:rsid w:val="00B36EE0"/>
    <w:rsid w:val="00BA1DB7"/>
    <w:rsid w:val="00C62574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6A54-D713-42F7-8D34-7FAA989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1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Moises</cp:lastModifiedBy>
  <cp:revision>2</cp:revision>
  <dcterms:created xsi:type="dcterms:W3CDTF">2016-11-23T01:51:00Z</dcterms:created>
  <dcterms:modified xsi:type="dcterms:W3CDTF">2016-11-23T01:51:00Z</dcterms:modified>
</cp:coreProperties>
</file>