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DD" w:rsidRPr="00A94140" w:rsidRDefault="00D679DD" w:rsidP="00D67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140">
        <w:rPr>
          <w:rFonts w:ascii="Times New Roman" w:hAnsi="Times New Roman" w:cs="Times New Roman"/>
          <w:sz w:val="28"/>
          <w:szCs w:val="28"/>
        </w:rPr>
        <w:t xml:space="preserve">INTEGRACION DE COMISIONES EDILICIAS                                                                                                             GOBIERNO MUNICIPAL DE SAN MARTIN DE BOLAÑOS, JALISCO.                                                               </w:t>
      </w:r>
      <w:r w:rsidR="00A94140" w:rsidRPr="00A94140">
        <w:rPr>
          <w:rFonts w:ascii="Times New Roman" w:hAnsi="Times New Roman" w:cs="Times New Roman"/>
          <w:sz w:val="28"/>
          <w:szCs w:val="28"/>
        </w:rPr>
        <w:t>ADMINISTRACIÓN  2012-2015</w:t>
      </w:r>
      <w:r w:rsidR="00A941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79DD" w:rsidRPr="00A94140" w:rsidRDefault="00D679DD" w:rsidP="00A94140">
      <w:pPr>
        <w:rPr>
          <w:rFonts w:ascii="Times New Roman" w:hAnsi="Times New Roman" w:cs="Times New Roman"/>
          <w:sz w:val="28"/>
          <w:szCs w:val="28"/>
        </w:rPr>
      </w:pPr>
      <w:r w:rsidRPr="00A94140">
        <w:rPr>
          <w:rFonts w:ascii="Times New Roman" w:hAnsi="Times New Roman" w:cs="Times New Roman"/>
          <w:noProof/>
          <w:sz w:val="28"/>
          <w:szCs w:val="28"/>
          <w:lang w:eastAsia="es-MX"/>
        </w:rPr>
        <w:drawing>
          <wp:inline distT="0" distB="0" distL="0" distR="0" wp14:anchorId="771CEE17">
            <wp:extent cx="1171575" cy="14951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52" cy="15115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704"/>
        <w:gridCol w:w="2310"/>
        <w:gridCol w:w="2694"/>
        <w:gridCol w:w="3120"/>
      </w:tblGrid>
      <w:tr w:rsidR="00D679DD" w:rsidRPr="00A94140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2310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CARGO</w:t>
            </w:r>
          </w:p>
        </w:tc>
        <w:tc>
          <w:tcPr>
            <w:tcW w:w="3120" w:type="dxa"/>
          </w:tcPr>
          <w:p w:rsidR="00D679DD" w:rsidRPr="00A94140" w:rsidRDefault="00D679DD" w:rsidP="00D679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COMISION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D679DD" w:rsidRPr="00A94140" w:rsidRDefault="00D679D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C. José Miguel Ángel Fernández Soto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Presidente Municipal</w:t>
            </w:r>
          </w:p>
        </w:tc>
        <w:tc>
          <w:tcPr>
            <w:tcW w:w="3120" w:type="dxa"/>
          </w:tcPr>
          <w:p w:rsidR="00D679DD" w:rsidRPr="00A94140" w:rsidRDefault="00A9414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Gobernación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y Seguridad Publica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Hortencia</w:t>
            </w:r>
            <w:proofErr w:type="spellEnd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Salazar Estrada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y Sindico</w:t>
            </w:r>
          </w:p>
        </w:tc>
        <w:tc>
          <w:tcPr>
            <w:tcW w:w="312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Hacienda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Pública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, Alumbrado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Público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y Medio Ambiente.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Lusmila</w:t>
            </w:r>
            <w:proofErr w:type="spellEnd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Flores </w:t>
            </w:r>
            <w:proofErr w:type="spellStart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Cilva</w:t>
            </w:r>
            <w:proofErr w:type="spellEnd"/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Salud Publica, Cultura y Asistencia Social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Prof. José Luis Ortiz Vargas </w:t>
            </w:r>
          </w:p>
        </w:tc>
        <w:tc>
          <w:tcPr>
            <w:tcW w:w="2694" w:type="dxa"/>
          </w:tcPr>
          <w:p w:rsidR="00D679DD" w:rsidRPr="00A94140" w:rsidRDefault="00D679DD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Recreación</w:t>
            </w:r>
            <w:r w:rsidR="00230D7E"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, Deporte y 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Educación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Lic. Adriana Zapata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Gutiérrez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Festividades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Cívicas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, juventud y Bienes Municipales.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Evangelina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Pérez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Villarreal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Aseo Publico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D679DD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José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Valentín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140" w:rsidRPr="00A94140">
              <w:rPr>
                <w:rFonts w:ascii="Times New Roman" w:hAnsi="Times New Roman" w:cs="Times New Roman"/>
                <w:sz w:val="28"/>
                <w:szCs w:val="28"/>
              </w:rPr>
              <w:t>Sánchez</w:t>
            </w: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 Flores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Obras Publicas y Caminos Rurales</w:t>
            </w:r>
          </w:p>
        </w:tc>
      </w:tr>
      <w:tr w:rsidR="00D679DD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D679DD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Lic. Carlos Franco Valdivia.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Panteón, Comercio y Transportes</w:t>
            </w:r>
          </w:p>
        </w:tc>
      </w:tr>
      <w:tr w:rsidR="00D679DD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D679DD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D679DD" w:rsidRPr="00A94140" w:rsidRDefault="00A9414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C. Constanza Uribe Zapata</w:t>
            </w:r>
          </w:p>
        </w:tc>
        <w:tc>
          <w:tcPr>
            <w:tcW w:w="2694" w:type="dxa"/>
          </w:tcPr>
          <w:p w:rsidR="00D679DD" w:rsidRPr="00A94140" w:rsidRDefault="00230D7E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D679DD" w:rsidRPr="00A94140" w:rsidRDefault="00A94140" w:rsidP="00D67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Agua y Saneamiento, Parques y Jardines.</w:t>
            </w:r>
          </w:p>
        </w:tc>
      </w:tr>
      <w:tr w:rsidR="00A94140" w:rsidRPr="00A94140" w:rsidTr="00A94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94140" w:rsidRPr="00A94140" w:rsidRDefault="00A94140" w:rsidP="00D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A94140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 xml:space="preserve">C. Alma Delia Loera </w:t>
            </w:r>
            <w:proofErr w:type="spellStart"/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Loera</w:t>
            </w:r>
            <w:proofErr w:type="spellEnd"/>
          </w:p>
        </w:tc>
        <w:tc>
          <w:tcPr>
            <w:tcW w:w="2694" w:type="dxa"/>
          </w:tcPr>
          <w:p w:rsidR="00A94140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A94140" w:rsidRPr="00A94140" w:rsidRDefault="00A94140" w:rsidP="00D67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Equidad de Género y Urbanización.</w:t>
            </w:r>
          </w:p>
        </w:tc>
      </w:tr>
      <w:tr w:rsidR="00A94140" w:rsidRPr="00A94140" w:rsidTr="00A94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94140" w:rsidRPr="00A94140" w:rsidRDefault="00A94140" w:rsidP="00A9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A94140" w:rsidRPr="00A94140" w:rsidRDefault="00A94140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Lic. Cesar Gutiérrez Zapata</w:t>
            </w:r>
          </w:p>
        </w:tc>
        <w:tc>
          <w:tcPr>
            <w:tcW w:w="2694" w:type="dxa"/>
          </w:tcPr>
          <w:p w:rsidR="00A94140" w:rsidRPr="00A94140" w:rsidRDefault="00A94140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Regidor</w:t>
            </w:r>
          </w:p>
        </w:tc>
        <w:tc>
          <w:tcPr>
            <w:tcW w:w="3120" w:type="dxa"/>
          </w:tcPr>
          <w:p w:rsidR="00A94140" w:rsidRPr="00A94140" w:rsidRDefault="00A94140" w:rsidP="00A94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140">
              <w:rPr>
                <w:rFonts w:ascii="Times New Roman" w:hAnsi="Times New Roman" w:cs="Times New Roman"/>
                <w:sz w:val="28"/>
                <w:szCs w:val="28"/>
              </w:rPr>
              <w:t>Reglamentos, Prensa, Difusión, Derechos Humanos y Turismo.</w:t>
            </w:r>
          </w:p>
        </w:tc>
      </w:tr>
    </w:tbl>
    <w:p w:rsidR="00D679DD" w:rsidRPr="00A94140" w:rsidRDefault="00D679DD" w:rsidP="00D679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79DD" w:rsidRPr="00A94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DD"/>
    <w:rsid w:val="000719BF"/>
    <w:rsid w:val="00230D7E"/>
    <w:rsid w:val="00A94140"/>
    <w:rsid w:val="00D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C2D84-DBDD-46E5-868A-4F7587A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A941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2015-01-28T15:46:00Z</dcterms:created>
  <dcterms:modified xsi:type="dcterms:W3CDTF">2015-01-28T16:16:00Z</dcterms:modified>
</cp:coreProperties>
</file>