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EC" w:rsidRDefault="004360EC" w:rsidP="004360EC">
      <w:pPr>
        <w:rPr>
          <w:rFonts w:ascii="Arial" w:hAnsi="Arial" w:cs="Arial"/>
          <w:b/>
          <w:sz w:val="28"/>
          <w:lang w:val="es-ES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lang w:val="es-MX" w:eastAsia="es-MX"/>
        </w:rPr>
        <w:drawing>
          <wp:inline distT="0" distB="0" distL="0" distR="0">
            <wp:extent cx="3545366" cy="627399"/>
            <wp:effectExtent l="0" t="0" r="0" b="127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ICINAS-CENTRAL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4681" cy="627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lang w:val="es-ES"/>
        </w:rPr>
        <w:t xml:space="preserve">  </w:t>
      </w:r>
      <w:r>
        <w:rPr>
          <w:rFonts w:ascii="Arial" w:hAnsi="Arial" w:cs="Arial"/>
          <w:b/>
          <w:noProof/>
          <w:sz w:val="28"/>
          <w:lang w:val="es-MX" w:eastAsia="es-MX"/>
        </w:rPr>
        <w:t xml:space="preserve">                           </w:t>
      </w:r>
      <w:r>
        <w:rPr>
          <w:rFonts w:ascii="Arial" w:hAnsi="Arial" w:cs="Arial"/>
          <w:b/>
          <w:noProof/>
          <w:sz w:val="28"/>
          <w:lang w:val="es-MX" w:eastAsia="es-MX"/>
        </w:rPr>
        <w:drawing>
          <wp:inline distT="0" distB="0" distL="0" distR="0">
            <wp:extent cx="1127983" cy="633525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J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147" cy="637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0EC" w:rsidRDefault="004360EC" w:rsidP="004360EC">
      <w:pPr>
        <w:jc w:val="center"/>
        <w:rPr>
          <w:rFonts w:ascii="Arial" w:hAnsi="Arial" w:cs="Arial"/>
          <w:b/>
          <w:sz w:val="28"/>
          <w:lang w:val="es-ES"/>
        </w:rPr>
      </w:pPr>
    </w:p>
    <w:p w:rsidR="004360EC" w:rsidRDefault="004360EC" w:rsidP="004360EC">
      <w:pPr>
        <w:jc w:val="center"/>
        <w:rPr>
          <w:rFonts w:ascii="Arial" w:hAnsi="Arial" w:cs="Arial"/>
          <w:b/>
          <w:sz w:val="28"/>
          <w:lang w:val="es-ES"/>
        </w:rPr>
      </w:pPr>
      <w:r w:rsidRPr="0052504F">
        <w:rPr>
          <w:rFonts w:ascii="Arial" w:hAnsi="Arial" w:cs="Arial"/>
          <w:b/>
          <w:sz w:val="28"/>
          <w:lang w:val="es-ES"/>
        </w:rPr>
        <w:t xml:space="preserve">AVISO DE PRIVACIDAD DEL INSTITUTO DE </w:t>
      </w:r>
      <w:r>
        <w:rPr>
          <w:rFonts w:ascii="Arial" w:hAnsi="Arial" w:cs="Arial"/>
          <w:b/>
          <w:sz w:val="28"/>
          <w:lang w:val="es-ES"/>
        </w:rPr>
        <w:t>FORMACIÓN PARA EL TRABAJO</w:t>
      </w:r>
      <w:r w:rsidRPr="0052504F">
        <w:rPr>
          <w:rFonts w:ascii="Arial" w:hAnsi="Arial" w:cs="Arial"/>
          <w:b/>
          <w:sz w:val="28"/>
          <w:lang w:val="es-ES"/>
        </w:rPr>
        <w:t xml:space="preserve"> DEL ESTADO DE JALISCO</w:t>
      </w:r>
    </w:p>
    <w:p w:rsidR="004360EC" w:rsidRDefault="004360EC" w:rsidP="004360EC">
      <w:pPr>
        <w:jc w:val="center"/>
        <w:rPr>
          <w:rFonts w:ascii="Arial" w:hAnsi="Arial" w:cs="Arial"/>
          <w:b/>
          <w:sz w:val="28"/>
          <w:lang w:val="es-ES"/>
        </w:rPr>
      </w:pPr>
    </w:p>
    <w:p w:rsidR="004360EC" w:rsidRPr="004360EC" w:rsidRDefault="004360EC" w:rsidP="004360EC">
      <w:pPr>
        <w:jc w:val="center"/>
        <w:rPr>
          <w:rFonts w:ascii="Arial" w:hAnsi="Arial" w:cs="Arial"/>
          <w:b/>
          <w:sz w:val="28"/>
          <w:lang w:val="es-ES"/>
        </w:rPr>
      </w:pPr>
      <w:r>
        <w:rPr>
          <w:rFonts w:ascii="Arial" w:hAnsi="Arial" w:cs="Arial"/>
          <w:b/>
          <w:sz w:val="28"/>
          <w:lang w:val="es-ES"/>
        </w:rPr>
        <w:t>DEPARTAMENTO DE RECURSOS HUMANOS</w:t>
      </w:r>
    </w:p>
    <w:p w:rsidR="004360EC" w:rsidRPr="0052504F" w:rsidRDefault="004360EC" w:rsidP="004360EC">
      <w:pPr>
        <w:jc w:val="center"/>
        <w:rPr>
          <w:rFonts w:ascii="Arial" w:hAnsi="Arial" w:cs="Arial"/>
          <w:sz w:val="21"/>
          <w:lang w:val="es-ES"/>
        </w:rPr>
      </w:pPr>
    </w:p>
    <w:p w:rsidR="004360EC" w:rsidRPr="0052504F" w:rsidRDefault="004360EC" w:rsidP="004360EC">
      <w:pPr>
        <w:pStyle w:val="Sinespaciado"/>
        <w:jc w:val="both"/>
        <w:rPr>
          <w:rFonts w:ascii="Arial" w:hAnsi="Arial" w:cs="Arial"/>
          <w:sz w:val="22"/>
          <w:lang w:val="es-MX"/>
        </w:rPr>
      </w:pPr>
    </w:p>
    <w:p w:rsidR="004360EC" w:rsidRDefault="004360EC" w:rsidP="004360EC">
      <w:pPr>
        <w:pStyle w:val="Sinespaciado"/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El Instituto de Formación para el Trabajo del Estado</w:t>
      </w:r>
      <w:r w:rsidRPr="006D5A25">
        <w:rPr>
          <w:rFonts w:ascii="Arial" w:hAnsi="Arial" w:cs="Arial"/>
          <w:lang w:val="es-MX"/>
        </w:rPr>
        <w:t xml:space="preserve"> de Jalisco (</w:t>
      </w:r>
      <w:r>
        <w:rPr>
          <w:rFonts w:ascii="Arial" w:hAnsi="Arial" w:cs="Arial"/>
          <w:lang w:val="es-MX"/>
        </w:rPr>
        <w:t>IDEFT</w:t>
      </w:r>
      <w:r w:rsidRPr="006D5A25">
        <w:rPr>
          <w:rFonts w:ascii="Arial" w:hAnsi="Arial" w:cs="Arial"/>
          <w:lang w:val="es-MX"/>
        </w:rPr>
        <w:t xml:space="preserve">), ubicado en Av. </w:t>
      </w:r>
      <w:r>
        <w:rPr>
          <w:rFonts w:ascii="Arial" w:hAnsi="Arial" w:cs="Arial"/>
          <w:lang w:val="es-MX"/>
        </w:rPr>
        <w:t>Manuel Ávila Camacho No. 2068, colonia Jardines del Country</w:t>
      </w:r>
      <w:r w:rsidRPr="006D5A25">
        <w:rPr>
          <w:rFonts w:ascii="Arial" w:hAnsi="Arial" w:cs="Arial"/>
          <w:lang w:val="es-MX"/>
        </w:rPr>
        <w:t>, C.P. 44</w:t>
      </w:r>
      <w:r>
        <w:rPr>
          <w:rFonts w:ascii="Arial" w:hAnsi="Arial" w:cs="Arial"/>
          <w:lang w:val="es-MX"/>
        </w:rPr>
        <w:t>210</w:t>
      </w:r>
      <w:r w:rsidRPr="006D5A25">
        <w:rPr>
          <w:rFonts w:ascii="Arial" w:hAnsi="Arial" w:cs="Arial"/>
          <w:lang w:val="es-MX"/>
        </w:rPr>
        <w:t xml:space="preserve"> en Guadalajara, Jalisco, es el responsable del </w:t>
      </w:r>
      <w:r>
        <w:rPr>
          <w:rFonts w:ascii="Arial" w:hAnsi="Arial" w:cs="Arial"/>
          <w:lang w:val="es-MX"/>
        </w:rPr>
        <w:t>uso y protección de sus datos personales, y al respecto le informa lo siguiente:</w:t>
      </w:r>
    </w:p>
    <w:p w:rsidR="004360EC" w:rsidRPr="007316C3" w:rsidRDefault="004360EC" w:rsidP="004360EC">
      <w:pPr>
        <w:pStyle w:val="NormalWeb"/>
        <w:spacing w:before="0" w:beforeAutospacing="0" w:after="0" w:afterAutospacing="0" w:line="276" w:lineRule="auto"/>
        <w:ind w:right="50" w:firstLine="708"/>
        <w:jc w:val="both"/>
        <w:rPr>
          <w:rFonts w:ascii="Arial" w:hAnsi="Arial" w:cs="Arial"/>
          <w:lang w:val="es-MX"/>
        </w:rPr>
      </w:pPr>
      <w:r w:rsidRPr="007316C3">
        <w:rPr>
          <w:rFonts w:ascii="Arial" w:hAnsi="Arial" w:cs="Arial"/>
          <w:lang w:val="es-MX"/>
        </w:rPr>
        <w:t xml:space="preserve">El tratamiento de sus datos personales se realiza con fundamento en lo establecido en el artículo </w:t>
      </w:r>
      <w:r w:rsidRPr="007316C3">
        <w:rPr>
          <w:rFonts w:ascii="Arial" w:hAnsi="Arial" w:cs="Arial"/>
        </w:rPr>
        <w:t xml:space="preserve">6, Apartado A, fracción IV de la Constitución Política de los Estados Unidos Mexicanos, en los artículos 4 y 9 fracciones II, V y VI de la Constitución Política del Estado de Jalisco, en el artículo 29 fracción III y </w:t>
      </w:r>
      <w:r w:rsidRPr="007316C3">
        <w:rPr>
          <w:rFonts w:ascii="Arial" w:hAnsi="Arial" w:cs="Arial"/>
          <w:bCs/>
          <w:lang w:val="es-ES_tradnl"/>
        </w:rPr>
        <w:t xml:space="preserve">35 de la Ley de Transparencia y Acceso a la Información Pública del Estado de Jalisco y sus Municipios  y en </w:t>
      </w:r>
      <w:r w:rsidRPr="007316C3">
        <w:rPr>
          <w:rFonts w:ascii="Arial" w:hAnsi="Arial" w:cs="Arial"/>
          <w:lang w:val="es-MX"/>
        </w:rPr>
        <w:t>el artículo 3. 1. fracci</w:t>
      </w:r>
      <w:r>
        <w:rPr>
          <w:rFonts w:ascii="Arial" w:hAnsi="Arial" w:cs="Arial"/>
          <w:lang w:val="es-MX"/>
        </w:rPr>
        <w:t xml:space="preserve">ones III, XXXII, 10, 19.2, 24, </w:t>
      </w:r>
      <w:r w:rsidRPr="007316C3">
        <w:rPr>
          <w:rFonts w:ascii="Arial" w:hAnsi="Arial" w:cs="Arial"/>
          <w:lang w:val="es-MX"/>
        </w:rPr>
        <w:t>87. 1. fracciones I y  X y 90 de la  Ley de Protección de Datos Personales en Posesión de Sujetos Obligados Del Estado de Jalisco y sus Municipios.</w:t>
      </w:r>
    </w:p>
    <w:p w:rsidR="004360EC" w:rsidRDefault="004360EC" w:rsidP="004360EC">
      <w:pPr>
        <w:spacing w:before="200" w:after="200" w:line="276" w:lineRule="auto"/>
        <w:ind w:firstLine="708"/>
        <w:jc w:val="both"/>
        <w:outlineLvl w:val="1"/>
        <w:rPr>
          <w:rFonts w:ascii="Arial" w:hAnsi="Arial" w:cs="Arial"/>
          <w:lang w:val="es-MX"/>
        </w:rPr>
      </w:pPr>
      <w:r w:rsidRPr="000F0A4E">
        <w:rPr>
          <w:rFonts w:ascii="Arial" w:hAnsi="Arial" w:cs="Arial"/>
          <w:lang w:val="es-MX"/>
        </w:rPr>
        <w:t xml:space="preserve">Los datos personales que serán sometidos a tratamiento son: </w:t>
      </w:r>
      <w:r>
        <w:rPr>
          <w:rFonts w:ascii="Arial" w:hAnsi="Arial" w:cs="Arial"/>
          <w:lang w:val="es-MX"/>
        </w:rPr>
        <w:t>nombre, edad, sexo, fotografía, estado civil, nacionalidad, domicilio, teléfono, correo electrónico, firma, RFC, CURP, grado de estudios, identificación oficial, certificado médico, carta de policía, número de cuenta bancaria y huella digital.</w:t>
      </w:r>
    </w:p>
    <w:p w:rsidR="004360EC" w:rsidRDefault="004360EC" w:rsidP="004360EC">
      <w:pPr>
        <w:spacing w:before="200" w:after="200" w:line="276" w:lineRule="auto"/>
        <w:ind w:firstLine="708"/>
        <w:jc w:val="both"/>
        <w:outlineLvl w:val="1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Dichos datos serán recabados, directa o indirectamente, por medios electrónicos y por escrito, los datos personales que usted proporcione al IDEFT, serán única y exclusivamente utilizados para llevar a cabo los objetivos y atribuciones del Departamento de Recursos Humanos de este Instituto y los utilizaremos para </w:t>
      </w:r>
      <w:r w:rsidRPr="000C6A8E">
        <w:rPr>
          <w:rFonts w:ascii="Arial" w:hAnsi="Arial" w:cs="Arial"/>
          <w:lang w:val="es-MX"/>
        </w:rPr>
        <w:t xml:space="preserve">integrar el </w:t>
      </w:r>
      <w:r>
        <w:rPr>
          <w:rFonts w:ascii="Arial" w:hAnsi="Arial" w:cs="Arial"/>
          <w:lang w:val="es-MX"/>
        </w:rPr>
        <w:t>expediente personal.</w:t>
      </w:r>
    </w:p>
    <w:p w:rsidR="004360EC" w:rsidRPr="00A1627B" w:rsidRDefault="004360EC" w:rsidP="004360EC">
      <w:pPr>
        <w:pStyle w:val="Sinespaciado"/>
        <w:ind w:firstLine="708"/>
        <w:jc w:val="both"/>
        <w:rPr>
          <w:rFonts w:ascii="Arial" w:hAnsi="Arial" w:cs="Arial"/>
          <w:lang w:val="es-ES"/>
        </w:rPr>
      </w:pPr>
      <w:r w:rsidRPr="00A1627B">
        <w:rPr>
          <w:rFonts w:ascii="Arial" w:hAnsi="Arial" w:cs="Arial"/>
          <w:lang w:val="es-ES"/>
        </w:rPr>
        <w:t>Se informa que no se realizarán transferencias de datos personales, salvo aquéllas que sean necesarias para atender requerimientos de información de una autoridad competente, que estén debidamente fundados y motivados.</w:t>
      </w:r>
    </w:p>
    <w:p w:rsidR="004360EC" w:rsidRPr="00A1627B" w:rsidRDefault="004360EC" w:rsidP="004360EC">
      <w:pPr>
        <w:pStyle w:val="Sinespaciado"/>
        <w:ind w:firstLine="708"/>
        <w:jc w:val="both"/>
        <w:rPr>
          <w:rFonts w:ascii="Arial" w:hAnsi="Arial" w:cs="Arial"/>
          <w:lang w:val="es-ES"/>
        </w:rPr>
      </w:pPr>
      <w:r w:rsidRPr="00A1627B">
        <w:rPr>
          <w:rFonts w:ascii="Arial" w:hAnsi="Arial" w:cs="Arial"/>
          <w:lang w:val="es-ES"/>
        </w:rPr>
        <w:t xml:space="preserve">Usted puede solicitar ante el </w:t>
      </w:r>
      <w:r>
        <w:rPr>
          <w:rFonts w:ascii="Arial" w:hAnsi="Arial" w:cs="Arial"/>
          <w:lang w:val="es-ES"/>
        </w:rPr>
        <w:t>IDEFT</w:t>
      </w:r>
      <w:r w:rsidRPr="00A1627B">
        <w:rPr>
          <w:rFonts w:ascii="Arial" w:hAnsi="Arial" w:cs="Arial"/>
          <w:lang w:val="es-ES"/>
        </w:rPr>
        <w:t>, en cualquier tiempo, su Acceso, Rectificación, Cancelación, Oposición o Revocación del consentimiento, mediante la presentación de solicitud de e</w:t>
      </w:r>
      <w:r>
        <w:rPr>
          <w:rFonts w:ascii="Arial" w:hAnsi="Arial" w:cs="Arial"/>
          <w:lang w:val="es-ES"/>
        </w:rPr>
        <w:t>jercicio de derechos ARCO ante l</w:t>
      </w:r>
      <w:r w:rsidRPr="00A1627B">
        <w:rPr>
          <w:rFonts w:ascii="Arial" w:hAnsi="Arial" w:cs="Arial"/>
          <w:lang w:val="es-ES"/>
        </w:rPr>
        <w:t>a Unidad de Transparencia del I</w:t>
      </w:r>
      <w:r>
        <w:rPr>
          <w:rFonts w:ascii="Arial" w:hAnsi="Arial" w:cs="Arial"/>
          <w:lang w:val="es-ES"/>
        </w:rPr>
        <w:t>DEFT</w:t>
      </w:r>
      <w:r w:rsidRPr="00A1627B">
        <w:rPr>
          <w:rFonts w:ascii="Arial" w:hAnsi="Arial" w:cs="Arial"/>
          <w:lang w:val="es-ES"/>
        </w:rPr>
        <w:t xml:space="preserve">, en </w:t>
      </w:r>
      <w:r w:rsidRPr="006D5A25">
        <w:rPr>
          <w:rFonts w:ascii="Arial" w:hAnsi="Arial" w:cs="Arial"/>
          <w:lang w:val="es-MX"/>
        </w:rPr>
        <w:t xml:space="preserve">Av. </w:t>
      </w:r>
      <w:r>
        <w:rPr>
          <w:rFonts w:ascii="Arial" w:hAnsi="Arial" w:cs="Arial"/>
          <w:lang w:val="es-MX"/>
        </w:rPr>
        <w:t>Manuel Ávila Camacho No. 2068, colonia Jardines del Country</w:t>
      </w:r>
      <w:r w:rsidRPr="006D5A25">
        <w:rPr>
          <w:rFonts w:ascii="Arial" w:hAnsi="Arial" w:cs="Arial"/>
          <w:lang w:val="es-MX"/>
        </w:rPr>
        <w:t>, C.P. 44</w:t>
      </w:r>
      <w:r>
        <w:rPr>
          <w:rFonts w:ascii="Arial" w:hAnsi="Arial" w:cs="Arial"/>
          <w:lang w:val="es-MX"/>
        </w:rPr>
        <w:t>210</w:t>
      </w:r>
      <w:r>
        <w:rPr>
          <w:rFonts w:ascii="Arial" w:hAnsi="Arial" w:cs="Arial"/>
          <w:lang w:val="es-ES"/>
        </w:rPr>
        <w:t>, en Guadalajara Jalisco.</w:t>
      </w:r>
    </w:p>
    <w:p w:rsidR="00424950" w:rsidRPr="004360EC" w:rsidRDefault="004360EC" w:rsidP="004360EC">
      <w:pPr>
        <w:pStyle w:val="Sinespaciado"/>
        <w:ind w:firstLine="708"/>
        <w:jc w:val="both"/>
        <w:rPr>
          <w:lang w:val="es-ES"/>
        </w:rPr>
      </w:pPr>
      <w:r w:rsidRPr="00A1627B">
        <w:rPr>
          <w:rFonts w:ascii="Arial" w:hAnsi="Arial" w:cs="Arial"/>
          <w:lang w:val="es-ES"/>
        </w:rPr>
        <w:t xml:space="preserve">Cualquier cambio al presente aviso de privacidad se hará del conocimiento de los titulares de la información confidencial, a través de la página de internet de este sujeto obligado, la cual es: </w:t>
      </w:r>
      <w:hyperlink r:id="rId7" w:history="1">
        <w:r w:rsidRPr="00333123">
          <w:rPr>
            <w:rStyle w:val="Hipervnculo"/>
            <w:rFonts w:ascii="Arial" w:hAnsi="Arial" w:cs="Arial"/>
            <w:lang w:val="es-ES"/>
          </w:rPr>
          <w:t>www.ideft.edu..mx</w:t>
        </w:r>
      </w:hyperlink>
    </w:p>
    <w:sectPr w:rsidR="00424950" w:rsidRPr="004360EC" w:rsidSect="004360EC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EC"/>
    <w:rsid w:val="0012475F"/>
    <w:rsid w:val="004360EC"/>
    <w:rsid w:val="00454651"/>
    <w:rsid w:val="0050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EC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360EC"/>
    <w:pPr>
      <w:spacing w:after="120"/>
    </w:pPr>
    <w:rPr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4360E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4360EC"/>
    <w:pPr>
      <w:spacing w:before="100" w:beforeAutospacing="1" w:after="100" w:afterAutospacing="1"/>
    </w:pPr>
    <w:rPr>
      <w:rFonts w:ascii="Calibri" w:eastAsia="Calibri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60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0EC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EC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360EC"/>
    <w:pPr>
      <w:spacing w:after="120"/>
    </w:pPr>
    <w:rPr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4360E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4360EC"/>
    <w:pPr>
      <w:spacing w:before="100" w:beforeAutospacing="1" w:after="100" w:afterAutospacing="1"/>
    </w:pPr>
    <w:rPr>
      <w:rFonts w:ascii="Calibri" w:eastAsia="Calibri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60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0EC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deft.edu.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01ConIn</dc:creator>
  <cp:lastModifiedBy>ADMON_ASISTENTE</cp:lastModifiedBy>
  <cp:revision>2</cp:revision>
  <dcterms:created xsi:type="dcterms:W3CDTF">2018-09-18T21:04:00Z</dcterms:created>
  <dcterms:modified xsi:type="dcterms:W3CDTF">2018-09-18T21:04:00Z</dcterms:modified>
</cp:coreProperties>
</file>