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5C6791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</w:t>
      </w:r>
      <w:r w:rsidR="00AB53F6">
        <w:rPr>
          <w:rFonts w:ascii="Arial Narrow" w:hAnsi="Arial Narrow" w:cs="Arial"/>
          <w:b/>
          <w:sz w:val="24"/>
          <w:szCs w:val="24"/>
        </w:rPr>
        <w:t>ecolotlán, Jalisco a 06 de Septiembre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F10B91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="009B2774">
        <w:rPr>
          <w:rFonts w:ascii="Arial Narrow" w:hAnsi="Arial Narrow" w:cs="Arial"/>
          <w:b/>
          <w:sz w:val="24"/>
          <w:szCs w:val="24"/>
        </w:rPr>
        <w:t>: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</w:t>
      </w:r>
      <w:r w:rsidR="009B2774">
        <w:rPr>
          <w:rFonts w:ascii="Arial Narrow" w:hAnsi="Arial Narrow" w:cs="Arial"/>
          <w:sz w:val="24"/>
          <w:szCs w:val="24"/>
        </w:rPr>
        <w:t>Municipios, que a su letra dicen.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>Manual de Organización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>Manual de Operación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e) </w:t>
      </w:r>
      <w:r>
        <w:rPr>
          <w:rFonts w:ascii="Arial Narrow" w:hAnsi="Arial Narrow" w:cs="Arial"/>
          <w:sz w:val="24"/>
          <w:szCs w:val="24"/>
        </w:rPr>
        <w:t>Manuales de Procedimiento</w:t>
      </w:r>
      <w:r w:rsidR="000551BA">
        <w:rPr>
          <w:rFonts w:ascii="Arial Narrow" w:hAnsi="Arial Narrow" w:cs="Arial"/>
          <w:sz w:val="24"/>
          <w:szCs w:val="24"/>
        </w:rPr>
        <w:t>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f) </w:t>
      </w:r>
      <w:r>
        <w:rPr>
          <w:rFonts w:ascii="Arial Narrow" w:hAnsi="Arial Narrow" w:cs="Arial"/>
          <w:sz w:val="24"/>
          <w:szCs w:val="24"/>
        </w:rPr>
        <w:t>Manuales de Servicios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g) </w:t>
      </w:r>
      <w:r>
        <w:rPr>
          <w:rFonts w:ascii="Arial Narrow" w:hAnsi="Arial Narrow" w:cs="Arial"/>
          <w:sz w:val="24"/>
          <w:szCs w:val="24"/>
        </w:rPr>
        <w:t>Los Protocolos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h) </w:t>
      </w:r>
      <w:r>
        <w:rPr>
          <w:rFonts w:ascii="Arial Narrow" w:hAnsi="Arial Narrow" w:cs="Arial"/>
          <w:sz w:val="24"/>
          <w:szCs w:val="24"/>
        </w:rPr>
        <w:t>Los indicadores que permitan rendir cuenta de sus objetivos y resultados; y</w:t>
      </w:r>
    </w:p>
    <w:p w:rsidR="000551BA" w:rsidRP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</w:t>
      </w:r>
      <w:r>
        <w:rPr>
          <w:rFonts w:ascii="Arial Narrow" w:hAnsi="Arial Narrow" w:cs="Arial"/>
          <w:sz w:val="24"/>
          <w:szCs w:val="24"/>
        </w:rPr>
        <w:t>Los demás instrumentos normativos internos aplicables;</w:t>
      </w:r>
    </w:p>
    <w:p w:rsidR="00F10B91" w:rsidRPr="000551BA" w:rsidRDefault="009B2774" w:rsidP="000551B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0551BA">
        <w:rPr>
          <w:rFonts w:ascii="Arial Narrow" w:hAnsi="Arial Narrow" w:cs="Arial"/>
          <w:sz w:val="24"/>
          <w:szCs w:val="24"/>
        </w:rPr>
        <w:t xml:space="preserve">                            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</w:t>
      </w:r>
      <w:r w:rsidR="00F93D14">
        <w:rPr>
          <w:rFonts w:ascii="Arial Narrow" w:hAnsi="Arial Narrow" w:cs="Arial"/>
          <w:b/>
          <w:sz w:val="24"/>
          <w:szCs w:val="24"/>
        </w:rPr>
        <w:t>ongo que no contamos</w:t>
      </w:r>
      <w:r w:rsidR="000551BA">
        <w:rPr>
          <w:rFonts w:ascii="Arial Narrow" w:hAnsi="Arial Narrow" w:cs="Arial"/>
          <w:b/>
          <w:sz w:val="24"/>
          <w:szCs w:val="24"/>
        </w:rPr>
        <w:t xml:space="preserve"> en esta área del Órgano de Control Interno</w:t>
      </w:r>
      <w:r w:rsidR="00F93D14">
        <w:rPr>
          <w:rFonts w:ascii="Arial Narrow" w:hAnsi="Arial Narrow" w:cs="Arial"/>
          <w:b/>
          <w:sz w:val="24"/>
          <w:szCs w:val="24"/>
        </w:rPr>
        <w:t xml:space="preserve"> con dicha inf</w:t>
      </w:r>
      <w:r w:rsidR="000551BA">
        <w:rPr>
          <w:rFonts w:ascii="Arial Narrow" w:hAnsi="Arial Narrow" w:cs="Arial"/>
          <w:b/>
          <w:sz w:val="24"/>
          <w:szCs w:val="24"/>
        </w:rPr>
        <w:t>ormación puesto que se encuentra en su elaboración y/o revision</w:t>
      </w:r>
      <w:r w:rsidR="009C7F17" w:rsidRPr="00112E92">
        <w:rPr>
          <w:rFonts w:ascii="Arial Narrow" w:hAnsi="Arial Narrow" w:cs="Arial"/>
          <w:b/>
          <w:sz w:val="24"/>
          <w:szCs w:val="24"/>
        </w:rPr>
        <w:t>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DD7226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114D99">
        <w:rPr>
          <w:rFonts w:ascii="Arial Narrow" w:hAnsi="Arial Narrow"/>
          <w:b/>
          <w:sz w:val="24"/>
        </w:rPr>
        <w:t>“2019, AÑO DEL CAUDILLO DEL SUR, EMILIANO ZAPATA”.</w:t>
      </w:r>
    </w:p>
    <w:p w:rsidR="00B615F2" w:rsidRDefault="00B615F2" w:rsidP="00F10B91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B615F2" w:rsidRDefault="00B615F2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0551BA" w:rsidRDefault="00F10B91" w:rsidP="000551BA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551BA"/>
    <w:rsid w:val="0009163E"/>
    <w:rsid w:val="00112E92"/>
    <w:rsid w:val="00144423"/>
    <w:rsid w:val="001B55EC"/>
    <w:rsid w:val="002F6F93"/>
    <w:rsid w:val="00350078"/>
    <w:rsid w:val="00532A89"/>
    <w:rsid w:val="005B44AE"/>
    <w:rsid w:val="005C6791"/>
    <w:rsid w:val="005E16DF"/>
    <w:rsid w:val="007378C9"/>
    <w:rsid w:val="009B2774"/>
    <w:rsid w:val="009C7F17"/>
    <w:rsid w:val="00AB53F6"/>
    <w:rsid w:val="00B615F2"/>
    <w:rsid w:val="00CC1045"/>
    <w:rsid w:val="00DA45EA"/>
    <w:rsid w:val="00DB6F2A"/>
    <w:rsid w:val="00DD7226"/>
    <w:rsid w:val="00DF5059"/>
    <w:rsid w:val="00F10B91"/>
    <w:rsid w:val="00F63AD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52AE-EE6A-4728-AEC0-97D6A71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2019-02-01T18:47:00Z</dcterms:created>
  <dcterms:modified xsi:type="dcterms:W3CDTF">2019-09-05T18:44:00Z</dcterms:modified>
</cp:coreProperties>
</file>