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3774F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660D44">
        <w:rPr>
          <w:rFonts w:ascii="Arial" w:hAnsi="Arial" w:cs="Arial"/>
          <w:b/>
          <w:bCs/>
          <w:color w:val="FF0000"/>
          <w:sz w:val="24"/>
          <w:szCs w:val="24"/>
        </w:rPr>
        <w:t>1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660D44">
        <w:rPr>
          <w:rFonts w:ascii="Arial" w:hAnsi="Arial" w:cs="Arial"/>
          <w:b/>
          <w:color w:val="FF0000"/>
          <w:sz w:val="24"/>
          <w:szCs w:val="24"/>
        </w:rPr>
        <w:t>23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ABRIL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660D4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Octogésima Primera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660D44">
        <w:rPr>
          <w:rFonts w:ascii="Arial" w:hAnsi="Arial" w:cs="Arial"/>
          <w:sz w:val="24"/>
          <w:szCs w:val="24"/>
          <w:lang w:eastAsia="en-US"/>
        </w:rPr>
        <w:t>08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C1D20">
        <w:rPr>
          <w:rFonts w:ascii="Arial" w:hAnsi="Arial" w:cs="Arial"/>
          <w:sz w:val="24"/>
          <w:szCs w:val="24"/>
          <w:lang w:eastAsia="en-US"/>
        </w:rPr>
        <w:t>3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774FE">
        <w:rPr>
          <w:rFonts w:ascii="Arial" w:hAnsi="Arial" w:cs="Arial"/>
          <w:sz w:val="24"/>
          <w:szCs w:val="24"/>
          <w:lang w:eastAsia="en-US"/>
        </w:rPr>
        <w:t>o</w:t>
      </w:r>
      <w:r w:rsidR="00660D44">
        <w:rPr>
          <w:rFonts w:ascii="Arial" w:hAnsi="Arial" w:cs="Arial"/>
          <w:sz w:val="24"/>
          <w:szCs w:val="24"/>
          <w:lang w:eastAsia="en-US"/>
        </w:rPr>
        <w:t>cho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660D44">
        <w:rPr>
          <w:rFonts w:ascii="Arial" w:hAnsi="Arial" w:cs="Arial"/>
          <w:sz w:val="24"/>
          <w:szCs w:val="24"/>
          <w:lang w:eastAsia="en-US"/>
        </w:rPr>
        <w:t>23 veintitrés</w:t>
      </w:r>
      <w:r w:rsidR="00A7475A">
        <w:rPr>
          <w:rFonts w:ascii="Arial" w:hAnsi="Arial" w:cs="Arial"/>
          <w:sz w:val="24"/>
          <w:szCs w:val="24"/>
          <w:lang w:eastAsia="en-US"/>
        </w:rPr>
        <w:t xml:space="preserve"> de Abril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660D44">
        <w:rPr>
          <w:rFonts w:ascii="Arial" w:hAnsi="Arial" w:cs="Arial"/>
          <w:sz w:val="24"/>
          <w:szCs w:val="24"/>
          <w:lang w:eastAsia="en-US"/>
        </w:rPr>
        <w:t>Octogésima Primera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B9021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660D44">
        <w:rPr>
          <w:rFonts w:ascii="Arial" w:hAnsi="Arial" w:cs="Arial"/>
          <w:sz w:val="24"/>
          <w:szCs w:val="24"/>
          <w:lang w:eastAsia="en-US"/>
        </w:rPr>
        <w:t>Octogésima Primera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08:30 ocho horas con treinta minutos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23 veintitrés de Abril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660D44">
        <w:rPr>
          <w:rFonts w:ascii="Arial" w:hAnsi="Arial" w:cs="Arial"/>
          <w:sz w:val="24"/>
          <w:szCs w:val="24"/>
          <w:lang w:eastAsia="en-US"/>
        </w:rPr>
        <w:t>Octogésima Primera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Pr="008F5CB6" w:rsidRDefault="00660D44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0305</w:t>
            </w:r>
            <w:r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60D44" w:rsidRPr="008F5CB6" w:rsidRDefault="00660D44" w:rsidP="00660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D44">
              <w:rPr>
                <w:rFonts w:ascii="Arial" w:hAnsi="Arial" w:cs="Arial"/>
                <w:sz w:val="24"/>
                <w:szCs w:val="24"/>
              </w:rPr>
              <w:t xml:space="preserve">Buen Día. Requiero solicitar en formato abierto Excel, la recaudación propia del estado de Jalisco y sus municipios del año 2010. GRACIAS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660D44" w:rsidRPr="007D7FD4" w:rsidTr="00AB3C84">
        <w:trPr>
          <w:trHeight w:val="944"/>
        </w:trPr>
        <w:tc>
          <w:tcPr>
            <w:tcW w:w="2802" w:type="dxa"/>
          </w:tcPr>
          <w:p w:rsidR="00660D44" w:rsidRDefault="00660D44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0306</w:t>
            </w:r>
            <w:r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60D44" w:rsidRPr="008F5CB6" w:rsidRDefault="00660D44" w:rsidP="00660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D44">
              <w:rPr>
                <w:rFonts w:ascii="Arial" w:hAnsi="Arial" w:cs="Arial"/>
                <w:sz w:val="24"/>
                <w:szCs w:val="24"/>
              </w:rPr>
              <w:t xml:space="preserve">Permisos o licencias autorizados de construcción nueva para edificios o fraccionamiento.                </w:t>
            </w:r>
          </w:p>
        </w:tc>
        <w:tc>
          <w:tcPr>
            <w:tcW w:w="2268" w:type="dxa"/>
          </w:tcPr>
          <w:p w:rsidR="00660D44" w:rsidRDefault="00660D44"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A7475A" w:rsidRPr="007D7FD4" w:rsidTr="00AB3C84">
        <w:trPr>
          <w:trHeight w:val="944"/>
        </w:trPr>
        <w:tc>
          <w:tcPr>
            <w:tcW w:w="2802" w:type="dxa"/>
          </w:tcPr>
          <w:p w:rsidR="00A7475A" w:rsidRPr="008F5CB6" w:rsidRDefault="00660D44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0308</w:t>
            </w:r>
            <w:r w:rsidR="00A7475A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A7475A">
              <w:rPr>
                <w:rFonts w:ascii="Arial" w:hAnsi="Arial" w:cs="Arial"/>
                <w:sz w:val="24"/>
                <w:szCs w:val="24"/>
              </w:rPr>
              <w:t>ABRIL</w:t>
            </w:r>
            <w:r w:rsidR="00A7475A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A747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Le solicito los registros de los Caminos y Carreteras construidos durante el periodo 2012-2018, con al menos sus respectivos atributos:</w:t>
            </w:r>
          </w:p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-Código (numero de carretera o camino)</w:t>
            </w:r>
          </w:p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-Administración (federal, y/o estatal y/o municipal)</w:t>
            </w:r>
          </w:p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-Recubrimiento del camino o carretera (superficie de rodamiento)</w:t>
            </w:r>
          </w:p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-Número de carriles</w:t>
            </w:r>
          </w:p>
          <w:p w:rsidR="00660D44" w:rsidRPr="00660D44" w:rsidRDefault="00660D44" w:rsidP="00660D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-Espacial (valor de coordenadas)</w:t>
            </w:r>
          </w:p>
          <w:p w:rsidR="00A7475A" w:rsidRPr="008F5CB6" w:rsidRDefault="00660D44" w:rsidP="00660D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Preferentemente en formato </w:t>
            </w:r>
            <w:proofErr w:type="spellStart"/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shp</w:t>
            </w:r>
            <w:proofErr w:type="spellEnd"/>
            <w:r w:rsidRPr="00660D4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o mínimo en Excel</w:t>
            </w:r>
          </w:p>
        </w:tc>
        <w:tc>
          <w:tcPr>
            <w:tcW w:w="2268" w:type="dxa"/>
          </w:tcPr>
          <w:p w:rsidR="00A7475A" w:rsidRPr="007D7FD4" w:rsidRDefault="00A7475A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A7475A" w:rsidP="00D96DC7">
      <w:pPr>
        <w:rPr>
          <w:rFonts w:ascii="Arial" w:hAnsi="Arial" w:cs="Arial"/>
          <w:sz w:val="24"/>
          <w:szCs w:val="24"/>
        </w:rPr>
      </w:pPr>
      <w:r w:rsidRPr="00B9021E">
        <w:rPr>
          <w:rFonts w:ascii="Arial" w:hAnsi="Arial" w:cs="Arial"/>
          <w:noProof/>
          <w:color w:val="000000"/>
        </w:rPr>
        <w:pict>
          <v:shape id="_x0000_s1056" type="#_x0000_t202" style="position:absolute;margin-left:290.65pt;margin-top:-60.5pt;width:92.45pt;height:34.8pt;z-index:251675648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660D44">
        <w:rPr>
          <w:rFonts w:ascii="Arial" w:hAnsi="Arial" w:cs="Arial"/>
          <w:sz w:val="24"/>
          <w:szCs w:val="24"/>
          <w:lang w:eastAsia="en-US"/>
        </w:rPr>
        <w:t>09:3</w:t>
      </w:r>
      <w:r w:rsidR="002D3EA3">
        <w:rPr>
          <w:rFonts w:ascii="Arial" w:hAnsi="Arial" w:cs="Arial"/>
          <w:sz w:val="24"/>
          <w:szCs w:val="24"/>
          <w:lang w:eastAsia="en-US"/>
        </w:rPr>
        <w:t>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60D44">
        <w:rPr>
          <w:rFonts w:ascii="Arial" w:hAnsi="Arial" w:cs="Arial"/>
          <w:sz w:val="24"/>
          <w:szCs w:val="24"/>
          <w:lang w:eastAsia="en-US"/>
        </w:rPr>
        <w:t>nueve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660D44">
        <w:rPr>
          <w:rFonts w:ascii="Arial" w:hAnsi="Arial" w:cs="Arial"/>
          <w:sz w:val="24"/>
          <w:szCs w:val="24"/>
          <w:lang w:eastAsia="en-US"/>
        </w:rPr>
        <w:t xml:space="preserve">23 veintitrés de Abril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660D44">
        <w:rPr>
          <w:rFonts w:ascii="Arial" w:hAnsi="Arial" w:cs="Arial"/>
          <w:sz w:val="24"/>
          <w:szCs w:val="24"/>
          <w:lang w:eastAsia="en-US"/>
        </w:rPr>
        <w:t>Octogésima Primera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660D44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61" type="#_x0000_t202" style="position:absolute;left:0;text-align:left;margin-left:289.05pt;margin-top:-62.9pt;width:92.45pt;height:34.8pt;z-index:251676672;mso-wrap-style:none;mso-position-horizontal-relative:text;mso-position-vertical-relative:text" stroked="f">
            <v:textbox style="mso-next-textbox:#_x0000_s1061;mso-fit-shape-to-text:t">
              <w:txbxContent>
                <w:p w:rsidR="00660D44" w:rsidRPr="007B1384" w:rsidRDefault="00660D44" w:rsidP="00660D44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660D44" w:rsidRPr="007B1384" w:rsidRDefault="00660D44" w:rsidP="00660D44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67699"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3774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735870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6131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2018-09-18T05:30:00Z</dcterms:created>
  <dcterms:modified xsi:type="dcterms:W3CDTF">2018-09-18T05:30:00Z</dcterms:modified>
</cp:coreProperties>
</file>