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00B74" w:rsidP="007B1384">
      <w:pPr>
        <w:spacing w:after="0" w:line="300" w:lineRule="atLeast"/>
        <w:rPr>
          <w:rFonts w:ascii="Segoe UI" w:hAnsi="Segoe UI" w:cs="Segoe UI"/>
          <w:color w:val="444444"/>
          <w:sz w:val="21"/>
          <w:szCs w:val="21"/>
        </w:rPr>
      </w:pPr>
      <w:r w:rsidRPr="00B00B74">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D769D7">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D769D7">
        <w:rPr>
          <w:rFonts w:ascii="Arial" w:hAnsi="Arial" w:cs="Arial"/>
          <w:b/>
          <w:color w:val="FF0000"/>
          <w:sz w:val="24"/>
          <w:szCs w:val="24"/>
        </w:rPr>
        <w:t>15</w:t>
      </w:r>
      <w:r w:rsidR="00877E41" w:rsidRPr="00DC74A6">
        <w:rPr>
          <w:rFonts w:ascii="Arial" w:hAnsi="Arial" w:cs="Arial"/>
          <w:b/>
          <w:bCs/>
          <w:color w:val="FF0000"/>
          <w:sz w:val="24"/>
          <w:szCs w:val="24"/>
        </w:rPr>
        <w:t xml:space="preserve"> DE </w:t>
      </w:r>
      <w:r w:rsidR="00CF5C55">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Décima Primera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769D7">
        <w:rPr>
          <w:rFonts w:ascii="Arial" w:hAnsi="Arial" w:cs="Arial"/>
          <w:sz w:val="24"/>
          <w:szCs w:val="24"/>
          <w:lang w:eastAsia="en-US"/>
        </w:rPr>
        <w:t>10</w:t>
      </w:r>
      <w:r w:rsidR="00493BB9">
        <w:rPr>
          <w:rFonts w:ascii="Arial" w:hAnsi="Arial" w:cs="Arial"/>
          <w:sz w:val="24"/>
          <w:szCs w:val="24"/>
          <w:lang w:eastAsia="en-US"/>
        </w:rPr>
        <w:t>:0</w:t>
      </w:r>
      <w:r w:rsidRPr="0087107D">
        <w:rPr>
          <w:rFonts w:ascii="Arial" w:hAnsi="Arial" w:cs="Arial"/>
          <w:sz w:val="24"/>
          <w:szCs w:val="24"/>
          <w:lang w:eastAsia="en-US"/>
        </w:rPr>
        <w:t xml:space="preserve">0 </w:t>
      </w:r>
      <w:r w:rsidR="00D769D7">
        <w:rPr>
          <w:rFonts w:ascii="Arial" w:hAnsi="Arial" w:cs="Arial"/>
          <w:sz w:val="24"/>
          <w:szCs w:val="24"/>
          <w:lang w:eastAsia="en-US"/>
        </w:rPr>
        <w:t>diez</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D769D7">
        <w:rPr>
          <w:rFonts w:ascii="Arial" w:hAnsi="Arial" w:cs="Arial"/>
          <w:sz w:val="24"/>
          <w:szCs w:val="24"/>
          <w:lang w:eastAsia="en-US"/>
        </w:rPr>
        <w:t>15</w:t>
      </w:r>
      <w:r w:rsidRPr="0087107D">
        <w:rPr>
          <w:rFonts w:ascii="Arial" w:hAnsi="Arial" w:cs="Arial"/>
          <w:sz w:val="24"/>
          <w:szCs w:val="24"/>
          <w:lang w:eastAsia="en-US"/>
        </w:rPr>
        <w:t xml:space="preserve"> de </w:t>
      </w:r>
      <w:r w:rsidR="00CF5C55">
        <w:rPr>
          <w:rFonts w:ascii="Arial" w:hAnsi="Arial" w:cs="Arial"/>
          <w:sz w:val="24"/>
          <w:szCs w:val="24"/>
          <w:lang w:eastAsia="en-US"/>
        </w:rPr>
        <w:t>Agosto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D769D7">
        <w:rPr>
          <w:rFonts w:ascii="Arial" w:hAnsi="Arial" w:cs="Arial"/>
          <w:sz w:val="24"/>
          <w:szCs w:val="24"/>
          <w:lang w:eastAsia="en-US"/>
        </w:rPr>
        <w:t>Décima Primera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B00B74" w:rsidP="007B1384">
      <w:pPr>
        <w:pStyle w:val="Sinespaciado"/>
        <w:ind w:left="720" w:hanging="11"/>
        <w:jc w:val="both"/>
        <w:rPr>
          <w:rFonts w:ascii="Arial" w:hAnsi="Arial" w:cs="Arial"/>
          <w:sz w:val="24"/>
          <w:szCs w:val="24"/>
        </w:rPr>
      </w:pPr>
      <w:r w:rsidRPr="00B00B74">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D769D7">
        <w:rPr>
          <w:rFonts w:ascii="Arial" w:hAnsi="Arial" w:cs="Arial"/>
          <w:sz w:val="24"/>
          <w:szCs w:val="24"/>
          <w:lang w:eastAsia="en-US"/>
        </w:rPr>
        <w:t>Décima Primera</w:t>
      </w:r>
      <w:r w:rsidR="00DA5D46">
        <w:rPr>
          <w:rFonts w:ascii="Arial" w:hAnsi="Arial" w:cs="Arial"/>
          <w:sz w:val="24"/>
          <w:szCs w:val="24"/>
        </w:rPr>
        <w:t xml:space="preserve"> </w:t>
      </w:r>
      <w:r w:rsidRPr="0087107D">
        <w:rPr>
          <w:rFonts w:ascii="Arial" w:hAnsi="Arial" w:cs="Arial"/>
          <w:sz w:val="24"/>
          <w:szCs w:val="24"/>
        </w:rPr>
        <w:t xml:space="preserve">Sesión Ordinaria del Comité de Transparencia  del Ayuntamiento de San Juanito de Escobedo, 2015-2018, siendo las </w:t>
      </w:r>
      <w:r w:rsidR="00CF5C55">
        <w:rPr>
          <w:rFonts w:ascii="Arial" w:hAnsi="Arial" w:cs="Arial"/>
          <w:sz w:val="24"/>
          <w:szCs w:val="24"/>
        </w:rPr>
        <w:t>11</w:t>
      </w:r>
      <w:r w:rsidR="00493BB9">
        <w:rPr>
          <w:rFonts w:ascii="Arial" w:hAnsi="Arial" w:cs="Arial"/>
          <w:sz w:val="24"/>
          <w:szCs w:val="24"/>
        </w:rPr>
        <w:t>:00</w:t>
      </w:r>
      <w:r w:rsidRPr="0087107D">
        <w:rPr>
          <w:rFonts w:ascii="Arial" w:hAnsi="Arial" w:cs="Arial"/>
          <w:sz w:val="24"/>
          <w:szCs w:val="24"/>
        </w:rPr>
        <w:t xml:space="preserve"> </w:t>
      </w:r>
      <w:r w:rsidR="00CF5C55">
        <w:rPr>
          <w:rFonts w:ascii="Arial" w:hAnsi="Arial" w:cs="Arial"/>
          <w:sz w:val="24"/>
          <w:szCs w:val="24"/>
        </w:rPr>
        <w:t>once</w:t>
      </w:r>
      <w:r w:rsidR="002D51E1">
        <w:rPr>
          <w:rFonts w:ascii="Arial" w:hAnsi="Arial" w:cs="Arial"/>
          <w:sz w:val="24"/>
          <w:szCs w:val="24"/>
        </w:rPr>
        <w:t xml:space="preserve"> horas</w:t>
      </w:r>
      <w:r w:rsidR="00BA3ECA">
        <w:rPr>
          <w:rFonts w:ascii="Arial" w:hAnsi="Arial" w:cs="Arial"/>
          <w:sz w:val="24"/>
          <w:szCs w:val="24"/>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D769D7">
        <w:rPr>
          <w:rFonts w:ascii="Arial" w:hAnsi="Arial" w:cs="Arial"/>
          <w:sz w:val="24"/>
          <w:szCs w:val="24"/>
        </w:rPr>
        <w:t>lunes</w:t>
      </w:r>
      <w:r w:rsidR="0087107D" w:rsidRPr="0087107D">
        <w:rPr>
          <w:rFonts w:ascii="Arial" w:hAnsi="Arial" w:cs="Arial"/>
          <w:sz w:val="24"/>
          <w:szCs w:val="24"/>
        </w:rPr>
        <w:t xml:space="preserve"> </w:t>
      </w:r>
      <w:r w:rsidR="00D769D7">
        <w:rPr>
          <w:rFonts w:ascii="Arial" w:hAnsi="Arial" w:cs="Arial"/>
          <w:sz w:val="24"/>
          <w:szCs w:val="24"/>
          <w:lang w:eastAsia="en-US"/>
        </w:rPr>
        <w:t xml:space="preserve">15 de Agosto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D769D7">
        <w:rPr>
          <w:rFonts w:ascii="Arial" w:hAnsi="Arial" w:cs="Arial"/>
          <w:sz w:val="24"/>
          <w:szCs w:val="24"/>
          <w:lang w:eastAsia="en-US"/>
        </w:rPr>
        <w:t>Décima Primera</w:t>
      </w:r>
      <w:r w:rsidR="002D51E1">
        <w:rPr>
          <w:rFonts w:ascii="Arial" w:hAnsi="Arial" w:cs="Arial"/>
          <w:sz w:val="24"/>
          <w:szCs w:val="24"/>
        </w:rPr>
        <w:t xml:space="preserve"> 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444"/>
        <w:gridCol w:w="3024"/>
        <w:gridCol w:w="2401"/>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0D6D9E" w:rsidRDefault="00D769D7" w:rsidP="00D84AF7">
            <w:pPr>
              <w:jc w:val="both"/>
              <w:rPr>
                <w:rFonts w:ascii="Arial" w:hAnsi="Arial" w:cs="Arial"/>
                <w:sz w:val="24"/>
                <w:szCs w:val="24"/>
              </w:rPr>
            </w:pPr>
            <w:r>
              <w:rPr>
                <w:rFonts w:ascii="Arial" w:hAnsi="Arial" w:cs="Arial"/>
                <w:sz w:val="24"/>
                <w:szCs w:val="24"/>
              </w:rPr>
              <w:t>0058</w:t>
            </w:r>
            <w:r w:rsidR="00BA3ECA">
              <w:rPr>
                <w:rFonts w:ascii="Arial" w:hAnsi="Arial" w:cs="Arial"/>
                <w:sz w:val="24"/>
                <w:szCs w:val="24"/>
              </w:rPr>
              <w:t>/</w:t>
            </w:r>
            <w:r w:rsidR="00CF5C55">
              <w:rPr>
                <w:rFonts w:ascii="Arial" w:hAnsi="Arial" w:cs="Arial"/>
                <w:sz w:val="24"/>
                <w:szCs w:val="24"/>
              </w:rPr>
              <w:t>AGOSTO</w:t>
            </w:r>
            <w:r w:rsidR="007D7FD4" w:rsidRPr="000D6D9E">
              <w:rPr>
                <w:rFonts w:ascii="Arial" w:hAnsi="Arial" w:cs="Arial"/>
                <w:sz w:val="24"/>
                <w:szCs w:val="24"/>
              </w:rPr>
              <w:t>/2016</w:t>
            </w:r>
          </w:p>
        </w:tc>
        <w:tc>
          <w:tcPr>
            <w:tcW w:w="3024" w:type="dxa"/>
          </w:tcPr>
          <w:p w:rsidR="00D769D7" w:rsidRPr="00D769D7" w:rsidRDefault="00D769D7" w:rsidP="00D769D7">
            <w:pPr>
              <w:pStyle w:val="Sinespaciado"/>
              <w:numPr>
                <w:ilvl w:val="0"/>
                <w:numId w:val="50"/>
              </w:numPr>
              <w:ind w:left="108" w:firstLine="0"/>
              <w:jc w:val="both"/>
              <w:rPr>
                <w:rFonts w:ascii="Arial" w:hAnsi="Arial" w:cs="Arial"/>
                <w:sz w:val="24"/>
                <w:szCs w:val="24"/>
              </w:rPr>
            </w:pPr>
            <w:r w:rsidRPr="00D769D7">
              <w:rPr>
                <w:rFonts w:ascii="Arial" w:hAnsi="Arial" w:cs="Arial"/>
                <w:sz w:val="24"/>
                <w:szCs w:val="24"/>
              </w:rPr>
              <w:t>Número de policías estatales y municipales detenidos por cometer delitos del 1 de enero de 2007 al 4 de agosto de 2016. Desglosar por año y mes detención, tipo delito cometido, corporación a la que pertenecían, edad y sexo de estos, y años que ejercían como policías antes de su detención.</w:t>
            </w:r>
          </w:p>
          <w:p w:rsidR="00D769D7" w:rsidRPr="00D769D7" w:rsidRDefault="00D769D7" w:rsidP="00D769D7">
            <w:pPr>
              <w:pStyle w:val="Sinespaciado"/>
              <w:ind w:left="108"/>
              <w:jc w:val="both"/>
              <w:rPr>
                <w:rFonts w:ascii="Arial" w:hAnsi="Arial" w:cs="Arial"/>
                <w:sz w:val="24"/>
                <w:szCs w:val="24"/>
              </w:rPr>
            </w:pPr>
          </w:p>
          <w:p w:rsidR="00D769D7" w:rsidRPr="00D769D7" w:rsidRDefault="00D769D7" w:rsidP="00D769D7">
            <w:pPr>
              <w:pStyle w:val="Sinespaciado"/>
              <w:numPr>
                <w:ilvl w:val="0"/>
                <w:numId w:val="50"/>
              </w:numPr>
              <w:ind w:left="108" w:firstLine="0"/>
              <w:jc w:val="both"/>
              <w:rPr>
                <w:rFonts w:ascii="Arial" w:hAnsi="Arial" w:cs="Arial"/>
                <w:sz w:val="24"/>
                <w:szCs w:val="24"/>
              </w:rPr>
            </w:pPr>
            <w:r w:rsidRPr="00D769D7">
              <w:rPr>
                <w:rFonts w:ascii="Arial" w:hAnsi="Arial" w:cs="Arial"/>
                <w:sz w:val="24"/>
                <w:szCs w:val="24"/>
              </w:rPr>
              <w:t>Número de policías estatales y municipales dados de baja por cometer delitos del 1 de enero de 2007 al 4 de agosto de 2016. Desglosar por año y mes de la baja, tipo delito cometido por el que se les dio de baja, corporación a la que pertenecían, edad y sexo de estos, y años que ejercían como policías antes de su detención.</w:t>
            </w:r>
          </w:p>
          <w:p w:rsidR="00D769D7" w:rsidRPr="00D769D7" w:rsidRDefault="00D769D7" w:rsidP="00D769D7">
            <w:pPr>
              <w:pStyle w:val="Sinespaciado"/>
              <w:ind w:left="108"/>
              <w:jc w:val="both"/>
              <w:rPr>
                <w:rFonts w:ascii="Arial" w:hAnsi="Arial" w:cs="Arial"/>
                <w:sz w:val="24"/>
                <w:szCs w:val="24"/>
              </w:rPr>
            </w:pPr>
          </w:p>
          <w:p w:rsidR="00D769D7" w:rsidRPr="00D769D7" w:rsidRDefault="00D769D7" w:rsidP="00D769D7">
            <w:pPr>
              <w:pStyle w:val="Sinespaciado"/>
              <w:numPr>
                <w:ilvl w:val="0"/>
                <w:numId w:val="50"/>
              </w:numPr>
              <w:ind w:left="108" w:firstLine="0"/>
              <w:jc w:val="both"/>
              <w:rPr>
                <w:rFonts w:ascii="Arial" w:hAnsi="Arial" w:cs="Arial"/>
                <w:sz w:val="24"/>
                <w:szCs w:val="24"/>
              </w:rPr>
            </w:pPr>
            <w:r w:rsidRPr="00D769D7">
              <w:rPr>
                <w:rFonts w:ascii="Arial" w:hAnsi="Arial" w:cs="Arial"/>
                <w:sz w:val="24"/>
                <w:szCs w:val="24"/>
              </w:rPr>
              <w:t xml:space="preserve">Número de policías estatales y municipales detenidos por pertenecer a grupos del crimen organizado del 1 de enero de 2007 al 4 de </w:t>
            </w:r>
            <w:r w:rsidRPr="00D769D7">
              <w:rPr>
                <w:rFonts w:ascii="Arial" w:hAnsi="Arial" w:cs="Arial"/>
                <w:sz w:val="24"/>
                <w:szCs w:val="24"/>
              </w:rPr>
              <w:lastRenderedPageBreak/>
              <w:t>agosto de 2016. Desglosar por año y mes detención, delito cometido, corporación  a la que pertenecía, edad, sexo de estos.  Además, nombre del cártel y/o organización criminal a la que pertenecían y años que ejercían como policías antes de su detención.</w:t>
            </w:r>
          </w:p>
          <w:p w:rsidR="00D769D7" w:rsidRPr="00D769D7" w:rsidRDefault="00B00B74" w:rsidP="00D769D7">
            <w:pPr>
              <w:pStyle w:val="Sinespaciado"/>
              <w:ind w:left="108"/>
              <w:jc w:val="both"/>
              <w:rPr>
                <w:rFonts w:ascii="Arial" w:hAnsi="Arial" w:cs="Arial"/>
                <w:sz w:val="24"/>
                <w:szCs w:val="24"/>
              </w:rPr>
            </w:pPr>
            <w:r w:rsidRPr="00B00B74">
              <w:rPr>
                <w:rFonts w:ascii="Arial" w:hAnsi="Arial" w:cs="Arial"/>
                <w:b/>
                <w:noProof/>
                <w:sz w:val="24"/>
                <w:szCs w:val="24"/>
              </w:rPr>
              <w:pict>
                <v:shape id="_x0000_s1035" type="#_x0000_t202" style="position:absolute;left:0;text-align:left;margin-left:172.9pt;margin-top:-211.15pt;width:92.45pt;height:34.8pt;z-index:-251654144;mso-wrap-style:none" stroked="f">
                  <v:textbox style="mso-next-textbox:#_x0000_s1035;mso-fit-shape-to-text:t">
                    <w:txbxContent>
                      <w:p w:rsidR="00493BB9" w:rsidRPr="007B1384" w:rsidRDefault="00493BB9" w:rsidP="00493BB9">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493BB9" w:rsidRPr="007B1384" w:rsidRDefault="00493BB9" w:rsidP="00493BB9">
                        <w:pPr>
                          <w:pStyle w:val="Sinespaciado"/>
                          <w:ind w:left="720"/>
                          <w:jc w:val="right"/>
                          <w:rPr>
                            <w:rFonts w:ascii="Arial" w:hAnsi="Arial" w:cs="Arial"/>
                            <w:b/>
                            <w:color w:val="FF0000"/>
                            <w:sz w:val="24"/>
                            <w:szCs w:val="24"/>
                          </w:rPr>
                        </w:pPr>
                      </w:p>
                    </w:txbxContent>
                  </v:textbox>
                </v:shape>
              </w:pict>
            </w:r>
          </w:p>
          <w:p w:rsidR="00D769D7" w:rsidRPr="00D769D7" w:rsidRDefault="00D769D7" w:rsidP="00D769D7">
            <w:pPr>
              <w:pStyle w:val="Sinespaciado"/>
              <w:numPr>
                <w:ilvl w:val="0"/>
                <w:numId w:val="50"/>
              </w:numPr>
              <w:ind w:left="108" w:firstLine="0"/>
              <w:jc w:val="both"/>
              <w:rPr>
                <w:rFonts w:ascii="Arial" w:hAnsi="Arial" w:cs="Arial"/>
                <w:b/>
                <w:sz w:val="23"/>
                <w:szCs w:val="23"/>
              </w:rPr>
            </w:pPr>
            <w:r w:rsidRPr="00D769D7">
              <w:rPr>
                <w:rFonts w:ascii="Arial" w:hAnsi="Arial" w:cs="Arial"/>
                <w:sz w:val="24"/>
                <w:szCs w:val="24"/>
              </w:rPr>
              <w:t>Número de policías estatales y municipales consignados por cometer delitos del 1 de enero de 2007 al 4 de febrero de 2016. Desglosar por año y mes detención, tipo delito cometido, corporación a la que pertenecían, edad y sexo de estos, y años que ejercían como policías antes de su detención”</w:t>
            </w:r>
            <w:r w:rsidRPr="00F80282">
              <w:rPr>
                <w:rFonts w:ascii="Arial" w:hAnsi="Arial" w:cs="Arial"/>
                <w:b/>
                <w:sz w:val="23"/>
                <w:szCs w:val="23"/>
              </w:rPr>
              <w:t xml:space="preserve"> </w:t>
            </w:r>
          </w:p>
          <w:p w:rsidR="007D7FD4" w:rsidRPr="00640A20" w:rsidRDefault="007D7FD4" w:rsidP="00640A20">
            <w:pPr>
              <w:pStyle w:val="Sinespaciado"/>
              <w:jc w:val="both"/>
              <w:rPr>
                <w:rFonts w:ascii="Arial" w:hAnsi="Arial" w:cs="Arial"/>
                <w:sz w:val="24"/>
                <w:szCs w:val="24"/>
              </w:rPr>
            </w:pP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36571" w:rsidRPr="007D7FD4" w:rsidTr="00936571">
        <w:tc>
          <w:tcPr>
            <w:tcW w:w="2444" w:type="dxa"/>
          </w:tcPr>
          <w:p w:rsidR="00936571" w:rsidRPr="000D6D9E" w:rsidRDefault="00936571" w:rsidP="001E2132">
            <w:pPr>
              <w:jc w:val="both"/>
              <w:rPr>
                <w:rFonts w:ascii="Arial" w:hAnsi="Arial" w:cs="Arial"/>
                <w:sz w:val="24"/>
                <w:szCs w:val="24"/>
              </w:rPr>
            </w:pPr>
            <w:r>
              <w:rPr>
                <w:rFonts w:ascii="Arial" w:hAnsi="Arial" w:cs="Arial"/>
                <w:sz w:val="24"/>
                <w:szCs w:val="24"/>
              </w:rPr>
              <w:lastRenderedPageBreak/>
              <w:t>0059</w:t>
            </w:r>
            <w:r>
              <w:rPr>
                <w:rFonts w:ascii="Arial" w:hAnsi="Arial" w:cs="Arial"/>
                <w:sz w:val="24"/>
                <w:szCs w:val="24"/>
              </w:rPr>
              <w:t>/AGOSTO</w:t>
            </w:r>
            <w:r w:rsidRPr="000D6D9E">
              <w:rPr>
                <w:rFonts w:ascii="Arial" w:hAnsi="Arial" w:cs="Arial"/>
                <w:sz w:val="24"/>
                <w:szCs w:val="24"/>
              </w:rPr>
              <w:t>/2016</w:t>
            </w:r>
          </w:p>
        </w:tc>
        <w:tc>
          <w:tcPr>
            <w:tcW w:w="3024" w:type="dxa"/>
          </w:tcPr>
          <w:p w:rsidR="00936571" w:rsidRPr="00936571" w:rsidRDefault="00936571" w:rsidP="00936571">
            <w:pPr>
              <w:autoSpaceDE w:val="0"/>
              <w:autoSpaceDN w:val="0"/>
              <w:adjustRightInd w:val="0"/>
              <w:spacing w:after="0" w:line="240" w:lineRule="auto"/>
              <w:jc w:val="both"/>
              <w:rPr>
                <w:rFonts w:ascii="Arial" w:hAnsi="Arial" w:cs="Arial"/>
                <w:color w:val="000000"/>
                <w:sz w:val="24"/>
                <w:szCs w:val="24"/>
              </w:rPr>
            </w:pPr>
            <w:r w:rsidRPr="00936571">
              <w:rPr>
                <w:rFonts w:ascii="Arial" w:hAnsi="Arial" w:cs="Arial"/>
                <w:color w:val="000000"/>
                <w:sz w:val="24"/>
                <w:szCs w:val="24"/>
              </w:rPr>
              <w:t xml:space="preserve">Cantidad de sanciones administrativas por tirar basura en lugares prohibidos o por abandonar en la vía pública animales muertos, desechos, objetos o sustancias en el año 2015 y el número de casos de reincidencia, lo anterior tiene fundamento en el artículo 146 de la Ley Estatal del Equilibrio Ecológico y Protección al Ambiente  del Estado de Jalisco.  </w:t>
            </w:r>
          </w:p>
          <w:p w:rsidR="00936571" w:rsidRPr="00D769D7" w:rsidRDefault="00936571" w:rsidP="00936571">
            <w:pPr>
              <w:pStyle w:val="Sinespaciado"/>
              <w:ind w:left="108"/>
              <w:jc w:val="both"/>
              <w:rPr>
                <w:rFonts w:ascii="Arial" w:hAnsi="Arial" w:cs="Arial"/>
                <w:sz w:val="24"/>
                <w:szCs w:val="24"/>
              </w:rPr>
            </w:pPr>
          </w:p>
        </w:tc>
        <w:tc>
          <w:tcPr>
            <w:tcW w:w="2401" w:type="dxa"/>
          </w:tcPr>
          <w:p w:rsidR="00936571" w:rsidRPr="007D7FD4" w:rsidRDefault="00936571"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D769D7" w:rsidRDefault="00D84AF7"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w:t>
      </w:r>
    </w:p>
    <w:p w:rsidR="0087107D" w:rsidRPr="00D769D7" w:rsidRDefault="0087107D" w:rsidP="00D769D7">
      <w:pPr>
        <w:pStyle w:val="Prrafodelista"/>
        <w:spacing w:after="0" w:line="240" w:lineRule="auto"/>
        <w:ind w:left="709"/>
        <w:contextualSpacing/>
        <w:jc w:val="both"/>
        <w:rPr>
          <w:rFonts w:ascii="Arial" w:hAnsi="Arial" w:cs="Arial"/>
          <w:sz w:val="24"/>
          <w:szCs w:val="24"/>
          <w:lang w:eastAsia="en-US"/>
        </w:rPr>
      </w:pPr>
      <w:r w:rsidRPr="00D769D7">
        <w:rPr>
          <w:rFonts w:ascii="Arial" w:hAnsi="Arial" w:cs="Arial"/>
          <w:sz w:val="24"/>
          <w:szCs w:val="24"/>
          <w:lang w:eastAsia="en-US"/>
        </w:rPr>
        <w:t>el Acta p</w:t>
      </w:r>
      <w:r w:rsidR="002D51E1" w:rsidRPr="00D769D7">
        <w:rPr>
          <w:rFonts w:ascii="Arial" w:hAnsi="Arial" w:cs="Arial"/>
          <w:sz w:val="24"/>
          <w:szCs w:val="24"/>
          <w:lang w:eastAsia="en-US"/>
        </w:rPr>
        <w:t>ara su publicación</w:t>
      </w:r>
      <w:r w:rsidR="00CF5C55" w:rsidRPr="00D769D7">
        <w:rPr>
          <w:rFonts w:ascii="Arial" w:hAnsi="Arial" w:cs="Arial"/>
          <w:sz w:val="24"/>
          <w:szCs w:val="24"/>
          <w:lang w:eastAsia="en-US"/>
        </w:rPr>
        <w:t xml:space="preserve">, </w:t>
      </w:r>
      <w:r w:rsidR="00D769D7">
        <w:rPr>
          <w:rFonts w:ascii="Arial" w:hAnsi="Arial" w:cs="Arial"/>
          <w:sz w:val="24"/>
          <w:szCs w:val="24"/>
          <w:lang w:eastAsia="en-US"/>
        </w:rPr>
        <w:t>siendo las 10</w:t>
      </w:r>
      <w:r w:rsidR="00493BB9" w:rsidRPr="00D769D7">
        <w:rPr>
          <w:rFonts w:ascii="Arial" w:hAnsi="Arial" w:cs="Arial"/>
          <w:sz w:val="24"/>
          <w:szCs w:val="24"/>
          <w:lang w:eastAsia="en-US"/>
        </w:rPr>
        <w:t>:20</w:t>
      </w:r>
      <w:r w:rsidRPr="00D769D7">
        <w:rPr>
          <w:rFonts w:ascii="Arial" w:hAnsi="Arial" w:cs="Arial"/>
          <w:sz w:val="24"/>
          <w:szCs w:val="24"/>
          <w:lang w:eastAsia="en-US"/>
        </w:rPr>
        <w:t xml:space="preserve"> </w:t>
      </w:r>
      <w:r w:rsidR="00D769D7">
        <w:rPr>
          <w:rFonts w:ascii="Arial" w:hAnsi="Arial" w:cs="Arial"/>
          <w:sz w:val="24"/>
          <w:szCs w:val="24"/>
          <w:lang w:eastAsia="en-US"/>
        </w:rPr>
        <w:t>diez</w:t>
      </w:r>
      <w:r w:rsidR="00DA5D46" w:rsidRPr="00D769D7">
        <w:rPr>
          <w:rFonts w:ascii="Arial" w:hAnsi="Arial" w:cs="Arial"/>
          <w:sz w:val="24"/>
          <w:szCs w:val="24"/>
          <w:lang w:eastAsia="en-US"/>
        </w:rPr>
        <w:t xml:space="preserve"> </w:t>
      </w:r>
      <w:r w:rsidR="00AE705A" w:rsidRPr="00D769D7">
        <w:rPr>
          <w:rFonts w:ascii="Arial" w:hAnsi="Arial" w:cs="Arial"/>
          <w:sz w:val="24"/>
          <w:szCs w:val="24"/>
          <w:lang w:eastAsia="en-US"/>
        </w:rPr>
        <w:t xml:space="preserve">horas con </w:t>
      </w:r>
      <w:r w:rsidR="00493BB9" w:rsidRPr="00D769D7">
        <w:rPr>
          <w:rFonts w:ascii="Arial" w:hAnsi="Arial" w:cs="Arial"/>
          <w:sz w:val="24"/>
          <w:szCs w:val="24"/>
          <w:lang w:eastAsia="en-US"/>
        </w:rPr>
        <w:t>veinte</w:t>
      </w:r>
      <w:r w:rsidR="00AE705A" w:rsidRPr="00D769D7">
        <w:rPr>
          <w:rFonts w:ascii="Arial" w:hAnsi="Arial" w:cs="Arial"/>
          <w:sz w:val="24"/>
          <w:szCs w:val="24"/>
          <w:lang w:eastAsia="en-US"/>
        </w:rPr>
        <w:t xml:space="preserve"> minutos</w:t>
      </w:r>
      <w:r w:rsidR="00D84AF7" w:rsidRPr="00D769D7">
        <w:rPr>
          <w:rFonts w:ascii="Arial" w:hAnsi="Arial" w:cs="Arial"/>
          <w:sz w:val="24"/>
          <w:szCs w:val="24"/>
          <w:lang w:eastAsia="en-US"/>
        </w:rPr>
        <w:t xml:space="preserve"> </w:t>
      </w:r>
      <w:r w:rsidRPr="00D769D7">
        <w:rPr>
          <w:rFonts w:ascii="Arial" w:hAnsi="Arial" w:cs="Arial"/>
          <w:sz w:val="24"/>
          <w:szCs w:val="24"/>
          <w:lang w:eastAsia="en-US"/>
        </w:rPr>
        <w:t xml:space="preserve">del día </w:t>
      </w:r>
      <w:r w:rsidR="00D769D7">
        <w:rPr>
          <w:rFonts w:ascii="Arial" w:hAnsi="Arial" w:cs="Arial"/>
          <w:sz w:val="24"/>
          <w:szCs w:val="24"/>
          <w:lang w:eastAsia="en-US"/>
        </w:rPr>
        <w:t xml:space="preserve">15 de Agosto </w:t>
      </w:r>
      <w:r w:rsidRPr="00D769D7">
        <w:rPr>
          <w:rFonts w:ascii="Arial" w:hAnsi="Arial" w:cs="Arial"/>
          <w:sz w:val="24"/>
          <w:szCs w:val="24"/>
          <w:lang w:eastAsia="en-US"/>
        </w:rPr>
        <w:t>del año 2016 se concluye la Sesión.</w:t>
      </w:r>
    </w:p>
    <w:p w:rsidR="0087107D" w:rsidRDefault="00936571" w:rsidP="00DC74A6">
      <w:pPr>
        <w:spacing w:after="0" w:line="240" w:lineRule="auto"/>
        <w:ind w:left="709" w:hanging="567"/>
        <w:contextualSpacing/>
        <w:jc w:val="both"/>
        <w:rPr>
          <w:rFonts w:ascii="Arial" w:hAnsi="Arial" w:cs="Arial"/>
          <w:sz w:val="24"/>
          <w:szCs w:val="24"/>
          <w:lang w:eastAsia="en-US"/>
        </w:rPr>
      </w:pPr>
      <w:r>
        <w:rPr>
          <w:rFonts w:ascii="Arial" w:hAnsi="Arial" w:cs="Arial"/>
          <w:b/>
          <w:noProof/>
          <w:sz w:val="24"/>
          <w:szCs w:val="24"/>
        </w:rPr>
        <w:lastRenderedPageBreak/>
        <w:pict>
          <v:shape id="_x0000_s1037" type="#_x0000_t202" style="position:absolute;left:0;text-align:left;margin-left:290.55pt;margin-top:-53.05pt;width:92.45pt;height:34.8pt;z-index:-251653120;mso-wrap-style:none" stroked="f">
            <v:textbox style="mso-next-textbox:#_x0000_s1037;mso-fit-shape-to-text:t">
              <w:txbxContent>
                <w:p w:rsidR="00D769D7" w:rsidRPr="007B1384" w:rsidRDefault="00D769D7" w:rsidP="00D769D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D769D7" w:rsidRPr="007B1384" w:rsidRDefault="00D769D7" w:rsidP="00D769D7">
                  <w:pPr>
                    <w:pStyle w:val="Sinespaciado"/>
                    <w:ind w:left="720"/>
                    <w:jc w:val="right"/>
                    <w:rPr>
                      <w:rFonts w:ascii="Arial" w:hAnsi="Arial" w:cs="Arial"/>
                      <w:b/>
                      <w:color w:val="FF0000"/>
                      <w:sz w:val="24"/>
                      <w:szCs w:val="24"/>
                    </w:rPr>
                  </w:pPr>
                </w:p>
              </w:txbxContent>
            </v:textbox>
          </v:shape>
        </w:pict>
      </w: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769D7">
        <w:rPr>
          <w:rFonts w:ascii="Arial" w:hAnsi="Arial" w:cs="Arial"/>
          <w:sz w:val="24"/>
          <w:szCs w:val="24"/>
          <w:lang w:eastAsia="en-US"/>
        </w:rPr>
        <w:t>Décima Primera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F7" w:rsidRDefault="00A21AF7">
      <w:pPr>
        <w:spacing w:after="0" w:line="240" w:lineRule="auto"/>
      </w:pPr>
      <w:r>
        <w:separator/>
      </w:r>
    </w:p>
  </w:endnote>
  <w:endnote w:type="continuationSeparator" w:id="1">
    <w:p w:rsidR="00A21AF7" w:rsidRDefault="00A21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F7" w:rsidRDefault="00A21AF7">
      <w:pPr>
        <w:spacing w:after="0" w:line="240" w:lineRule="auto"/>
      </w:pPr>
      <w:r>
        <w:separator/>
      </w:r>
    </w:p>
  </w:footnote>
  <w:footnote w:type="continuationSeparator" w:id="1">
    <w:p w:rsidR="00A21AF7" w:rsidRDefault="00A21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B00B74" w:rsidP="0090187C">
    <w:pPr>
      <w:pStyle w:val="Encabezado"/>
      <w:jc w:val="right"/>
      <w:rPr>
        <w:rFonts w:ascii="Bookman Old Style" w:hAnsi="Bookman Old Style"/>
        <w:b/>
        <w:color w:val="C00000"/>
      </w:rPr>
    </w:pPr>
    <w:r w:rsidRPr="00B00B74">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15017"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B00B74">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015F1"/>
    <w:multiLevelType w:val="hybridMultilevel"/>
    <w:tmpl w:val="CF4888DC"/>
    <w:lvl w:ilvl="0" w:tplc="080A000F">
      <w:start w:val="1"/>
      <w:numFmt w:val="decimal"/>
      <w:lvlText w:val="%1."/>
      <w:lvlJc w:val="left"/>
      <w:pPr>
        <w:ind w:left="213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8">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4343DA1"/>
    <w:multiLevelType w:val="hybridMultilevel"/>
    <w:tmpl w:val="3BAE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7"/>
  </w:num>
  <w:num w:numId="4">
    <w:abstractNumId w:val="32"/>
  </w:num>
  <w:num w:numId="5">
    <w:abstractNumId w:val="44"/>
  </w:num>
  <w:num w:numId="6">
    <w:abstractNumId w:val="2"/>
  </w:num>
  <w:num w:numId="7">
    <w:abstractNumId w:val="22"/>
  </w:num>
  <w:num w:numId="8">
    <w:abstractNumId w:val="29"/>
  </w:num>
  <w:num w:numId="9">
    <w:abstractNumId w:val="7"/>
  </w:num>
  <w:num w:numId="10">
    <w:abstractNumId w:val="37"/>
  </w:num>
  <w:num w:numId="11">
    <w:abstractNumId w:val="40"/>
  </w:num>
  <w:num w:numId="12">
    <w:abstractNumId w:val="15"/>
  </w:num>
  <w:num w:numId="13">
    <w:abstractNumId w:val="20"/>
  </w:num>
  <w:num w:numId="14">
    <w:abstractNumId w:val="8"/>
  </w:num>
  <w:num w:numId="15">
    <w:abstractNumId w:val="46"/>
  </w:num>
  <w:num w:numId="16">
    <w:abstractNumId w:val="26"/>
  </w:num>
  <w:num w:numId="17">
    <w:abstractNumId w:val="21"/>
  </w:num>
  <w:num w:numId="18">
    <w:abstractNumId w:val="34"/>
  </w:num>
  <w:num w:numId="19">
    <w:abstractNumId w:val="27"/>
  </w:num>
  <w:num w:numId="20">
    <w:abstractNumId w:val="31"/>
  </w:num>
  <w:num w:numId="21">
    <w:abstractNumId w:val="25"/>
  </w:num>
  <w:num w:numId="22">
    <w:abstractNumId w:val="9"/>
  </w:num>
  <w:num w:numId="23">
    <w:abstractNumId w:val="18"/>
  </w:num>
  <w:num w:numId="24">
    <w:abstractNumId w:val="3"/>
  </w:num>
  <w:num w:numId="25">
    <w:abstractNumId w:val="6"/>
  </w:num>
  <w:num w:numId="26">
    <w:abstractNumId w:val="39"/>
  </w:num>
  <w:num w:numId="27">
    <w:abstractNumId w:val="28"/>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43"/>
  </w:num>
  <w:num w:numId="33">
    <w:abstractNumId w:val="4"/>
  </w:num>
  <w:num w:numId="34">
    <w:abstractNumId w:val="12"/>
  </w:num>
  <w:num w:numId="35">
    <w:abstractNumId w:val="17"/>
  </w:num>
  <w:num w:numId="36">
    <w:abstractNumId w:val="41"/>
  </w:num>
  <w:num w:numId="37">
    <w:abstractNumId w:val="36"/>
  </w:num>
  <w:num w:numId="38">
    <w:abstractNumId w:val="5"/>
  </w:num>
  <w:num w:numId="39">
    <w:abstractNumId w:val="23"/>
  </w:num>
  <w:num w:numId="40">
    <w:abstractNumId w:val="1"/>
  </w:num>
  <w:num w:numId="41">
    <w:abstractNumId w:val="35"/>
  </w:num>
  <w:num w:numId="42">
    <w:abstractNumId w:val="19"/>
  </w:num>
  <w:num w:numId="43">
    <w:abstractNumId w:val="42"/>
  </w:num>
  <w:num w:numId="44">
    <w:abstractNumId w:val="0"/>
  </w:num>
  <w:num w:numId="45">
    <w:abstractNumId w:val="11"/>
  </w:num>
  <w:num w:numId="46">
    <w:abstractNumId w:val="33"/>
  </w:num>
  <w:num w:numId="47">
    <w:abstractNumId w:val="14"/>
  </w:num>
  <w:num w:numId="48">
    <w:abstractNumId w:val="38"/>
  </w:num>
  <w:num w:numId="49">
    <w:abstractNumId w:val="45"/>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741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DD6"/>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6865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2017-01-27T15:37:00Z</cp:lastPrinted>
  <dcterms:created xsi:type="dcterms:W3CDTF">2017-01-27T15:32:00Z</dcterms:created>
  <dcterms:modified xsi:type="dcterms:W3CDTF">2017-01-27T15:37:00Z</dcterms:modified>
</cp:coreProperties>
</file>