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C0" w:rsidRDefault="002E3BC0" w:rsidP="00496ECC">
      <w:pPr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 xml:space="preserve">OBRAS </w:t>
      </w:r>
      <w:r w:rsidRPr="009C1A93">
        <w:rPr>
          <w:rFonts w:ascii="Arial Narrow" w:hAnsi="Arial Narrow" w:cs="Arial"/>
          <w:b/>
          <w:sz w:val="24"/>
          <w:szCs w:val="24"/>
          <w:lang w:val="es-ES_tradnl"/>
        </w:rPr>
        <w:t>PÚBLICAS</w:t>
      </w:r>
    </w:p>
    <w:p w:rsidR="002E3BC0" w:rsidRPr="009C1A93" w:rsidRDefault="007F27C8" w:rsidP="002E3BC0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 xml:space="preserve">TECOLOTLÁN JALISCO A </w:t>
      </w:r>
      <w:r w:rsidR="00780F59">
        <w:rPr>
          <w:rFonts w:ascii="Arial Narrow" w:hAnsi="Arial Narrow"/>
          <w:b/>
        </w:rPr>
        <w:t>12 DE SEPTIEMBRE</w:t>
      </w:r>
      <w:r w:rsidR="00780F59">
        <w:rPr>
          <w:rFonts w:ascii="Arial Narrow" w:hAnsi="Arial Narrow"/>
          <w:b/>
        </w:rPr>
        <w:t xml:space="preserve"> </w:t>
      </w:r>
      <w:r w:rsidR="002E3BC0" w:rsidRPr="009C1A93">
        <w:rPr>
          <w:rFonts w:ascii="Arial Narrow" w:hAnsi="Arial Narrow" w:cs="Arial"/>
          <w:b/>
          <w:sz w:val="24"/>
          <w:szCs w:val="24"/>
          <w:lang w:val="es-ES_tradnl"/>
        </w:rPr>
        <w:t>DEL 2019</w:t>
      </w:r>
    </w:p>
    <w:p w:rsidR="00551EB1" w:rsidRDefault="00551EB1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496ECC" w:rsidRPr="002E3BC0" w:rsidRDefault="002E3BC0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Por medio de la presente se da a conocer la información solicitada en el Art.8 </w:t>
      </w:r>
      <w:r w:rsidR="00FE5DF9">
        <w:rPr>
          <w:rFonts w:ascii="Arial Narrow" w:hAnsi="Arial Narrow" w:cs="Arial"/>
          <w:sz w:val="24"/>
          <w:szCs w:val="24"/>
          <w:lang w:val="es-ES_tradnl"/>
        </w:rPr>
        <w:t>Fracción IV Inciso A</w:t>
      </w:r>
      <w:r w:rsidRPr="002E3BC0">
        <w:rPr>
          <w:rFonts w:ascii="Arial Narrow" w:hAnsi="Arial Narrow" w:cs="Arial"/>
          <w:sz w:val="24"/>
          <w:szCs w:val="24"/>
          <w:lang w:val="es-ES_tradnl"/>
        </w:rPr>
        <w:t>) de la Ley de Transparencia y Acceso a la Información Pública del Estado de Jalisco y sus M</w:t>
      </w:r>
      <w:r w:rsidR="00496ECC">
        <w:rPr>
          <w:rFonts w:ascii="Arial Narrow" w:hAnsi="Arial Narrow" w:cs="Arial"/>
          <w:sz w:val="24"/>
          <w:szCs w:val="24"/>
          <w:lang w:val="es-ES_tradnl"/>
        </w:rPr>
        <w:t xml:space="preserve">unicipios, que a su letra dice </w:t>
      </w:r>
      <w:r w:rsidR="00FE5DF9">
        <w:rPr>
          <w:rFonts w:ascii="Arial Narrow" w:hAnsi="Arial Narrow" w:cs="Arial"/>
          <w:b/>
          <w:sz w:val="24"/>
          <w:szCs w:val="24"/>
          <w:lang w:val="es-ES_tradnl"/>
        </w:rPr>
        <w:t>A</w:t>
      </w:r>
      <w:r w:rsidRPr="00496ECC">
        <w:rPr>
          <w:rFonts w:ascii="Arial Narrow" w:hAnsi="Arial Narrow" w:cs="Arial"/>
          <w:b/>
          <w:sz w:val="24"/>
          <w:szCs w:val="24"/>
          <w:lang w:val="es-ES_tradnl"/>
        </w:rPr>
        <w:t xml:space="preserve">) </w:t>
      </w:r>
      <w:r w:rsidR="00FE5DF9">
        <w:rPr>
          <w:rFonts w:ascii="Arial Narrow" w:hAnsi="Arial Narrow" w:cs="Arial"/>
          <w:b/>
          <w:sz w:val="24"/>
          <w:szCs w:val="24"/>
          <w:lang w:val="es-ES_tradnl"/>
        </w:rPr>
        <w:t>El Plan General Institucional del poder, organismo o municipio y sus modificaciones correspondiente, con las modificaciones cuando menos los últimos tres años</w:t>
      </w:r>
      <w:r w:rsidRPr="00496ECC">
        <w:rPr>
          <w:rFonts w:ascii="Arial Narrow" w:hAnsi="Arial Narrow" w:cs="Arial"/>
          <w:b/>
          <w:sz w:val="24"/>
          <w:szCs w:val="24"/>
          <w:lang w:val="es-ES_tradnl"/>
        </w:rPr>
        <w:t>;</w:t>
      </w: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 la cual es generada y administrada por esta dependencia, por </w:t>
      </w:r>
      <w:r w:rsidR="00496ECC" w:rsidRPr="002E3BC0">
        <w:rPr>
          <w:rFonts w:ascii="Arial Narrow" w:hAnsi="Arial Narrow" w:cs="Arial"/>
          <w:sz w:val="24"/>
          <w:szCs w:val="24"/>
          <w:lang w:val="es-ES_tradnl"/>
        </w:rPr>
        <w:t>tanto,</w:t>
      </w: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 es competencia del departamento de Obras Públicas Municipales, hacer pública la información.</w:t>
      </w:r>
    </w:p>
    <w:p w:rsidR="00496ECC" w:rsidRPr="002E3BC0" w:rsidRDefault="002E3BC0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Motivado por lo anterior expongo que NO </w:t>
      </w:r>
      <w:r w:rsidR="00A319BE">
        <w:rPr>
          <w:rFonts w:ascii="Arial Narrow" w:hAnsi="Arial Narrow" w:cs="Arial"/>
          <w:sz w:val="24"/>
          <w:szCs w:val="24"/>
          <w:lang w:val="es-ES_tradnl"/>
        </w:rPr>
        <w:t xml:space="preserve">existe </w:t>
      </w:r>
      <w:r w:rsidRPr="002E3BC0">
        <w:rPr>
          <w:rFonts w:ascii="Arial Narrow" w:hAnsi="Arial Narrow" w:cs="Arial"/>
          <w:sz w:val="24"/>
          <w:szCs w:val="24"/>
          <w:lang w:val="es-ES_tradnl"/>
        </w:rPr>
        <w:t xml:space="preserve">ningún tipo de </w:t>
      </w:r>
      <w:r w:rsidR="00A319BE">
        <w:rPr>
          <w:rFonts w:ascii="Arial Narrow" w:hAnsi="Arial Narrow" w:cs="Arial"/>
          <w:sz w:val="24"/>
          <w:szCs w:val="24"/>
          <w:lang w:val="es-ES_tradnl"/>
        </w:rPr>
        <w:t>Plan General Institucional del Poder,</w:t>
      </w:r>
      <w:r w:rsidR="00780F59">
        <w:rPr>
          <w:rFonts w:ascii="Arial Narrow" w:hAnsi="Arial Narrow" w:cs="Arial"/>
          <w:sz w:val="24"/>
          <w:szCs w:val="24"/>
          <w:lang w:val="es-ES_tradnl"/>
        </w:rPr>
        <w:t xml:space="preserve"> en el mes de AGOSTO </w:t>
      </w:r>
      <w:r>
        <w:rPr>
          <w:rFonts w:ascii="Arial Narrow" w:hAnsi="Arial Narrow" w:cs="Arial"/>
          <w:sz w:val="24"/>
          <w:szCs w:val="24"/>
          <w:lang w:val="es-ES_tradnl"/>
        </w:rPr>
        <w:t>DEL 2019.</w:t>
      </w:r>
      <w:r w:rsidR="0082488F">
        <w:rPr>
          <w:rFonts w:ascii="Arial Narrow" w:hAnsi="Arial Narrow" w:cs="Arial"/>
          <w:sz w:val="24"/>
          <w:szCs w:val="24"/>
          <w:lang w:val="es-ES_tradnl"/>
        </w:rPr>
        <w:t xml:space="preserve"> En cuanto se genere el Plan General haremos pública la información.</w:t>
      </w:r>
    </w:p>
    <w:p w:rsidR="00496ECC" w:rsidRPr="00496ECC" w:rsidRDefault="002E3BC0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E3BC0">
        <w:rPr>
          <w:rFonts w:ascii="Arial Narrow" w:hAnsi="Arial Narrow" w:cs="Arial"/>
          <w:sz w:val="24"/>
          <w:szCs w:val="24"/>
          <w:lang w:val="es-ES_tradnl"/>
        </w:rPr>
        <w:t>Lo anterior para su conocimiento y para los fines a que tenga lugar bajo las disposiciones de ley en la materia.</w:t>
      </w:r>
    </w:p>
    <w:p w:rsidR="002E3BC0" w:rsidRPr="009C1A93" w:rsidRDefault="002E3BC0" w:rsidP="002E3BC0">
      <w:pPr>
        <w:jc w:val="both"/>
        <w:rPr>
          <w:rFonts w:ascii="Arial Narrow" w:hAnsi="Arial Narrow" w:cs="Arial"/>
          <w:sz w:val="24"/>
          <w:szCs w:val="24"/>
        </w:rPr>
      </w:pPr>
      <w:r w:rsidRPr="009C1A93">
        <w:rPr>
          <w:rFonts w:ascii="Arial Narrow" w:hAnsi="Arial Narrow" w:cs="Arial"/>
          <w:sz w:val="24"/>
          <w:szCs w:val="24"/>
        </w:rPr>
        <w:t>Sin más por el momento, agradezco de antemano la atención prestada al presente oficio</w:t>
      </w:r>
      <w:r>
        <w:rPr>
          <w:rFonts w:ascii="Arial Narrow" w:hAnsi="Arial Narrow" w:cs="Arial"/>
          <w:sz w:val="24"/>
          <w:szCs w:val="24"/>
        </w:rPr>
        <w:t>, r</w:t>
      </w:r>
      <w:r w:rsidRPr="009C1A93">
        <w:rPr>
          <w:rFonts w:ascii="Arial Narrow" w:hAnsi="Arial Narrow" w:cs="Arial"/>
          <w:sz w:val="24"/>
          <w:szCs w:val="24"/>
        </w:rPr>
        <w:t>eciba un cordial saludo.</w:t>
      </w:r>
    </w:p>
    <w:p w:rsidR="002E3BC0" w:rsidRDefault="002E3BC0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bookmarkStart w:id="0" w:name="_GoBack"/>
      <w:bookmarkEnd w:id="0"/>
    </w:p>
    <w:p w:rsidR="00496ECC" w:rsidRDefault="00496ECC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496ECC" w:rsidRDefault="00496ECC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496ECC" w:rsidRPr="009C1A93" w:rsidRDefault="00496ECC" w:rsidP="002E3BC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2E3BC0" w:rsidRPr="001F2F66" w:rsidRDefault="002E3BC0" w:rsidP="002E3BC0">
      <w:pPr>
        <w:jc w:val="center"/>
        <w:rPr>
          <w:rFonts w:ascii="Arial Narrow" w:hAnsi="Arial Narrow"/>
          <w:b/>
        </w:rPr>
      </w:pPr>
      <w:r w:rsidRPr="009C1A93">
        <w:rPr>
          <w:rFonts w:ascii="Arial Narrow" w:hAnsi="Arial Narrow"/>
          <w:b/>
          <w:sz w:val="24"/>
          <w:szCs w:val="24"/>
        </w:rPr>
        <w:t xml:space="preserve">ATENTAMENTE                                                                                                                              </w:t>
      </w:r>
      <w:proofErr w:type="gramStart"/>
      <w:r w:rsidRPr="009C1A93">
        <w:rPr>
          <w:rFonts w:ascii="Arial Narrow" w:hAnsi="Arial Narrow"/>
          <w:b/>
          <w:sz w:val="24"/>
          <w:szCs w:val="24"/>
        </w:rPr>
        <w:t xml:space="preserve"> </w:t>
      </w:r>
      <w:r w:rsidR="00496ECC" w:rsidRPr="009C1A93">
        <w:rPr>
          <w:rFonts w:ascii="Arial Narrow" w:hAnsi="Arial Narrow"/>
          <w:b/>
          <w:sz w:val="24"/>
          <w:szCs w:val="24"/>
        </w:rPr>
        <w:t xml:space="preserve">  “</w:t>
      </w:r>
      <w:proofErr w:type="gramEnd"/>
      <w:r w:rsidRPr="001F2F66">
        <w:rPr>
          <w:rFonts w:ascii="Arial Narrow" w:hAnsi="Arial Narrow"/>
          <w:b/>
        </w:rPr>
        <w:t>2019 AÑO DEL CAUDILLO DEL SUR, EMILIANO ZAPATA”</w:t>
      </w:r>
    </w:p>
    <w:p w:rsidR="002E3BC0" w:rsidRPr="009C1A93" w:rsidRDefault="002E3BC0" w:rsidP="002E3BC0">
      <w:pPr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:rsidR="002E3BC0" w:rsidRPr="009C1A93" w:rsidRDefault="002E3BC0" w:rsidP="002E3BC0">
      <w:pPr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:rsidR="002E3BC0" w:rsidRPr="009C1A93" w:rsidRDefault="002E3BC0" w:rsidP="002E3BC0">
      <w:pPr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:rsidR="002E3BC0" w:rsidRPr="00496ECC" w:rsidRDefault="00496ECC" w:rsidP="00496ECC">
      <w:pPr>
        <w:ind w:left="142" w:firstLine="142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</w:rPr>
        <w:t>ARQUITECTA MAYTE ERNESTINA MACIAS SALAS</w:t>
      </w:r>
      <w:r>
        <w:rPr>
          <w:rFonts w:ascii="Arial Narrow" w:hAnsi="Arial Narrow" w:cs="Arial"/>
          <w:b/>
          <w:bCs/>
          <w:i/>
          <w:iCs/>
          <w:sz w:val="24"/>
          <w:szCs w:val="24"/>
        </w:rPr>
        <w:br/>
        <w:t>ARQUITECTA AUXILIAR DE OBRAS PUBLICAS</w:t>
      </w:r>
    </w:p>
    <w:sectPr w:rsidR="002E3BC0" w:rsidRPr="00496ECC" w:rsidSect="00496ECC">
      <w:headerReference w:type="default" r:id="rId6"/>
      <w:pgSz w:w="11906" w:h="16838"/>
      <w:pgMar w:top="1417" w:right="1701" w:bottom="1417" w:left="170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AE" w:rsidRDefault="003D63AE" w:rsidP="00496ECC">
      <w:pPr>
        <w:spacing w:after="0" w:line="240" w:lineRule="auto"/>
      </w:pPr>
      <w:r>
        <w:separator/>
      </w:r>
    </w:p>
  </w:endnote>
  <w:endnote w:type="continuationSeparator" w:id="0">
    <w:p w:rsidR="003D63AE" w:rsidRDefault="003D63AE" w:rsidP="004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AE" w:rsidRDefault="003D63AE" w:rsidP="00496ECC">
      <w:pPr>
        <w:spacing w:after="0" w:line="240" w:lineRule="auto"/>
      </w:pPr>
      <w:r>
        <w:separator/>
      </w:r>
    </w:p>
  </w:footnote>
  <w:footnote w:type="continuationSeparator" w:id="0">
    <w:p w:rsidR="003D63AE" w:rsidRDefault="003D63AE" w:rsidP="004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CC" w:rsidRDefault="00496ECC">
    <w:pPr>
      <w:pStyle w:val="Encabezado"/>
    </w:pP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058"/>
    <w:rsid w:val="00032EFC"/>
    <w:rsid w:val="00052058"/>
    <w:rsid w:val="00063E62"/>
    <w:rsid w:val="00073E5E"/>
    <w:rsid w:val="000B3D72"/>
    <w:rsid w:val="000B5391"/>
    <w:rsid w:val="000C46C9"/>
    <w:rsid w:val="00152127"/>
    <w:rsid w:val="0017183D"/>
    <w:rsid w:val="00185505"/>
    <w:rsid w:val="00200C0A"/>
    <w:rsid w:val="00200D11"/>
    <w:rsid w:val="002E3BC0"/>
    <w:rsid w:val="003749E3"/>
    <w:rsid w:val="00392D83"/>
    <w:rsid w:val="0039555C"/>
    <w:rsid w:val="003A11E1"/>
    <w:rsid w:val="003C3FD2"/>
    <w:rsid w:val="003D63AE"/>
    <w:rsid w:val="003E6F51"/>
    <w:rsid w:val="003F5A9A"/>
    <w:rsid w:val="00406CCB"/>
    <w:rsid w:val="00433490"/>
    <w:rsid w:val="0043380F"/>
    <w:rsid w:val="0045193A"/>
    <w:rsid w:val="00454AE0"/>
    <w:rsid w:val="004675E7"/>
    <w:rsid w:val="00496ECC"/>
    <w:rsid w:val="004A397F"/>
    <w:rsid w:val="004E08E4"/>
    <w:rsid w:val="00515DFF"/>
    <w:rsid w:val="00535675"/>
    <w:rsid w:val="00551EB1"/>
    <w:rsid w:val="005D0CAD"/>
    <w:rsid w:val="005E4D00"/>
    <w:rsid w:val="00652643"/>
    <w:rsid w:val="006B46B6"/>
    <w:rsid w:val="006B7AD4"/>
    <w:rsid w:val="006D1220"/>
    <w:rsid w:val="006E4EEA"/>
    <w:rsid w:val="00771D7A"/>
    <w:rsid w:val="00780F59"/>
    <w:rsid w:val="00783BE7"/>
    <w:rsid w:val="007B49C2"/>
    <w:rsid w:val="007C6F6E"/>
    <w:rsid w:val="007F27C8"/>
    <w:rsid w:val="0082488F"/>
    <w:rsid w:val="008C1135"/>
    <w:rsid w:val="00903EBB"/>
    <w:rsid w:val="00917117"/>
    <w:rsid w:val="009243FB"/>
    <w:rsid w:val="00941704"/>
    <w:rsid w:val="009477A6"/>
    <w:rsid w:val="00955A81"/>
    <w:rsid w:val="00962BD2"/>
    <w:rsid w:val="009A225B"/>
    <w:rsid w:val="009A4FA3"/>
    <w:rsid w:val="009B5018"/>
    <w:rsid w:val="009F48CF"/>
    <w:rsid w:val="00A20F7B"/>
    <w:rsid w:val="00A319BE"/>
    <w:rsid w:val="00A34F46"/>
    <w:rsid w:val="00A423D7"/>
    <w:rsid w:val="00A53DBC"/>
    <w:rsid w:val="00A72173"/>
    <w:rsid w:val="00A859D5"/>
    <w:rsid w:val="00AD4D18"/>
    <w:rsid w:val="00B10E3E"/>
    <w:rsid w:val="00BD452C"/>
    <w:rsid w:val="00BD52DC"/>
    <w:rsid w:val="00BE553A"/>
    <w:rsid w:val="00BE56DD"/>
    <w:rsid w:val="00C222A1"/>
    <w:rsid w:val="00C91AAB"/>
    <w:rsid w:val="00CA4E1D"/>
    <w:rsid w:val="00CB239B"/>
    <w:rsid w:val="00CF6A12"/>
    <w:rsid w:val="00D9148F"/>
    <w:rsid w:val="00DA2601"/>
    <w:rsid w:val="00DB5849"/>
    <w:rsid w:val="00DC7609"/>
    <w:rsid w:val="00DE5FE3"/>
    <w:rsid w:val="00E401E4"/>
    <w:rsid w:val="00E54967"/>
    <w:rsid w:val="00E56355"/>
    <w:rsid w:val="00E67FC4"/>
    <w:rsid w:val="00EF4F40"/>
    <w:rsid w:val="00F01695"/>
    <w:rsid w:val="00F20B69"/>
    <w:rsid w:val="00F25F29"/>
    <w:rsid w:val="00F614F1"/>
    <w:rsid w:val="00F95051"/>
    <w:rsid w:val="00FB1E6E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B66E"/>
  <w15:docId w15:val="{17CFD55D-142F-42BB-98BA-3D5B5A98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1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0C0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6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CC"/>
  </w:style>
  <w:style w:type="paragraph" w:styleId="Piedepgina">
    <w:name w:val="footer"/>
    <w:basedOn w:val="Normal"/>
    <w:link w:val="PiedepginaCar"/>
    <w:uiPriority w:val="99"/>
    <w:unhideWhenUsed/>
    <w:rsid w:val="00496E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USUARIO3</cp:lastModifiedBy>
  <cp:revision>78</cp:revision>
  <cp:lastPrinted>2019-02-05T19:09:00Z</cp:lastPrinted>
  <dcterms:created xsi:type="dcterms:W3CDTF">2016-03-03T15:46:00Z</dcterms:created>
  <dcterms:modified xsi:type="dcterms:W3CDTF">2019-09-13T14:52:00Z</dcterms:modified>
</cp:coreProperties>
</file>