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20" w:rsidRDefault="00003010">
      <w:pPr>
        <w:spacing w:after="4" w:line="259" w:lineRule="auto"/>
        <w:ind w:left="-29" w:right="-26" w:firstLine="0"/>
        <w:jc w:val="left"/>
      </w:pPr>
      <w:r>
        <w:rPr>
          <w:rFonts w:ascii="Calibri" w:eastAsia="Calibri" w:hAnsi="Calibri" w:cs="Calibri"/>
          <w:noProof/>
          <w:sz w:val="22"/>
        </w:rPr>
        <mc:AlternateContent>
          <mc:Choice Requires="wpg">
            <w:drawing>
              <wp:inline distT="0" distB="0" distL="0" distR="0">
                <wp:extent cx="5650357" cy="502920"/>
                <wp:effectExtent l="0" t="0" r="0" b="0"/>
                <wp:docPr id="9883" name="Group 9883"/>
                <wp:cNvGraphicFramePr/>
                <a:graphic xmlns:a="http://schemas.openxmlformats.org/drawingml/2006/main">
                  <a:graphicData uri="http://schemas.microsoft.com/office/word/2010/wordprocessingGroup">
                    <wpg:wgp>
                      <wpg:cNvGrpSpPr/>
                      <wpg:grpSpPr>
                        <a:xfrm>
                          <a:off x="0" y="0"/>
                          <a:ext cx="5650357" cy="502920"/>
                          <a:chOff x="0" y="0"/>
                          <a:chExt cx="5650357" cy="502920"/>
                        </a:xfrm>
                      </wpg:grpSpPr>
                      <wps:wsp>
                        <wps:cNvPr id="12015" name="Shape 12015"/>
                        <wps:cNvSpPr/>
                        <wps:spPr>
                          <a:xfrm>
                            <a:off x="0" y="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0" name="Rectangle 10"/>
                        <wps:cNvSpPr/>
                        <wps:spPr>
                          <a:xfrm>
                            <a:off x="18288" y="2286"/>
                            <a:ext cx="2744821" cy="226002"/>
                          </a:xfrm>
                          <a:prstGeom prst="rect">
                            <a:avLst/>
                          </a:prstGeom>
                          <a:ln>
                            <a:noFill/>
                          </a:ln>
                        </wps:spPr>
                        <wps:txbx>
                          <w:txbxContent>
                            <w:p w:rsidR="00FF0020" w:rsidRDefault="00003010">
                              <w:pPr>
                                <w:spacing w:after="160" w:line="259" w:lineRule="auto"/>
                                <w:ind w:left="0" w:right="0" w:firstLine="0"/>
                                <w:jc w:val="left"/>
                              </w:pPr>
                              <w:r>
                                <w:rPr>
                                  <w:b/>
                                </w:rPr>
                                <w:t>PROGRAMA DE DESAYUNO</w:t>
                              </w:r>
                            </w:p>
                          </w:txbxContent>
                        </wps:txbx>
                        <wps:bodyPr horzOverflow="overflow" vert="horz" lIns="0" tIns="0" rIns="0" bIns="0" rtlCol="0">
                          <a:noAutofit/>
                        </wps:bodyPr>
                      </wps:wsp>
                      <wps:wsp>
                        <wps:cNvPr id="11" name="Rectangle 11"/>
                        <wps:cNvSpPr/>
                        <wps:spPr>
                          <a:xfrm>
                            <a:off x="2083638" y="2286"/>
                            <a:ext cx="1453707" cy="226002"/>
                          </a:xfrm>
                          <a:prstGeom prst="rect">
                            <a:avLst/>
                          </a:prstGeom>
                          <a:ln>
                            <a:noFill/>
                          </a:ln>
                        </wps:spPr>
                        <wps:txbx>
                          <w:txbxContent>
                            <w:p w:rsidR="00FF0020" w:rsidRDefault="00003010">
                              <w:pPr>
                                <w:spacing w:after="160" w:line="259" w:lineRule="auto"/>
                                <w:ind w:left="0" w:right="0" w:firstLine="0"/>
                                <w:jc w:val="left"/>
                              </w:pPr>
                              <w:r>
                                <w:rPr>
                                  <w:b/>
                                </w:rPr>
                                <w:t>S ESCOLARES</w:t>
                              </w:r>
                            </w:p>
                          </w:txbxContent>
                        </wps:txbx>
                        <wps:bodyPr horzOverflow="overflow" vert="horz" lIns="0" tIns="0" rIns="0" bIns="0" rtlCol="0">
                          <a:noAutofit/>
                        </wps:bodyPr>
                      </wps:wsp>
                      <wps:wsp>
                        <wps:cNvPr id="12" name="Rectangle 12"/>
                        <wps:cNvSpPr/>
                        <wps:spPr>
                          <a:xfrm>
                            <a:off x="3178124" y="2286"/>
                            <a:ext cx="56314" cy="226002"/>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016" name="Shape 12016"/>
                        <wps:cNvSpPr/>
                        <wps:spPr>
                          <a:xfrm>
                            <a:off x="0" y="25146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Rectangle 14"/>
                        <wps:cNvSpPr/>
                        <wps:spPr>
                          <a:xfrm>
                            <a:off x="18288" y="253746"/>
                            <a:ext cx="157660" cy="226002"/>
                          </a:xfrm>
                          <a:prstGeom prst="rect">
                            <a:avLst/>
                          </a:prstGeom>
                          <a:ln>
                            <a:noFill/>
                          </a:ln>
                        </wps:spPr>
                        <wps:txbx>
                          <w:txbxContent>
                            <w:p w:rsidR="00FF0020" w:rsidRDefault="00003010">
                              <w:pPr>
                                <w:spacing w:after="160" w:line="259" w:lineRule="auto"/>
                                <w:ind w:left="0" w:right="0" w:firstLine="0"/>
                                <w:jc w:val="left"/>
                              </w:pPr>
                              <w:r>
                                <w:rPr>
                                  <w:b/>
                                </w:rPr>
                                <w:t>O</w:t>
                              </w:r>
                            </w:p>
                          </w:txbxContent>
                        </wps:txbx>
                        <wps:bodyPr horzOverflow="overflow" vert="horz" lIns="0" tIns="0" rIns="0" bIns="0" rtlCol="0">
                          <a:noAutofit/>
                        </wps:bodyPr>
                      </wps:wsp>
                      <wps:wsp>
                        <wps:cNvPr id="15" name="Rectangle 15"/>
                        <wps:cNvSpPr/>
                        <wps:spPr>
                          <a:xfrm>
                            <a:off x="137160" y="282709"/>
                            <a:ext cx="687424" cy="178541"/>
                          </a:xfrm>
                          <a:prstGeom prst="rect">
                            <a:avLst/>
                          </a:prstGeom>
                          <a:ln>
                            <a:noFill/>
                          </a:ln>
                        </wps:spPr>
                        <wps:txbx>
                          <w:txbxContent>
                            <w:p w:rsidR="00FF0020" w:rsidRDefault="00003010">
                              <w:pPr>
                                <w:spacing w:after="160" w:line="259" w:lineRule="auto"/>
                                <w:ind w:left="0" w:right="0" w:firstLine="0"/>
                                <w:jc w:val="left"/>
                              </w:pPr>
                              <w:r>
                                <w:rPr>
                                  <w:b/>
                                  <w:sz w:val="19"/>
                                </w:rPr>
                                <w:t>BJETIVO</w:t>
                              </w:r>
                            </w:p>
                          </w:txbxContent>
                        </wps:txbx>
                        <wps:bodyPr horzOverflow="overflow" vert="horz" lIns="0" tIns="0" rIns="0" bIns="0" rtlCol="0">
                          <a:noAutofit/>
                        </wps:bodyPr>
                      </wps:wsp>
                      <wps:wsp>
                        <wps:cNvPr id="16" name="Rectangle 16"/>
                        <wps:cNvSpPr/>
                        <wps:spPr>
                          <a:xfrm>
                            <a:off x="653745" y="253746"/>
                            <a:ext cx="56314" cy="226002"/>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9883" o:spid="_x0000_s1026" style="width:444.9pt;height:39.6pt;mso-position-horizontal-relative:char;mso-position-vertical-relative:line" coordsize="5650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">
                <v:shape id="Shape 12015" o:spid="_x0000_s1027" style="position:absolute;width:56503;height:2514;visibility:visible;mso-wrap-style:square;v-text-anchor:top" coordsize="5650357,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" path="m,l5650357,r,251460l,251460,,e" fillcolor="#a6a6a6" stroked="f" strokeweight="0">
                  <v:stroke miterlimit="83231f" joinstyle="miter"/>
                  <v:path arrowok="t" textboxrect="0,0,5650357,251460"/>
                </v:shape>
                <v:rect id="Rectangle 10" o:spid="_x0000_s1028" style="position:absolute;left:182;top:22;width:2744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F0020" w:rsidRDefault="00003010">
                        <w:pPr>
                          <w:spacing w:after="160" w:line="259" w:lineRule="auto"/>
                          <w:ind w:left="0" w:right="0" w:firstLine="0"/>
                          <w:jc w:val="left"/>
                        </w:pPr>
                        <w:r>
                          <w:rPr>
                            <w:b/>
                          </w:rPr>
                          <w:t>PROGRAMA DE DESAYUNO</w:t>
                        </w:r>
                      </w:p>
                    </w:txbxContent>
                  </v:textbox>
                </v:rect>
                <v:rect id="Rectangle 11" o:spid="_x0000_s1029" style="position:absolute;left:20836;top:22;width:1453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F0020" w:rsidRDefault="00003010">
                        <w:pPr>
                          <w:spacing w:after="160" w:line="259" w:lineRule="auto"/>
                          <w:ind w:left="0" w:right="0" w:firstLine="0"/>
                          <w:jc w:val="left"/>
                        </w:pPr>
                        <w:r>
                          <w:rPr>
                            <w:b/>
                          </w:rPr>
                          <w:t>S ESCOLARES</w:t>
                        </w:r>
                      </w:p>
                    </w:txbxContent>
                  </v:textbox>
                </v:rect>
                <v:rect id="Rectangle 12" o:spid="_x0000_s1030" style="position:absolute;left:31781;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F0020" w:rsidRDefault="00003010">
                        <w:pPr>
                          <w:spacing w:after="160" w:line="259" w:lineRule="auto"/>
                          <w:ind w:left="0" w:right="0" w:firstLine="0"/>
                          <w:jc w:val="left"/>
                        </w:pPr>
                        <w:r>
                          <w:rPr>
                            <w:b/>
                          </w:rPr>
                          <w:t xml:space="preserve"> </w:t>
                        </w:r>
                      </w:p>
                    </w:txbxContent>
                  </v:textbox>
                </v:rect>
                <v:shape id="Shape 12016" o:spid="_x0000_s1031" style="position:absolute;top:2514;width:56503;height:2515;visibility:visible;mso-wrap-style:square;v-text-anchor:top" coordsize="5650357,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" path="m,l5650357,r,251460l,251460,,e" stroked="f" strokeweight="0">
                  <v:stroke miterlimit="83231f" joinstyle="miter"/>
                  <v:path arrowok="t" textboxrect="0,0,5650357,251460"/>
                </v:shape>
                <v:rect id="Rectangle 14" o:spid="_x0000_s1032" style="position:absolute;left:182;top:2537;width:15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FF0020" w:rsidRDefault="00003010">
                        <w:pPr>
                          <w:spacing w:after="160" w:line="259" w:lineRule="auto"/>
                          <w:ind w:left="0" w:right="0" w:firstLine="0"/>
                          <w:jc w:val="left"/>
                        </w:pPr>
                        <w:r>
                          <w:rPr>
                            <w:b/>
                          </w:rPr>
                          <w:t>O</w:t>
                        </w:r>
                      </w:p>
                    </w:txbxContent>
                  </v:textbox>
                </v:rect>
                <v:rect id="Rectangle 15" o:spid="_x0000_s1033" style="position:absolute;left:1371;top:2827;width:6874;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FF0020" w:rsidRDefault="00003010">
                        <w:pPr>
                          <w:spacing w:after="160" w:line="259" w:lineRule="auto"/>
                          <w:ind w:left="0" w:right="0" w:firstLine="0"/>
                          <w:jc w:val="left"/>
                        </w:pPr>
                        <w:r>
                          <w:rPr>
                            <w:b/>
                            <w:sz w:val="19"/>
                          </w:rPr>
                          <w:t>BJETIVO</w:t>
                        </w:r>
                      </w:p>
                    </w:txbxContent>
                  </v:textbox>
                </v:rect>
                <v:rect id="Rectangle 16" o:spid="_x0000_s1034" style="position:absolute;left:6537;top:25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FF0020" w:rsidRDefault="00003010">
                        <w:pPr>
                          <w:spacing w:after="160" w:line="259" w:lineRule="auto"/>
                          <w:ind w:left="0" w:right="0" w:firstLine="0"/>
                          <w:jc w:val="left"/>
                        </w:pPr>
                        <w:r>
                          <w:rPr>
                            <w:b/>
                          </w:rPr>
                          <w:t xml:space="preserve"> </w:t>
                        </w:r>
                      </w:p>
                    </w:txbxContent>
                  </v:textbox>
                </v:rect>
                <w10:anchorlock/>
              </v:group>
            </w:pict>
          </mc:Fallback>
        </mc:AlternateContent>
      </w:r>
    </w:p>
    <w:p w:rsidR="00FF0020" w:rsidRDefault="00003010">
      <w:pPr>
        <w:spacing w:after="148"/>
        <w:ind w:left="-5" w:right="0"/>
      </w:pPr>
      <w:r>
        <w:t xml:space="preserve">Promover una alimentación correcta en población escolar, sujeta de asistencia social, mediante la entrega desayunos fríos, calientes, o comidas, diseñados con base en los Criterios de Calidad Nutricia, y acompañados de acciones de orientación alimentaria y de Desarrollo comunitario. </w:t>
      </w:r>
    </w:p>
    <w:p w:rsidR="00FF0020" w:rsidRDefault="00003010">
      <w:pPr>
        <w:spacing w:after="95" w:line="270" w:lineRule="auto"/>
        <w:ind w:left="-5" w:right="0"/>
      </w:pPr>
      <w:r>
        <w:rPr>
          <w:b/>
        </w:rPr>
        <w:t>P</w:t>
      </w:r>
      <w:r>
        <w:rPr>
          <w:b/>
          <w:sz w:val="19"/>
        </w:rPr>
        <w:t xml:space="preserve">OBLACIÓN </w:t>
      </w:r>
      <w:r>
        <w:rPr>
          <w:b/>
        </w:rPr>
        <w:t>O</w:t>
      </w:r>
      <w:r>
        <w:rPr>
          <w:b/>
          <w:sz w:val="19"/>
        </w:rPr>
        <w:t>BJETIVO</w:t>
      </w:r>
      <w:r>
        <w:rPr>
          <w:b/>
        </w:rPr>
        <w:t xml:space="preserve"> </w:t>
      </w:r>
    </w:p>
    <w:p w:rsidR="00FF0020" w:rsidRDefault="00003010">
      <w:pPr>
        <w:ind w:left="-5" w:right="0"/>
      </w:pPr>
      <w:r>
        <w:t xml:space="preserve">Niñas, niños y adolescentes en condiciones de riesgo y vulnerabilidad, que asisten a planteles oficiales del Sistema Educativo Nacional, ubicados en zonas indígenas, rurales y urbano-marginadas, preferentemente. </w:t>
      </w:r>
    </w:p>
    <w:p w:rsidR="00FF0020" w:rsidRDefault="00003010">
      <w:pPr>
        <w:spacing w:after="131" w:line="259" w:lineRule="auto"/>
        <w:ind w:left="120" w:right="0" w:firstLine="0"/>
        <w:jc w:val="left"/>
      </w:pPr>
      <w:r>
        <w:t xml:space="preserve"> </w:t>
      </w:r>
    </w:p>
    <w:p w:rsidR="00FF0020" w:rsidRDefault="00003010">
      <w:pPr>
        <w:spacing w:after="0" w:line="351" w:lineRule="auto"/>
        <w:ind w:left="-5" w:right="2009"/>
      </w:pPr>
      <w:r>
        <w:rPr>
          <w:b/>
        </w:rPr>
        <w:t>D</w:t>
      </w:r>
      <w:r>
        <w:rPr>
          <w:b/>
          <w:sz w:val="19"/>
        </w:rPr>
        <w:t xml:space="preserve">ESAYUNO </w:t>
      </w:r>
      <w:r>
        <w:rPr>
          <w:b/>
        </w:rPr>
        <w:t>E</w:t>
      </w:r>
      <w:r>
        <w:rPr>
          <w:b/>
          <w:sz w:val="19"/>
        </w:rPr>
        <w:t xml:space="preserve">SCOLAR </w:t>
      </w:r>
      <w:r>
        <w:rPr>
          <w:b/>
        </w:rPr>
        <w:t>M</w:t>
      </w:r>
      <w:r>
        <w:rPr>
          <w:b/>
          <w:sz w:val="19"/>
        </w:rPr>
        <w:t xml:space="preserve">ODALIDAD </w:t>
      </w:r>
      <w:r>
        <w:rPr>
          <w:b/>
        </w:rPr>
        <w:t>C</w:t>
      </w:r>
      <w:r>
        <w:rPr>
          <w:b/>
          <w:sz w:val="19"/>
        </w:rPr>
        <w:t xml:space="preserve">ALIENTE </w:t>
      </w:r>
      <w:r>
        <w:rPr>
          <w:b/>
        </w:rPr>
        <w:t xml:space="preserve">(DEC) Conformación del DEC: </w:t>
      </w:r>
    </w:p>
    <w:p w:rsidR="00FF0020" w:rsidRDefault="00003010">
      <w:pPr>
        <w:numPr>
          <w:ilvl w:val="0"/>
          <w:numId w:val="1"/>
        </w:numPr>
        <w:ind w:right="0" w:hanging="161"/>
      </w:pPr>
      <w:r>
        <w:t>El desayuno o comida escolar caliente se compone de:</w:t>
      </w:r>
      <w:r>
        <w:rPr>
          <w:b/>
        </w:rPr>
        <w:t xml:space="preserve"> </w:t>
      </w:r>
    </w:p>
    <w:p w:rsidR="00FF0020" w:rsidRDefault="00003010">
      <w:pPr>
        <w:numPr>
          <w:ilvl w:val="0"/>
          <w:numId w:val="1"/>
        </w:numPr>
        <w:ind w:right="0" w:hanging="161"/>
      </w:pPr>
      <w:r>
        <w:t>Leche descremada o semidescremada</w:t>
      </w:r>
      <w:r>
        <w:rPr>
          <w:b/>
        </w:rPr>
        <w:t xml:space="preserve"> </w:t>
      </w:r>
    </w:p>
    <w:p w:rsidR="00FF0020" w:rsidRDefault="00003010">
      <w:pPr>
        <w:numPr>
          <w:ilvl w:val="0"/>
          <w:numId w:val="1"/>
        </w:numPr>
        <w:ind w:right="0" w:hanging="161"/>
      </w:pPr>
      <w:r>
        <w:t>Un platillo fuerte que incluya verduras, cereal integral, leguminosas y/o alimentos de</w:t>
      </w:r>
      <w:r>
        <w:rPr>
          <w:b/>
        </w:rPr>
        <w:t xml:space="preserve"> </w:t>
      </w:r>
      <w:r>
        <w:t>origen animal y</w:t>
      </w:r>
      <w:r>
        <w:rPr>
          <w:b/>
        </w:rPr>
        <w:t xml:space="preserve"> </w:t>
      </w:r>
    </w:p>
    <w:p w:rsidR="00FF0020" w:rsidRDefault="00003010">
      <w:pPr>
        <w:numPr>
          <w:ilvl w:val="0"/>
          <w:numId w:val="1"/>
        </w:numPr>
        <w:ind w:right="0" w:hanging="161"/>
      </w:pPr>
      <w:r>
        <w:t>Fruta</w:t>
      </w:r>
      <w:r>
        <w:rPr>
          <w:b/>
        </w:rPr>
        <w:t xml:space="preserve"> </w:t>
      </w:r>
    </w:p>
    <w:p w:rsidR="00FF0020" w:rsidRDefault="00003010">
      <w:pPr>
        <w:spacing w:after="98" w:line="259" w:lineRule="auto"/>
        <w:ind w:left="0" w:right="0" w:firstLine="0"/>
        <w:jc w:val="left"/>
      </w:pPr>
      <w:r>
        <w:rPr>
          <w:b/>
        </w:rPr>
        <w:t xml:space="preserve"> </w:t>
      </w:r>
    </w:p>
    <w:p w:rsidR="00FF0020" w:rsidRDefault="00003010">
      <w:pPr>
        <w:spacing w:after="142" w:line="250" w:lineRule="auto"/>
        <w:ind w:left="-5" w:right="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-2285</wp:posOffset>
                </wp:positionV>
                <wp:extent cx="5650357" cy="502920"/>
                <wp:effectExtent l="0" t="0" r="0" b="0"/>
                <wp:wrapNone/>
                <wp:docPr id="9884" name="Group 9884"/>
                <wp:cNvGraphicFramePr/>
                <a:graphic xmlns:a="http://schemas.openxmlformats.org/drawingml/2006/main">
                  <a:graphicData uri="http://schemas.microsoft.com/office/word/2010/wordprocessingGroup">
                    <wpg:wgp>
                      <wpg:cNvGrpSpPr/>
                      <wpg:grpSpPr>
                        <a:xfrm>
                          <a:off x="0" y="0"/>
                          <a:ext cx="5650357" cy="502920"/>
                          <a:chOff x="0" y="0"/>
                          <a:chExt cx="5650357" cy="502920"/>
                        </a:xfrm>
                      </wpg:grpSpPr>
                      <wps:wsp>
                        <wps:cNvPr id="12019" name="Shape 12019"/>
                        <wps:cNvSpPr/>
                        <wps:spPr>
                          <a:xfrm>
                            <a:off x="0" y="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2020" name="Shape 12020"/>
                        <wps:cNvSpPr/>
                        <wps:spPr>
                          <a:xfrm>
                            <a:off x="0" y="25146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9884" style="width:444.91pt;height:39.6pt;position:absolute;z-index:-2147483570;mso-position-horizontal-relative:text;mso-position-horizontal:absolute;margin-left:-1.43999pt;mso-position-vertical-relative:text;margin-top:-0.179993pt;" coordsize="56503,5029">
                <v:shape id="Shape 12021" style="position:absolute;width:56503;height:2514;left:0;top:0;" coordsize="5650357,251460" path="m0,0l5650357,0l5650357,251460l0,251460l0,0">
                  <v:stroke weight="0pt" endcap="flat" joinstyle="miter" miterlimit="10" on="false" color="#000000" opacity="0"/>
                  <v:fill on="true" color="#a6a6a6"/>
                </v:shape>
                <v:shape id="Shape 12022" style="position:absolute;width:56503;height:2514;left:0;top:2514;" coordsize="5650357,251460" path="m0,0l5650357,0l5650357,251460l0,251460l0,0">
                  <v:stroke weight="0pt" endcap="flat" joinstyle="miter" miterlimit="10" on="false" color="#000000" opacity="0"/>
                  <v:fill on="true" color="#ffffff"/>
                </v:shape>
              </v:group>
            </w:pict>
          </mc:Fallback>
        </mc:AlternateContent>
      </w:r>
      <w:r>
        <w:rPr>
          <w:b/>
        </w:rPr>
        <w:t xml:space="preserve">PROGRAMA DE ATENCIÓN A MENORES DE CINCO AÑOS EN RIESGO </w:t>
      </w:r>
    </w:p>
    <w:p w:rsidR="00FF0020" w:rsidRDefault="00003010">
      <w:pPr>
        <w:spacing w:after="95" w:line="270" w:lineRule="auto"/>
        <w:ind w:left="-5" w:right="0"/>
      </w:pPr>
      <w:r>
        <w:rPr>
          <w:b/>
        </w:rPr>
        <w:t>O</w:t>
      </w:r>
      <w:r>
        <w:rPr>
          <w:b/>
          <w:sz w:val="19"/>
        </w:rPr>
        <w:t>BJETIVO</w:t>
      </w:r>
      <w:r>
        <w:rPr>
          <w:b/>
        </w:rPr>
        <w:t xml:space="preserve"> </w:t>
      </w:r>
    </w:p>
    <w:p w:rsidR="00FF0020" w:rsidRDefault="00003010">
      <w:pPr>
        <w:ind w:left="-5" w:right="0"/>
      </w:pPr>
      <w:r>
        <w:t xml:space="preserve">Promover una alimentación correcta en los menores de cinco años, en condiciones de riesgo y vulnerabilidad, mediante la entrega de apoyos alimentarios adecuados a la edad del niño o niña, y brindando orientación alimentaria a sus padres </w:t>
      </w:r>
    </w:p>
    <w:p w:rsidR="00FF0020" w:rsidRDefault="00003010">
      <w:pPr>
        <w:spacing w:after="135" w:line="259" w:lineRule="auto"/>
        <w:ind w:left="0" w:right="0" w:firstLine="0"/>
        <w:jc w:val="left"/>
      </w:pPr>
      <w:r>
        <w:rPr>
          <w:b/>
        </w:rPr>
        <w:t xml:space="preserve"> </w:t>
      </w:r>
    </w:p>
    <w:p w:rsidR="00FF0020" w:rsidRDefault="00003010">
      <w:pPr>
        <w:spacing w:after="95" w:line="270" w:lineRule="auto"/>
        <w:ind w:left="-5" w:right="0"/>
      </w:pPr>
      <w:r>
        <w:rPr>
          <w:b/>
        </w:rPr>
        <w:t>P</w:t>
      </w:r>
      <w:r>
        <w:rPr>
          <w:b/>
          <w:sz w:val="19"/>
        </w:rPr>
        <w:t>OBLACIÓN</w:t>
      </w:r>
      <w:r>
        <w:rPr>
          <w:b/>
        </w:rPr>
        <w:t xml:space="preserve"> </w:t>
      </w:r>
    </w:p>
    <w:p w:rsidR="00FF0020" w:rsidRDefault="00003010">
      <w:pPr>
        <w:ind w:left="-5" w:right="0"/>
      </w:pPr>
      <w:r>
        <w:t xml:space="preserve">Niñas y niños entre seis meses y cuatro años once meses, no escolarizados, en condiciones de riesgo y vulnerabilidad, que habiten en zonas indígenas, rurales y urbano-marginadas preferentemente, y que no reciban apoyo de otros programas. Se recomienda al SEDIF que la operación de este programa forme parte de una estrategia conjunta con el sector salud, especialmente en lo que respecta a la valoración del estado de salud y nutrición de los beneficiarios, sobre todo si la entrega del apoyo se encuentra condicionada a la detección de desnutrición en el(la) niño(a). </w:t>
      </w:r>
    </w:p>
    <w:p w:rsidR="00FF0020" w:rsidRDefault="00003010">
      <w:pPr>
        <w:spacing w:after="0" w:line="259" w:lineRule="auto"/>
        <w:ind w:left="0" w:right="0" w:firstLine="0"/>
        <w:jc w:val="left"/>
      </w:pPr>
      <w:r>
        <w:rPr>
          <w:b/>
        </w:rPr>
        <w:lastRenderedPageBreak/>
        <w:t xml:space="preserve"> </w:t>
      </w:r>
    </w:p>
    <w:p w:rsidR="00FF0020" w:rsidRDefault="00003010">
      <w:pPr>
        <w:spacing w:after="109" w:line="250" w:lineRule="auto"/>
        <w:ind w:left="-5" w:right="0"/>
        <w:jc w:val="left"/>
      </w:pPr>
      <w:r>
        <w:rPr>
          <w:b/>
        </w:rPr>
        <w:t xml:space="preserve">Conformación del Apoyo: </w:t>
      </w:r>
    </w:p>
    <w:p w:rsidR="00FF0020" w:rsidRDefault="00003010">
      <w:pPr>
        <w:ind w:left="-5" w:right="0"/>
      </w:pPr>
      <w:r>
        <w:t xml:space="preserve">Se deberá otorgar una dotación, y (cuando el(la) niño(a) presente desnutrición), opcionalmente podrá incluirse alguno de los siguientes tipos de complemento alimenticio: </w:t>
      </w:r>
    </w:p>
    <w:p w:rsidR="00FF0020" w:rsidRDefault="00003010">
      <w:pPr>
        <w:numPr>
          <w:ilvl w:val="0"/>
          <w:numId w:val="2"/>
        </w:numPr>
        <w:ind w:right="0" w:hanging="146"/>
      </w:pPr>
      <w:r>
        <w:t xml:space="preserve">Fórmula láctea de continuación (ver definición en el Glosario). </w:t>
      </w:r>
    </w:p>
    <w:p w:rsidR="00FF0020" w:rsidRDefault="00003010">
      <w:pPr>
        <w:numPr>
          <w:ilvl w:val="0"/>
          <w:numId w:val="2"/>
        </w:numPr>
        <w:ind w:right="0" w:hanging="146"/>
      </w:pPr>
      <w:r>
        <w:t xml:space="preserve">Alimentos a base de cereales para lactantes y niños de corta edad. </w:t>
      </w:r>
    </w:p>
    <w:p w:rsidR="00FF0020" w:rsidRDefault="00003010">
      <w:pPr>
        <w:numPr>
          <w:ilvl w:val="0"/>
          <w:numId w:val="2"/>
        </w:numPr>
        <w:ind w:right="0" w:hanging="146"/>
      </w:pPr>
      <w:r>
        <w:t xml:space="preserve">Alimentos envasados para lactantes y niños de corta edad. </w:t>
      </w:r>
    </w:p>
    <w:p w:rsidR="00FF0020" w:rsidRDefault="00003010">
      <w:pPr>
        <w:numPr>
          <w:ilvl w:val="0"/>
          <w:numId w:val="2"/>
        </w:numPr>
        <w:ind w:right="0" w:hanging="146"/>
      </w:pPr>
      <w:r>
        <w:t xml:space="preserve">Alimentos a base de cereales para lactantes y niños de corta edad. </w:t>
      </w:r>
    </w:p>
    <w:p w:rsidR="00FF0020" w:rsidRDefault="00003010">
      <w:pPr>
        <w:ind w:left="-5" w:right="0"/>
      </w:pPr>
      <w:r>
        <w:t xml:space="preserve">Criterios de calidad nutricia específicos para Atención a niños de 6 a 11 meses de edad: </w:t>
      </w:r>
    </w:p>
    <w:p w:rsidR="00FF0020" w:rsidRDefault="00003010">
      <w:pPr>
        <w:spacing w:after="109" w:line="250" w:lineRule="auto"/>
        <w:ind w:left="-5" w:right="0"/>
        <w:jc w:val="left"/>
      </w:pPr>
      <w:r>
        <w:rPr>
          <w:b/>
        </w:rPr>
        <w:t xml:space="preserve">Dotación: </w:t>
      </w:r>
    </w:p>
    <w:p w:rsidR="00FF0020" w:rsidRDefault="00003010">
      <w:pPr>
        <w:ind w:left="-5" w:right="0"/>
      </w:pPr>
      <w:r>
        <w:t xml:space="preserve">Para la conformación de este apoyo se deberá: </w:t>
      </w:r>
    </w:p>
    <w:p w:rsidR="00FF0020" w:rsidRDefault="00003010">
      <w:pPr>
        <w:numPr>
          <w:ilvl w:val="0"/>
          <w:numId w:val="2"/>
        </w:numPr>
        <w:ind w:right="0" w:hanging="146"/>
      </w:pPr>
      <w:r>
        <w:t xml:space="preserve">Incluir 4 o más alimentos básicos agregados a la dieta familiar. </w:t>
      </w:r>
    </w:p>
    <w:p w:rsidR="00FF0020" w:rsidRDefault="00003010">
      <w:pPr>
        <w:numPr>
          <w:ilvl w:val="0"/>
          <w:numId w:val="2"/>
        </w:numPr>
        <w:ind w:right="0" w:hanging="146"/>
      </w:pPr>
      <w:r>
        <w:t xml:space="preserve">Incluir cuando menos 2 de los tres grupos de alimentos referidos en la NOM043-SSA2-2005 (Verduras y Frutas; Cereales; y Leguminosas y Alimentos de Origen Animal). </w:t>
      </w:r>
    </w:p>
    <w:p w:rsidR="00FF0020" w:rsidRDefault="00003010">
      <w:pPr>
        <w:numPr>
          <w:ilvl w:val="0"/>
          <w:numId w:val="2"/>
        </w:numPr>
        <w:ind w:right="0" w:hanging="146"/>
      </w:pPr>
      <w:r>
        <w:t xml:space="preserve">Incluir al menos 2 cereales que sean fuente de fibra dietética. </w:t>
      </w:r>
    </w:p>
    <w:p w:rsidR="00FF0020" w:rsidRDefault="00003010">
      <w:pPr>
        <w:numPr>
          <w:ilvl w:val="0"/>
          <w:numId w:val="2"/>
        </w:numPr>
        <w:ind w:right="0" w:hanging="146"/>
      </w:pPr>
      <w:r>
        <w:t xml:space="preserve">Incluir al menos 1 alimento que sea fuente de calcio. </w:t>
      </w:r>
    </w:p>
    <w:p w:rsidR="00FF0020" w:rsidRDefault="00003010">
      <w:pPr>
        <w:numPr>
          <w:ilvl w:val="0"/>
          <w:numId w:val="2"/>
        </w:numPr>
        <w:ind w:right="0" w:hanging="146"/>
      </w:pPr>
      <w:r>
        <w:t xml:space="preserve">Incluir al menos 2 variedades de leguminosas. </w:t>
      </w:r>
    </w:p>
    <w:p w:rsidR="00FF0020" w:rsidRDefault="00003010">
      <w:pPr>
        <w:spacing w:after="0" w:line="259" w:lineRule="auto"/>
        <w:ind w:left="0" w:right="0" w:firstLine="0"/>
        <w:jc w:val="left"/>
      </w:pPr>
      <w:r>
        <w:t xml:space="preserve"> </w:t>
      </w:r>
    </w:p>
    <w:p w:rsidR="00FF0020" w:rsidRDefault="00003010">
      <w:pPr>
        <w:spacing w:after="38" w:line="259" w:lineRule="auto"/>
        <w:ind w:left="-29" w:right="-26" w:firstLine="0"/>
        <w:jc w:val="left"/>
      </w:pPr>
      <w:r>
        <w:rPr>
          <w:rFonts w:ascii="Calibri" w:eastAsia="Calibri" w:hAnsi="Calibri" w:cs="Calibri"/>
          <w:noProof/>
          <w:sz w:val="22"/>
        </w:rPr>
        <mc:AlternateContent>
          <mc:Choice Requires="wpg">
            <w:drawing>
              <wp:inline distT="0" distB="0" distL="0" distR="0">
                <wp:extent cx="5650357" cy="502920"/>
                <wp:effectExtent l="0" t="0" r="0" b="0"/>
                <wp:docPr id="9615" name="Group 9615"/>
                <wp:cNvGraphicFramePr/>
                <a:graphic xmlns:a="http://schemas.openxmlformats.org/drawingml/2006/main">
                  <a:graphicData uri="http://schemas.microsoft.com/office/word/2010/wordprocessingGroup">
                    <wpg:wgp>
                      <wpg:cNvGrpSpPr/>
                      <wpg:grpSpPr>
                        <a:xfrm>
                          <a:off x="0" y="0"/>
                          <a:ext cx="5650357" cy="502920"/>
                          <a:chOff x="0" y="0"/>
                          <a:chExt cx="5650357" cy="502920"/>
                        </a:xfrm>
                      </wpg:grpSpPr>
                      <wps:wsp>
                        <wps:cNvPr id="12023" name="Shape 12023"/>
                        <wps:cNvSpPr/>
                        <wps:spPr>
                          <a:xfrm>
                            <a:off x="0" y="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224" name="Rectangle 224"/>
                        <wps:cNvSpPr/>
                        <wps:spPr>
                          <a:xfrm>
                            <a:off x="18288" y="2286"/>
                            <a:ext cx="56314" cy="226001"/>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25" name="Rectangle 225"/>
                        <wps:cNvSpPr/>
                        <wps:spPr>
                          <a:xfrm>
                            <a:off x="62484" y="2286"/>
                            <a:ext cx="2471863" cy="226001"/>
                          </a:xfrm>
                          <a:prstGeom prst="rect">
                            <a:avLst/>
                          </a:prstGeom>
                          <a:ln>
                            <a:noFill/>
                          </a:ln>
                        </wps:spPr>
                        <wps:txbx>
                          <w:txbxContent>
                            <w:p w:rsidR="00FF0020" w:rsidRDefault="00003010">
                              <w:pPr>
                                <w:spacing w:after="160" w:line="259" w:lineRule="auto"/>
                                <w:ind w:left="0" w:right="0" w:firstLine="0"/>
                                <w:jc w:val="left"/>
                              </w:pPr>
                              <w:r>
                                <w:rPr>
                                  <w:b/>
                                </w:rPr>
                                <w:t>ASISTENCIA ALIMENTAR</w:t>
                              </w:r>
                            </w:p>
                          </w:txbxContent>
                        </wps:txbx>
                        <wps:bodyPr horzOverflow="overflow" vert="horz" lIns="0" tIns="0" rIns="0" bIns="0" rtlCol="0">
                          <a:noAutofit/>
                        </wps:bodyPr>
                      </wps:wsp>
                      <wps:wsp>
                        <wps:cNvPr id="226" name="Rectangle 226"/>
                        <wps:cNvSpPr/>
                        <wps:spPr>
                          <a:xfrm>
                            <a:off x="1922094" y="2286"/>
                            <a:ext cx="2445277" cy="226001"/>
                          </a:xfrm>
                          <a:prstGeom prst="rect">
                            <a:avLst/>
                          </a:prstGeom>
                          <a:ln>
                            <a:noFill/>
                          </a:ln>
                        </wps:spPr>
                        <wps:txbx>
                          <w:txbxContent>
                            <w:p w:rsidR="00FF0020" w:rsidRDefault="00003010">
                              <w:pPr>
                                <w:spacing w:after="160" w:line="259" w:lineRule="auto"/>
                                <w:ind w:left="0" w:right="0" w:firstLine="0"/>
                                <w:jc w:val="left"/>
                              </w:pPr>
                              <w:r>
                                <w:rPr>
                                  <w:b/>
                                </w:rPr>
                                <w:t>IA A SUJETOS VULNERA</w:t>
                              </w:r>
                            </w:p>
                          </w:txbxContent>
                        </wps:txbx>
                        <wps:bodyPr horzOverflow="overflow" vert="horz" lIns="0" tIns="0" rIns="0" bIns="0" rtlCol="0">
                          <a:noAutofit/>
                        </wps:bodyPr>
                      </wps:wsp>
                      <wps:wsp>
                        <wps:cNvPr id="227" name="Rectangle 227"/>
                        <wps:cNvSpPr/>
                        <wps:spPr>
                          <a:xfrm>
                            <a:off x="3758768" y="2286"/>
                            <a:ext cx="541999" cy="226001"/>
                          </a:xfrm>
                          <a:prstGeom prst="rect">
                            <a:avLst/>
                          </a:prstGeom>
                          <a:ln>
                            <a:noFill/>
                          </a:ln>
                        </wps:spPr>
                        <wps:txbx>
                          <w:txbxContent>
                            <w:p w:rsidR="00FF0020" w:rsidRDefault="00003010">
                              <w:pPr>
                                <w:spacing w:after="160" w:line="259" w:lineRule="auto"/>
                                <w:ind w:left="0" w:right="0" w:firstLine="0"/>
                                <w:jc w:val="left"/>
                              </w:pPr>
                              <w:r>
                                <w:rPr>
                                  <w:b/>
                                </w:rPr>
                                <w:t>BLES</w:t>
                              </w:r>
                            </w:p>
                          </w:txbxContent>
                        </wps:txbx>
                        <wps:bodyPr horzOverflow="overflow" vert="horz" lIns="0" tIns="0" rIns="0" bIns="0" rtlCol="0">
                          <a:noAutofit/>
                        </wps:bodyPr>
                      </wps:wsp>
                      <wps:wsp>
                        <wps:cNvPr id="228" name="Rectangle 228"/>
                        <wps:cNvSpPr/>
                        <wps:spPr>
                          <a:xfrm>
                            <a:off x="4167200" y="2286"/>
                            <a:ext cx="56314" cy="226001"/>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024" name="Shape 12024"/>
                        <wps:cNvSpPr/>
                        <wps:spPr>
                          <a:xfrm>
                            <a:off x="0" y="25146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0" name="Rectangle 230"/>
                        <wps:cNvSpPr/>
                        <wps:spPr>
                          <a:xfrm>
                            <a:off x="18288" y="253746"/>
                            <a:ext cx="56314" cy="226001"/>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9615" o:spid="_x0000_s1035" style="width:444.9pt;height:39.6pt;mso-position-horizontal-relative:char;mso-position-vertical-relative:line" coordsize="5650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">
                <v:shape id="Shape 12023" o:spid="_x0000_s1036" style="position:absolute;width:56503;height:2514;visibility:visible;mso-wrap-style:square;v-text-anchor:top" coordsize="5650357,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" path="m,l5650357,r,251460l,251460,,e" fillcolor="#a6a6a6" stroked="f" strokeweight="0">
                  <v:stroke miterlimit="83231f" joinstyle="miter"/>
                  <v:path arrowok="t" textboxrect="0,0,5650357,251460"/>
                </v:shape>
                <v:rect id="Rectangle 224" o:spid="_x0000_s1037" style="position:absolute;left:182;top:22;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b/>
                          </w:rPr>
                          <w:t xml:space="preserve"> </w:t>
                        </w:r>
                      </w:p>
                    </w:txbxContent>
                  </v:textbox>
                </v:rect>
                <v:rect id="Rectangle 225" o:spid="_x0000_s1038" style="position:absolute;left:624;top:22;width:2471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b/>
                          </w:rPr>
                          <w:t>ASISTENCIA ALIMENTAR</w:t>
                        </w:r>
                      </w:p>
                    </w:txbxContent>
                  </v:textbox>
                </v:rect>
                <v:rect id="Rectangle 226" o:spid="_x0000_s1039" style="position:absolute;left:19220;top:22;width:244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b/>
                          </w:rPr>
                          <w:t>IA A SUJETOS VULNERA</w:t>
                        </w:r>
                      </w:p>
                    </w:txbxContent>
                  </v:textbox>
                </v:rect>
                <v:rect id="Rectangle 227" o:spid="_x0000_s1040" style="position:absolute;left:37587;top:22;width:54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b/>
                          </w:rPr>
                          <w:t>BLES</w:t>
                        </w:r>
                      </w:p>
                    </w:txbxContent>
                  </v:textbox>
                </v:rect>
                <v:rect id="Rectangle 228" o:spid="_x0000_s1041" style="position:absolute;left:41672;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FF0020" w:rsidRDefault="00003010">
                        <w:pPr>
                          <w:spacing w:after="160" w:line="259" w:lineRule="auto"/>
                          <w:ind w:left="0" w:right="0" w:firstLine="0"/>
                          <w:jc w:val="left"/>
                        </w:pPr>
                        <w:r>
                          <w:rPr>
                            <w:b/>
                          </w:rPr>
                          <w:t xml:space="preserve"> </w:t>
                        </w:r>
                      </w:p>
                    </w:txbxContent>
                  </v:textbox>
                </v:rect>
                <v:shape id="Shape 12024" o:spid="_x0000_s1042" style="position:absolute;top:2514;width:56503;height:2515;visibility:visible;mso-wrap-style:square;v-text-anchor:top" coordsize="5650357,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" path="m,l5650357,r,251460l,251460,,e" stroked="f" strokeweight="0">
                  <v:stroke miterlimit="83231f" joinstyle="miter"/>
                  <v:path arrowok="t" textboxrect="0,0,5650357,251460"/>
                </v:shape>
                <v:rect id="Rectangle 230" o:spid="_x0000_s1043" style="position:absolute;left:182;top:253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FF0020" w:rsidRDefault="00003010">
                        <w:pPr>
                          <w:spacing w:after="160" w:line="259" w:lineRule="auto"/>
                          <w:ind w:left="0" w:right="0" w:firstLine="0"/>
                          <w:jc w:val="left"/>
                        </w:pPr>
                        <w:r>
                          <w:rPr>
                            <w:b/>
                          </w:rPr>
                          <w:t xml:space="preserve"> </w:t>
                        </w:r>
                      </w:p>
                    </w:txbxContent>
                  </v:textbox>
                </v:rect>
                <w10:anchorlock/>
              </v:group>
            </w:pict>
          </mc:Fallback>
        </mc:AlternateContent>
      </w:r>
    </w:p>
    <w:p w:rsidR="00FF0020" w:rsidRDefault="00003010">
      <w:pPr>
        <w:spacing w:after="95" w:line="270" w:lineRule="auto"/>
        <w:ind w:left="-5" w:right="0"/>
      </w:pPr>
      <w:r>
        <w:rPr>
          <w:b/>
        </w:rPr>
        <w:t>O</w:t>
      </w:r>
      <w:r>
        <w:rPr>
          <w:b/>
          <w:sz w:val="19"/>
        </w:rPr>
        <w:t>BJETIVO</w:t>
      </w:r>
      <w:r>
        <w:rPr>
          <w:b/>
        </w:rPr>
        <w:t xml:space="preserve"> </w:t>
      </w:r>
    </w:p>
    <w:p w:rsidR="00FF0020" w:rsidRDefault="00003010">
      <w:pPr>
        <w:spacing w:after="148"/>
        <w:ind w:left="-5" w:right="0"/>
      </w:pPr>
      <w:r>
        <w:t xml:space="preserve">Promover una alimentación correcta en sujetos en condiciones de riesgo y vulnerabilidad, mediante la entrega de apoyos alimentarios diseñados bajo criterios de calidad nutricia, acompañados de acciones de orientación alimentaria y de desarrollo comunitario, que contribuyan a satisfacer otras necesidades básicas. </w:t>
      </w:r>
    </w:p>
    <w:p w:rsidR="00FF0020" w:rsidRDefault="00003010">
      <w:pPr>
        <w:spacing w:after="95" w:line="270" w:lineRule="auto"/>
        <w:ind w:left="-5" w:right="0"/>
      </w:pPr>
      <w:r>
        <w:rPr>
          <w:b/>
        </w:rPr>
        <w:t>P</w:t>
      </w:r>
      <w:r>
        <w:rPr>
          <w:b/>
          <w:sz w:val="19"/>
        </w:rPr>
        <w:t>OBLACIÓN</w:t>
      </w:r>
      <w:r>
        <w:rPr>
          <w:b/>
        </w:rPr>
        <w:t xml:space="preserve"> </w:t>
      </w:r>
    </w:p>
    <w:p w:rsidR="00FF0020" w:rsidRDefault="00003010">
      <w:pPr>
        <w:ind w:left="-5" w:right="0"/>
      </w:pPr>
      <w:r>
        <w:t xml:space="preserve">Grupos de riesgo, sujetos de asistencia social alimentaria, preferentemente niñas, niños y adolescentes, mujeres embarazadas, mujeres en periodo de lactancia, personas con discapacidad y adultos mayores. </w:t>
      </w:r>
    </w:p>
    <w:p w:rsidR="00FF0020" w:rsidRDefault="00003010">
      <w:pPr>
        <w:spacing w:after="109" w:line="250" w:lineRule="auto"/>
        <w:ind w:left="-5" w:right="0"/>
        <w:jc w:val="left"/>
      </w:pPr>
      <w:r>
        <w:rPr>
          <w:b/>
        </w:rPr>
        <w:t xml:space="preserve">Conformación del Apoyo: </w:t>
      </w:r>
    </w:p>
    <w:p w:rsidR="00FF0020" w:rsidRDefault="00003010">
      <w:pPr>
        <w:ind w:left="-5" w:right="0"/>
      </w:pPr>
      <w:r>
        <w:lastRenderedPageBreak/>
        <w:t xml:space="preserve">El apoyo alimentario a este grupo de población puede ser a través de alguna de las siguientes opciones: </w:t>
      </w:r>
    </w:p>
    <w:p w:rsidR="00FF0020" w:rsidRDefault="00003010">
      <w:pPr>
        <w:numPr>
          <w:ilvl w:val="0"/>
          <w:numId w:val="3"/>
        </w:numPr>
        <w:ind w:right="0" w:hanging="281"/>
      </w:pPr>
      <w:r>
        <w:t xml:space="preserve">Dotación, </w:t>
      </w:r>
      <w:proofErr w:type="gramStart"/>
      <w:r>
        <w:t>que</w:t>
      </w:r>
      <w:proofErr w:type="gramEnd"/>
      <w:r>
        <w:t xml:space="preserve"> de requerirse, puede ir acompañada de un complemento alimenticio. </w:t>
      </w:r>
    </w:p>
    <w:p w:rsidR="00FF0020" w:rsidRDefault="00003010">
      <w:pPr>
        <w:numPr>
          <w:ilvl w:val="0"/>
          <w:numId w:val="3"/>
        </w:numPr>
        <w:ind w:right="0" w:hanging="281"/>
      </w:pPr>
      <w:r>
        <w:t xml:space="preserve">Desayuno o comida caliente. </w:t>
      </w:r>
    </w:p>
    <w:p w:rsidR="00FF0020" w:rsidRDefault="00003010">
      <w:pPr>
        <w:spacing w:after="116" w:line="240" w:lineRule="auto"/>
        <w:ind w:left="-5" w:right="0"/>
        <w:jc w:val="left"/>
      </w:pPr>
      <w:r>
        <w:t xml:space="preserve">Criterios de calidad nutricia específicos para el programa de Asistencia Alimentaria a Sujetos Vulnerables: </w:t>
      </w:r>
      <w:r>
        <w:rPr>
          <w:b/>
        </w:rPr>
        <w:t xml:space="preserve">a) Dotación: </w:t>
      </w:r>
    </w:p>
    <w:p w:rsidR="00FF0020" w:rsidRDefault="00003010">
      <w:pPr>
        <w:ind w:left="-5" w:right="0"/>
      </w:pPr>
      <w:r>
        <w:t xml:space="preserve">Para la conformación de este apoyo se deberá: </w:t>
      </w:r>
    </w:p>
    <w:p w:rsidR="00FF0020" w:rsidRDefault="00003010">
      <w:pPr>
        <w:numPr>
          <w:ilvl w:val="0"/>
          <w:numId w:val="4"/>
        </w:numPr>
        <w:ind w:right="0" w:hanging="146"/>
      </w:pPr>
      <w:r>
        <w:t xml:space="preserve">Incluir 4 o más alimentos básicos. </w:t>
      </w:r>
    </w:p>
    <w:p w:rsidR="00FF0020" w:rsidRDefault="00003010">
      <w:pPr>
        <w:numPr>
          <w:ilvl w:val="0"/>
          <w:numId w:val="4"/>
        </w:numPr>
        <w:ind w:right="0" w:hanging="146"/>
      </w:pPr>
      <w:r>
        <w:t xml:space="preserve">Incluir cuando menos 2 de los tres grupos de alimentos referidos en la NOM043-SSA2-2005 (Verduras y Frutas; Cereales; y Leguminosas y Alimentos de Origen Animal). </w:t>
      </w:r>
    </w:p>
    <w:p w:rsidR="00FF0020" w:rsidRDefault="00003010">
      <w:pPr>
        <w:numPr>
          <w:ilvl w:val="0"/>
          <w:numId w:val="4"/>
        </w:numPr>
        <w:ind w:right="0" w:hanging="146"/>
      </w:pPr>
      <w:r>
        <w:t xml:space="preserve">Incluir al menos 2 cereales que sean fuente de fibra dietética. </w:t>
      </w:r>
    </w:p>
    <w:p w:rsidR="00FF0020" w:rsidRDefault="00003010">
      <w:pPr>
        <w:numPr>
          <w:ilvl w:val="0"/>
          <w:numId w:val="4"/>
        </w:numPr>
        <w:ind w:right="0" w:hanging="146"/>
      </w:pPr>
      <w:r>
        <w:t xml:space="preserve">Incluir al menos 1 alimento que sea fuente de calcio. </w:t>
      </w:r>
    </w:p>
    <w:p w:rsidR="00FF0020" w:rsidRDefault="00003010">
      <w:pPr>
        <w:numPr>
          <w:ilvl w:val="0"/>
          <w:numId w:val="4"/>
        </w:numPr>
        <w:ind w:right="0" w:hanging="146"/>
      </w:pPr>
      <w:r>
        <w:t xml:space="preserve">Incluir al menos 2 variedades de leguminosas. </w:t>
      </w:r>
    </w:p>
    <w:p w:rsidR="00FF0020" w:rsidRDefault="00003010">
      <w:pPr>
        <w:numPr>
          <w:ilvl w:val="0"/>
          <w:numId w:val="4"/>
        </w:numPr>
        <w:ind w:right="0" w:hanging="146"/>
      </w:pPr>
      <w:r>
        <w:t xml:space="preserve">En caso de incluir un complemento, éste no deberá contener azúcares ni edulcorantes entre sus primeros tres ingredientes. </w:t>
      </w:r>
    </w:p>
    <w:p w:rsidR="00FF0020" w:rsidRDefault="00003010">
      <w:pPr>
        <w:spacing w:after="0" w:line="259" w:lineRule="auto"/>
        <w:ind w:left="12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852221</wp:posOffset>
                </wp:positionH>
                <wp:positionV relativeFrom="page">
                  <wp:posOffset>8345170</wp:posOffset>
                </wp:positionV>
                <wp:extent cx="115824" cy="681482"/>
                <wp:effectExtent l="0" t="0" r="0" b="0"/>
                <wp:wrapSquare wrapText="bothSides"/>
                <wp:docPr id="10881" name="Group 10881"/>
                <wp:cNvGraphicFramePr/>
                <a:graphic xmlns:a="http://schemas.openxmlformats.org/drawingml/2006/main">
                  <a:graphicData uri="http://schemas.microsoft.com/office/word/2010/wordprocessingGroup">
                    <wpg:wgp>
                      <wpg:cNvGrpSpPr/>
                      <wpg:grpSpPr>
                        <a:xfrm>
                          <a:off x="0" y="0"/>
                          <a:ext cx="115824" cy="681482"/>
                          <a:chOff x="0" y="0"/>
                          <a:chExt cx="115824" cy="681482"/>
                        </a:xfrm>
                      </wpg:grpSpPr>
                      <pic:pic xmlns:pic="http://schemas.openxmlformats.org/drawingml/2006/picture">
                        <pic:nvPicPr>
                          <pic:cNvPr id="382" name="Picture 382"/>
                          <pic:cNvPicPr/>
                        </pic:nvPicPr>
                        <pic:blipFill>
                          <a:blip r:embed="rId7"/>
                          <a:stretch>
                            <a:fillRect/>
                          </a:stretch>
                        </pic:blipFill>
                        <pic:spPr>
                          <a:xfrm>
                            <a:off x="0" y="0"/>
                            <a:ext cx="115824" cy="155448"/>
                          </a:xfrm>
                          <a:prstGeom prst="rect">
                            <a:avLst/>
                          </a:prstGeom>
                        </pic:spPr>
                      </pic:pic>
                      <wps:wsp>
                        <wps:cNvPr id="383" name="Rectangle 383"/>
                        <wps:cNvSpPr/>
                        <wps:spPr>
                          <a:xfrm>
                            <a:off x="57912" y="12017"/>
                            <a:ext cx="46741" cy="187581"/>
                          </a:xfrm>
                          <a:prstGeom prst="rect">
                            <a:avLst/>
                          </a:prstGeom>
                          <a:ln>
                            <a:noFill/>
                          </a:ln>
                        </wps:spPr>
                        <wps:txbx>
                          <w:txbxContent>
                            <w:p w:rsidR="00FF0020" w:rsidRDefault="00003010">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89" name="Picture 389"/>
                          <pic:cNvPicPr/>
                        </pic:nvPicPr>
                        <pic:blipFill>
                          <a:blip r:embed="rId7"/>
                          <a:stretch>
                            <a:fillRect/>
                          </a:stretch>
                        </pic:blipFill>
                        <pic:spPr>
                          <a:xfrm>
                            <a:off x="0" y="175261"/>
                            <a:ext cx="115824" cy="155448"/>
                          </a:xfrm>
                          <a:prstGeom prst="rect">
                            <a:avLst/>
                          </a:prstGeom>
                        </pic:spPr>
                      </pic:pic>
                      <wps:wsp>
                        <wps:cNvPr id="390" name="Rectangle 390"/>
                        <wps:cNvSpPr/>
                        <wps:spPr>
                          <a:xfrm>
                            <a:off x="57912" y="187277"/>
                            <a:ext cx="46741" cy="187581"/>
                          </a:xfrm>
                          <a:prstGeom prst="rect">
                            <a:avLst/>
                          </a:prstGeom>
                          <a:ln>
                            <a:noFill/>
                          </a:ln>
                        </wps:spPr>
                        <wps:txbx>
                          <w:txbxContent>
                            <w:p w:rsidR="00FF0020" w:rsidRDefault="00003010">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95" name="Picture 395"/>
                          <pic:cNvPicPr/>
                        </pic:nvPicPr>
                        <pic:blipFill>
                          <a:blip r:embed="rId7"/>
                          <a:stretch>
                            <a:fillRect/>
                          </a:stretch>
                        </pic:blipFill>
                        <pic:spPr>
                          <a:xfrm>
                            <a:off x="0" y="350775"/>
                            <a:ext cx="115824" cy="155448"/>
                          </a:xfrm>
                          <a:prstGeom prst="rect">
                            <a:avLst/>
                          </a:prstGeom>
                        </pic:spPr>
                      </pic:pic>
                      <wps:wsp>
                        <wps:cNvPr id="396" name="Rectangle 396"/>
                        <wps:cNvSpPr/>
                        <wps:spPr>
                          <a:xfrm>
                            <a:off x="57912" y="362791"/>
                            <a:ext cx="46741" cy="187581"/>
                          </a:xfrm>
                          <a:prstGeom prst="rect">
                            <a:avLst/>
                          </a:prstGeom>
                          <a:ln>
                            <a:noFill/>
                          </a:ln>
                        </wps:spPr>
                        <wps:txbx>
                          <w:txbxContent>
                            <w:p w:rsidR="00FF0020" w:rsidRDefault="00003010">
                              <w:pPr>
                                <w:spacing w:after="160" w:line="259" w:lineRule="auto"/>
                                <w:ind w:left="0" w:righ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401" name="Picture 401"/>
                          <pic:cNvPicPr/>
                        </pic:nvPicPr>
                        <pic:blipFill>
                          <a:blip r:embed="rId7"/>
                          <a:stretch>
                            <a:fillRect/>
                          </a:stretch>
                        </pic:blipFill>
                        <pic:spPr>
                          <a:xfrm>
                            <a:off x="0" y="526035"/>
                            <a:ext cx="115824" cy="155448"/>
                          </a:xfrm>
                          <a:prstGeom prst="rect">
                            <a:avLst/>
                          </a:prstGeom>
                        </pic:spPr>
                      </pic:pic>
                      <wps:wsp>
                        <wps:cNvPr id="402" name="Rectangle 402"/>
                        <wps:cNvSpPr/>
                        <wps:spPr>
                          <a:xfrm>
                            <a:off x="57912" y="538051"/>
                            <a:ext cx="46741" cy="187581"/>
                          </a:xfrm>
                          <a:prstGeom prst="rect">
                            <a:avLst/>
                          </a:prstGeom>
                          <a:ln>
                            <a:noFill/>
                          </a:ln>
                        </wps:spPr>
                        <wps:txbx>
                          <w:txbxContent>
                            <w:p w:rsidR="00FF0020" w:rsidRDefault="00003010">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id="Group 10881" o:spid="_x0000_s1044" style="position:absolute;left:0;text-align:left;margin-left:67.1pt;margin-top:657.1pt;width:9.1pt;height:53.65pt;z-index:251659264;mso-position-horizontal-relative:page;mso-position-vertical-relative:page" coordsize="1158,6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2" o:spid="_x0000_s1045" type="#_x0000_t75" style="position:absolute;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">
                  <v:imagedata r:id="rId8" o:title=""/>
                </v:shape>
                <v:rect id="Rectangle 383" o:spid="_x0000_s1046" style="position:absolute;left:579;top:120;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FF0020" w:rsidRDefault="00003010">
                        <w:pPr>
                          <w:spacing w:after="160" w:line="259" w:lineRule="auto"/>
                          <w:ind w:left="0" w:right="0" w:firstLine="0"/>
                          <w:jc w:val="left"/>
                        </w:pPr>
                        <w:r>
                          <w:rPr>
                            <w:sz w:val="20"/>
                          </w:rPr>
                          <w:t xml:space="preserve"> </w:t>
                        </w:r>
                      </w:p>
                    </w:txbxContent>
                  </v:textbox>
                </v:rect>
                <v:shape id="Picture 389" o:spid="_x0000_s1047" type="#_x0000_t75" style="position:absolute;top:1752;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">
                  <v:imagedata r:id="rId8" o:title=""/>
                </v:shape>
                <v:rect id="Rectangle 390" o:spid="_x0000_s1048" style="position:absolute;left:579;top:187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FF0020" w:rsidRDefault="00003010">
                        <w:pPr>
                          <w:spacing w:after="160" w:line="259" w:lineRule="auto"/>
                          <w:ind w:left="0" w:right="0" w:firstLine="0"/>
                          <w:jc w:val="left"/>
                        </w:pPr>
                        <w:r>
                          <w:rPr>
                            <w:sz w:val="20"/>
                          </w:rPr>
                          <w:t xml:space="preserve"> </w:t>
                        </w:r>
                      </w:p>
                    </w:txbxContent>
                  </v:textbox>
                </v:rect>
                <v:shape id="Picture 395" o:spid="_x0000_s1049" type="#_x0000_t75" style="position:absolute;top:3507;width:1158;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">
                  <v:imagedata r:id="rId8" o:title=""/>
                </v:shape>
                <v:rect id="Rectangle 396" o:spid="_x0000_s1050" style="position:absolute;left:579;top:362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sz w:val="20"/>
                          </w:rPr>
                          <w:t xml:space="preserve"> </w:t>
                        </w:r>
                      </w:p>
                    </w:txbxContent>
                  </v:textbox>
                </v:rect>
                <v:shape id="Picture 401" o:spid="_x0000_s1051" type="#_x0000_t75" style="position:absolute;top:5260;width:115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">
                  <v:imagedata r:id="rId8" o:title=""/>
                </v:shape>
                <v:rect id="Rectangle 402" o:spid="_x0000_s1052" style="position:absolute;left:579;top:538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FF0020" w:rsidRDefault="00003010">
                        <w:pPr>
                          <w:spacing w:after="160" w:line="259" w:lineRule="auto"/>
                          <w:ind w:left="0" w:right="0" w:firstLine="0"/>
                          <w:jc w:val="left"/>
                        </w:pPr>
                        <w:r>
                          <w:rPr>
                            <w:sz w:val="20"/>
                          </w:rPr>
                          <w:t xml:space="preserve"> </w:t>
                        </w:r>
                      </w:p>
                    </w:txbxContent>
                  </v:textbox>
                </v:rect>
                <w10:wrap type="square" anchorx="page" anchory="page"/>
              </v:group>
            </w:pict>
          </mc:Fallback>
        </mc:AlternateContent>
      </w:r>
      <w:r>
        <w:t xml:space="preserve"> </w:t>
      </w:r>
    </w:p>
    <w:p w:rsidR="00FF0020" w:rsidRDefault="00003010">
      <w:pPr>
        <w:spacing w:after="4" w:line="259" w:lineRule="auto"/>
        <w:ind w:left="-29" w:right="-26" w:firstLine="0"/>
        <w:jc w:val="left"/>
      </w:pPr>
      <w:r>
        <w:rPr>
          <w:rFonts w:ascii="Calibri" w:eastAsia="Calibri" w:hAnsi="Calibri" w:cs="Calibri"/>
          <w:noProof/>
          <w:sz w:val="22"/>
        </w:rPr>
        <mc:AlternateContent>
          <mc:Choice Requires="wpg">
            <w:drawing>
              <wp:inline distT="0" distB="0" distL="0" distR="0">
                <wp:extent cx="5650357" cy="502920"/>
                <wp:effectExtent l="0" t="0" r="0" b="0"/>
                <wp:docPr id="10880" name="Group 10880"/>
                <wp:cNvGraphicFramePr/>
                <a:graphic xmlns:a="http://schemas.openxmlformats.org/drawingml/2006/main">
                  <a:graphicData uri="http://schemas.microsoft.com/office/word/2010/wordprocessingGroup">
                    <wpg:wgp>
                      <wpg:cNvGrpSpPr/>
                      <wpg:grpSpPr>
                        <a:xfrm>
                          <a:off x="0" y="0"/>
                          <a:ext cx="5650357" cy="502920"/>
                          <a:chOff x="0" y="0"/>
                          <a:chExt cx="5650357" cy="502920"/>
                        </a:xfrm>
                      </wpg:grpSpPr>
                      <wps:wsp>
                        <wps:cNvPr id="12031" name="Shape 12031"/>
                        <wps:cNvSpPr/>
                        <wps:spPr>
                          <a:xfrm>
                            <a:off x="0" y="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339" name="Rectangle 339"/>
                        <wps:cNvSpPr/>
                        <wps:spPr>
                          <a:xfrm>
                            <a:off x="18288" y="2286"/>
                            <a:ext cx="2957648" cy="226001"/>
                          </a:xfrm>
                          <a:prstGeom prst="rect">
                            <a:avLst/>
                          </a:prstGeom>
                          <a:ln>
                            <a:noFill/>
                          </a:ln>
                        </wps:spPr>
                        <wps:txbx>
                          <w:txbxContent>
                            <w:p w:rsidR="00FF0020" w:rsidRDefault="00003010">
                              <w:pPr>
                                <w:spacing w:after="160" w:line="259" w:lineRule="auto"/>
                                <w:ind w:left="0" w:right="0" w:firstLine="0"/>
                                <w:jc w:val="left"/>
                              </w:pPr>
                              <w:r>
                                <w:rPr>
                                  <w:b/>
                                </w:rPr>
                                <w:t xml:space="preserve">PROTECCIÓN A LA INFANCIA </w:t>
                              </w:r>
                            </w:p>
                          </w:txbxContent>
                        </wps:txbx>
                        <wps:bodyPr horzOverflow="overflow" vert="horz" lIns="0" tIns="0" rIns="0" bIns="0" rtlCol="0">
                          <a:noAutofit/>
                        </wps:bodyPr>
                      </wps:wsp>
                      <wps:wsp>
                        <wps:cNvPr id="340" name="Rectangle 340"/>
                        <wps:cNvSpPr/>
                        <wps:spPr>
                          <a:xfrm>
                            <a:off x="2245182" y="2286"/>
                            <a:ext cx="56314" cy="226001"/>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032" name="Shape 12032"/>
                        <wps:cNvSpPr/>
                        <wps:spPr>
                          <a:xfrm>
                            <a:off x="0" y="25146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2" name="Rectangle 342"/>
                        <wps:cNvSpPr/>
                        <wps:spPr>
                          <a:xfrm>
                            <a:off x="18288" y="253746"/>
                            <a:ext cx="56314" cy="226001"/>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80" o:spid="_x0000_s1053" style="width:444.9pt;height:39.6pt;mso-position-horizontal-relative:char;mso-position-vertical-relative:line" coordsize="56503,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">
                <v:shape id="Shape 12031" o:spid="_x0000_s1054" style="position:absolute;width:56503;height:2514;visibility:visible;mso-wrap-style:square;v-text-anchor:top" coordsize="5650357,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" path="m,l5650357,r,251460l,251460,,e" fillcolor="#a6a6a6" stroked="f" strokeweight="0">
                  <v:stroke miterlimit="83231f" joinstyle="miter"/>
                  <v:path arrowok="t" textboxrect="0,0,5650357,251460"/>
                </v:shape>
                <v:rect id="Rectangle 339" o:spid="_x0000_s1055" style="position:absolute;left:182;top:22;width:295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b/>
                          </w:rPr>
                          <w:t xml:space="preserve">PROTECCIÓN A LA INFANCIA </w:t>
                        </w:r>
                      </w:p>
                    </w:txbxContent>
                  </v:textbox>
                </v:rect>
                <v:rect id="Rectangle 340" o:spid="_x0000_s1056" style="position:absolute;left:22451;top:2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FF0020" w:rsidRDefault="00003010">
                        <w:pPr>
                          <w:spacing w:after="160" w:line="259" w:lineRule="auto"/>
                          <w:ind w:left="0" w:right="0" w:firstLine="0"/>
                          <w:jc w:val="left"/>
                        </w:pPr>
                        <w:r>
                          <w:rPr>
                            <w:b/>
                          </w:rPr>
                          <w:t xml:space="preserve"> </w:t>
                        </w:r>
                      </w:p>
                    </w:txbxContent>
                  </v:textbox>
                </v:rect>
                <v:shape id="Shape 12032" o:spid="_x0000_s1057" style="position:absolute;top:2514;width:56503;height:2515;visibility:visible;mso-wrap-style:square;v-text-anchor:top" coordsize="5650357,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" path="m,l5650357,r,251460l,251460,,e" stroked="f" strokeweight="0">
                  <v:stroke miterlimit="83231f" joinstyle="miter"/>
                  <v:path arrowok="t" textboxrect="0,0,5650357,251460"/>
                </v:shape>
                <v:rect id="Rectangle 342" o:spid="_x0000_s1058" style="position:absolute;left:182;top:253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FF0020" w:rsidRDefault="00003010">
                        <w:pPr>
                          <w:spacing w:after="160" w:line="259" w:lineRule="auto"/>
                          <w:ind w:left="0" w:right="0" w:firstLine="0"/>
                          <w:jc w:val="left"/>
                        </w:pPr>
                        <w:r>
                          <w:rPr>
                            <w:b/>
                          </w:rPr>
                          <w:t xml:space="preserve"> </w:t>
                        </w:r>
                      </w:p>
                    </w:txbxContent>
                  </v:textbox>
                </v:rect>
                <w10:anchorlock/>
              </v:group>
            </w:pict>
          </mc:Fallback>
        </mc:AlternateContent>
      </w:r>
    </w:p>
    <w:p w:rsidR="00FF0020" w:rsidRDefault="00003010">
      <w:pPr>
        <w:ind w:left="-5" w:right="0"/>
      </w:pPr>
      <w:r>
        <w:t xml:space="preserve">Con este programa se impulsa el enlace y la coordinación entre los sectores públicos y privados para la prevención y atención del fenómeno de la niñez en situación de calle. Constituye una coordinación de acciones y voluntades para construir una solución integral al problema a través de la asesoría técnica especializada, la investigación y el desarrollo de modelos de intervención.  Se ocupa también de la sensibilización y difusión en los medios y de la capacitación del personal en los sistemas estatales y municipales y de las organizaciones privadas incorporadas al programa. </w:t>
      </w:r>
    </w:p>
    <w:p w:rsidR="00FF0020" w:rsidRDefault="00003010">
      <w:pPr>
        <w:spacing w:after="109" w:line="250" w:lineRule="auto"/>
        <w:ind w:left="-5" w:right="0"/>
        <w:jc w:val="left"/>
      </w:pPr>
      <w:r>
        <w:rPr>
          <w:b/>
        </w:rPr>
        <w:t>Objetivo:</w:t>
      </w:r>
      <w:r>
        <w:t xml:space="preserve"> </w:t>
      </w:r>
    </w:p>
    <w:p w:rsidR="00FF0020" w:rsidRDefault="00003010">
      <w:pPr>
        <w:ind w:left="-5" w:right="0"/>
      </w:pPr>
      <w:r>
        <w:t xml:space="preserve">Contribuir a dar solución y atención integral, a mediano plazo, a la problemática de las niñas, niños y jóvenes en situación de calle en las principales zonas metropolitanas del país. </w:t>
      </w:r>
    </w:p>
    <w:p w:rsidR="00FF0020" w:rsidRDefault="00003010">
      <w:pPr>
        <w:spacing w:after="109" w:line="250" w:lineRule="auto"/>
        <w:ind w:left="-5" w:right="0"/>
        <w:jc w:val="left"/>
      </w:pPr>
      <w:r>
        <w:rPr>
          <w:b/>
        </w:rPr>
        <w:t>Políticas o estrategias de operación:</w:t>
      </w:r>
      <w:r>
        <w:t xml:space="preserve"> </w:t>
      </w:r>
    </w:p>
    <w:p w:rsidR="00FF0020" w:rsidRDefault="00003010">
      <w:pPr>
        <w:spacing w:after="10"/>
        <w:ind w:left="-5" w:right="0"/>
      </w:pPr>
      <w:r>
        <w:t xml:space="preserve">Enlace de acciones y voluntades. </w:t>
      </w:r>
    </w:p>
    <w:p w:rsidR="00FF0020" w:rsidRDefault="00003010">
      <w:pPr>
        <w:spacing w:after="10"/>
        <w:ind w:left="-5" w:right="0"/>
      </w:pPr>
      <w:r>
        <w:t xml:space="preserve">Asesoría técnica especializada. </w:t>
      </w:r>
    </w:p>
    <w:p w:rsidR="00FF0020" w:rsidRDefault="00003010">
      <w:pPr>
        <w:spacing w:after="10"/>
        <w:ind w:left="-5" w:right="0"/>
      </w:pPr>
      <w:r>
        <w:t xml:space="preserve">Desarrollo e investigación de modelos de intervención. </w:t>
      </w:r>
    </w:p>
    <w:p w:rsidR="00FF0020" w:rsidRDefault="00003010">
      <w:pPr>
        <w:ind w:left="-5" w:right="0"/>
      </w:pPr>
      <w:r>
        <w:lastRenderedPageBreak/>
        <w:t xml:space="preserve">Sensibilización y difusión. </w:t>
      </w:r>
    </w:p>
    <w:p w:rsidR="00FF0020" w:rsidRDefault="00003010">
      <w:pPr>
        <w:spacing w:after="0"/>
        <w:ind w:left="-5" w:right="0"/>
      </w:pPr>
      <w:r>
        <w:t xml:space="preserve">Profesionalización del personal de sistemas estatales y municipales DIF y organismos de la sociedad civil incorporados al programa. </w:t>
      </w:r>
    </w:p>
    <w:p w:rsidR="00FF0020" w:rsidRDefault="00003010">
      <w:pPr>
        <w:spacing w:after="0" w:line="259" w:lineRule="auto"/>
        <w:ind w:left="0" w:right="0" w:firstLine="0"/>
        <w:jc w:val="left"/>
      </w:pPr>
      <w:r>
        <w:t xml:space="preserve"> </w:t>
      </w:r>
    </w:p>
    <w:p w:rsidR="00FF0020" w:rsidRDefault="00003010" w:rsidP="00914286">
      <w:pPr>
        <w:spacing w:after="0" w:line="259" w:lineRule="auto"/>
        <w:ind w:left="0" w:right="0" w:firstLine="0"/>
        <w:jc w:val="left"/>
      </w:pPr>
      <w:r>
        <w:t xml:space="preserve">  </w:t>
      </w:r>
    </w:p>
    <w:p w:rsidR="00FF0020" w:rsidRDefault="00003010">
      <w:pPr>
        <w:pStyle w:val="Ttulo1"/>
        <w:ind w:left="-5"/>
      </w:pPr>
      <w:r>
        <w:t xml:space="preserve">PROMOCIÓN Y DIFUSIÓN DE LOS DERECHOS DE LAS NIÑAS, NIÑOS Y ADOLESCENTES </w:t>
      </w:r>
    </w:p>
    <w:p w:rsidR="00FF0020" w:rsidRDefault="00003010">
      <w:pPr>
        <w:spacing w:after="98" w:line="259" w:lineRule="auto"/>
        <w:ind w:left="0" w:right="0" w:firstLine="0"/>
        <w:jc w:val="left"/>
      </w:pPr>
      <w:r>
        <w:rPr>
          <w:b/>
        </w:rPr>
        <w:t xml:space="preserve"> </w:t>
      </w:r>
    </w:p>
    <w:p w:rsidR="00FF0020" w:rsidRDefault="00003010">
      <w:pPr>
        <w:spacing w:after="109" w:line="250" w:lineRule="auto"/>
        <w:ind w:left="-5" w:right="0"/>
        <w:jc w:val="left"/>
      </w:pPr>
      <w:r>
        <w:rPr>
          <w:b/>
        </w:rPr>
        <w:t xml:space="preserve">OBJETIVO GENERAL: </w:t>
      </w:r>
    </w:p>
    <w:p w:rsidR="00FF0020" w:rsidRDefault="00003010">
      <w:pPr>
        <w:ind w:left="-5" w:right="0"/>
      </w:pPr>
      <w:r>
        <w:t xml:space="preserve">Contribuir a cimentar una cultura de respeto, tolerancia y protección de niñas, niños y adolescentes a través de la promoción, del conocimiento y la aplicación de sus derechos, la Dirección General de Protección a la Infancia diseña e instrumenta, entre otras, las siguientes acciones a nivel nacional, a través de los Sistemas Estatales y Municipales para el Desarrollo Integral de la Familia: </w:t>
      </w:r>
    </w:p>
    <w:p w:rsidR="00FF0020" w:rsidRDefault="00003010">
      <w:pPr>
        <w:spacing w:after="109" w:line="250" w:lineRule="auto"/>
        <w:ind w:left="-5" w:right="0"/>
        <w:jc w:val="left"/>
      </w:pPr>
      <w:r>
        <w:rPr>
          <w:b/>
        </w:rPr>
        <w:t>DESCRIPCIÓN COMO OPERA:</w:t>
      </w:r>
      <w:r>
        <w:t xml:space="preserve"> </w:t>
      </w:r>
    </w:p>
    <w:p w:rsidR="00FF0020" w:rsidRDefault="00003010">
      <w:pPr>
        <w:ind w:left="-5" w:right="0"/>
      </w:pPr>
      <w:r>
        <w:t xml:space="preserve">El programa fomenta el ejercicio de los derechos de la niñez mediante la promoción de la aplicación del contenido de la Convención sobre los Derechos del Niño entre los sistemas Estatales y Municipales DIF, quienes realizan acciones de difusión y promoción de los derechos de la niñez entre la población, especialmente entre las niñas, niños y adolescentes de manera que ellos participen activamente en el ejercicio y cumplimiento de sus derechos, contribuyendo así a la construcción de una cultura social de conocimiento, respeto y práctica de los derechos de la niñez en el país. Para lograrlo promueve la formación de </w:t>
      </w:r>
      <w:proofErr w:type="spellStart"/>
      <w:r>
        <w:t>DIFusores</w:t>
      </w:r>
      <w:proofErr w:type="spellEnd"/>
      <w:r>
        <w:t xml:space="preserve"> para conformar una Red Nacional de promotores de la Convención. También convoca a un concurso de Participación Infantil llamado “Ejerciendo mis Derechos” para escuchar y tomar en cuenta las opiniones de las niñas, niños y adolescentes. </w:t>
      </w:r>
    </w:p>
    <w:p w:rsidR="00FF0020" w:rsidRDefault="00003010">
      <w:pPr>
        <w:ind w:left="-5" w:right="0"/>
      </w:pPr>
      <w:r>
        <w:t xml:space="preserve">Así mismo, fomenta entre los garantes de derechos (gobiernos locales e instituciones de la sociedad civil) la operatividad de los Comités de Seguimiento y Vigilancia de la Aplicación de la Convención sobre los Derechos de la Niñez para revisar y armonizar leyes a su favor, generar estrategias de impacto y cambio social en su beneficio y traducir en políticas públicas lo establecido en la Convención sobre los Derechos del Niño. </w:t>
      </w:r>
    </w:p>
    <w:p w:rsidR="00FF0020" w:rsidRDefault="00003010">
      <w:pPr>
        <w:spacing w:after="98" w:line="259" w:lineRule="auto"/>
        <w:ind w:left="0" w:right="0" w:firstLine="0"/>
        <w:jc w:val="left"/>
      </w:pPr>
      <w:r>
        <w:t xml:space="preserve"> </w:t>
      </w:r>
    </w:p>
    <w:p w:rsidR="00FF0020" w:rsidRDefault="00003010">
      <w:pPr>
        <w:spacing w:after="109" w:line="250" w:lineRule="auto"/>
        <w:ind w:left="-5" w:right="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-18287</wp:posOffset>
                </wp:positionH>
                <wp:positionV relativeFrom="paragraph">
                  <wp:posOffset>-2285</wp:posOffset>
                </wp:positionV>
                <wp:extent cx="5650357" cy="678180"/>
                <wp:effectExtent l="0" t="0" r="0" b="0"/>
                <wp:wrapNone/>
                <wp:docPr id="10882" name="Group 10882"/>
                <wp:cNvGraphicFramePr/>
                <a:graphic xmlns:a="http://schemas.openxmlformats.org/drawingml/2006/main">
                  <a:graphicData uri="http://schemas.microsoft.com/office/word/2010/wordprocessingGroup">
                    <wpg:wgp>
                      <wpg:cNvGrpSpPr/>
                      <wpg:grpSpPr>
                        <a:xfrm>
                          <a:off x="0" y="0"/>
                          <a:ext cx="5650357" cy="678180"/>
                          <a:chOff x="0" y="0"/>
                          <a:chExt cx="5650357" cy="678180"/>
                        </a:xfrm>
                      </wpg:grpSpPr>
                      <wps:wsp>
                        <wps:cNvPr id="12049" name="Shape 12049"/>
                        <wps:cNvSpPr/>
                        <wps:spPr>
                          <a:xfrm>
                            <a:off x="0" y="0"/>
                            <a:ext cx="5650357" cy="175260"/>
                          </a:xfrm>
                          <a:custGeom>
                            <a:avLst/>
                            <a:gdLst/>
                            <a:ahLst/>
                            <a:cxnLst/>
                            <a:rect l="0" t="0" r="0" b="0"/>
                            <a:pathLst>
                              <a:path w="5650357" h="175260">
                                <a:moveTo>
                                  <a:pt x="0" y="0"/>
                                </a:moveTo>
                                <a:lnTo>
                                  <a:pt x="5650357" y="0"/>
                                </a:lnTo>
                                <a:lnTo>
                                  <a:pt x="5650357" y="175260"/>
                                </a:lnTo>
                                <a:lnTo>
                                  <a:pt x="0" y="1752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2050" name="Shape 12050"/>
                        <wps:cNvSpPr/>
                        <wps:spPr>
                          <a:xfrm>
                            <a:off x="0" y="17526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2051" name="Shape 12051"/>
                        <wps:cNvSpPr/>
                        <wps:spPr>
                          <a:xfrm>
                            <a:off x="0" y="426720"/>
                            <a:ext cx="5650357" cy="251460"/>
                          </a:xfrm>
                          <a:custGeom>
                            <a:avLst/>
                            <a:gdLst/>
                            <a:ahLst/>
                            <a:cxnLst/>
                            <a:rect l="0" t="0" r="0" b="0"/>
                            <a:pathLst>
                              <a:path w="5650357" h="251460">
                                <a:moveTo>
                                  <a:pt x="0" y="0"/>
                                </a:moveTo>
                                <a:lnTo>
                                  <a:pt x="5650357" y="0"/>
                                </a:lnTo>
                                <a:lnTo>
                                  <a:pt x="5650357" y="251460"/>
                                </a:lnTo>
                                <a:lnTo>
                                  <a:pt x="0" y="2514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10882" style="width:444.91pt;height:53.4pt;position:absolute;z-index:-2147483618;mso-position-horizontal-relative:text;mso-position-horizontal:absolute;margin-left:-1.43999pt;mso-position-vertical-relative:text;margin-top:-0.179993pt;" coordsize="56503,6781">
                <v:shape id="Shape 12052" style="position:absolute;width:56503;height:1752;left:0;top:0;" coordsize="5650357,175260" path="m0,0l5650357,0l5650357,175260l0,175260l0,0">
                  <v:stroke weight="0pt" endcap="flat" joinstyle="miter" miterlimit="10" on="false" color="#000000" opacity="0"/>
                  <v:fill on="true" color="#a6a6a6"/>
                </v:shape>
                <v:shape id="Shape 12053" style="position:absolute;width:56503;height:2514;left:0;top:1752;" coordsize="5650357,251460" path="m0,0l5650357,0l5650357,251460l0,251460l0,0">
                  <v:stroke weight="0pt" endcap="flat" joinstyle="miter" miterlimit="10" on="false" color="#000000" opacity="0"/>
                  <v:fill on="true" color="#a6a6a6"/>
                </v:shape>
                <v:shape id="Shape 12054" style="position:absolute;width:56503;height:2514;left:0;top:4267;" coordsize="5650357,251460" path="m0,0l5650357,0l5650357,251460l0,251460l0,0">
                  <v:stroke weight="0pt" endcap="flat" joinstyle="miter" miterlimit="10" on="false" color="#000000" opacity="0"/>
                  <v:fill on="true" color="#ffffff"/>
                </v:shape>
              </v:group>
            </w:pict>
          </mc:Fallback>
        </mc:AlternateContent>
      </w:r>
      <w:r>
        <w:rPr>
          <w:b/>
        </w:rPr>
        <w:t xml:space="preserve">PROGRAMA DE PREVENCIÓN, REHABILITACIÓN E INCLUSIÓN SOCIAL DE LAS PERSONAS CON DISCAPACIDAD Y SUS FAMILIAS </w:t>
      </w:r>
    </w:p>
    <w:p w:rsidR="00FF0020" w:rsidRDefault="00003010">
      <w:pPr>
        <w:spacing w:after="98" w:line="259" w:lineRule="auto"/>
        <w:ind w:left="0" w:right="0" w:firstLine="0"/>
        <w:jc w:val="left"/>
      </w:pPr>
      <w:r>
        <w:rPr>
          <w:b/>
        </w:rPr>
        <w:t xml:space="preserve"> </w:t>
      </w:r>
    </w:p>
    <w:p w:rsidR="00FF0020" w:rsidRDefault="00003010">
      <w:pPr>
        <w:spacing w:after="109" w:line="250" w:lineRule="auto"/>
        <w:ind w:left="-5" w:right="0"/>
        <w:jc w:val="left"/>
      </w:pPr>
      <w:r>
        <w:rPr>
          <w:b/>
        </w:rPr>
        <w:t xml:space="preserve">OBJETIVO </w:t>
      </w:r>
    </w:p>
    <w:p w:rsidR="00FF0020" w:rsidRDefault="00003010">
      <w:pPr>
        <w:spacing w:after="116" w:line="240" w:lineRule="auto"/>
        <w:ind w:left="-5" w:right="0"/>
        <w:jc w:val="left"/>
      </w:pPr>
      <w:r>
        <w:lastRenderedPageBreak/>
        <w:t xml:space="preserve">El objetivo es proporcionar atención </w:t>
      </w:r>
      <w:proofErr w:type="spellStart"/>
      <w:r>
        <w:t>rehabilitatoria</w:t>
      </w:r>
      <w:proofErr w:type="spellEnd"/>
      <w:r>
        <w:t xml:space="preserve"> integral a la población con discapacidad y en riesgo potencial de presentarla, así como a sus familias con la finalidad de favorecer su inclusión educativa, laboral y social en igualdad de oportunidades.</w:t>
      </w:r>
      <w:r>
        <w:rPr>
          <w:b/>
        </w:rPr>
        <w:t xml:space="preserve"> </w:t>
      </w:r>
    </w:p>
    <w:p w:rsidR="00FF0020" w:rsidRDefault="00003010">
      <w:pPr>
        <w:spacing w:after="109" w:line="250" w:lineRule="auto"/>
        <w:ind w:left="-5" w:right="0"/>
        <w:jc w:val="left"/>
      </w:pPr>
      <w:r>
        <w:rPr>
          <w:b/>
        </w:rPr>
        <w:t>Para cumplir este objetivo se han estructurado tres estrategias:</w:t>
      </w:r>
      <w:r>
        <w:t xml:space="preserve"> </w:t>
      </w:r>
    </w:p>
    <w:p w:rsidR="00FF0020" w:rsidRDefault="00003010">
      <w:pPr>
        <w:numPr>
          <w:ilvl w:val="0"/>
          <w:numId w:val="6"/>
        </w:numPr>
        <w:ind w:right="0"/>
      </w:pPr>
      <w:r>
        <w:t xml:space="preserve">Prestación de servicios de detección oportuna y prevención de discapacidad en la población en general o en riesgo de presentarla </w:t>
      </w:r>
    </w:p>
    <w:p w:rsidR="00FF0020" w:rsidRDefault="00003010">
      <w:pPr>
        <w:numPr>
          <w:ilvl w:val="0"/>
          <w:numId w:val="6"/>
        </w:numPr>
        <w:ind w:right="0"/>
      </w:pPr>
      <w:r>
        <w:t xml:space="preserve">Prestación de servicios en materia de Rehabilitación Integral a la población con discapacidad o en riesgo de presentarla y sus familias. </w:t>
      </w:r>
    </w:p>
    <w:p w:rsidR="00FF0020" w:rsidRDefault="00003010">
      <w:pPr>
        <w:numPr>
          <w:ilvl w:val="0"/>
          <w:numId w:val="6"/>
        </w:numPr>
        <w:ind w:right="0"/>
      </w:pPr>
      <w:r>
        <w:t xml:space="preserve">Prestación de servicios de inclusión educativa, laboral y social a la población con discapacidad y sus familias. </w:t>
      </w:r>
    </w:p>
    <w:p w:rsidR="00FF0020" w:rsidRDefault="00003010">
      <w:pPr>
        <w:spacing w:after="0" w:line="259" w:lineRule="auto"/>
        <w:ind w:left="0" w:right="0" w:firstLine="0"/>
        <w:jc w:val="left"/>
      </w:pPr>
      <w:r>
        <w:t xml:space="preserve"> </w:t>
      </w:r>
    </w:p>
    <w:p w:rsidR="00FF0020" w:rsidRDefault="00003010">
      <w:pPr>
        <w:spacing w:after="4" w:line="259" w:lineRule="auto"/>
        <w:ind w:left="-29" w:right="-26" w:firstLine="0"/>
        <w:jc w:val="left"/>
      </w:pPr>
      <w:r>
        <w:rPr>
          <w:rFonts w:ascii="Calibri" w:eastAsia="Calibri" w:hAnsi="Calibri" w:cs="Calibri"/>
          <w:noProof/>
          <w:sz w:val="22"/>
        </w:rPr>
        <mc:AlternateContent>
          <mc:Choice Requires="wpg">
            <w:drawing>
              <wp:inline distT="0" distB="0" distL="0" distR="0">
                <wp:extent cx="5650357" cy="580949"/>
                <wp:effectExtent l="0" t="0" r="0" b="0"/>
                <wp:docPr id="10883" name="Group 10883"/>
                <wp:cNvGraphicFramePr/>
                <a:graphic xmlns:a="http://schemas.openxmlformats.org/drawingml/2006/main">
                  <a:graphicData uri="http://schemas.microsoft.com/office/word/2010/wordprocessingGroup">
                    <wpg:wgp>
                      <wpg:cNvGrpSpPr/>
                      <wpg:grpSpPr>
                        <a:xfrm>
                          <a:off x="0" y="0"/>
                          <a:ext cx="5650357" cy="580949"/>
                          <a:chOff x="0" y="0"/>
                          <a:chExt cx="5650357" cy="580949"/>
                        </a:xfrm>
                      </wpg:grpSpPr>
                      <wps:wsp>
                        <wps:cNvPr id="12055" name="Shape 12055"/>
                        <wps:cNvSpPr/>
                        <wps:spPr>
                          <a:xfrm>
                            <a:off x="0" y="0"/>
                            <a:ext cx="5650357" cy="329488"/>
                          </a:xfrm>
                          <a:custGeom>
                            <a:avLst/>
                            <a:gdLst/>
                            <a:ahLst/>
                            <a:cxnLst/>
                            <a:rect l="0" t="0" r="0" b="0"/>
                            <a:pathLst>
                              <a:path w="5650357" h="329488">
                                <a:moveTo>
                                  <a:pt x="0" y="0"/>
                                </a:moveTo>
                                <a:lnTo>
                                  <a:pt x="5650357" y="0"/>
                                </a:lnTo>
                                <a:lnTo>
                                  <a:pt x="5650357" y="329488"/>
                                </a:lnTo>
                                <a:lnTo>
                                  <a:pt x="0" y="3294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1360" name="Rectangle 1360"/>
                        <wps:cNvSpPr/>
                        <wps:spPr>
                          <a:xfrm>
                            <a:off x="18288" y="3734"/>
                            <a:ext cx="6025629" cy="226002"/>
                          </a:xfrm>
                          <a:prstGeom prst="rect">
                            <a:avLst/>
                          </a:prstGeom>
                          <a:ln>
                            <a:noFill/>
                          </a:ln>
                        </wps:spPr>
                        <wps:txbx>
                          <w:txbxContent>
                            <w:p w:rsidR="00FF0020" w:rsidRDefault="00003010">
                              <w:pPr>
                                <w:spacing w:after="160" w:line="259" w:lineRule="auto"/>
                                <w:ind w:left="0" w:right="0" w:firstLine="0"/>
                                <w:jc w:val="left"/>
                              </w:pPr>
                              <w:r>
                                <w:rPr>
                                  <w:b/>
                                </w:rPr>
                                <w:t>PROCURADURIA DE LA DEFENSA DEL MENOR Y LA FAMILIA</w:t>
                              </w:r>
                            </w:p>
                          </w:txbxContent>
                        </wps:txbx>
                        <wps:bodyPr horzOverflow="overflow" vert="horz" lIns="0" tIns="0" rIns="0" bIns="0" rtlCol="0">
                          <a:noAutofit/>
                        </wps:bodyPr>
                      </wps:wsp>
                      <wps:wsp>
                        <wps:cNvPr id="1361" name="Rectangle 1361"/>
                        <wps:cNvSpPr/>
                        <wps:spPr>
                          <a:xfrm>
                            <a:off x="4550105" y="3734"/>
                            <a:ext cx="56314" cy="226002"/>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056" name="Shape 12056"/>
                        <wps:cNvSpPr/>
                        <wps:spPr>
                          <a:xfrm>
                            <a:off x="0" y="329488"/>
                            <a:ext cx="5650357" cy="251461"/>
                          </a:xfrm>
                          <a:custGeom>
                            <a:avLst/>
                            <a:gdLst/>
                            <a:ahLst/>
                            <a:cxnLst/>
                            <a:rect l="0" t="0" r="0" b="0"/>
                            <a:pathLst>
                              <a:path w="5650357" h="251461">
                                <a:moveTo>
                                  <a:pt x="0" y="0"/>
                                </a:moveTo>
                                <a:lnTo>
                                  <a:pt x="5650357" y="0"/>
                                </a:lnTo>
                                <a:lnTo>
                                  <a:pt x="5650357" y="251461"/>
                                </a:lnTo>
                                <a:lnTo>
                                  <a:pt x="0" y="2514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63" name="Rectangle 1363"/>
                        <wps:cNvSpPr/>
                        <wps:spPr>
                          <a:xfrm>
                            <a:off x="18288" y="331775"/>
                            <a:ext cx="56314" cy="226002"/>
                          </a:xfrm>
                          <a:prstGeom prst="rect">
                            <a:avLst/>
                          </a:prstGeom>
                          <a:ln>
                            <a:noFill/>
                          </a:ln>
                        </wps:spPr>
                        <wps:txbx>
                          <w:txbxContent>
                            <w:p w:rsidR="00FF0020" w:rsidRDefault="00003010">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id="Group 10883" o:spid="_x0000_s1062" style="width:444.9pt;height:45.75pt;mso-position-horizontal-relative:char;mso-position-vertical-relative:line" coordsize="56503,5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">
                <v:shape id="Shape 12055" o:spid="_x0000_s1063" style="position:absolute;width:56503;height:3294;visibility:visible;mso-wrap-style:square;v-text-anchor:top" coordsize="5650357,32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" path="m,l5650357,r,329488l,329488,,e" fillcolor="#a6a6a6" stroked="f" strokeweight="0">
                  <v:stroke miterlimit="83231f" joinstyle="miter"/>
                  <v:path arrowok="t" textboxrect="0,0,5650357,329488"/>
                </v:shape>
                <v:rect id="Rectangle 1360" o:spid="_x0000_s1064" style="position:absolute;left:182;top:37;width:6025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rsidR="00FF0020" w:rsidRDefault="00003010">
                        <w:pPr>
                          <w:spacing w:after="160" w:line="259" w:lineRule="auto"/>
                          <w:ind w:left="0" w:right="0" w:firstLine="0"/>
                          <w:jc w:val="left"/>
                        </w:pPr>
                        <w:r>
                          <w:rPr>
                            <w:b/>
                          </w:rPr>
                          <w:t>PROCURADURIA DE LA DEFENSA DEL MENOR Y LA FAMILIA</w:t>
                        </w:r>
                      </w:p>
                    </w:txbxContent>
                  </v:textbox>
                </v:rect>
                <v:rect id="Rectangle 1361" o:spid="_x0000_s1065" style="position:absolute;left:45501;top: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FF0020" w:rsidRDefault="00003010">
                        <w:pPr>
                          <w:spacing w:after="160" w:line="259" w:lineRule="auto"/>
                          <w:ind w:left="0" w:right="0" w:firstLine="0"/>
                          <w:jc w:val="left"/>
                        </w:pPr>
                        <w:r>
                          <w:rPr>
                            <w:b/>
                          </w:rPr>
                          <w:t xml:space="preserve"> </w:t>
                        </w:r>
                      </w:p>
                    </w:txbxContent>
                  </v:textbox>
                </v:rect>
                <v:shape id="Shape 12056" o:spid="_x0000_s1066" style="position:absolute;top:3294;width:56503;height:2515;visibility:visible;mso-wrap-style:square;v-text-anchor:top" coordsize="5650357,25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" path="m,l5650357,r,251461l,251461,,e" stroked="f" strokeweight="0">
                  <v:stroke miterlimit="83231f" joinstyle="miter"/>
                  <v:path arrowok="t" textboxrect="0,0,5650357,251461"/>
                </v:shape>
                <v:rect id="Rectangle 1363" o:spid="_x0000_s1067" style="position:absolute;left:182;top:3317;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FF0020" w:rsidRDefault="00003010">
                        <w:pPr>
                          <w:spacing w:after="160" w:line="259" w:lineRule="auto"/>
                          <w:ind w:left="0" w:right="0" w:firstLine="0"/>
                          <w:jc w:val="left"/>
                        </w:pPr>
                        <w:r>
                          <w:rPr>
                            <w:b/>
                          </w:rPr>
                          <w:t xml:space="preserve"> </w:t>
                        </w:r>
                      </w:p>
                    </w:txbxContent>
                  </v:textbox>
                </v:rect>
                <w10:anchorlock/>
              </v:group>
            </w:pict>
          </mc:Fallback>
        </mc:AlternateContent>
      </w:r>
    </w:p>
    <w:p w:rsidR="00FF0020" w:rsidRDefault="00003010">
      <w:pPr>
        <w:spacing w:after="109" w:line="250" w:lineRule="auto"/>
        <w:ind w:left="-5" w:right="0"/>
        <w:jc w:val="left"/>
      </w:pPr>
      <w:r>
        <w:rPr>
          <w:b/>
        </w:rPr>
        <w:t xml:space="preserve">¿QUÉ SON LAS PDMF? </w:t>
      </w:r>
    </w:p>
    <w:p w:rsidR="00FF0020" w:rsidRDefault="00003010">
      <w:pPr>
        <w:ind w:left="-5" w:right="0"/>
      </w:pPr>
      <w:r>
        <w:t xml:space="preserve">El Sistema Nacional para el Desarrollo Integral de la Familia tiene como propósito principal coordinar los servicios de asistencia social en el país, entre sus acciones prioritarias se encuentran la promoción y defensa de los derechos de la familia, particularmente la de los niños y niñas, razón por la que realiza trabajos de cerca y en conjunto con las Procuradurías de la Defensa del Menor y la Familia en cada entidad federativa. </w:t>
      </w:r>
    </w:p>
    <w:p w:rsidR="00FF0020" w:rsidRDefault="00003010">
      <w:pPr>
        <w:ind w:left="-5" w:right="0"/>
      </w:pPr>
      <w:r>
        <w:t xml:space="preserve">Las </w:t>
      </w:r>
      <w:r>
        <w:rPr>
          <w:b/>
        </w:rPr>
        <w:t xml:space="preserve">Procuradurías para la Defensa del Menor y la Familia, </w:t>
      </w:r>
      <w:r>
        <w:t xml:space="preserve">son los órganos especializados de los Sistemas Estatales para el Desarrollo Integral de la Familia, encargados de prestar en forma gratuita, orientación, protección, defensa y asesoría jurídica a todas aquellas personas que se encuentran en situación de vulnerabilidad. </w:t>
      </w:r>
    </w:p>
    <w:p w:rsidR="00FF0020" w:rsidRDefault="00003010">
      <w:pPr>
        <w:ind w:left="-5" w:right="0"/>
      </w:pPr>
      <w:r>
        <w:t xml:space="preserve">De manera general, las Procuradurías están conformadas por tres áreas estratégicas: jurídica, de psicología y de trabajo social, que se complementan entre sí; estas áreas especializadas brindan atención integral a las problemáticas jurídico-familiares de las personas que acuden a solicitar sus servicios. </w:t>
      </w:r>
    </w:p>
    <w:p w:rsidR="00FF0020" w:rsidRDefault="00003010">
      <w:pPr>
        <w:ind w:left="-5" w:right="0"/>
      </w:pPr>
      <w:r>
        <w:t xml:space="preserve">Para el cumplimiento de sus objetivos, las Procuradurías coordinan acciones con instituciones de asistencia social pública y privada, conformando una red que permite ofrecer servicios con calidad y calidez a quien lo necesita. Actualmente, se constituye con más de 800 unidades ubicadas en los tres órdenes de gobierno. </w:t>
      </w:r>
    </w:p>
    <w:p w:rsidR="00FF0020" w:rsidRDefault="00003010">
      <w:pPr>
        <w:ind w:left="-5" w:right="0"/>
      </w:pPr>
      <w:r>
        <w:t xml:space="preserve">Las Procuradurías para la Defensa del Menor y la Familia, ofrecen atención y asistencia en los siguientes casos: </w:t>
      </w:r>
    </w:p>
    <w:p w:rsidR="00FF0020" w:rsidRDefault="00003010">
      <w:pPr>
        <w:numPr>
          <w:ilvl w:val="0"/>
          <w:numId w:val="7"/>
        </w:numPr>
        <w:ind w:right="0" w:hanging="269"/>
      </w:pPr>
      <w:r>
        <w:t xml:space="preserve">Adopciones </w:t>
      </w:r>
    </w:p>
    <w:p w:rsidR="00FF0020" w:rsidRDefault="00003010">
      <w:pPr>
        <w:numPr>
          <w:ilvl w:val="0"/>
          <w:numId w:val="7"/>
        </w:numPr>
        <w:ind w:right="0" w:hanging="269"/>
      </w:pPr>
      <w:r>
        <w:lastRenderedPageBreak/>
        <w:t xml:space="preserve">Maltrato Infantil </w:t>
      </w:r>
    </w:p>
    <w:p w:rsidR="00FF0020" w:rsidRDefault="00003010">
      <w:pPr>
        <w:numPr>
          <w:ilvl w:val="0"/>
          <w:numId w:val="7"/>
        </w:numPr>
        <w:ind w:right="0" w:hanging="269"/>
      </w:pPr>
      <w:r>
        <w:t xml:space="preserve">Violencia Familiar </w:t>
      </w:r>
    </w:p>
    <w:p w:rsidR="00FF0020" w:rsidRDefault="00003010">
      <w:pPr>
        <w:numPr>
          <w:ilvl w:val="0"/>
          <w:numId w:val="7"/>
        </w:numPr>
        <w:ind w:right="0" w:hanging="269"/>
      </w:pPr>
      <w:proofErr w:type="spellStart"/>
      <w:r>
        <w:t>Busqueda</w:t>
      </w:r>
      <w:proofErr w:type="spellEnd"/>
      <w:r>
        <w:t xml:space="preserve"> de Menores </w:t>
      </w:r>
    </w:p>
    <w:p w:rsidR="00FF0020" w:rsidRDefault="00003010">
      <w:pPr>
        <w:numPr>
          <w:ilvl w:val="0"/>
          <w:numId w:val="7"/>
        </w:numPr>
        <w:ind w:right="0" w:hanging="269"/>
      </w:pPr>
      <w:r>
        <w:t xml:space="preserve">Divorcios </w:t>
      </w:r>
    </w:p>
    <w:p w:rsidR="00FF0020" w:rsidRDefault="00003010">
      <w:pPr>
        <w:numPr>
          <w:ilvl w:val="0"/>
          <w:numId w:val="7"/>
        </w:numPr>
        <w:ind w:right="0" w:hanging="269"/>
      </w:pPr>
      <w:r>
        <w:t xml:space="preserve">Pensiones Alimenticias </w:t>
      </w:r>
    </w:p>
    <w:p w:rsidR="00FF0020" w:rsidRDefault="00003010">
      <w:pPr>
        <w:numPr>
          <w:ilvl w:val="0"/>
          <w:numId w:val="7"/>
        </w:numPr>
        <w:ind w:right="0" w:hanging="269"/>
      </w:pPr>
      <w:r>
        <w:t xml:space="preserve">Regularización del Estado Civil </w:t>
      </w:r>
    </w:p>
    <w:p w:rsidR="00FF0020" w:rsidRDefault="00003010" w:rsidP="004142BF">
      <w:pPr>
        <w:spacing w:after="220" w:line="259" w:lineRule="auto"/>
        <w:ind w:left="0" w:right="0" w:firstLine="0"/>
        <w:jc w:val="left"/>
      </w:pPr>
      <w:r>
        <w:t xml:space="preserve"> </w:t>
      </w:r>
      <w:bookmarkStart w:id="0" w:name="_GoBack"/>
      <w:bookmarkEnd w:id="0"/>
    </w:p>
    <w:sectPr w:rsidR="00FF0020">
      <w:headerReference w:type="even" r:id="rId9"/>
      <w:headerReference w:type="default" r:id="rId10"/>
      <w:headerReference w:type="first" r:id="rId11"/>
      <w:pgSz w:w="12240" w:h="15840"/>
      <w:pgMar w:top="2127" w:right="1694" w:bottom="1464" w:left="1702"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78B" w:rsidRDefault="0053278B">
      <w:pPr>
        <w:spacing w:after="0" w:line="240" w:lineRule="auto"/>
      </w:pPr>
      <w:r>
        <w:separator/>
      </w:r>
    </w:p>
  </w:endnote>
  <w:endnote w:type="continuationSeparator" w:id="0">
    <w:p w:rsidR="0053278B" w:rsidRDefault="00532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78B" w:rsidRDefault="0053278B">
      <w:pPr>
        <w:spacing w:after="0" w:line="240" w:lineRule="auto"/>
      </w:pPr>
      <w:r>
        <w:separator/>
      </w:r>
    </w:p>
  </w:footnote>
  <w:footnote w:type="continuationSeparator" w:id="0">
    <w:p w:rsidR="0053278B" w:rsidRDefault="00532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20" w:rsidRDefault="00003010">
    <w:pPr>
      <w:spacing w:after="0" w:line="259" w:lineRule="auto"/>
      <w:ind w:left="-1" w:right="0" w:firstLine="0"/>
      <w:jc w:val="left"/>
    </w:pPr>
    <w:r>
      <w:rPr>
        <w:noProof/>
      </w:rPr>
      <w:drawing>
        <wp:anchor distT="0" distB="0" distL="114300" distR="114300" simplePos="0" relativeHeight="251658240" behindDoc="0" locked="0" layoutInCell="1" allowOverlap="0">
          <wp:simplePos x="0" y="0"/>
          <wp:positionH relativeFrom="page">
            <wp:posOffset>1080135</wp:posOffset>
          </wp:positionH>
          <wp:positionV relativeFrom="page">
            <wp:posOffset>449580</wp:posOffset>
          </wp:positionV>
          <wp:extent cx="1228725" cy="6953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28725" cy="695325"/>
                  </a:xfrm>
                  <a:prstGeom prst="rect">
                    <a:avLst/>
                  </a:prstGeom>
                </pic:spPr>
              </pic:pic>
            </a:graphicData>
          </a:graphic>
        </wp:anchor>
      </w:drawing>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20" w:rsidRDefault="00003010">
    <w:pPr>
      <w:spacing w:after="0" w:line="259" w:lineRule="auto"/>
      <w:ind w:left="-1"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20" w:rsidRDefault="00003010">
    <w:pPr>
      <w:spacing w:after="0" w:line="259" w:lineRule="auto"/>
      <w:ind w:left="-1" w:right="0" w:firstLine="0"/>
      <w:jc w:val="left"/>
    </w:pPr>
    <w:r>
      <w:rPr>
        <w:noProof/>
      </w:rPr>
      <w:drawing>
        <wp:anchor distT="0" distB="0" distL="114300" distR="114300" simplePos="0" relativeHeight="251660288" behindDoc="0" locked="0" layoutInCell="1" allowOverlap="0">
          <wp:simplePos x="0" y="0"/>
          <wp:positionH relativeFrom="page">
            <wp:posOffset>1080135</wp:posOffset>
          </wp:positionH>
          <wp:positionV relativeFrom="page">
            <wp:posOffset>449580</wp:posOffset>
          </wp:positionV>
          <wp:extent cx="1228725" cy="695325"/>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228725" cy="695325"/>
                  </a:xfrm>
                  <a:prstGeom prst="rect">
                    <a:avLst/>
                  </a:prstGeom>
                </pic:spPr>
              </pic:pic>
            </a:graphicData>
          </a:graphic>
        </wp:anchor>
      </w:drawing>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12291"/>
    <w:multiLevelType w:val="hybridMultilevel"/>
    <w:tmpl w:val="9EA82852"/>
    <w:lvl w:ilvl="0" w:tplc="31A861B8">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4FA8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9A45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46F65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4E53A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38E32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04036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3CE4E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0C37B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FB5805"/>
    <w:multiLevelType w:val="hybridMultilevel"/>
    <w:tmpl w:val="0734995C"/>
    <w:lvl w:ilvl="0" w:tplc="016CFABA">
      <w:start w:val="1"/>
      <w:numFmt w:val="bullet"/>
      <w:lvlText w:val="*"/>
      <w:lvlJc w:val="left"/>
      <w:pPr>
        <w:ind w:left="1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CCCC50">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021B52">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B67562">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616D7BE">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CA25C4">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A020012">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0D0DB0A">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D50B7C6">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635BFE"/>
    <w:multiLevelType w:val="hybridMultilevel"/>
    <w:tmpl w:val="BC0E1D78"/>
    <w:lvl w:ilvl="0" w:tplc="D46246B0">
      <w:start w:val="1"/>
      <w:numFmt w:val="decimal"/>
      <w:lvlText w:val="%1."/>
      <w:lvlJc w:val="left"/>
      <w:pPr>
        <w:ind w:left="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724CBA">
      <w:start w:val="1"/>
      <w:numFmt w:val="lowerLetter"/>
      <w:lvlText w:val="%2"/>
      <w:lvlJc w:val="left"/>
      <w:pPr>
        <w:ind w:left="1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D0EBD2">
      <w:start w:val="1"/>
      <w:numFmt w:val="lowerRoman"/>
      <w:lvlText w:val="%3"/>
      <w:lvlJc w:val="left"/>
      <w:pPr>
        <w:ind w:left="23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8C8714">
      <w:start w:val="1"/>
      <w:numFmt w:val="decimal"/>
      <w:lvlText w:val="%4"/>
      <w:lvlJc w:val="left"/>
      <w:pPr>
        <w:ind w:left="3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C03A08">
      <w:start w:val="1"/>
      <w:numFmt w:val="lowerLetter"/>
      <w:lvlText w:val="%5"/>
      <w:lvlJc w:val="left"/>
      <w:pPr>
        <w:ind w:left="3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4A8040">
      <w:start w:val="1"/>
      <w:numFmt w:val="lowerRoman"/>
      <w:lvlText w:val="%6"/>
      <w:lvlJc w:val="left"/>
      <w:pPr>
        <w:ind w:left="4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D21638">
      <w:start w:val="1"/>
      <w:numFmt w:val="decimal"/>
      <w:lvlText w:val="%7"/>
      <w:lvlJc w:val="left"/>
      <w:pPr>
        <w:ind w:left="5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02B1E4">
      <w:start w:val="1"/>
      <w:numFmt w:val="lowerLetter"/>
      <w:lvlText w:val="%8"/>
      <w:lvlJc w:val="left"/>
      <w:pPr>
        <w:ind w:left="5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AB4B8">
      <w:start w:val="1"/>
      <w:numFmt w:val="lowerRoman"/>
      <w:lvlText w:val="%9"/>
      <w:lvlJc w:val="left"/>
      <w:pPr>
        <w:ind w:left="6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831871"/>
    <w:multiLevelType w:val="hybridMultilevel"/>
    <w:tmpl w:val="A69ACC3C"/>
    <w:lvl w:ilvl="0" w:tplc="B04853AC">
      <w:start w:val="1"/>
      <w:numFmt w:val="bullet"/>
      <w:lvlText w:val="-"/>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6A2F2C">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ECCEA8">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9AE7DE">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D6D13A">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E6C6AB4">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5E2BB4">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2225E">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C3426BE">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BE179D"/>
    <w:multiLevelType w:val="hybridMultilevel"/>
    <w:tmpl w:val="463A71D4"/>
    <w:lvl w:ilvl="0" w:tplc="3A46E4E2">
      <w:start w:val="1"/>
      <w:numFmt w:val="bullet"/>
      <w:lvlText w:val="-"/>
      <w:lvlJc w:val="left"/>
      <w:pPr>
        <w:ind w:left="1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6445652">
      <w:start w:val="1"/>
      <w:numFmt w:val="bullet"/>
      <w:lvlText w:val="o"/>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B5CE7E0">
      <w:start w:val="1"/>
      <w:numFmt w:val="bullet"/>
      <w:lvlText w:val="▪"/>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0FE775A">
      <w:start w:val="1"/>
      <w:numFmt w:val="bullet"/>
      <w:lvlText w:val="•"/>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7FA27A8">
      <w:start w:val="1"/>
      <w:numFmt w:val="bullet"/>
      <w:lvlText w:val="o"/>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AFC786C">
      <w:start w:val="1"/>
      <w:numFmt w:val="bullet"/>
      <w:lvlText w:val="▪"/>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B929906">
      <w:start w:val="1"/>
      <w:numFmt w:val="bullet"/>
      <w:lvlText w:val="•"/>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3ACFA0E">
      <w:start w:val="1"/>
      <w:numFmt w:val="bullet"/>
      <w:lvlText w:val="o"/>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1669D08">
      <w:start w:val="1"/>
      <w:numFmt w:val="bullet"/>
      <w:lvlText w:val="▪"/>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6858E9"/>
    <w:multiLevelType w:val="hybridMultilevel"/>
    <w:tmpl w:val="635E6AB2"/>
    <w:lvl w:ilvl="0" w:tplc="8794B43E">
      <w:start w:val="1"/>
      <w:numFmt w:val="bullet"/>
      <w:lvlText w:val="-"/>
      <w:lvlJc w:val="left"/>
      <w:pPr>
        <w:ind w:left="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78B408">
      <w:start w:val="1"/>
      <w:numFmt w:val="bullet"/>
      <w:lvlText w:val="o"/>
      <w:lvlJc w:val="left"/>
      <w:pPr>
        <w:ind w:left="1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6A2384">
      <w:start w:val="1"/>
      <w:numFmt w:val="bullet"/>
      <w:lvlText w:val="▪"/>
      <w:lvlJc w:val="left"/>
      <w:pPr>
        <w:ind w:left="1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9E7610">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821064">
      <w:start w:val="1"/>
      <w:numFmt w:val="bullet"/>
      <w:lvlText w:val="o"/>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CEB06C">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E1D58">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EA53D6">
      <w:start w:val="1"/>
      <w:numFmt w:val="bullet"/>
      <w:lvlText w:val="o"/>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0ED74C">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5B4B03"/>
    <w:multiLevelType w:val="hybridMultilevel"/>
    <w:tmpl w:val="CE0C2622"/>
    <w:lvl w:ilvl="0" w:tplc="298A0A4A">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92B9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E8C72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F815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1E2C8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88B47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C806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8E6C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AC4A64">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20"/>
    <w:rsid w:val="00003010"/>
    <w:rsid w:val="004142BF"/>
    <w:rsid w:val="0053278B"/>
    <w:rsid w:val="00696A2C"/>
    <w:rsid w:val="00914286"/>
    <w:rsid w:val="00FF0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013E6"/>
  <w15:docId w15:val="{E4E9EEC0-C843-4CF7-837D-C2AD33C5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49" w:lineRule="auto"/>
      <w:ind w:left="10" w:right="8"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hd w:val="clear" w:color="auto" w:fill="A6A6A6"/>
      <w:spacing w:after="109" w:line="250" w:lineRule="auto"/>
      <w:ind w:left="10" w:hanging="10"/>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96A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6A2C"/>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CARMINPC</dc:creator>
  <cp:keywords/>
  <cp:lastModifiedBy>secretariageneral</cp:lastModifiedBy>
  <cp:revision>2</cp:revision>
  <dcterms:created xsi:type="dcterms:W3CDTF">2018-06-07T15:02:00Z</dcterms:created>
  <dcterms:modified xsi:type="dcterms:W3CDTF">2018-06-07T15:02:00Z</dcterms:modified>
</cp:coreProperties>
</file>