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826" w:rsidRPr="00837BA8" w:rsidRDefault="00903826" w:rsidP="00837BA8">
      <w:pPr>
        <w:pStyle w:val="Sinespaciado"/>
        <w:spacing w:before="240"/>
        <w:rPr>
          <w:rFonts w:cs="Arial"/>
          <w:szCs w:val="24"/>
        </w:rPr>
      </w:pPr>
    </w:p>
    <w:p w:rsidR="001F1178" w:rsidRPr="00327777" w:rsidRDefault="001F1178" w:rsidP="00CF468F">
      <w:pPr>
        <w:pStyle w:val="Ttulo1"/>
      </w:pPr>
      <w:r w:rsidRPr="00327777">
        <w:t>ACTA DE</w:t>
      </w:r>
      <w:r w:rsidR="00415ED4">
        <w:t xml:space="preserve"> LA TERCERA</w:t>
      </w:r>
      <w:r w:rsidR="004928BE" w:rsidRPr="00327777">
        <w:t xml:space="preserve"> SESIÓ</w:t>
      </w:r>
      <w:r w:rsidRPr="00327777">
        <w:t>N ORDINARIA</w:t>
      </w:r>
      <w:r w:rsidR="00A25674" w:rsidRPr="00327777">
        <w:t xml:space="preserve"> </w:t>
      </w:r>
      <w:r w:rsidR="00837BA8" w:rsidRPr="00327777">
        <w:br/>
      </w:r>
      <w:r w:rsidR="00566191">
        <w:t>DE LA COMISION INTERINSTITUCIONAL PARA LOS MIGRANTES</w:t>
      </w:r>
    </w:p>
    <w:p w:rsidR="00B07E0C" w:rsidRPr="00837BA8" w:rsidRDefault="005A74D0" w:rsidP="00327777">
      <w:r w:rsidRPr="00837BA8">
        <w:t>En la Ciudad de Guadalajara, Jalisco,</w:t>
      </w:r>
      <w:r w:rsidR="009175DC">
        <w:t xml:space="preserve"> </w:t>
      </w:r>
      <w:r w:rsidR="00327777">
        <w:t>a</w:t>
      </w:r>
      <w:r w:rsidR="00327777" w:rsidRPr="00837BA8">
        <w:t xml:space="preserve"> </w:t>
      </w:r>
      <w:r w:rsidR="00463D2A" w:rsidRPr="00837BA8">
        <w:t xml:space="preserve">las </w:t>
      </w:r>
      <w:r w:rsidR="00437806">
        <w:t>11</w:t>
      </w:r>
      <w:r w:rsidR="00463D2A" w:rsidRPr="00837BA8">
        <w:t>:</w:t>
      </w:r>
      <w:r w:rsidR="00437806">
        <w:t>00</w:t>
      </w:r>
      <w:r w:rsidR="00463D2A" w:rsidRPr="00837BA8">
        <w:t xml:space="preserve"> horas del </w:t>
      </w:r>
      <w:r w:rsidR="00415ED4">
        <w:t>17</w:t>
      </w:r>
      <w:r w:rsidR="00202FD7" w:rsidRPr="00837BA8">
        <w:t xml:space="preserve"> </w:t>
      </w:r>
      <w:r w:rsidR="00463D2A" w:rsidRPr="00837BA8">
        <w:t xml:space="preserve">de </w:t>
      </w:r>
      <w:r w:rsidR="00415ED4">
        <w:t>agosto</w:t>
      </w:r>
      <w:r w:rsidR="001F1178" w:rsidRPr="00837BA8">
        <w:t xml:space="preserve"> </w:t>
      </w:r>
      <w:r w:rsidR="00566191">
        <w:t>del 2017</w:t>
      </w:r>
      <w:r w:rsidR="00437806">
        <w:t xml:space="preserve">, en el </w:t>
      </w:r>
      <w:r w:rsidR="00415ED4">
        <w:t>patio de los naranjos</w:t>
      </w:r>
      <w:r w:rsidR="00437806">
        <w:t xml:space="preserve"> </w:t>
      </w:r>
      <w:r w:rsidR="00415ED4">
        <w:t xml:space="preserve">ubicado en Palacio de Gobierno, Avenida Ramón Corona No. 31, Colonia </w:t>
      </w:r>
      <w:r w:rsidR="00415ED4" w:rsidRPr="00415ED4">
        <w:t>Centro, 44100</w:t>
      </w:r>
      <w:r w:rsidR="00516A1D">
        <w:t xml:space="preserve">, </w:t>
      </w:r>
      <w:r w:rsidR="00566191">
        <w:t>se reunieron los representantes</w:t>
      </w:r>
      <w:r w:rsidR="00A763D7" w:rsidRPr="00837BA8">
        <w:t xml:space="preserve"> </w:t>
      </w:r>
      <w:r w:rsidR="00566191">
        <w:t>de la Comisión Interinstitucional para los Migrantes</w:t>
      </w:r>
      <w:r w:rsidR="00415ED4">
        <w:t xml:space="preserve"> e Invitados especiales</w:t>
      </w:r>
      <w:r w:rsidR="00327777">
        <w:t>,</w:t>
      </w:r>
      <w:r w:rsidR="00903826" w:rsidRPr="00837BA8">
        <w:t xml:space="preserve"> de acuerdo</w:t>
      </w:r>
      <w:r w:rsidR="00566191">
        <w:t xml:space="preserve"> a los </w:t>
      </w:r>
      <w:r w:rsidR="00A25674" w:rsidRPr="00837BA8">
        <w:t>artículo</w:t>
      </w:r>
      <w:r w:rsidR="00566191">
        <w:t>s 10, 11, 12 y 13</w:t>
      </w:r>
      <w:r w:rsidR="00A25674" w:rsidRPr="00837BA8">
        <w:t xml:space="preserve"> del</w:t>
      </w:r>
      <w:r w:rsidR="00903826" w:rsidRPr="00837BA8">
        <w:t xml:space="preserve"> Decreto </w:t>
      </w:r>
      <w:r w:rsidR="00327777" w:rsidRPr="00837BA8">
        <w:t>N</w:t>
      </w:r>
      <w:r w:rsidR="00327777">
        <w:t>°</w:t>
      </w:r>
      <w:r w:rsidR="00903826" w:rsidRPr="00837BA8">
        <w:t xml:space="preserve"> DIGELAG-DEC-004/2015</w:t>
      </w:r>
      <w:r w:rsidR="00327777">
        <w:t>,</w:t>
      </w:r>
      <w:r w:rsidR="00903826" w:rsidRPr="00837BA8">
        <w:t xml:space="preserve"> de fecha 18 de diciembre del 2015</w:t>
      </w:r>
      <w:r w:rsidR="00327777">
        <w:t>,</w:t>
      </w:r>
      <w:r w:rsidR="00903826" w:rsidRPr="00837BA8">
        <w:t xml:space="preserve"> </w:t>
      </w:r>
      <w:r w:rsidR="00FD0245" w:rsidRPr="00837BA8">
        <w:t>del Instituto Jalisciense para los Migrantes</w:t>
      </w:r>
      <w:r w:rsidR="00463D2A" w:rsidRPr="00837BA8">
        <w:t xml:space="preserve">, </w:t>
      </w:r>
      <w:r w:rsidR="00A763D7" w:rsidRPr="00837BA8">
        <w:t xml:space="preserve">para llevar a cabo la </w:t>
      </w:r>
      <w:r w:rsidR="00415ED4">
        <w:rPr>
          <w:b/>
        </w:rPr>
        <w:t>Tercera</w:t>
      </w:r>
      <w:r w:rsidR="00587CB8" w:rsidRPr="00837BA8">
        <w:rPr>
          <w:b/>
        </w:rPr>
        <w:t xml:space="preserve"> </w:t>
      </w:r>
      <w:r w:rsidR="00A763D7" w:rsidRPr="00837BA8">
        <w:rPr>
          <w:b/>
        </w:rPr>
        <w:t>Sesión Ordinaria</w:t>
      </w:r>
      <w:r w:rsidR="00566191">
        <w:rPr>
          <w:b/>
        </w:rPr>
        <w:t xml:space="preserve"> del 2017</w:t>
      </w:r>
      <w:r w:rsidR="00327777">
        <w:rPr>
          <w:b/>
        </w:rPr>
        <w:t>,</w:t>
      </w:r>
      <w:r w:rsidR="00837BA8">
        <w:t xml:space="preserve"> </w:t>
      </w:r>
      <w:r w:rsidR="00463D2A" w:rsidRPr="00837BA8">
        <w:t>de conformidad con la convocatoria de</w:t>
      </w:r>
      <w:r w:rsidR="00327777">
        <w:t>l</w:t>
      </w:r>
      <w:r w:rsidR="00463D2A" w:rsidRPr="00837BA8">
        <w:t xml:space="preserve"> </w:t>
      </w:r>
      <w:r w:rsidR="00437806">
        <w:t>1</w:t>
      </w:r>
      <w:r w:rsidR="00415ED4">
        <w:t>0</w:t>
      </w:r>
      <w:r w:rsidR="006B55B1" w:rsidRPr="00837BA8">
        <w:t xml:space="preserve"> de </w:t>
      </w:r>
      <w:r w:rsidR="00415ED4">
        <w:t>agosto</w:t>
      </w:r>
      <w:r w:rsidR="006B55B1" w:rsidRPr="00837BA8">
        <w:t xml:space="preserve"> del</w:t>
      </w:r>
      <w:r w:rsidR="00463D2A" w:rsidRPr="00837BA8">
        <w:t xml:space="preserve"> presente año</w:t>
      </w:r>
      <w:r w:rsidR="00327777">
        <w:t>,</w:t>
      </w:r>
      <w:r w:rsidR="00463D2A" w:rsidRPr="00837BA8">
        <w:t xml:space="preserve"> para el desahogo del siguiente:</w:t>
      </w:r>
    </w:p>
    <w:p w:rsidR="00D61182" w:rsidRPr="00327777" w:rsidRDefault="001F1178" w:rsidP="009B45BC">
      <w:pPr>
        <w:pStyle w:val="Ttulo2"/>
      </w:pPr>
      <w:r w:rsidRPr="00327777">
        <w:t>ORDEN DEL D</w:t>
      </w:r>
      <w:r w:rsidR="00FD2E9D">
        <w:t>Í</w:t>
      </w:r>
      <w:r w:rsidRPr="00327777">
        <w:t>A</w:t>
      </w:r>
    </w:p>
    <w:p w:rsidR="00415ED4" w:rsidRDefault="00415ED4" w:rsidP="00415ED4">
      <w:r>
        <w:t xml:space="preserve">1.- Mensaje de Bienvenida por parte de la Lic. Mariana </w:t>
      </w:r>
      <w:proofErr w:type="spellStart"/>
      <w:r>
        <w:t>Sophía</w:t>
      </w:r>
      <w:proofErr w:type="spellEnd"/>
      <w:r>
        <w:t xml:space="preserve"> Márquez </w:t>
      </w:r>
      <w:r>
        <w:tab/>
        <w:t>Laureano, Directora del Instituto Jalisciense para los Migrantes.</w:t>
      </w:r>
    </w:p>
    <w:p w:rsidR="00415ED4" w:rsidRDefault="00415ED4" w:rsidP="00415ED4">
      <w:r>
        <w:t>2.- Verificación y certificación de Quórum Legal y en su caso, declaración de inicio de sesión (Secretario Ejecutivo de la Comisión)</w:t>
      </w:r>
    </w:p>
    <w:p w:rsidR="00415ED4" w:rsidRDefault="00415ED4" w:rsidP="00415ED4">
      <w:r>
        <w:t>3.- Lectura y aprobación del Orden del Día (Presidente o Secretario Ejecutivo)</w:t>
      </w:r>
    </w:p>
    <w:p w:rsidR="00415ED4" w:rsidRDefault="00415ED4" w:rsidP="00415ED4">
      <w:r>
        <w:t>4.- Presentación por parte de los Representantes de la Comisión Interinstitucional, Invitados especiales e Integrantes del Consejo Consultivo de los Migrantes.</w:t>
      </w:r>
    </w:p>
    <w:p w:rsidR="00415ED4" w:rsidRDefault="00415ED4" w:rsidP="00415ED4">
      <w:r>
        <w:t>5.- Presentación del Mtro. Salvador Berumen Sandoval, Director General Adjunto de la Unidad de Política Migratoria, Secretaría de Gobernación.</w:t>
      </w:r>
    </w:p>
    <w:p w:rsidR="00415ED4" w:rsidRDefault="00415ED4" w:rsidP="00415ED4">
      <w:r>
        <w:t>6.- Retroalimentación sobre las líneas de acción de las dependencias part</w:t>
      </w:r>
      <w:r w:rsidR="00AB3101">
        <w:t>icipantes en el Programa Especial</w:t>
      </w:r>
      <w:r>
        <w:t xml:space="preserve"> de Atención a Migrantes y sus Familias.</w:t>
      </w:r>
    </w:p>
    <w:p w:rsidR="00415ED4" w:rsidRDefault="0000621F" w:rsidP="00415ED4">
      <w:r>
        <w:t>7</w:t>
      </w:r>
      <w:r w:rsidR="00415ED4">
        <w:t xml:space="preserve">.- Asuntos varios. </w:t>
      </w:r>
    </w:p>
    <w:p w:rsidR="00415ED4" w:rsidRDefault="0000621F" w:rsidP="00415ED4">
      <w:r>
        <w:t>8</w:t>
      </w:r>
      <w:r w:rsidR="00415ED4">
        <w:t>.- Clausura de sesión.</w:t>
      </w:r>
    </w:p>
    <w:p w:rsidR="00DC2F2B" w:rsidRPr="00837BA8" w:rsidRDefault="00DC2F2B" w:rsidP="00415ED4">
      <w:r w:rsidRPr="00837BA8">
        <w:t xml:space="preserve">Una vez que se dio lectura al </w:t>
      </w:r>
      <w:r w:rsidR="00A11594" w:rsidRPr="00837BA8">
        <w:t>orden del día</w:t>
      </w:r>
      <w:r w:rsidRPr="00837BA8">
        <w:t xml:space="preserve">, </w:t>
      </w:r>
      <w:r w:rsidR="00301CED" w:rsidRPr="00837BA8">
        <w:t>s</w:t>
      </w:r>
      <w:r w:rsidRPr="00837BA8">
        <w:t xml:space="preserve">e procedió al desahogo de los puntos anteriores: </w:t>
      </w:r>
    </w:p>
    <w:p w:rsidR="00516A1D" w:rsidRDefault="00516A1D" w:rsidP="00516A1D">
      <w:pPr>
        <w:pStyle w:val="Prrafodelista"/>
        <w:rPr>
          <w:b/>
        </w:rPr>
      </w:pPr>
    </w:p>
    <w:p w:rsidR="00516A1D" w:rsidRDefault="00516A1D" w:rsidP="00516A1D">
      <w:pPr>
        <w:pStyle w:val="Prrafodelista"/>
        <w:rPr>
          <w:b/>
        </w:rPr>
      </w:pPr>
    </w:p>
    <w:p w:rsidR="00996BD8" w:rsidRDefault="00415ED4" w:rsidP="00415ED4">
      <w:pPr>
        <w:pStyle w:val="Prrafodelista"/>
        <w:numPr>
          <w:ilvl w:val="0"/>
          <w:numId w:val="70"/>
        </w:numPr>
        <w:rPr>
          <w:b/>
        </w:rPr>
      </w:pPr>
      <w:r w:rsidRPr="00415ED4">
        <w:rPr>
          <w:b/>
        </w:rPr>
        <w:t xml:space="preserve">Mensaje de Bienvenida por parte de </w:t>
      </w:r>
      <w:r>
        <w:rPr>
          <w:b/>
        </w:rPr>
        <w:t xml:space="preserve">la Lic. Mariana </w:t>
      </w:r>
      <w:proofErr w:type="spellStart"/>
      <w:r>
        <w:rPr>
          <w:b/>
        </w:rPr>
        <w:t>Sophía</w:t>
      </w:r>
      <w:proofErr w:type="spellEnd"/>
      <w:r>
        <w:rPr>
          <w:b/>
        </w:rPr>
        <w:t xml:space="preserve"> Márquez </w:t>
      </w:r>
      <w:r w:rsidRPr="00415ED4">
        <w:rPr>
          <w:b/>
        </w:rPr>
        <w:t>Laureano, Directora del Instituto Ja</w:t>
      </w:r>
      <w:r w:rsidR="00AA1393">
        <w:rPr>
          <w:b/>
        </w:rPr>
        <w:t>lisciense para los Migrantes:</w:t>
      </w:r>
    </w:p>
    <w:p w:rsidR="00AA1393" w:rsidRDefault="00AA1393" w:rsidP="00AA1393">
      <w:r>
        <w:lastRenderedPageBreak/>
        <w:t>La Licenciada Mariana S. Márquez Laureano, en su calidad de Presidenta suplente de la Comisión Interinstitucional para los Migrantes y Directora del Instituto Jalisciense para los Migrantes, da la bienvenida  a las personas que acuden por parte de la Unidad de Política Migratoria de la Secretaría de Gobernación, representantes de la Comisión Interinstitucional y algunos miembros del Consejo Consultivo de los Migrantes.</w:t>
      </w:r>
    </w:p>
    <w:p w:rsidR="00AA1393" w:rsidRPr="00AA1393" w:rsidRDefault="00AA1393" w:rsidP="00AA1393">
      <w:r>
        <w:t>Asimismo, menciona que en Jalisco</w:t>
      </w:r>
      <w:r w:rsidR="009B0D19">
        <w:t xml:space="preserve"> el fenómeno migratorio ha ido en constante evolución y se manifiesta en sus cuatro vertientes (origen, tránsito, destino y retorno), por ello era necesario crear un documento de manera pragmático que nos permita crear el </w:t>
      </w:r>
      <w:r w:rsidR="00AB3101">
        <w:rPr>
          <w:b/>
          <w:i/>
        </w:rPr>
        <w:t>Programa Especial</w:t>
      </w:r>
      <w:r w:rsidR="009B0D19" w:rsidRPr="009B0D19">
        <w:rPr>
          <w:b/>
          <w:i/>
        </w:rPr>
        <w:t xml:space="preserve"> de Atención a Personas Migrantes y sus Familias.</w:t>
      </w:r>
    </w:p>
    <w:p w:rsidR="005341F5" w:rsidRPr="004B7ACC" w:rsidRDefault="004B7ACC" w:rsidP="00CA2D57">
      <w:pPr>
        <w:rPr>
          <w:b/>
        </w:rPr>
      </w:pPr>
      <w:r w:rsidRPr="004B7ACC">
        <w:rPr>
          <w:b/>
        </w:rPr>
        <w:t>2. Verificación y certificación de Quórum Legal y en su caso, declaración de inicio de sesión (</w:t>
      </w:r>
      <w:r w:rsidR="00415ED4">
        <w:rPr>
          <w:b/>
        </w:rPr>
        <w:t>Secretario Ejecutivo</w:t>
      </w:r>
      <w:r w:rsidRPr="004B7ACC">
        <w:rPr>
          <w:b/>
        </w:rPr>
        <w:t xml:space="preserve"> de la Comisión)</w:t>
      </w:r>
      <w:r>
        <w:rPr>
          <w:b/>
        </w:rPr>
        <w:t>.</w:t>
      </w:r>
    </w:p>
    <w:p w:rsidR="00A878CD" w:rsidRDefault="005445D3" w:rsidP="00CA2D57">
      <w:r>
        <w:t xml:space="preserve">De acuerdo al artículo 12 y 20 </w:t>
      </w:r>
      <w:r w:rsidR="006A331C" w:rsidRPr="00837BA8">
        <w:t xml:space="preserve">del Decreto </w:t>
      </w:r>
      <w:r w:rsidR="00A35A34" w:rsidRPr="00837BA8">
        <w:t>N</w:t>
      </w:r>
      <w:r w:rsidR="00A35A34">
        <w:t>°</w:t>
      </w:r>
      <w:r>
        <w:t xml:space="preserve">. DIGELAG-DEC-004/2015, </w:t>
      </w:r>
      <w:r w:rsidR="006A331C" w:rsidRPr="00837BA8">
        <w:t>l</w:t>
      </w:r>
      <w:r>
        <w:t xml:space="preserve">a  </w:t>
      </w:r>
      <w:r w:rsidR="004B7ACC">
        <w:t>Presidente suplente</w:t>
      </w:r>
      <w:r w:rsidR="00855AA7">
        <w:t xml:space="preserve"> de la Comisión Interinstitucional para los Migrantes</w:t>
      </w:r>
      <w:r w:rsidR="00AA1393">
        <w:t xml:space="preserve"> </w:t>
      </w:r>
      <w:r w:rsidR="004B7ACC">
        <w:t xml:space="preserve">Lic. </w:t>
      </w:r>
      <w:r w:rsidR="00A2172F" w:rsidRPr="00837BA8">
        <w:t xml:space="preserve">Mariana </w:t>
      </w:r>
      <w:proofErr w:type="spellStart"/>
      <w:r w:rsidR="00A2172F" w:rsidRPr="00837BA8">
        <w:t>Soph</w:t>
      </w:r>
      <w:r w:rsidR="00855AA7">
        <w:t>í</w:t>
      </w:r>
      <w:r w:rsidR="00A2172F" w:rsidRPr="00837BA8">
        <w:t>a</w:t>
      </w:r>
      <w:proofErr w:type="spellEnd"/>
      <w:r w:rsidR="00A2172F" w:rsidRPr="00837BA8">
        <w:t xml:space="preserve"> Márquez Laureano, </w:t>
      </w:r>
      <w:r w:rsidR="009B0D19">
        <w:t xml:space="preserve">Directora </w:t>
      </w:r>
      <w:r>
        <w:t xml:space="preserve">General del Instituto Jalisciense para los Migrantes </w:t>
      </w:r>
      <w:r w:rsidR="00AA7E79" w:rsidRPr="00837BA8">
        <w:t xml:space="preserve">de la Secretaría de Desarrollo e Integración </w:t>
      </w:r>
      <w:r w:rsidR="00A35A34">
        <w:t>S</w:t>
      </w:r>
      <w:r w:rsidR="00A35A34" w:rsidRPr="00837BA8">
        <w:t>ocial</w:t>
      </w:r>
      <w:r w:rsidR="00AA7E79" w:rsidRPr="00837BA8">
        <w:t xml:space="preserve">, </w:t>
      </w:r>
      <w:r>
        <w:t xml:space="preserve">procedió a la verificación y certificación de quórum legal para la Instalación de la </w:t>
      </w:r>
      <w:r w:rsidR="009B0D19">
        <w:t>Tercera</w:t>
      </w:r>
      <w:r w:rsidR="004B7ACC">
        <w:t xml:space="preserve"> </w:t>
      </w:r>
      <w:r w:rsidR="009B0D19">
        <w:t>S</w:t>
      </w:r>
      <w:r>
        <w:t>es</w:t>
      </w:r>
      <w:r w:rsidR="009B0D19">
        <w:t>ión O</w:t>
      </w:r>
      <w:r>
        <w:t>rdinaria de la Comisión Interinstitucional para los Migrantes.</w:t>
      </w:r>
    </w:p>
    <w:p w:rsidR="005610D6" w:rsidRDefault="00A35A34" w:rsidP="00855AA7">
      <w:r>
        <w:t>En primer lugar</w:t>
      </w:r>
      <w:r w:rsidR="00B572F4">
        <w:t>,</w:t>
      </w:r>
      <w:r w:rsidR="006C252D" w:rsidRPr="00837BA8">
        <w:t xml:space="preserve"> </w:t>
      </w:r>
      <w:r w:rsidR="00A2172F" w:rsidRPr="00837BA8">
        <w:t>dio la bienvenida a los asistentes a la reunión</w:t>
      </w:r>
      <w:r w:rsidR="00837BA8">
        <w:t xml:space="preserve"> </w:t>
      </w:r>
      <w:r w:rsidR="00A2172F" w:rsidRPr="00837BA8">
        <w:t xml:space="preserve">y </w:t>
      </w:r>
      <w:r w:rsidR="00B572F4" w:rsidRPr="00837BA8">
        <w:t>declar</w:t>
      </w:r>
      <w:r w:rsidR="00B572F4">
        <w:t>ó</w:t>
      </w:r>
      <w:r w:rsidR="00B572F4" w:rsidRPr="00837BA8">
        <w:t xml:space="preserve"> </w:t>
      </w:r>
      <w:r w:rsidR="00A2172F" w:rsidRPr="00837BA8">
        <w:t xml:space="preserve">la existencia de </w:t>
      </w:r>
      <w:r w:rsidR="00A11594" w:rsidRPr="00837BA8">
        <w:t>quórum legal</w:t>
      </w:r>
      <w:r w:rsidR="00855AA7">
        <w:t>, con la participación de 2</w:t>
      </w:r>
      <w:r w:rsidR="00611072">
        <w:t>9</w:t>
      </w:r>
      <w:r w:rsidR="00A2172F" w:rsidRPr="00837BA8">
        <w:t xml:space="preserve"> </w:t>
      </w:r>
      <w:r w:rsidR="00A11594">
        <w:t>(</w:t>
      </w:r>
      <w:r w:rsidR="00611072">
        <w:t>veintinueve</w:t>
      </w:r>
      <w:r w:rsidR="00A11594">
        <w:t>)</w:t>
      </w:r>
      <w:r w:rsidR="00855AA7">
        <w:t xml:space="preserve"> de 32</w:t>
      </w:r>
      <w:r w:rsidR="00A2172F" w:rsidRPr="00837BA8">
        <w:t xml:space="preserve"> </w:t>
      </w:r>
      <w:r w:rsidR="00A11594">
        <w:t>(</w:t>
      </w:r>
      <w:r w:rsidR="00855AA7">
        <w:t>treinta y dos</w:t>
      </w:r>
      <w:r w:rsidR="00A11594">
        <w:t>)</w:t>
      </w:r>
      <w:r w:rsidR="005445D3">
        <w:t xml:space="preserve"> </w:t>
      </w:r>
      <w:r w:rsidR="00855AA7">
        <w:t>dependencias y organizaciones invitadas.</w:t>
      </w:r>
    </w:p>
    <w:p w:rsidR="00090CC7" w:rsidRDefault="004B7ACC" w:rsidP="00090CC7">
      <w:pPr>
        <w:spacing w:before="0" w:line="259" w:lineRule="auto"/>
        <w:jc w:val="left"/>
      </w:pPr>
      <w:r>
        <w:rPr>
          <w:b/>
        </w:rPr>
        <w:t>3</w:t>
      </w:r>
      <w:r w:rsidR="009D0AD9" w:rsidRPr="009B45BC">
        <w:rPr>
          <w:b/>
        </w:rPr>
        <w:t xml:space="preserve">. </w:t>
      </w:r>
      <w:r w:rsidR="00090CC7" w:rsidRPr="00090CC7">
        <w:rPr>
          <w:b/>
        </w:rPr>
        <w:t>Lectura y aprobación del Orden del Día (Presidente o Secretario Ejecutivo)</w:t>
      </w:r>
    </w:p>
    <w:p w:rsidR="00855AA7" w:rsidRDefault="00855AA7" w:rsidP="00327777">
      <w:r>
        <w:t>L</w:t>
      </w:r>
      <w:r w:rsidRPr="00855AA7">
        <w:t>a  Presidente suplente</w:t>
      </w:r>
      <w:r>
        <w:t xml:space="preserve"> de la Comisión Interinstitucional para los Migrantes</w:t>
      </w:r>
      <w:r w:rsidRPr="00855AA7">
        <w:t xml:space="preserve"> Lic. Mariana </w:t>
      </w:r>
      <w:proofErr w:type="spellStart"/>
      <w:r w:rsidRPr="00855AA7">
        <w:t>Sophía</w:t>
      </w:r>
      <w:proofErr w:type="spellEnd"/>
      <w:r w:rsidRPr="00855AA7">
        <w:t xml:space="preserve"> Márquez Laureano, Directora General del Instituto Jalisciense para los Migrantes de la Secretaría de Desarrollo e Integración Social,</w:t>
      </w:r>
      <w:r>
        <w:t xml:space="preserve"> en uso de la voz da lectura al orden del día enviado con anterioridad a las dependencias y organizaciones invitadas y lo pone a la consideración de los participantes de la sesión para su aprobación.</w:t>
      </w:r>
    </w:p>
    <w:p w:rsidR="004634AA" w:rsidRDefault="003A5147" w:rsidP="00327777">
      <w:pPr>
        <w:rPr>
          <w:b/>
        </w:rPr>
      </w:pPr>
      <w:r w:rsidRPr="00837BA8">
        <w:t>El orden del día fue aprobado sin modificaciones</w:t>
      </w:r>
      <w:r w:rsidR="00090CC7">
        <w:rPr>
          <w:b/>
        </w:rPr>
        <w:t>.</w:t>
      </w:r>
    </w:p>
    <w:p w:rsidR="00090CC7" w:rsidRDefault="0050367B" w:rsidP="00327777">
      <w:r>
        <w:t>L</w:t>
      </w:r>
      <w:r w:rsidRPr="0050367B">
        <w:t xml:space="preserve">a  Presidente suplente de la Comisión Interinstitucional para los Migrantes Lic. Mariana </w:t>
      </w:r>
      <w:proofErr w:type="spellStart"/>
      <w:r w:rsidRPr="0050367B">
        <w:t>Sophía</w:t>
      </w:r>
      <w:proofErr w:type="spellEnd"/>
      <w:r w:rsidRPr="0050367B">
        <w:t xml:space="preserve"> Márquez Laureano, Directora General del Instituto Jalisciense para los Migrantes de la Secretaría de Desarrollo e Integración Social</w:t>
      </w:r>
      <w:r>
        <w:t xml:space="preserve"> </w:t>
      </w:r>
      <w:r w:rsidR="00090CC7">
        <w:t xml:space="preserve">en uso </w:t>
      </w:r>
      <w:r>
        <w:t xml:space="preserve">de la voz, manifiesta el gusto de recibir en Jalisco al </w:t>
      </w:r>
      <w:r w:rsidRPr="0050367B">
        <w:t xml:space="preserve">Mtro. Salvador </w:t>
      </w:r>
      <w:proofErr w:type="spellStart"/>
      <w:r w:rsidRPr="0050367B">
        <w:t>Berumen</w:t>
      </w:r>
      <w:proofErr w:type="spellEnd"/>
      <w:r w:rsidRPr="0050367B">
        <w:t xml:space="preserve"> Sandoval, Director General Adjunto de la Unidad de Política Migrat</w:t>
      </w:r>
      <w:r>
        <w:t xml:space="preserve">oria, Secretaría de Gobernación, quién acude a Jalisco para poder llevar a cabo la generación del </w:t>
      </w:r>
      <w:r w:rsidR="00AB3101">
        <w:t>Programa Especial</w:t>
      </w:r>
      <w:r w:rsidRPr="0050367B">
        <w:t xml:space="preserve"> de Atención a Pe</w:t>
      </w:r>
      <w:r>
        <w:t>rsonas Migrantes y sus Familia, de igual manera agradece por haber aceptado la invitación para asistir a la Tercera Sesión Ordinaria de la Comisión Interinstitucional para los Migrantes.</w:t>
      </w:r>
    </w:p>
    <w:p w:rsidR="0050367B" w:rsidRPr="00090CC7" w:rsidRDefault="0050367B" w:rsidP="00327777"/>
    <w:p w:rsidR="0050367B" w:rsidRDefault="00090CC7" w:rsidP="001A7DC0">
      <w:pPr>
        <w:rPr>
          <w:b/>
        </w:rPr>
      </w:pPr>
      <w:r>
        <w:rPr>
          <w:b/>
        </w:rPr>
        <w:t>4</w:t>
      </w:r>
      <w:r w:rsidR="009D0AD9" w:rsidRPr="009B45BC">
        <w:rPr>
          <w:b/>
        </w:rPr>
        <w:t xml:space="preserve">. </w:t>
      </w:r>
      <w:r w:rsidR="0050367B" w:rsidRPr="0050367B">
        <w:rPr>
          <w:b/>
        </w:rPr>
        <w:t>Presentación por parte de los Representantes de la Comisión Interinstitucional, Invitados especiales e Integrantes del Consejo Consultivo de los Migrantes.</w:t>
      </w:r>
    </w:p>
    <w:tbl>
      <w:tblPr>
        <w:tblW w:w="7198" w:type="dxa"/>
        <w:tblInd w:w="-289" w:type="dxa"/>
        <w:tblCellMar>
          <w:left w:w="70" w:type="dxa"/>
          <w:right w:w="70" w:type="dxa"/>
        </w:tblCellMar>
        <w:tblLook w:val="04A0" w:firstRow="1" w:lastRow="0" w:firstColumn="1" w:lastColumn="0" w:noHBand="0" w:noVBand="1"/>
      </w:tblPr>
      <w:tblGrid>
        <w:gridCol w:w="1620"/>
        <w:gridCol w:w="2557"/>
        <w:gridCol w:w="3021"/>
      </w:tblGrid>
      <w:tr w:rsidR="00AE48DF" w:rsidRPr="00AE48DF" w:rsidTr="00BD0543">
        <w:trPr>
          <w:trHeight w:val="587"/>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8DF" w:rsidRPr="00AE48DF" w:rsidRDefault="00AE48DF" w:rsidP="00AE48DF">
            <w:pPr>
              <w:widowControl w:val="0"/>
              <w:spacing w:before="0" w:after="0"/>
              <w:jc w:val="center"/>
              <w:rPr>
                <w:rFonts w:ascii="Arial Narrow" w:eastAsia="Calibri" w:hAnsi="Arial Narrow" w:cs="Times New Roman"/>
                <w:b/>
                <w:sz w:val="20"/>
                <w:szCs w:val="22"/>
                <w:lang w:eastAsia="es-MX"/>
              </w:rPr>
            </w:pPr>
            <w:r w:rsidRPr="00AE48DF">
              <w:rPr>
                <w:rFonts w:ascii="Arial Narrow" w:eastAsia="Calibri" w:hAnsi="Arial Narrow" w:cs="Times New Roman"/>
                <w:b/>
                <w:sz w:val="20"/>
                <w:szCs w:val="22"/>
                <w:lang w:eastAsia="es-MX"/>
              </w:rPr>
              <w:t>Nombre</w:t>
            </w:r>
          </w:p>
        </w:tc>
        <w:tc>
          <w:tcPr>
            <w:tcW w:w="2557" w:type="dxa"/>
            <w:tcBorders>
              <w:top w:val="single" w:sz="4" w:space="0" w:color="auto"/>
              <w:left w:val="nil"/>
              <w:bottom w:val="single" w:sz="4" w:space="0" w:color="auto"/>
              <w:right w:val="single" w:sz="4" w:space="0" w:color="auto"/>
            </w:tcBorders>
            <w:shd w:val="clear" w:color="auto" w:fill="auto"/>
            <w:vAlign w:val="center"/>
          </w:tcPr>
          <w:p w:rsidR="00AE48DF" w:rsidRPr="00AE48DF" w:rsidRDefault="00AE48DF" w:rsidP="00AE48DF">
            <w:pPr>
              <w:widowControl w:val="0"/>
              <w:spacing w:before="0" w:after="0"/>
              <w:jc w:val="center"/>
              <w:rPr>
                <w:rFonts w:ascii="Arial Narrow" w:eastAsia="Calibri" w:hAnsi="Arial Narrow" w:cs="Times New Roman"/>
                <w:b/>
                <w:sz w:val="20"/>
                <w:szCs w:val="22"/>
                <w:lang w:eastAsia="es-MX"/>
              </w:rPr>
            </w:pPr>
            <w:r w:rsidRPr="00AE48DF">
              <w:rPr>
                <w:rFonts w:ascii="Arial Narrow" w:eastAsia="Calibri" w:hAnsi="Arial Narrow" w:cs="Times New Roman"/>
                <w:b/>
                <w:sz w:val="20"/>
                <w:szCs w:val="22"/>
                <w:lang w:eastAsia="es-MX"/>
              </w:rPr>
              <w:t>Cargo</w:t>
            </w:r>
          </w:p>
        </w:tc>
        <w:tc>
          <w:tcPr>
            <w:tcW w:w="3021" w:type="dxa"/>
            <w:tcBorders>
              <w:top w:val="single" w:sz="4" w:space="0" w:color="auto"/>
              <w:left w:val="nil"/>
              <w:bottom w:val="single" w:sz="4" w:space="0" w:color="auto"/>
              <w:right w:val="single" w:sz="4" w:space="0" w:color="auto"/>
            </w:tcBorders>
            <w:shd w:val="clear" w:color="auto" w:fill="auto"/>
            <w:noWrap/>
            <w:vAlign w:val="center"/>
          </w:tcPr>
          <w:p w:rsidR="00AE48DF" w:rsidRPr="00AE48DF" w:rsidRDefault="00AE48DF" w:rsidP="00AE48DF">
            <w:pPr>
              <w:widowControl w:val="0"/>
              <w:spacing w:before="0" w:after="0"/>
              <w:jc w:val="center"/>
              <w:rPr>
                <w:rFonts w:ascii="Arial Narrow" w:eastAsia="Calibri" w:hAnsi="Arial Narrow" w:cs="Times New Roman"/>
                <w:b/>
                <w:sz w:val="20"/>
                <w:szCs w:val="22"/>
                <w:lang w:eastAsia="es-MX"/>
              </w:rPr>
            </w:pPr>
            <w:r w:rsidRPr="00AE48DF">
              <w:rPr>
                <w:rFonts w:ascii="Arial Narrow" w:eastAsia="Calibri" w:hAnsi="Arial Narrow" w:cs="Times New Roman"/>
                <w:b/>
                <w:sz w:val="20"/>
                <w:szCs w:val="22"/>
                <w:lang w:eastAsia="es-MX"/>
              </w:rPr>
              <w:t>Institución/Organización</w:t>
            </w:r>
          </w:p>
        </w:tc>
      </w:tr>
      <w:tr w:rsidR="00AE48DF" w:rsidRPr="00AE48DF" w:rsidTr="00BD0543">
        <w:trPr>
          <w:trHeight w:val="270"/>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E48DF" w:rsidRPr="00AE48DF" w:rsidRDefault="00AE48DF"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 xml:space="preserve">Lic. </w:t>
            </w:r>
            <w:r w:rsidRPr="00AE48DF">
              <w:rPr>
                <w:rFonts w:ascii="Arial Narrow" w:eastAsia="Calibri" w:hAnsi="Arial Narrow" w:cs="Times New Roman"/>
                <w:sz w:val="20"/>
                <w:szCs w:val="22"/>
                <w:lang w:eastAsia="es-MX"/>
              </w:rPr>
              <w:t xml:space="preserve">Mariana </w:t>
            </w:r>
            <w:proofErr w:type="spellStart"/>
            <w:r w:rsidRPr="00AE48DF">
              <w:rPr>
                <w:rFonts w:ascii="Arial Narrow" w:eastAsia="Calibri" w:hAnsi="Arial Narrow" w:cs="Times New Roman"/>
                <w:sz w:val="20"/>
                <w:szCs w:val="22"/>
                <w:lang w:eastAsia="es-MX"/>
              </w:rPr>
              <w:t>Sophia</w:t>
            </w:r>
            <w:proofErr w:type="spellEnd"/>
            <w:r w:rsidRPr="00AE48DF">
              <w:rPr>
                <w:rFonts w:ascii="Arial Narrow" w:eastAsia="Calibri" w:hAnsi="Arial Narrow" w:cs="Times New Roman"/>
                <w:sz w:val="20"/>
                <w:szCs w:val="22"/>
                <w:lang w:eastAsia="es-MX"/>
              </w:rPr>
              <w:t xml:space="preserve"> Márquez Laureano</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AE48DF" w:rsidRPr="00AE48DF" w:rsidRDefault="00AE48DF" w:rsidP="00AE48DF">
            <w:pPr>
              <w:widowControl w:val="0"/>
              <w:spacing w:before="0" w:after="0"/>
              <w:jc w:val="left"/>
              <w:rPr>
                <w:rFonts w:ascii="Arial Narrow" w:eastAsia="Calibri" w:hAnsi="Arial Narrow" w:cs="Times New Roman"/>
                <w:sz w:val="20"/>
                <w:szCs w:val="22"/>
                <w:lang w:eastAsia="es-MX"/>
              </w:rPr>
            </w:pPr>
            <w:r w:rsidRPr="00AE48DF">
              <w:rPr>
                <w:rFonts w:ascii="Arial Narrow" w:eastAsia="Calibri" w:hAnsi="Arial Narrow" w:cs="Times New Roman"/>
                <w:sz w:val="20"/>
                <w:szCs w:val="22"/>
                <w:lang w:eastAsia="es-MX"/>
              </w:rPr>
              <w:t>Directora General</w:t>
            </w:r>
          </w:p>
        </w:tc>
        <w:tc>
          <w:tcPr>
            <w:tcW w:w="3021" w:type="dxa"/>
            <w:tcBorders>
              <w:top w:val="single" w:sz="4" w:space="0" w:color="auto"/>
              <w:left w:val="nil"/>
              <w:bottom w:val="single" w:sz="4" w:space="0" w:color="auto"/>
              <w:right w:val="single" w:sz="4" w:space="0" w:color="auto"/>
            </w:tcBorders>
            <w:shd w:val="clear" w:color="auto" w:fill="auto"/>
            <w:vAlign w:val="center"/>
          </w:tcPr>
          <w:p w:rsidR="00AE48DF" w:rsidRPr="00AE48DF" w:rsidRDefault="00AE48DF"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Instituto Jalisciense para los Migrantes</w:t>
            </w:r>
          </w:p>
        </w:tc>
      </w:tr>
      <w:tr w:rsidR="00AE48DF" w:rsidRPr="00AE48DF" w:rsidTr="00BD0543">
        <w:trPr>
          <w:trHeight w:val="474"/>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E48DF" w:rsidRPr="00AE48DF" w:rsidRDefault="00AE48DF"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 xml:space="preserve">Lic. </w:t>
            </w:r>
            <w:r w:rsidRPr="00AE48DF">
              <w:rPr>
                <w:rFonts w:ascii="Arial Narrow" w:eastAsia="Calibri" w:hAnsi="Arial Narrow" w:cs="Times New Roman"/>
                <w:sz w:val="20"/>
                <w:szCs w:val="22"/>
                <w:lang w:eastAsia="es-MX"/>
              </w:rPr>
              <w:t>German Salazar Mauricio</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AE48DF" w:rsidRPr="00AE48DF" w:rsidRDefault="00AE48DF" w:rsidP="00AE48DF">
            <w:pPr>
              <w:widowControl w:val="0"/>
              <w:spacing w:before="0" w:after="0"/>
              <w:jc w:val="left"/>
              <w:rPr>
                <w:rFonts w:ascii="Arial Narrow" w:eastAsia="Calibri" w:hAnsi="Arial Narrow" w:cs="Times New Roman"/>
                <w:sz w:val="20"/>
                <w:szCs w:val="22"/>
                <w:lang w:eastAsia="es-MX"/>
              </w:rPr>
            </w:pPr>
            <w:r w:rsidRPr="00AE48DF">
              <w:rPr>
                <w:rFonts w:ascii="Arial Narrow" w:eastAsia="Calibri" w:hAnsi="Arial Narrow" w:cs="Times New Roman"/>
                <w:sz w:val="20"/>
                <w:szCs w:val="22"/>
                <w:lang w:eastAsia="es-MX"/>
              </w:rPr>
              <w:t>Coordinador Jurídico</w:t>
            </w:r>
          </w:p>
        </w:tc>
        <w:tc>
          <w:tcPr>
            <w:tcW w:w="3021" w:type="dxa"/>
            <w:tcBorders>
              <w:top w:val="single" w:sz="4" w:space="0" w:color="auto"/>
              <w:left w:val="nil"/>
              <w:bottom w:val="single" w:sz="4" w:space="0" w:color="auto"/>
              <w:right w:val="single" w:sz="4" w:space="0" w:color="auto"/>
            </w:tcBorders>
            <w:shd w:val="clear" w:color="auto" w:fill="auto"/>
            <w:vAlign w:val="center"/>
          </w:tcPr>
          <w:p w:rsidR="00AE48DF" w:rsidRPr="00AE48DF" w:rsidRDefault="00AE48DF" w:rsidP="00AE48DF">
            <w:pPr>
              <w:widowControl w:val="0"/>
              <w:spacing w:before="0" w:after="0"/>
              <w:jc w:val="left"/>
              <w:rPr>
                <w:rFonts w:ascii="Arial Narrow" w:eastAsia="Calibri" w:hAnsi="Arial Narrow" w:cs="Times New Roman"/>
                <w:sz w:val="20"/>
                <w:szCs w:val="22"/>
                <w:lang w:eastAsia="es-MX"/>
              </w:rPr>
            </w:pPr>
            <w:r w:rsidRPr="00AE48DF">
              <w:rPr>
                <w:rFonts w:ascii="Arial Narrow" w:eastAsia="Calibri" w:hAnsi="Arial Narrow" w:cs="Times New Roman"/>
                <w:sz w:val="20"/>
                <w:szCs w:val="22"/>
                <w:lang w:eastAsia="es-MX"/>
              </w:rPr>
              <w:t>Instituto Jalisciense para los Migrantes.</w:t>
            </w:r>
          </w:p>
        </w:tc>
      </w:tr>
      <w:tr w:rsidR="00AE48DF" w:rsidRPr="00AE48DF" w:rsidTr="00BD0543">
        <w:trPr>
          <w:trHeight w:val="522"/>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E48DF" w:rsidRPr="00AE48DF" w:rsidRDefault="00AE48DF" w:rsidP="00AE48DF">
            <w:pPr>
              <w:widowControl w:val="0"/>
              <w:spacing w:before="0" w:after="0"/>
              <w:jc w:val="left"/>
              <w:rPr>
                <w:rFonts w:ascii="Arial Narrow" w:eastAsia="Calibri" w:hAnsi="Arial Narrow" w:cs="Times New Roman"/>
                <w:sz w:val="20"/>
                <w:szCs w:val="22"/>
                <w:lang w:eastAsia="es-MX"/>
              </w:rPr>
            </w:pPr>
            <w:r w:rsidRPr="00AE48DF">
              <w:rPr>
                <w:rFonts w:ascii="Arial Narrow" w:eastAsia="Calibri" w:hAnsi="Arial Narrow" w:cs="Times New Roman"/>
                <w:sz w:val="20"/>
                <w:szCs w:val="22"/>
                <w:lang w:eastAsia="es-MX"/>
              </w:rPr>
              <w:t xml:space="preserve">Mtro. </w:t>
            </w:r>
            <w:proofErr w:type="spellStart"/>
            <w:r w:rsidRPr="00AE48DF">
              <w:rPr>
                <w:rFonts w:ascii="Arial Narrow" w:eastAsia="Calibri" w:hAnsi="Arial Narrow" w:cs="Times New Roman"/>
                <w:sz w:val="20"/>
                <w:szCs w:val="22"/>
                <w:lang w:eastAsia="es-MX"/>
              </w:rPr>
              <w:t>Krystyan</w:t>
            </w:r>
            <w:proofErr w:type="spellEnd"/>
            <w:r w:rsidRPr="00AE48DF">
              <w:rPr>
                <w:rFonts w:ascii="Arial Narrow" w:eastAsia="Calibri" w:hAnsi="Arial Narrow" w:cs="Times New Roman"/>
                <w:sz w:val="20"/>
                <w:szCs w:val="22"/>
                <w:lang w:eastAsia="es-MX"/>
              </w:rPr>
              <w:t xml:space="preserve"> </w:t>
            </w:r>
            <w:proofErr w:type="spellStart"/>
            <w:r w:rsidRPr="00AE48DF">
              <w:rPr>
                <w:rFonts w:ascii="Arial Narrow" w:eastAsia="Calibri" w:hAnsi="Arial Narrow" w:cs="Times New Roman"/>
                <w:sz w:val="20"/>
                <w:szCs w:val="22"/>
                <w:lang w:eastAsia="es-MX"/>
              </w:rPr>
              <w:t>Felype</w:t>
            </w:r>
            <w:proofErr w:type="spellEnd"/>
            <w:r w:rsidRPr="00AE48DF">
              <w:rPr>
                <w:rFonts w:ascii="Arial Narrow" w:eastAsia="Calibri" w:hAnsi="Arial Narrow" w:cs="Times New Roman"/>
                <w:sz w:val="20"/>
                <w:szCs w:val="22"/>
                <w:lang w:eastAsia="es-MX"/>
              </w:rPr>
              <w:t xml:space="preserve"> Luis Navarro</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AE48DF" w:rsidRPr="00AE48DF" w:rsidRDefault="00AE48DF"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Secretario Técnico para la C</w:t>
            </w:r>
            <w:r w:rsidRPr="00AE48DF">
              <w:rPr>
                <w:rFonts w:ascii="Arial Narrow" w:eastAsia="Calibri" w:hAnsi="Arial Narrow" w:cs="Times New Roman"/>
                <w:sz w:val="20"/>
                <w:szCs w:val="22"/>
                <w:lang w:eastAsia="es-MX"/>
              </w:rPr>
              <w:t>omisión Ejecutiva Estatal de Atención a Victimas</w:t>
            </w:r>
          </w:p>
        </w:tc>
        <w:tc>
          <w:tcPr>
            <w:tcW w:w="3021" w:type="dxa"/>
            <w:tcBorders>
              <w:top w:val="single" w:sz="4" w:space="0" w:color="auto"/>
              <w:left w:val="nil"/>
              <w:bottom w:val="single" w:sz="4" w:space="0" w:color="auto"/>
              <w:right w:val="single" w:sz="4" w:space="0" w:color="auto"/>
            </w:tcBorders>
            <w:shd w:val="clear" w:color="auto" w:fill="auto"/>
            <w:vAlign w:val="center"/>
          </w:tcPr>
          <w:p w:rsidR="00AE48DF" w:rsidRPr="00AE48DF" w:rsidRDefault="00AE48DF" w:rsidP="00AE48DF">
            <w:pPr>
              <w:widowControl w:val="0"/>
              <w:spacing w:before="0" w:after="0"/>
              <w:jc w:val="left"/>
              <w:rPr>
                <w:rFonts w:ascii="Arial Narrow" w:eastAsia="Calibri" w:hAnsi="Arial Narrow" w:cs="Times New Roman"/>
                <w:sz w:val="20"/>
                <w:szCs w:val="22"/>
                <w:lang w:eastAsia="es-MX"/>
              </w:rPr>
            </w:pPr>
            <w:r w:rsidRPr="00AE48DF">
              <w:rPr>
                <w:rFonts w:ascii="Arial Narrow" w:eastAsia="Calibri" w:hAnsi="Arial Narrow" w:cs="Times New Roman"/>
                <w:sz w:val="20"/>
                <w:szCs w:val="22"/>
                <w:lang w:eastAsia="es-MX"/>
              </w:rPr>
              <w:t>Secretaría General de Gobierno.</w:t>
            </w:r>
          </w:p>
        </w:tc>
      </w:tr>
      <w:tr w:rsidR="00AE48DF" w:rsidRPr="00AE48DF" w:rsidTr="00BD0543">
        <w:trPr>
          <w:trHeight w:val="522"/>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E48DF" w:rsidRPr="00AE48DF" w:rsidRDefault="00AE48DF"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Lic. Claudia Herrera</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AE48DF" w:rsidRPr="00AE48DF" w:rsidRDefault="00AE48DF"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C</w:t>
            </w:r>
            <w:r w:rsidRPr="00AE48DF">
              <w:rPr>
                <w:rFonts w:ascii="Arial Narrow" w:eastAsia="Calibri" w:hAnsi="Arial Narrow" w:cs="Times New Roman"/>
                <w:sz w:val="20"/>
                <w:szCs w:val="22"/>
                <w:lang w:eastAsia="es-MX"/>
              </w:rPr>
              <w:t>omisión Ejecutiva Estatal de Atención a Victimas</w:t>
            </w:r>
          </w:p>
        </w:tc>
        <w:tc>
          <w:tcPr>
            <w:tcW w:w="3021" w:type="dxa"/>
            <w:tcBorders>
              <w:top w:val="single" w:sz="4" w:space="0" w:color="auto"/>
              <w:left w:val="nil"/>
              <w:bottom w:val="single" w:sz="4" w:space="0" w:color="auto"/>
              <w:right w:val="single" w:sz="4" w:space="0" w:color="auto"/>
            </w:tcBorders>
            <w:shd w:val="clear" w:color="auto" w:fill="auto"/>
            <w:vAlign w:val="center"/>
          </w:tcPr>
          <w:p w:rsidR="00AE48DF" w:rsidRPr="00AE48DF" w:rsidRDefault="00AE48DF" w:rsidP="00AE48DF">
            <w:pPr>
              <w:widowControl w:val="0"/>
              <w:spacing w:before="0" w:after="0"/>
              <w:jc w:val="left"/>
              <w:rPr>
                <w:rFonts w:ascii="Arial Narrow" w:eastAsia="Calibri" w:hAnsi="Arial Narrow" w:cs="Times New Roman"/>
                <w:sz w:val="20"/>
                <w:szCs w:val="22"/>
                <w:lang w:eastAsia="es-MX"/>
              </w:rPr>
            </w:pPr>
            <w:r w:rsidRPr="00AE48DF">
              <w:rPr>
                <w:rFonts w:ascii="Arial Narrow" w:eastAsia="Calibri" w:hAnsi="Arial Narrow" w:cs="Times New Roman"/>
                <w:sz w:val="20"/>
                <w:szCs w:val="22"/>
                <w:lang w:eastAsia="es-MX"/>
              </w:rPr>
              <w:t>Secretaría General de Gobierno.</w:t>
            </w:r>
          </w:p>
        </w:tc>
      </w:tr>
      <w:tr w:rsidR="00AE48DF" w:rsidRPr="00AE48DF" w:rsidTr="00BD0543">
        <w:trPr>
          <w:trHeight w:val="583"/>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E48DF" w:rsidRPr="00AE48DF" w:rsidRDefault="00AE48DF"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 xml:space="preserve">Lic. </w:t>
            </w:r>
            <w:proofErr w:type="spellStart"/>
            <w:r>
              <w:rPr>
                <w:rFonts w:ascii="Arial Narrow" w:eastAsia="Calibri" w:hAnsi="Arial Narrow" w:cs="Times New Roman"/>
                <w:sz w:val="20"/>
                <w:szCs w:val="22"/>
                <w:lang w:eastAsia="es-MX"/>
              </w:rPr>
              <w:t>Thalya</w:t>
            </w:r>
            <w:proofErr w:type="spellEnd"/>
            <w:r>
              <w:rPr>
                <w:rFonts w:ascii="Arial Narrow" w:eastAsia="Calibri" w:hAnsi="Arial Narrow" w:cs="Times New Roman"/>
                <w:sz w:val="20"/>
                <w:szCs w:val="22"/>
                <w:lang w:eastAsia="es-MX"/>
              </w:rPr>
              <w:t xml:space="preserve"> Rocha</w:t>
            </w:r>
          </w:p>
        </w:tc>
        <w:tc>
          <w:tcPr>
            <w:tcW w:w="2557" w:type="dxa"/>
            <w:tcBorders>
              <w:top w:val="single" w:sz="4" w:space="0" w:color="auto"/>
              <w:left w:val="nil"/>
              <w:bottom w:val="single" w:sz="4" w:space="0" w:color="auto"/>
              <w:right w:val="single" w:sz="4" w:space="0" w:color="auto"/>
            </w:tcBorders>
            <w:shd w:val="clear" w:color="auto" w:fill="auto"/>
            <w:vAlign w:val="center"/>
          </w:tcPr>
          <w:p w:rsidR="00AE48DF" w:rsidRPr="00AE48DF" w:rsidRDefault="00AE48DF" w:rsidP="00AE48DF">
            <w:pPr>
              <w:widowControl w:val="0"/>
              <w:spacing w:before="0" w:after="0"/>
              <w:jc w:val="left"/>
              <w:rPr>
                <w:rFonts w:ascii="Arial Narrow" w:eastAsia="Calibri" w:hAnsi="Arial Narrow" w:cs="Times New Roman"/>
                <w:sz w:val="20"/>
                <w:szCs w:val="22"/>
                <w:lang w:eastAsia="es-MX"/>
              </w:rPr>
            </w:pPr>
            <w:r w:rsidRPr="00AE48DF">
              <w:rPr>
                <w:rFonts w:ascii="Arial Narrow" w:eastAsia="Calibri" w:hAnsi="Arial Narrow" w:cs="Times New Roman"/>
                <w:sz w:val="20"/>
                <w:szCs w:val="22"/>
                <w:lang w:eastAsia="es-MX"/>
              </w:rPr>
              <w:t>Directora de Área de Asesoría y Gestión de Trámites</w:t>
            </w:r>
          </w:p>
        </w:tc>
        <w:tc>
          <w:tcPr>
            <w:tcW w:w="3021" w:type="dxa"/>
            <w:tcBorders>
              <w:top w:val="single" w:sz="4" w:space="0" w:color="auto"/>
              <w:left w:val="nil"/>
              <w:bottom w:val="single" w:sz="4" w:space="0" w:color="auto"/>
              <w:right w:val="single" w:sz="4" w:space="0" w:color="auto"/>
            </w:tcBorders>
            <w:shd w:val="clear" w:color="auto" w:fill="auto"/>
            <w:vAlign w:val="center"/>
          </w:tcPr>
          <w:p w:rsidR="00AE48DF" w:rsidRPr="00AE48DF" w:rsidRDefault="00AE48DF" w:rsidP="00AE48DF">
            <w:pPr>
              <w:widowControl w:val="0"/>
              <w:spacing w:before="0" w:after="0"/>
              <w:jc w:val="left"/>
              <w:rPr>
                <w:rFonts w:ascii="Arial Narrow" w:eastAsia="Calibri" w:hAnsi="Arial Narrow" w:cs="Times New Roman"/>
                <w:sz w:val="20"/>
                <w:szCs w:val="22"/>
                <w:lang w:eastAsia="es-MX"/>
              </w:rPr>
            </w:pPr>
            <w:r w:rsidRPr="00AE48DF">
              <w:rPr>
                <w:rFonts w:ascii="Arial Narrow" w:eastAsia="Calibri" w:hAnsi="Arial Narrow" w:cs="Times New Roman"/>
                <w:sz w:val="20"/>
                <w:szCs w:val="22"/>
                <w:lang w:eastAsia="es-MX"/>
              </w:rPr>
              <w:t>Secretaría de Desarrollo Económico</w:t>
            </w:r>
            <w:r>
              <w:rPr>
                <w:rFonts w:ascii="Arial Narrow" w:eastAsia="Calibri" w:hAnsi="Arial Narrow" w:cs="Times New Roman"/>
                <w:sz w:val="20"/>
                <w:szCs w:val="22"/>
                <w:lang w:eastAsia="es-MX"/>
              </w:rPr>
              <w:t>.</w:t>
            </w:r>
          </w:p>
        </w:tc>
      </w:tr>
      <w:tr w:rsidR="00AE48DF" w:rsidRPr="00AE48DF" w:rsidTr="00BD0543">
        <w:trPr>
          <w:trHeight w:val="449"/>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E48DF" w:rsidRPr="00AE48DF" w:rsidRDefault="00AE48DF" w:rsidP="00AE48DF">
            <w:pPr>
              <w:widowControl w:val="0"/>
              <w:spacing w:before="0" w:after="0"/>
              <w:jc w:val="left"/>
              <w:rPr>
                <w:rFonts w:ascii="Arial Narrow" w:eastAsia="Calibri" w:hAnsi="Arial Narrow" w:cs="Times New Roman"/>
                <w:sz w:val="20"/>
                <w:szCs w:val="22"/>
                <w:lang w:eastAsia="es-MX"/>
              </w:rPr>
            </w:pPr>
            <w:r w:rsidRPr="00AE48DF">
              <w:rPr>
                <w:rFonts w:ascii="Arial Narrow" w:eastAsia="Calibri" w:hAnsi="Arial Narrow" w:cs="Times New Roman"/>
                <w:sz w:val="20"/>
                <w:szCs w:val="22"/>
                <w:lang w:eastAsia="es-MX"/>
              </w:rPr>
              <w:t xml:space="preserve">Luis Antonio Corona </w:t>
            </w:r>
            <w:proofErr w:type="spellStart"/>
            <w:r w:rsidRPr="00AE48DF">
              <w:rPr>
                <w:rFonts w:ascii="Arial Narrow" w:eastAsia="Calibri" w:hAnsi="Arial Narrow" w:cs="Times New Roman"/>
                <w:sz w:val="20"/>
                <w:szCs w:val="22"/>
                <w:lang w:eastAsia="es-MX"/>
              </w:rPr>
              <w:t>Nakamura</w:t>
            </w:r>
            <w:proofErr w:type="spellEnd"/>
          </w:p>
        </w:tc>
        <w:tc>
          <w:tcPr>
            <w:tcW w:w="2557" w:type="dxa"/>
            <w:tcBorders>
              <w:top w:val="single" w:sz="4" w:space="0" w:color="auto"/>
              <w:left w:val="nil"/>
              <w:bottom w:val="single" w:sz="4" w:space="0" w:color="auto"/>
              <w:right w:val="single" w:sz="4" w:space="0" w:color="auto"/>
            </w:tcBorders>
            <w:shd w:val="clear" w:color="auto" w:fill="auto"/>
            <w:vAlign w:val="center"/>
          </w:tcPr>
          <w:p w:rsidR="00AE48DF" w:rsidRPr="00AE48DF" w:rsidRDefault="00AE48DF" w:rsidP="00AE48DF">
            <w:pPr>
              <w:widowControl w:val="0"/>
              <w:spacing w:before="0" w:after="0"/>
              <w:jc w:val="left"/>
              <w:rPr>
                <w:rFonts w:ascii="Arial Narrow" w:eastAsia="Calibri" w:hAnsi="Arial Narrow" w:cs="Times New Roman"/>
                <w:sz w:val="20"/>
                <w:szCs w:val="22"/>
                <w:lang w:eastAsia="es-MX"/>
              </w:rPr>
            </w:pPr>
            <w:r w:rsidRPr="00AE48DF">
              <w:rPr>
                <w:rFonts w:ascii="Arial Narrow" w:eastAsia="Calibri" w:hAnsi="Arial Narrow" w:cs="Times New Roman"/>
                <w:sz w:val="20"/>
                <w:szCs w:val="22"/>
                <w:lang w:eastAsia="es-MX"/>
              </w:rPr>
              <w:t>Director del Instituto de Investigación Y Capacitación.</w:t>
            </w:r>
          </w:p>
        </w:tc>
        <w:tc>
          <w:tcPr>
            <w:tcW w:w="3021" w:type="dxa"/>
            <w:tcBorders>
              <w:top w:val="single" w:sz="4" w:space="0" w:color="auto"/>
              <w:left w:val="nil"/>
              <w:bottom w:val="single" w:sz="4" w:space="0" w:color="auto"/>
              <w:right w:val="single" w:sz="4" w:space="0" w:color="auto"/>
            </w:tcBorders>
            <w:shd w:val="clear" w:color="auto" w:fill="auto"/>
            <w:vAlign w:val="center"/>
          </w:tcPr>
          <w:p w:rsidR="00AE48DF" w:rsidRPr="00AE48DF" w:rsidRDefault="00AE48DF" w:rsidP="00AE48DF">
            <w:pPr>
              <w:widowControl w:val="0"/>
              <w:spacing w:before="0" w:after="0"/>
              <w:jc w:val="left"/>
              <w:rPr>
                <w:rFonts w:ascii="Arial Narrow" w:eastAsia="Calibri" w:hAnsi="Arial Narrow" w:cs="Times New Roman"/>
                <w:sz w:val="20"/>
                <w:szCs w:val="22"/>
                <w:lang w:eastAsia="es-MX"/>
              </w:rPr>
            </w:pPr>
            <w:r w:rsidRPr="00AE48DF">
              <w:rPr>
                <w:rFonts w:ascii="Arial Narrow" w:eastAsia="Calibri" w:hAnsi="Arial Narrow" w:cs="Times New Roman"/>
                <w:sz w:val="20"/>
                <w:szCs w:val="22"/>
                <w:lang w:eastAsia="es-MX"/>
              </w:rPr>
              <w:t>Comisión Estatal de Derechos Humanos</w:t>
            </w:r>
            <w:r>
              <w:rPr>
                <w:rFonts w:ascii="Arial Narrow" w:eastAsia="Calibri" w:hAnsi="Arial Narrow" w:cs="Times New Roman"/>
                <w:sz w:val="20"/>
                <w:szCs w:val="22"/>
                <w:lang w:eastAsia="es-MX"/>
              </w:rPr>
              <w:t>.</w:t>
            </w:r>
          </w:p>
        </w:tc>
      </w:tr>
      <w:tr w:rsidR="00AE48DF" w:rsidRPr="00AE48DF" w:rsidTr="00BD0543">
        <w:trPr>
          <w:trHeight w:val="336"/>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8DF" w:rsidRPr="00AE48DF" w:rsidRDefault="00AE48DF"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Juana Rodríguez</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AE48DF" w:rsidRPr="00AE48DF" w:rsidRDefault="00042375"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Investigadora capacitadora</w:t>
            </w:r>
          </w:p>
        </w:tc>
        <w:tc>
          <w:tcPr>
            <w:tcW w:w="3021" w:type="dxa"/>
            <w:tcBorders>
              <w:top w:val="single" w:sz="4" w:space="0" w:color="auto"/>
              <w:left w:val="nil"/>
              <w:bottom w:val="single" w:sz="4" w:space="0" w:color="auto"/>
              <w:right w:val="single" w:sz="4" w:space="0" w:color="auto"/>
            </w:tcBorders>
            <w:shd w:val="clear" w:color="auto" w:fill="auto"/>
            <w:vAlign w:val="center"/>
          </w:tcPr>
          <w:p w:rsidR="00AE48DF" w:rsidRPr="00AE48DF" w:rsidRDefault="00AE48DF" w:rsidP="00AE48DF">
            <w:pPr>
              <w:widowControl w:val="0"/>
              <w:spacing w:before="0" w:after="0"/>
              <w:jc w:val="left"/>
              <w:rPr>
                <w:rFonts w:ascii="Arial Narrow" w:eastAsia="Calibri" w:hAnsi="Arial Narrow" w:cs="Times New Roman"/>
                <w:sz w:val="20"/>
                <w:szCs w:val="22"/>
                <w:lang w:eastAsia="es-MX"/>
              </w:rPr>
            </w:pPr>
            <w:r w:rsidRPr="00AE48DF">
              <w:rPr>
                <w:rFonts w:ascii="Arial Narrow" w:eastAsia="Calibri" w:hAnsi="Arial Narrow" w:cs="Times New Roman"/>
                <w:sz w:val="20"/>
                <w:szCs w:val="22"/>
                <w:lang w:eastAsia="es-MX"/>
              </w:rPr>
              <w:t>Comisión Estatal de Derechos Humanos</w:t>
            </w:r>
            <w:r>
              <w:rPr>
                <w:rFonts w:ascii="Arial Narrow" w:eastAsia="Calibri" w:hAnsi="Arial Narrow" w:cs="Times New Roman"/>
                <w:sz w:val="20"/>
                <w:szCs w:val="22"/>
                <w:lang w:eastAsia="es-MX"/>
              </w:rPr>
              <w:t>.</w:t>
            </w:r>
          </w:p>
        </w:tc>
      </w:tr>
      <w:tr w:rsidR="00AE48DF" w:rsidRPr="00AE48DF" w:rsidTr="00BD0543">
        <w:trPr>
          <w:trHeight w:val="283"/>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8DF" w:rsidRPr="00AE48DF" w:rsidRDefault="00AE48DF"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Margarita Rivera Aguilar</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AE48DF" w:rsidRPr="00AE48DF" w:rsidRDefault="00AE48DF"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Atención a Migrantes</w:t>
            </w:r>
          </w:p>
        </w:tc>
        <w:tc>
          <w:tcPr>
            <w:tcW w:w="3021" w:type="dxa"/>
            <w:tcBorders>
              <w:top w:val="single" w:sz="4" w:space="0" w:color="auto"/>
              <w:left w:val="nil"/>
              <w:bottom w:val="single" w:sz="4" w:space="0" w:color="auto"/>
              <w:right w:val="single" w:sz="4" w:space="0" w:color="auto"/>
            </w:tcBorders>
            <w:shd w:val="clear" w:color="auto" w:fill="auto"/>
            <w:vAlign w:val="center"/>
          </w:tcPr>
          <w:p w:rsidR="00AE48DF" w:rsidRPr="00AE48DF" w:rsidRDefault="00AE48DF"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Procuraduría General de la Republica, Delegación Jalisco.</w:t>
            </w:r>
          </w:p>
        </w:tc>
      </w:tr>
      <w:tr w:rsidR="00AE48DF" w:rsidRPr="00AE48DF" w:rsidTr="00BD0543">
        <w:trPr>
          <w:trHeight w:val="358"/>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E48DF" w:rsidRPr="00AE48DF" w:rsidRDefault="00AE48DF" w:rsidP="00AE48DF">
            <w:pPr>
              <w:widowControl w:val="0"/>
              <w:spacing w:before="0" w:after="0"/>
              <w:jc w:val="left"/>
              <w:rPr>
                <w:rFonts w:ascii="Arial Narrow" w:eastAsia="Calibri" w:hAnsi="Arial Narrow" w:cs="Times New Roman"/>
                <w:sz w:val="20"/>
                <w:szCs w:val="22"/>
                <w:lang w:eastAsia="es-MX"/>
              </w:rPr>
            </w:pPr>
            <w:r w:rsidRPr="00AE48DF">
              <w:rPr>
                <w:rFonts w:ascii="Arial Narrow" w:eastAsia="Calibri" w:hAnsi="Arial Narrow" w:cs="Times New Roman"/>
                <w:sz w:val="20"/>
                <w:szCs w:val="22"/>
                <w:lang w:eastAsia="es-MX"/>
              </w:rPr>
              <w:t xml:space="preserve">María José </w:t>
            </w:r>
            <w:proofErr w:type="spellStart"/>
            <w:r w:rsidRPr="00AE48DF">
              <w:rPr>
                <w:rFonts w:ascii="Arial Narrow" w:eastAsia="Calibri" w:hAnsi="Arial Narrow" w:cs="Times New Roman"/>
                <w:sz w:val="20"/>
                <w:szCs w:val="22"/>
                <w:lang w:eastAsia="es-MX"/>
              </w:rPr>
              <w:t>Castelazo</w:t>
            </w:r>
            <w:proofErr w:type="spellEnd"/>
          </w:p>
        </w:tc>
        <w:tc>
          <w:tcPr>
            <w:tcW w:w="2557" w:type="dxa"/>
            <w:tcBorders>
              <w:top w:val="single" w:sz="4" w:space="0" w:color="auto"/>
              <w:left w:val="nil"/>
              <w:bottom w:val="single" w:sz="4" w:space="0" w:color="auto"/>
              <w:right w:val="single" w:sz="4" w:space="0" w:color="auto"/>
            </w:tcBorders>
            <w:shd w:val="clear" w:color="auto" w:fill="auto"/>
            <w:vAlign w:val="center"/>
          </w:tcPr>
          <w:p w:rsidR="00AE48DF" w:rsidRPr="00AE48DF" w:rsidRDefault="00AE48DF"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Asuntos Internacionales.</w:t>
            </w:r>
          </w:p>
        </w:tc>
        <w:tc>
          <w:tcPr>
            <w:tcW w:w="3021" w:type="dxa"/>
            <w:tcBorders>
              <w:top w:val="single" w:sz="4" w:space="0" w:color="auto"/>
              <w:left w:val="nil"/>
              <w:bottom w:val="single" w:sz="4" w:space="0" w:color="auto"/>
              <w:right w:val="single" w:sz="4" w:space="0" w:color="auto"/>
            </w:tcBorders>
            <w:shd w:val="clear" w:color="auto" w:fill="auto"/>
            <w:vAlign w:val="center"/>
          </w:tcPr>
          <w:p w:rsidR="00AE48DF" w:rsidRPr="00AE48DF" w:rsidRDefault="00AE48DF" w:rsidP="00AE48DF">
            <w:pPr>
              <w:widowControl w:val="0"/>
              <w:spacing w:before="0" w:after="0"/>
              <w:jc w:val="left"/>
              <w:rPr>
                <w:rFonts w:ascii="Arial Narrow" w:eastAsia="Calibri" w:hAnsi="Arial Narrow" w:cs="Times New Roman"/>
                <w:sz w:val="20"/>
                <w:szCs w:val="22"/>
                <w:lang w:eastAsia="es-MX"/>
              </w:rPr>
            </w:pPr>
            <w:r w:rsidRPr="00AE48DF">
              <w:rPr>
                <w:rFonts w:ascii="Arial Narrow" w:eastAsia="Calibri" w:hAnsi="Arial Narrow" w:cs="Times New Roman"/>
                <w:sz w:val="20"/>
                <w:szCs w:val="22"/>
                <w:lang w:eastAsia="es-MX"/>
              </w:rPr>
              <w:t>Secretaría de Innovación, Ciencia y Tecnología</w:t>
            </w:r>
            <w:r>
              <w:rPr>
                <w:rFonts w:ascii="Arial Narrow" w:eastAsia="Calibri" w:hAnsi="Arial Narrow" w:cs="Times New Roman"/>
                <w:sz w:val="20"/>
                <w:szCs w:val="22"/>
                <w:lang w:eastAsia="es-MX"/>
              </w:rPr>
              <w:t>.</w:t>
            </w:r>
          </w:p>
        </w:tc>
      </w:tr>
      <w:tr w:rsidR="00AE48DF" w:rsidRPr="00AE48DF" w:rsidTr="00BD0543">
        <w:trPr>
          <w:trHeight w:val="358"/>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E48DF" w:rsidRPr="00AE48DF" w:rsidRDefault="00042375" w:rsidP="00AE48DF">
            <w:pPr>
              <w:widowControl w:val="0"/>
              <w:spacing w:before="0" w:after="0"/>
              <w:jc w:val="left"/>
              <w:rPr>
                <w:rFonts w:ascii="Arial Narrow" w:eastAsia="Calibri" w:hAnsi="Arial Narrow" w:cs="Times New Roman"/>
                <w:sz w:val="20"/>
                <w:szCs w:val="22"/>
                <w:lang w:eastAsia="es-MX"/>
              </w:rPr>
            </w:pPr>
            <w:r w:rsidRPr="00042375">
              <w:rPr>
                <w:rFonts w:ascii="Arial Narrow" w:eastAsia="Calibri" w:hAnsi="Arial Narrow" w:cs="Times New Roman"/>
                <w:sz w:val="20"/>
                <w:szCs w:val="22"/>
                <w:lang w:eastAsia="es-MX"/>
              </w:rPr>
              <w:t xml:space="preserve">Blanca </w:t>
            </w:r>
            <w:proofErr w:type="spellStart"/>
            <w:r w:rsidRPr="00042375">
              <w:rPr>
                <w:rFonts w:ascii="Arial Narrow" w:eastAsia="Calibri" w:hAnsi="Arial Narrow" w:cs="Times New Roman"/>
                <w:sz w:val="20"/>
                <w:szCs w:val="22"/>
                <w:lang w:eastAsia="es-MX"/>
              </w:rPr>
              <w:t>Carabez</w:t>
            </w:r>
            <w:proofErr w:type="spellEnd"/>
          </w:p>
        </w:tc>
        <w:tc>
          <w:tcPr>
            <w:tcW w:w="2557" w:type="dxa"/>
            <w:tcBorders>
              <w:top w:val="single" w:sz="4" w:space="0" w:color="auto"/>
              <w:left w:val="nil"/>
              <w:bottom w:val="single" w:sz="4" w:space="0" w:color="auto"/>
              <w:right w:val="single" w:sz="4" w:space="0" w:color="auto"/>
            </w:tcBorders>
            <w:shd w:val="clear" w:color="auto" w:fill="auto"/>
            <w:vAlign w:val="center"/>
          </w:tcPr>
          <w:p w:rsidR="00AE48DF" w:rsidRPr="00AE48DF" w:rsidRDefault="00042375"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Coordinadora Operativa</w:t>
            </w:r>
          </w:p>
        </w:tc>
        <w:tc>
          <w:tcPr>
            <w:tcW w:w="3021" w:type="dxa"/>
            <w:tcBorders>
              <w:top w:val="single" w:sz="4" w:space="0" w:color="auto"/>
              <w:left w:val="nil"/>
              <w:bottom w:val="single" w:sz="4" w:space="0" w:color="auto"/>
              <w:right w:val="single" w:sz="4" w:space="0" w:color="auto"/>
            </w:tcBorders>
            <w:shd w:val="clear" w:color="auto" w:fill="auto"/>
            <w:vAlign w:val="center"/>
          </w:tcPr>
          <w:p w:rsidR="00AE48DF" w:rsidRPr="00AE48DF" w:rsidRDefault="00042375"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Instituto Nacional Electoral</w:t>
            </w:r>
          </w:p>
        </w:tc>
      </w:tr>
      <w:tr w:rsidR="00AE48DF" w:rsidRPr="00AE48DF" w:rsidTr="00BD0543">
        <w:trPr>
          <w:trHeight w:val="358"/>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E48DF" w:rsidRPr="00AE48DF" w:rsidRDefault="00042375"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Francisco Ramírez Frausto</w:t>
            </w:r>
          </w:p>
        </w:tc>
        <w:tc>
          <w:tcPr>
            <w:tcW w:w="2557" w:type="dxa"/>
            <w:tcBorders>
              <w:top w:val="single" w:sz="4" w:space="0" w:color="auto"/>
              <w:left w:val="nil"/>
              <w:bottom w:val="single" w:sz="4" w:space="0" w:color="auto"/>
              <w:right w:val="single" w:sz="4" w:space="0" w:color="auto"/>
            </w:tcBorders>
            <w:shd w:val="clear" w:color="auto" w:fill="auto"/>
            <w:vAlign w:val="center"/>
          </w:tcPr>
          <w:p w:rsidR="00AE48DF" w:rsidRPr="00AE48DF" w:rsidRDefault="00042375"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Secretario Particular</w:t>
            </w:r>
          </w:p>
        </w:tc>
        <w:tc>
          <w:tcPr>
            <w:tcW w:w="3021" w:type="dxa"/>
            <w:tcBorders>
              <w:top w:val="single" w:sz="4" w:space="0" w:color="auto"/>
              <w:left w:val="nil"/>
              <w:bottom w:val="single" w:sz="4" w:space="0" w:color="auto"/>
              <w:right w:val="single" w:sz="4" w:space="0" w:color="auto"/>
            </w:tcBorders>
            <w:shd w:val="clear" w:color="auto" w:fill="auto"/>
            <w:vAlign w:val="center"/>
          </w:tcPr>
          <w:p w:rsidR="00AE48DF" w:rsidRPr="00AE48DF" w:rsidRDefault="00042375" w:rsidP="00AE48DF">
            <w:pPr>
              <w:widowControl w:val="0"/>
              <w:spacing w:before="0" w:after="0"/>
              <w:jc w:val="left"/>
              <w:rPr>
                <w:rFonts w:ascii="Arial Narrow" w:eastAsia="Calibri" w:hAnsi="Arial Narrow" w:cs="Times New Roman"/>
                <w:sz w:val="20"/>
                <w:szCs w:val="22"/>
                <w:lang w:eastAsia="es-MX"/>
              </w:rPr>
            </w:pPr>
            <w:r w:rsidRPr="00AE48DF">
              <w:rPr>
                <w:rFonts w:ascii="Arial Narrow" w:eastAsia="Calibri" w:hAnsi="Arial Narrow" w:cs="Times New Roman"/>
                <w:sz w:val="20"/>
                <w:szCs w:val="22"/>
                <w:lang w:eastAsia="es-MX"/>
              </w:rPr>
              <w:t>Fiscalía Derechos Humanos</w:t>
            </w:r>
          </w:p>
        </w:tc>
      </w:tr>
      <w:tr w:rsidR="00AE48DF" w:rsidRPr="00AE48DF" w:rsidTr="00BD0543">
        <w:trPr>
          <w:trHeight w:val="693"/>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E48DF" w:rsidRPr="00AE48DF" w:rsidRDefault="00042375" w:rsidP="00AE48DF">
            <w:pPr>
              <w:widowControl w:val="0"/>
              <w:spacing w:before="0" w:after="0"/>
              <w:jc w:val="left"/>
              <w:rPr>
                <w:rFonts w:ascii="Arial Narrow" w:eastAsia="Calibri" w:hAnsi="Arial Narrow" w:cs="Times New Roman"/>
                <w:sz w:val="20"/>
                <w:szCs w:val="22"/>
                <w:lang w:eastAsia="es-MX"/>
              </w:rPr>
            </w:pPr>
            <w:r w:rsidRPr="00042375">
              <w:rPr>
                <w:rFonts w:ascii="Arial Narrow" w:eastAsia="Calibri" w:hAnsi="Arial Narrow" w:cs="Times New Roman"/>
                <w:sz w:val="20"/>
                <w:szCs w:val="22"/>
                <w:lang w:eastAsia="es-MX"/>
              </w:rPr>
              <w:t>Francisco Javier Hernández Sandoval</w:t>
            </w:r>
          </w:p>
        </w:tc>
        <w:tc>
          <w:tcPr>
            <w:tcW w:w="2557" w:type="dxa"/>
            <w:tcBorders>
              <w:top w:val="single" w:sz="4" w:space="0" w:color="auto"/>
              <w:left w:val="nil"/>
              <w:bottom w:val="single" w:sz="4" w:space="0" w:color="auto"/>
              <w:right w:val="single" w:sz="4" w:space="0" w:color="auto"/>
            </w:tcBorders>
            <w:shd w:val="clear" w:color="auto" w:fill="auto"/>
            <w:vAlign w:val="center"/>
          </w:tcPr>
          <w:p w:rsidR="00AE48DF" w:rsidRPr="00AE48DF" w:rsidRDefault="00042375"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Director General</w:t>
            </w:r>
          </w:p>
        </w:tc>
        <w:tc>
          <w:tcPr>
            <w:tcW w:w="3021" w:type="dxa"/>
            <w:tcBorders>
              <w:top w:val="single" w:sz="4" w:space="0" w:color="auto"/>
              <w:left w:val="nil"/>
              <w:bottom w:val="single" w:sz="4" w:space="0" w:color="auto"/>
              <w:right w:val="single" w:sz="4" w:space="0" w:color="auto"/>
            </w:tcBorders>
            <w:shd w:val="clear" w:color="auto" w:fill="auto"/>
            <w:vAlign w:val="center"/>
          </w:tcPr>
          <w:p w:rsidR="00AE48DF" w:rsidRPr="00AE48DF" w:rsidRDefault="00042375" w:rsidP="00AE48DF">
            <w:pPr>
              <w:widowControl w:val="0"/>
              <w:spacing w:before="0" w:after="0"/>
              <w:jc w:val="left"/>
              <w:rPr>
                <w:rFonts w:ascii="Arial Narrow" w:eastAsia="Calibri" w:hAnsi="Arial Narrow" w:cs="Times New Roman"/>
                <w:sz w:val="20"/>
                <w:szCs w:val="22"/>
                <w:lang w:eastAsia="es-MX"/>
              </w:rPr>
            </w:pPr>
            <w:r w:rsidRPr="00042375">
              <w:rPr>
                <w:rFonts w:ascii="Arial Narrow" w:eastAsia="Calibri" w:hAnsi="Arial Narrow" w:cs="Times New Roman"/>
                <w:sz w:val="20"/>
                <w:szCs w:val="22"/>
                <w:lang w:eastAsia="es-MX"/>
              </w:rPr>
              <w:t>Director General de Desarrollo Municipal</w:t>
            </w:r>
          </w:p>
        </w:tc>
      </w:tr>
      <w:tr w:rsidR="00AE48DF" w:rsidRPr="00AE48DF" w:rsidTr="00BD0543">
        <w:trPr>
          <w:trHeight w:val="448"/>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8DF" w:rsidRPr="00AE48DF" w:rsidRDefault="00042375" w:rsidP="00AE48DF">
            <w:pPr>
              <w:widowControl w:val="0"/>
              <w:spacing w:before="0" w:after="0"/>
              <w:jc w:val="left"/>
              <w:rPr>
                <w:rFonts w:ascii="Arial Narrow" w:eastAsia="Calibri" w:hAnsi="Arial Narrow" w:cs="Times New Roman"/>
                <w:sz w:val="20"/>
                <w:szCs w:val="22"/>
                <w:lang w:eastAsia="es-MX"/>
              </w:rPr>
            </w:pPr>
            <w:r w:rsidRPr="00042375">
              <w:rPr>
                <w:rFonts w:ascii="Arial Narrow" w:eastAsia="Calibri" w:hAnsi="Arial Narrow" w:cs="Times New Roman"/>
                <w:sz w:val="20"/>
                <w:szCs w:val="22"/>
                <w:lang w:eastAsia="es-MX"/>
              </w:rPr>
              <w:t>Eduardo García Arias</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AE48DF" w:rsidRPr="00AE48DF" w:rsidRDefault="009D0C3C" w:rsidP="00042375">
            <w:pPr>
              <w:widowControl w:val="0"/>
              <w:spacing w:before="0" w:after="0"/>
              <w:jc w:val="left"/>
              <w:rPr>
                <w:rFonts w:ascii="Arial Narrow" w:eastAsia="Calibri" w:hAnsi="Arial Narrow" w:cs="Times New Roman"/>
                <w:sz w:val="20"/>
                <w:szCs w:val="22"/>
                <w:lang w:eastAsia="es-MX"/>
              </w:rPr>
            </w:pPr>
            <w:r w:rsidRPr="009D0C3C">
              <w:rPr>
                <w:rFonts w:ascii="Arial Narrow" w:eastAsia="Calibri" w:hAnsi="Arial Narrow" w:cs="Times New Roman"/>
                <w:sz w:val="20"/>
                <w:szCs w:val="22"/>
                <w:lang w:eastAsia="es-MX"/>
              </w:rPr>
              <w:t>Coordinador de Cooperación con Organismos Internacionales</w:t>
            </w:r>
            <w:bookmarkStart w:id="0" w:name="_GoBack"/>
            <w:bookmarkEnd w:id="0"/>
          </w:p>
        </w:tc>
        <w:tc>
          <w:tcPr>
            <w:tcW w:w="3021" w:type="dxa"/>
            <w:tcBorders>
              <w:top w:val="single" w:sz="4" w:space="0" w:color="auto"/>
              <w:left w:val="nil"/>
              <w:bottom w:val="single" w:sz="4" w:space="0" w:color="auto"/>
              <w:right w:val="single" w:sz="4" w:space="0" w:color="auto"/>
            </w:tcBorders>
            <w:shd w:val="clear" w:color="auto" w:fill="auto"/>
            <w:vAlign w:val="center"/>
          </w:tcPr>
          <w:p w:rsidR="00AE48DF" w:rsidRPr="00AE48DF" w:rsidRDefault="00042375" w:rsidP="00042375">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Dirección de Asuntos Internacionales, Despacho del Gobernador.</w:t>
            </w:r>
          </w:p>
        </w:tc>
      </w:tr>
      <w:tr w:rsidR="00AE48DF" w:rsidRPr="00AE48DF" w:rsidTr="00BD0543">
        <w:trPr>
          <w:trHeight w:val="7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8DF" w:rsidRPr="00AE48DF" w:rsidRDefault="00042375"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Iliana Martínez</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AE48DF" w:rsidRPr="00AE48DF" w:rsidRDefault="00042375"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PRAMI</w:t>
            </w:r>
          </w:p>
        </w:tc>
        <w:tc>
          <w:tcPr>
            <w:tcW w:w="3021" w:type="dxa"/>
            <w:tcBorders>
              <w:top w:val="single" w:sz="4" w:space="0" w:color="auto"/>
              <w:left w:val="nil"/>
              <w:bottom w:val="single" w:sz="4" w:space="0" w:color="auto"/>
              <w:right w:val="single" w:sz="4" w:space="0" w:color="auto"/>
            </w:tcBorders>
            <w:shd w:val="clear" w:color="auto" w:fill="auto"/>
            <w:vAlign w:val="center"/>
          </w:tcPr>
          <w:p w:rsidR="00AE48DF" w:rsidRPr="00AE48DF" w:rsidRDefault="00042375"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ITESO</w:t>
            </w:r>
          </w:p>
        </w:tc>
      </w:tr>
      <w:tr w:rsidR="00042375" w:rsidRPr="00AE48DF" w:rsidTr="00BD0543">
        <w:trPr>
          <w:trHeight w:val="7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375" w:rsidRPr="00AE48DF" w:rsidRDefault="00042375"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Griselda de la Torre</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042375" w:rsidRPr="00AE48DF" w:rsidRDefault="00042375" w:rsidP="00BD0543">
            <w:pPr>
              <w:widowControl w:val="0"/>
              <w:spacing w:before="0" w:after="0"/>
              <w:jc w:val="left"/>
              <w:rPr>
                <w:rFonts w:ascii="Arial Narrow" w:eastAsia="Calibri" w:hAnsi="Arial Narrow" w:cs="Times New Roman"/>
                <w:sz w:val="20"/>
                <w:szCs w:val="22"/>
                <w:lang w:eastAsia="es-MX"/>
              </w:rPr>
            </w:pPr>
            <w:r w:rsidRPr="00AE48DF">
              <w:rPr>
                <w:rFonts w:ascii="Arial Narrow" w:eastAsia="Calibri" w:hAnsi="Arial Narrow" w:cs="Times New Roman"/>
                <w:sz w:val="20"/>
                <w:szCs w:val="22"/>
                <w:lang w:eastAsia="es-MX"/>
              </w:rPr>
              <w:t>Secretaría de Relaciones Exteriores</w:t>
            </w:r>
          </w:p>
        </w:tc>
        <w:tc>
          <w:tcPr>
            <w:tcW w:w="3021" w:type="dxa"/>
            <w:tcBorders>
              <w:top w:val="single" w:sz="4" w:space="0" w:color="auto"/>
              <w:left w:val="nil"/>
              <w:bottom w:val="single" w:sz="4" w:space="0" w:color="auto"/>
              <w:right w:val="single" w:sz="4" w:space="0" w:color="auto"/>
            </w:tcBorders>
            <w:shd w:val="clear" w:color="auto" w:fill="auto"/>
            <w:vAlign w:val="center"/>
          </w:tcPr>
          <w:p w:rsidR="00042375" w:rsidRPr="00AE48DF" w:rsidRDefault="00042375" w:rsidP="00BD0543">
            <w:pPr>
              <w:widowControl w:val="0"/>
              <w:spacing w:before="0" w:after="0"/>
              <w:jc w:val="left"/>
              <w:rPr>
                <w:rFonts w:ascii="Arial Narrow" w:eastAsia="Calibri" w:hAnsi="Arial Narrow" w:cs="Times New Roman"/>
                <w:sz w:val="20"/>
                <w:szCs w:val="22"/>
                <w:lang w:eastAsia="es-MX"/>
              </w:rPr>
            </w:pPr>
            <w:r w:rsidRPr="00AE48DF">
              <w:rPr>
                <w:rFonts w:ascii="Arial Narrow" w:eastAsia="Calibri" w:hAnsi="Arial Narrow" w:cs="Times New Roman"/>
                <w:sz w:val="20"/>
                <w:szCs w:val="22"/>
                <w:lang w:eastAsia="es-MX"/>
              </w:rPr>
              <w:t>Secretaría de Relaciones Exteriores</w:t>
            </w:r>
            <w:r w:rsidR="00332371">
              <w:rPr>
                <w:rFonts w:ascii="Arial Narrow" w:eastAsia="Calibri" w:hAnsi="Arial Narrow" w:cs="Times New Roman"/>
                <w:sz w:val="20"/>
                <w:szCs w:val="22"/>
                <w:lang w:eastAsia="es-MX"/>
              </w:rPr>
              <w:t>, Delegación Jalisco</w:t>
            </w:r>
          </w:p>
        </w:tc>
      </w:tr>
      <w:tr w:rsidR="00AE48DF" w:rsidRPr="00AE48DF" w:rsidTr="00BD0543">
        <w:trPr>
          <w:trHeight w:val="7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8DF" w:rsidRPr="00AE48DF" w:rsidRDefault="00AE48DF" w:rsidP="00AE48DF">
            <w:pPr>
              <w:widowControl w:val="0"/>
              <w:spacing w:before="0" w:after="0"/>
              <w:jc w:val="left"/>
              <w:rPr>
                <w:rFonts w:ascii="Arial Narrow" w:eastAsia="Calibri" w:hAnsi="Arial Narrow" w:cs="Times New Roman"/>
                <w:sz w:val="20"/>
                <w:szCs w:val="22"/>
                <w:lang w:eastAsia="es-MX"/>
              </w:rPr>
            </w:pPr>
            <w:r w:rsidRPr="00AE48DF">
              <w:rPr>
                <w:rFonts w:ascii="Arial Narrow" w:eastAsia="Calibri" w:hAnsi="Arial Narrow" w:cs="Times New Roman"/>
                <w:sz w:val="20"/>
                <w:szCs w:val="22"/>
                <w:lang w:eastAsia="es-MX"/>
              </w:rPr>
              <w:t>Rocío Gómez Arroyo</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AE48DF" w:rsidRPr="00AE48DF" w:rsidRDefault="00AE48DF" w:rsidP="00AE48DF">
            <w:pPr>
              <w:widowControl w:val="0"/>
              <w:spacing w:before="0" w:after="0"/>
              <w:jc w:val="left"/>
              <w:rPr>
                <w:rFonts w:ascii="Arial Narrow" w:eastAsia="Calibri" w:hAnsi="Arial Narrow" w:cs="Times New Roman"/>
                <w:sz w:val="20"/>
                <w:szCs w:val="22"/>
                <w:lang w:eastAsia="es-MX"/>
              </w:rPr>
            </w:pPr>
            <w:r w:rsidRPr="00AE48DF">
              <w:rPr>
                <w:rFonts w:ascii="Arial Narrow" w:eastAsia="Calibri" w:hAnsi="Arial Narrow" w:cs="Times New Roman"/>
                <w:sz w:val="20"/>
                <w:szCs w:val="22"/>
                <w:lang w:eastAsia="es-MX"/>
              </w:rPr>
              <w:t>Secretaría de Relaciones Exteriores</w:t>
            </w:r>
          </w:p>
        </w:tc>
        <w:tc>
          <w:tcPr>
            <w:tcW w:w="3021" w:type="dxa"/>
            <w:tcBorders>
              <w:top w:val="single" w:sz="4" w:space="0" w:color="auto"/>
              <w:left w:val="nil"/>
              <w:bottom w:val="single" w:sz="4" w:space="0" w:color="auto"/>
              <w:right w:val="single" w:sz="4" w:space="0" w:color="auto"/>
            </w:tcBorders>
            <w:shd w:val="clear" w:color="auto" w:fill="auto"/>
            <w:vAlign w:val="center"/>
          </w:tcPr>
          <w:p w:rsidR="00AE48DF" w:rsidRPr="00AE48DF" w:rsidRDefault="00AE48DF" w:rsidP="00AE48DF">
            <w:pPr>
              <w:widowControl w:val="0"/>
              <w:spacing w:before="0" w:after="0"/>
              <w:jc w:val="left"/>
              <w:rPr>
                <w:rFonts w:ascii="Arial Narrow" w:eastAsia="Calibri" w:hAnsi="Arial Narrow" w:cs="Times New Roman"/>
                <w:sz w:val="20"/>
                <w:szCs w:val="22"/>
                <w:lang w:eastAsia="es-MX"/>
              </w:rPr>
            </w:pPr>
            <w:r w:rsidRPr="00AE48DF">
              <w:rPr>
                <w:rFonts w:ascii="Arial Narrow" w:eastAsia="Calibri" w:hAnsi="Arial Narrow" w:cs="Times New Roman"/>
                <w:sz w:val="20"/>
                <w:szCs w:val="22"/>
                <w:lang w:eastAsia="es-MX"/>
              </w:rPr>
              <w:t>Secretaría de Relaciones Exteriores</w:t>
            </w:r>
            <w:r w:rsidR="00332371">
              <w:rPr>
                <w:rFonts w:ascii="Arial Narrow" w:eastAsia="Calibri" w:hAnsi="Arial Narrow" w:cs="Times New Roman"/>
                <w:sz w:val="20"/>
                <w:szCs w:val="22"/>
                <w:lang w:eastAsia="es-MX"/>
              </w:rPr>
              <w:t>, Delegación Jalisco</w:t>
            </w:r>
          </w:p>
        </w:tc>
      </w:tr>
      <w:tr w:rsidR="00AE48DF" w:rsidRPr="00AE48DF" w:rsidTr="00BD0543">
        <w:trPr>
          <w:trHeight w:val="49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8DF" w:rsidRPr="00AE48DF" w:rsidRDefault="00042375"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Silvia Rocío Magaña Martínez</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AE48DF" w:rsidRPr="00AE48DF" w:rsidRDefault="00042375"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Directora de Área de Proyectos Especiales</w:t>
            </w:r>
          </w:p>
        </w:tc>
        <w:tc>
          <w:tcPr>
            <w:tcW w:w="3021" w:type="dxa"/>
            <w:tcBorders>
              <w:top w:val="single" w:sz="4" w:space="0" w:color="auto"/>
              <w:left w:val="nil"/>
              <w:bottom w:val="single" w:sz="4" w:space="0" w:color="auto"/>
              <w:right w:val="single" w:sz="4" w:space="0" w:color="auto"/>
            </w:tcBorders>
            <w:shd w:val="clear" w:color="auto" w:fill="auto"/>
            <w:vAlign w:val="center"/>
          </w:tcPr>
          <w:p w:rsidR="00AE48DF" w:rsidRPr="00AE48DF" w:rsidRDefault="00042375" w:rsidP="00AE48DF">
            <w:pPr>
              <w:widowControl w:val="0"/>
              <w:spacing w:before="0" w:after="0"/>
              <w:jc w:val="left"/>
              <w:rPr>
                <w:rFonts w:ascii="Arial Narrow" w:eastAsia="Calibri" w:hAnsi="Arial Narrow" w:cs="Times New Roman"/>
                <w:sz w:val="20"/>
                <w:szCs w:val="22"/>
                <w:lang w:eastAsia="es-MX"/>
              </w:rPr>
            </w:pPr>
            <w:r w:rsidRPr="00AE48DF">
              <w:rPr>
                <w:rFonts w:ascii="Arial Narrow" w:eastAsia="Calibri" w:hAnsi="Arial Narrow" w:cs="Times New Roman"/>
                <w:sz w:val="20"/>
                <w:szCs w:val="22"/>
                <w:lang w:eastAsia="es-MX"/>
              </w:rPr>
              <w:t>Secretaría de Desarrollo Rural</w:t>
            </w:r>
          </w:p>
        </w:tc>
      </w:tr>
      <w:tr w:rsidR="00AE48DF" w:rsidRPr="00AE48DF" w:rsidTr="00BD0543">
        <w:trPr>
          <w:trHeight w:val="40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8DF" w:rsidRPr="00AE48DF" w:rsidRDefault="00042375"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Janet Valverde</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AE48DF" w:rsidRPr="00AE48DF" w:rsidRDefault="00042375"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FM4, PASO LIBRE</w:t>
            </w:r>
          </w:p>
        </w:tc>
        <w:tc>
          <w:tcPr>
            <w:tcW w:w="3021" w:type="dxa"/>
            <w:tcBorders>
              <w:top w:val="single" w:sz="4" w:space="0" w:color="auto"/>
              <w:left w:val="nil"/>
              <w:bottom w:val="single" w:sz="4" w:space="0" w:color="auto"/>
              <w:right w:val="single" w:sz="4" w:space="0" w:color="auto"/>
            </w:tcBorders>
            <w:shd w:val="clear" w:color="auto" w:fill="auto"/>
            <w:vAlign w:val="center"/>
          </w:tcPr>
          <w:p w:rsidR="00AE48DF" w:rsidRPr="00AE48DF" w:rsidRDefault="00042375"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FM4, PASO LIBRE</w:t>
            </w:r>
          </w:p>
        </w:tc>
      </w:tr>
      <w:tr w:rsidR="00AE48DF" w:rsidRPr="00AE48DF" w:rsidTr="00BD0543">
        <w:trPr>
          <w:trHeight w:val="40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8DF" w:rsidRPr="00AE48DF" w:rsidRDefault="00042375"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lastRenderedPageBreak/>
              <w:t>José Francisco Salazar Madera</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AE48DF" w:rsidRPr="00AE48DF" w:rsidRDefault="00042375"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Encargado de la Dirección Académica</w:t>
            </w:r>
          </w:p>
        </w:tc>
        <w:tc>
          <w:tcPr>
            <w:tcW w:w="3021" w:type="dxa"/>
            <w:tcBorders>
              <w:top w:val="single" w:sz="4" w:space="0" w:color="auto"/>
              <w:left w:val="nil"/>
              <w:bottom w:val="single" w:sz="4" w:space="0" w:color="auto"/>
              <w:right w:val="single" w:sz="4" w:space="0" w:color="auto"/>
            </w:tcBorders>
            <w:shd w:val="clear" w:color="auto" w:fill="auto"/>
            <w:vAlign w:val="center"/>
          </w:tcPr>
          <w:p w:rsidR="00AE48DF" w:rsidRPr="00AE48DF" w:rsidRDefault="00042375"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IDEFT</w:t>
            </w:r>
          </w:p>
        </w:tc>
      </w:tr>
      <w:tr w:rsidR="00AE48DF" w:rsidRPr="00AE48DF" w:rsidTr="00BD0543">
        <w:trPr>
          <w:trHeight w:val="40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8DF" w:rsidRPr="00AE48DF" w:rsidRDefault="000670C0"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Santiago Ruiz</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AE48DF" w:rsidRPr="00AE48DF" w:rsidRDefault="000670C0"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Director de Sociodemográfica</w:t>
            </w:r>
          </w:p>
        </w:tc>
        <w:tc>
          <w:tcPr>
            <w:tcW w:w="3021" w:type="dxa"/>
            <w:tcBorders>
              <w:top w:val="single" w:sz="4" w:space="0" w:color="auto"/>
              <w:left w:val="nil"/>
              <w:bottom w:val="single" w:sz="4" w:space="0" w:color="auto"/>
              <w:right w:val="single" w:sz="4" w:space="0" w:color="auto"/>
            </w:tcBorders>
            <w:shd w:val="clear" w:color="auto" w:fill="auto"/>
            <w:vAlign w:val="center"/>
          </w:tcPr>
          <w:p w:rsidR="00AE48DF" w:rsidRPr="00AE48DF" w:rsidRDefault="000670C0"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IEGG</w:t>
            </w:r>
          </w:p>
        </w:tc>
      </w:tr>
      <w:tr w:rsidR="00AE48DF" w:rsidRPr="00AE48DF" w:rsidTr="00BD0543">
        <w:trPr>
          <w:trHeight w:val="40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8DF" w:rsidRPr="00AE48DF" w:rsidRDefault="000670C0" w:rsidP="00AE48DF">
            <w:pPr>
              <w:widowControl w:val="0"/>
              <w:spacing w:before="0" w:after="0"/>
              <w:jc w:val="left"/>
              <w:rPr>
                <w:rFonts w:ascii="Arial Narrow" w:eastAsia="Calibri" w:hAnsi="Arial Narrow" w:cs="Times New Roman"/>
                <w:sz w:val="20"/>
                <w:szCs w:val="22"/>
                <w:lang w:eastAsia="es-MX"/>
              </w:rPr>
            </w:pPr>
            <w:r w:rsidRPr="000670C0">
              <w:rPr>
                <w:rFonts w:ascii="Arial Narrow" w:eastAsia="Calibri" w:hAnsi="Arial Narrow" w:cs="Times New Roman"/>
                <w:sz w:val="20"/>
                <w:szCs w:val="22"/>
                <w:lang w:eastAsia="es-MX"/>
              </w:rPr>
              <w:t>Oswaldo Daniel Hernández</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AE48DF" w:rsidRPr="00AE48DF" w:rsidRDefault="000670C0"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Jefe de Departamento</w:t>
            </w:r>
          </w:p>
        </w:tc>
        <w:tc>
          <w:tcPr>
            <w:tcW w:w="3021" w:type="dxa"/>
            <w:tcBorders>
              <w:top w:val="single" w:sz="4" w:space="0" w:color="auto"/>
              <w:left w:val="nil"/>
              <w:bottom w:val="single" w:sz="4" w:space="0" w:color="auto"/>
              <w:right w:val="single" w:sz="4" w:space="0" w:color="auto"/>
            </w:tcBorders>
            <w:shd w:val="clear" w:color="auto" w:fill="auto"/>
            <w:vAlign w:val="center"/>
          </w:tcPr>
          <w:p w:rsidR="00AE48DF" w:rsidRPr="00AE48DF" w:rsidRDefault="000670C0"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DIF Jalisco</w:t>
            </w:r>
          </w:p>
        </w:tc>
      </w:tr>
      <w:tr w:rsidR="00AE48DF" w:rsidRPr="00AE48DF" w:rsidTr="00BD0543">
        <w:trPr>
          <w:trHeight w:val="40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8DF" w:rsidRPr="00AE48DF" w:rsidRDefault="000670C0" w:rsidP="00AE48DF">
            <w:pPr>
              <w:widowControl w:val="0"/>
              <w:spacing w:before="0" w:after="0"/>
              <w:jc w:val="left"/>
              <w:rPr>
                <w:rFonts w:ascii="Arial Narrow" w:eastAsia="Calibri" w:hAnsi="Arial Narrow" w:cs="Times New Roman"/>
                <w:sz w:val="20"/>
                <w:szCs w:val="22"/>
                <w:lang w:eastAsia="es-MX"/>
              </w:rPr>
            </w:pPr>
            <w:r w:rsidRPr="000670C0">
              <w:rPr>
                <w:rFonts w:ascii="Arial Narrow" w:eastAsia="Calibri" w:hAnsi="Arial Narrow" w:cs="Times New Roman"/>
                <w:sz w:val="20"/>
                <w:szCs w:val="22"/>
                <w:lang w:eastAsia="es-MX"/>
              </w:rPr>
              <w:t>Diego Escobar González</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AE48DF" w:rsidRPr="00AE48DF" w:rsidRDefault="000670C0" w:rsidP="00AE48DF">
            <w:pPr>
              <w:widowControl w:val="0"/>
              <w:spacing w:before="0" w:after="0"/>
              <w:jc w:val="left"/>
              <w:rPr>
                <w:rFonts w:ascii="Arial Narrow" w:eastAsia="Calibri" w:hAnsi="Arial Narrow" w:cs="Times New Roman"/>
                <w:sz w:val="20"/>
                <w:szCs w:val="22"/>
                <w:lang w:eastAsia="es-MX"/>
              </w:rPr>
            </w:pPr>
            <w:r w:rsidRPr="000670C0">
              <w:rPr>
                <w:rFonts w:ascii="Arial Narrow" w:eastAsia="Calibri" w:hAnsi="Arial Narrow" w:cs="Times New Roman"/>
                <w:sz w:val="20"/>
                <w:szCs w:val="22"/>
                <w:lang w:eastAsia="es-MX"/>
              </w:rPr>
              <w:t>Director General de Desarrollo Sectorial y Vinculación</w:t>
            </w:r>
          </w:p>
        </w:tc>
        <w:tc>
          <w:tcPr>
            <w:tcW w:w="3021" w:type="dxa"/>
            <w:tcBorders>
              <w:top w:val="single" w:sz="4" w:space="0" w:color="auto"/>
              <w:left w:val="nil"/>
              <w:bottom w:val="single" w:sz="4" w:space="0" w:color="auto"/>
              <w:right w:val="single" w:sz="4" w:space="0" w:color="auto"/>
            </w:tcBorders>
            <w:shd w:val="clear" w:color="auto" w:fill="auto"/>
            <w:vAlign w:val="center"/>
          </w:tcPr>
          <w:p w:rsidR="00AE48DF" w:rsidRPr="00AE48DF" w:rsidRDefault="000670C0"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Secretaría de Cultura</w:t>
            </w:r>
            <w:r w:rsidR="00AE48DF" w:rsidRPr="00AE48DF">
              <w:rPr>
                <w:rFonts w:ascii="Arial Narrow" w:eastAsia="Calibri" w:hAnsi="Arial Narrow" w:cs="Times New Roman"/>
                <w:sz w:val="20"/>
                <w:szCs w:val="22"/>
                <w:lang w:eastAsia="es-MX"/>
              </w:rPr>
              <w:t xml:space="preserve"> Jalisco</w:t>
            </w:r>
          </w:p>
        </w:tc>
      </w:tr>
      <w:tr w:rsidR="00AE48DF" w:rsidRPr="00AE48DF" w:rsidTr="00BD0543">
        <w:trPr>
          <w:trHeight w:val="40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8DF" w:rsidRPr="00AE48DF" w:rsidRDefault="000670C0"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Margarita Cardiel</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AE48DF" w:rsidRPr="00AE48DF" w:rsidRDefault="000670C0"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Coordinadora Equidad y Genero</w:t>
            </w:r>
          </w:p>
        </w:tc>
        <w:tc>
          <w:tcPr>
            <w:tcW w:w="3021" w:type="dxa"/>
            <w:tcBorders>
              <w:top w:val="single" w:sz="4" w:space="0" w:color="auto"/>
              <w:left w:val="nil"/>
              <w:bottom w:val="single" w:sz="4" w:space="0" w:color="auto"/>
              <w:right w:val="single" w:sz="4" w:space="0" w:color="auto"/>
            </w:tcBorders>
            <w:shd w:val="clear" w:color="auto" w:fill="auto"/>
            <w:vAlign w:val="center"/>
          </w:tcPr>
          <w:p w:rsidR="00AE48DF" w:rsidRPr="00AE48DF" w:rsidRDefault="000670C0"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Instituto Jalisciense de las Mujeres</w:t>
            </w:r>
          </w:p>
        </w:tc>
      </w:tr>
      <w:tr w:rsidR="000670C0" w:rsidRPr="00AE48DF" w:rsidTr="00BD0543">
        <w:trPr>
          <w:trHeight w:val="40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70C0" w:rsidRDefault="000670C0" w:rsidP="00AE48DF">
            <w:pPr>
              <w:widowControl w:val="0"/>
              <w:spacing w:before="0" w:after="0"/>
              <w:jc w:val="left"/>
              <w:rPr>
                <w:rFonts w:ascii="Arial Narrow" w:eastAsia="Calibri" w:hAnsi="Arial Narrow" w:cs="Times New Roman"/>
                <w:sz w:val="20"/>
                <w:szCs w:val="22"/>
                <w:lang w:eastAsia="es-MX"/>
              </w:rPr>
            </w:pPr>
            <w:proofErr w:type="spellStart"/>
            <w:r>
              <w:rPr>
                <w:rFonts w:ascii="Arial Narrow" w:eastAsia="Calibri" w:hAnsi="Arial Narrow" w:cs="Times New Roman"/>
                <w:sz w:val="20"/>
                <w:szCs w:val="22"/>
                <w:lang w:eastAsia="es-MX"/>
              </w:rPr>
              <w:t>Tanya</w:t>
            </w:r>
            <w:proofErr w:type="spellEnd"/>
            <w:r>
              <w:rPr>
                <w:rFonts w:ascii="Arial Narrow" w:eastAsia="Calibri" w:hAnsi="Arial Narrow" w:cs="Times New Roman"/>
                <w:sz w:val="20"/>
                <w:szCs w:val="22"/>
                <w:lang w:eastAsia="es-MX"/>
              </w:rPr>
              <w:t xml:space="preserve"> Aranda y Adriana Jiménez</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0670C0" w:rsidRDefault="000670C0"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Proyectos</w:t>
            </w:r>
          </w:p>
        </w:tc>
        <w:tc>
          <w:tcPr>
            <w:tcW w:w="3021" w:type="dxa"/>
            <w:tcBorders>
              <w:top w:val="single" w:sz="4" w:space="0" w:color="auto"/>
              <w:left w:val="nil"/>
              <w:bottom w:val="single" w:sz="4" w:space="0" w:color="auto"/>
              <w:right w:val="single" w:sz="4" w:space="0" w:color="auto"/>
            </w:tcBorders>
            <w:shd w:val="clear" w:color="auto" w:fill="auto"/>
            <w:vAlign w:val="center"/>
          </w:tcPr>
          <w:p w:rsidR="000670C0" w:rsidRDefault="000670C0"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Secretaría de Turismo</w:t>
            </w:r>
          </w:p>
        </w:tc>
      </w:tr>
      <w:tr w:rsidR="000670C0" w:rsidRPr="00AE48DF" w:rsidTr="00BD0543">
        <w:trPr>
          <w:trHeight w:val="40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70C0" w:rsidRDefault="000670C0"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Carlos Reynoso Reynoso</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0670C0" w:rsidRDefault="000670C0"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Maestro Técnico</w:t>
            </w:r>
          </w:p>
        </w:tc>
        <w:tc>
          <w:tcPr>
            <w:tcW w:w="3021" w:type="dxa"/>
            <w:tcBorders>
              <w:top w:val="single" w:sz="4" w:space="0" w:color="auto"/>
              <w:left w:val="nil"/>
              <w:bottom w:val="single" w:sz="4" w:space="0" w:color="auto"/>
              <w:right w:val="single" w:sz="4" w:space="0" w:color="auto"/>
            </w:tcBorders>
            <w:shd w:val="clear" w:color="auto" w:fill="auto"/>
            <w:vAlign w:val="center"/>
          </w:tcPr>
          <w:p w:rsidR="000670C0" w:rsidRDefault="000670C0"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Secretaría de Educación</w:t>
            </w:r>
          </w:p>
        </w:tc>
      </w:tr>
      <w:tr w:rsidR="000670C0" w:rsidRPr="00AE48DF" w:rsidTr="00BD0543">
        <w:trPr>
          <w:trHeight w:val="40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70C0" w:rsidRDefault="000670C0"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 xml:space="preserve">María Teresa Flores Isaac </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0670C0" w:rsidRDefault="000670C0"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Coordinadora Estatal de Promoción de la Salud del Migrantes</w:t>
            </w:r>
          </w:p>
        </w:tc>
        <w:tc>
          <w:tcPr>
            <w:tcW w:w="3021" w:type="dxa"/>
            <w:tcBorders>
              <w:top w:val="single" w:sz="4" w:space="0" w:color="auto"/>
              <w:left w:val="nil"/>
              <w:bottom w:val="single" w:sz="4" w:space="0" w:color="auto"/>
              <w:right w:val="single" w:sz="4" w:space="0" w:color="auto"/>
            </w:tcBorders>
            <w:shd w:val="clear" w:color="auto" w:fill="auto"/>
            <w:vAlign w:val="center"/>
          </w:tcPr>
          <w:p w:rsidR="000670C0" w:rsidRDefault="000670C0"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Secretaría de Salud</w:t>
            </w:r>
          </w:p>
        </w:tc>
      </w:tr>
      <w:tr w:rsidR="000670C0" w:rsidRPr="00AE48DF" w:rsidTr="00BD0543">
        <w:trPr>
          <w:trHeight w:val="40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70C0" w:rsidRDefault="000670C0"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Patricia Mestas Torres</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0670C0" w:rsidRDefault="000670C0"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Dirección de Vinculación Laboral SNE Jalisco</w:t>
            </w:r>
          </w:p>
        </w:tc>
        <w:tc>
          <w:tcPr>
            <w:tcW w:w="3021" w:type="dxa"/>
            <w:tcBorders>
              <w:top w:val="single" w:sz="4" w:space="0" w:color="auto"/>
              <w:left w:val="nil"/>
              <w:bottom w:val="single" w:sz="4" w:space="0" w:color="auto"/>
              <w:right w:val="single" w:sz="4" w:space="0" w:color="auto"/>
            </w:tcBorders>
            <w:shd w:val="clear" w:color="auto" w:fill="auto"/>
            <w:vAlign w:val="center"/>
          </w:tcPr>
          <w:p w:rsidR="000670C0" w:rsidRDefault="000670C0"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 xml:space="preserve">Secretaría de Trabajo y </w:t>
            </w:r>
            <w:r w:rsidR="00332371">
              <w:rPr>
                <w:rFonts w:ascii="Arial Narrow" w:eastAsia="Calibri" w:hAnsi="Arial Narrow" w:cs="Times New Roman"/>
                <w:sz w:val="20"/>
                <w:szCs w:val="22"/>
                <w:lang w:eastAsia="es-MX"/>
              </w:rPr>
              <w:t>Previsión</w:t>
            </w:r>
            <w:r>
              <w:rPr>
                <w:rFonts w:ascii="Arial Narrow" w:eastAsia="Calibri" w:hAnsi="Arial Narrow" w:cs="Times New Roman"/>
                <w:sz w:val="20"/>
                <w:szCs w:val="22"/>
                <w:lang w:eastAsia="es-MX"/>
              </w:rPr>
              <w:t xml:space="preserve"> Social </w:t>
            </w:r>
          </w:p>
        </w:tc>
      </w:tr>
      <w:tr w:rsidR="00332371" w:rsidRPr="00AE48DF" w:rsidTr="00BD0543">
        <w:trPr>
          <w:trHeight w:val="40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371" w:rsidRPr="00AE48DF" w:rsidRDefault="00332371" w:rsidP="00BD0543">
            <w:pPr>
              <w:widowControl w:val="0"/>
              <w:spacing w:before="0" w:after="0"/>
              <w:jc w:val="left"/>
              <w:rPr>
                <w:rFonts w:ascii="Arial Narrow" w:eastAsia="Calibri" w:hAnsi="Arial Narrow" w:cs="Times New Roman"/>
                <w:sz w:val="20"/>
                <w:szCs w:val="22"/>
                <w:lang w:eastAsia="es-MX"/>
              </w:rPr>
            </w:pPr>
            <w:r w:rsidRPr="00AE48DF">
              <w:rPr>
                <w:rFonts w:ascii="Arial Narrow" w:eastAsia="Calibri" w:hAnsi="Arial Narrow" w:cs="Times New Roman"/>
                <w:sz w:val="20"/>
                <w:szCs w:val="22"/>
                <w:lang w:eastAsia="es-MX"/>
              </w:rPr>
              <w:t xml:space="preserve">Eugenia </w:t>
            </w:r>
            <w:proofErr w:type="spellStart"/>
            <w:r w:rsidRPr="00AE48DF">
              <w:rPr>
                <w:rFonts w:ascii="Arial Narrow" w:eastAsia="Calibri" w:hAnsi="Arial Narrow" w:cs="Times New Roman"/>
                <w:sz w:val="20"/>
                <w:szCs w:val="22"/>
                <w:lang w:eastAsia="es-MX"/>
              </w:rPr>
              <w:t>Vignon</w:t>
            </w:r>
            <w:proofErr w:type="spellEnd"/>
            <w:r w:rsidRPr="00AE48DF">
              <w:rPr>
                <w:rFonts w:ascii="Arial Narrow" w:eastAsia="Calibri" w:hAnsi="Arial Narrow" w:cs="Times New Roman"/>
                <w:sz w:val="20"/>
                <w:szCs w:val="22"/>
                <w:lang w:eastAsia="es-MX"/>
              </w:rPr>
              <w:t xml:space="preserve"> Castrejón</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332371" w:rsidRPr="00AE48DF" w:rsidRDefault="00332371" w:rsidP="00BD0543">
            <w:pPr>
              <w:widowControl w:val="0"/>
              <w:spacing w:before="0" w:after="0"/>
              <w:jc w:val="left"/>
              <w:rPr>
                <w:rFonts w:ascii="Arial Narrow" w:eastAsia="Calibri" w:hAnsi="Arial Narrow" w:cs="Times New Roman"/>
                <w:sz w:val="20"/>
                <w:szCs w:val="22"/>
                <w:lang w:eastAsia="es-MX"/>
              </w:rPr>
            </w:pPr>
            <w:r w:rsidRPr="00AE48DF">
              <w:rPr>
                <w:rFonts w:ascii="Arial Narrow" w:eastAsia="Calibri" w:hAnsi="Arial Narrow" w:cs="Times New Roman"/>
                <w:sz w:val="20"/>
                <w:szCs w:val="22"/>
                <w:lang w:eastAsia="es-MX"/>
              </w:rPr>
              <w:t>Jefa</w:t>
            </w:r>
            <w:r>
              <w:rPr>
                <w:rFonts w:ascii="Arial Narrow" w:eastAsia="Calibri" w:hAnsi="Arial Narrow" w:cs="Times New Roman"/>
                <w:sz w:val="20"/>
                <w:szCs w:val="22"/>
                <w:lang w:eastAsia="es-MX"/>
              </w:rPr>
              <w:t xml:space="preserve"> </w:t>
            </w:r>
            <w:r w:rsidRPr="00AE48DF">
              <w:rPr>
                <w:rFonts w:ascii="Arial Narrow" w:eastAsia="Calibri" w:hAnsi="Arial Narrow" w:cs="Times New Roman"/>
                <w:sz w:val="20"/>
                <w:szCs w:val="22"/>
                <w:lang w:eastAsia="es-MX"/>
              </w:rPr>
              <w:t xml:space="preserve">Programa </w:t>
            </w:r>
            <w:r>
              <w:rPr>
                <w:rFonts w:ascii="Arial Narrow" w:eastAsia="Calibri" w:hAnsi="Arial Narrow" w:cs="Times New Roman"/>
                <w:sz w:val="20"/>
                <w:szCs w:val="22"/>
                <w:lang w:eastAsia="es-MX"/>
              </w:rPr>
              <w:t>Paisano</w:t>
            </w:r>
          </w:p>
        </w:tc>
        <w:tc>
          <w:tcPr>
            <w:tcW w:w="3021" w:type="dxa"/>
            <w:tcBorders>
              <w:top w:val="single" w:sz="4" w:space="0" w:color="auto"/>
              <w:left w:val="nil"/>
              <w:bottom w:val="single" w:sz="4" w:space="0" w:color="auto"/>
              <w:right w:val="single" w:sz="4" w:space="0" w:color="auto"/>
            </w:tcBorders>
            <w:shd w:val="clear" w:color="auto" w:fill="auto"/>
            <w:vAlign w:val="center"/>
          </w:tcPr>
          <w:p w:rsidR="00332371" w:rsidRPr="00AE48DF" w:rsidRDefault="00332371" w:rsidP="00BD0543">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Instituto Nacional de Migración, Delegación Jalisco</w:t>
            </w:r>
          </w:p>
        </w:tc>
      </w:tr>
      <w:tr w:rsidR="00332371" w:rsidRPr="00AE48DF" w:rsidTr="00BD0543">
        <w:trPr>
          <w:trHeight w:val="40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371" w:rsidRPr="00AE48DF" w:rsidRDefault="00332371" w:rsidP="00BD0543">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 xml:space="preserve">Mtro. Salvador </w:t>
            </w:r>
            <w:proofErr w:type="spellStart"/>
            <w:r>
              <w:rPr>
                <w:rFonts w:ascii="Arial Narrow" w:eastAsia="Calibri" w:hAnsi="Arial Narrow" w:cs="Times New Roman"/>
                <w:sz w:val="20"/>
                <w:szCs w:val="22"/>
                <w:lang w:eastAsia="es-MX"/>
              </w:rPr>
              <w:t>Berumen</w:t>
            </w:r>
            <w:proofErr w:type="spellEnd"/>
            <w:r>
              <w:rPr>
                <w:rFonts w:ascii="Arial Narrow" w:eastAsia="Calibri" w:hAnsi="Arial Narrow" w:cs="Times New Roman"/>
                <w:sz w:val="20"/>
                <w:szCs w:val="22"/>
                <w:lang w:eastAsia="es-MX"/>
              </w:rPr>
              <w:t xml:space="preserve"> </w:t>
            </w:r>
            <w:r w:rsidR="00611072">
              <w:rPr>
                <w:rFonts w:ascii="Arial Narrow" w:eastAsia="Calibri" w:hAnsi="Arial Narrow" w:cs="Times New Roman"/>
                <w:sz w:val="20"/>
                <w:szCs w:val="22"/>
                <w:lang w:eastAsia="es-MX"/>
              </w:rPr>
              <w:t>Sandoval</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332371" w:rsidRPr="00AE48DF" w:rsidRDefault="00332371" w:rsidP="00BD0543">
            <w:pPr>
              <w:widowControl w:val="0"/>
              <w:spacing w:before="0" w:after="0"/>
              <w:jc w:val="left"/>
              <w:rPr>
                <w:rFonts w:ascii="Arial Narrow" w:eastAsia="Calibri" w:hAnsi="Arial Narrow" w:cs="Times New Roman"/>
                <w:sz w:val="20"/>
                <w:szCs w:val="22"/>
                <w:lang w:eastAsia="es-MX"/>
              </w:rPr>
            </w:pPr>
            <w:r w:rsidRPr="00332371">
              <w:rPr>
                <w:rFonts w:ascii="Arial Narrow" w:eastAsia="Calibri" w:hAnsi="Arial Narrow" w:cs="Times New Roman"/>
                <w:sz w:val="20"/>
                <w:szCs w:val="22"/>
                <w:lang w:eastAsia="es-MX"/>
              </w:rPr>
              <w:t>Director General Adjunto</w:t>
            </w:r>
          </w:p>
        </w:tc>
        <w:tc>
          <w:tcPr>
            <w:tcW w:w="3021" w:type="dxa"/>
            <w:tcBorders>
              <w:top w:val="single" w:sz="4" w:space="0" w:color="auto"/>
              <w:left w:val="nil"/>
              <w:bottom w:val="single" w:sz="4" w:space="0" w:color="auto"/>
              <w:right w:val="single" w:sz="4" w:space="0" w:color="auto"/>
            </w:tcBorders>
            <w:shd w:val="clear" w:color="auto" w:fill="auto"/>
            <w:vAlign w:val="center"/>
          </w:tcPr>
          <w:p w:rsidR="00332371" w:rsidRDefault="00332371" w:rsidP="00BD0543">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Unidad de Política Migratoria, SEGOB</w:t>
            </w:r>
          </w:p>
        </w:tc>
      </w:tr>
      <w:tr w:rsidR="00AE48DF" w:rsidRPr="00AE48DF" w:rsidTr="00BD0543">
        <w:trPr>
          <w:trHeight w:val="40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8DF" w:rsidRPr="00AE48DF" w:rsidRDefault="00332371" w:rsidP="00AE48DF">
            <w:pPr>
              <w:widowControl w:val="0"/>
              <w:spacing w:before="0" w:after="0"/>
              <w:jc w:val="left"/>
              <w:rPr>
                <w:rFonts w:ascii="Arial Narrow" w:eastAsia="Calibri" w:hAnsi="Arial Narrow" w:cs="Times New Roman"/>
                <w:sz w:val="20"/>
                <w:szCs w:val="22"/>
                <w:lang w:eastAsia="es-MX"/>
              </w:rPr>
            </w:pPr>
            <w:r w:rsidRPr="00332371">
              <w:rPr>
                <w:rFonts w:ascii="Arial Narrow" w:eastAsia="Calibri" w:hAnsi="Arial Narrow" w:cs="Times New Roman"/>
                <w:sz w:val="20"/>
                <w:szCs w:val="22"/>
                <w:lang w:eastAsia="es-MX"/>
              </w:rPr>
              <w:t>Diana Jeannette</w:t>
            </w:r>
            <w:r>
              <w:rPr>
                <w:rFonts w:ascii="Arial Narrow" w:eastAsia="Calibri" w:hAnsi="Arial Narrow" w:cs="Times New Roman"/>
                <w:sz w:val="20"/>
                <w:szCs w:val="22"/>
                <w:lang w:eastAsia="es-MX"/>
              </w:rPr>
              <w:t xml:space="preserve"> </w:t>
            </w:r>
            <w:r w:rsidRPr="00332371">
              <w:rPr>
                <w:rFonts w:ascii="Arial Narrow" w:eastAsia="Calibri" w:hAnsi="Arial Narrow" w:cs="Times New Roman"/>
                <w:sz w:val="20"/>
                <w:szCs w:val="22"/>
                <w:lang w:eastAsia="es-MX"/>
              </w:rPr>
              <w:t>García Arreola</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AE48DF" w:rsidRPr="00AE48DF" w:rsidRDefault="00332371" w:rsidP="00332371">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 xml:space="preserve">Subdirectora de Política para la Protección e Integración de Migrantes. </w:t>
            </w:r>
          </w:p>
        </w:tc>
        <w:tc>
          <w:tcPr>
            <w:tcW w:w="3021" w:type="dxa"/>
            <w:tcBorders>
              <w:top w:val="single" w:sz="4" w:space="0" w:color="auto"/>
              <w:left w:val="nil"/>
              <w:bottom w:val="single" w:sz="4" w:space="0" w:color="auto"/>
              <w:right w:val="single" w:sz="4" w:space="0" w:color="auto"/>
            </w:tcBorders>
            <w:shd w:val="clear" w:color="auto" w:fill="auto"/>
            <w:vAlign w:val="center"/>
          </w:tcPr>
          <w:p w:rsidR="00AE48DF" w:rsidRPr="00AE48DF" w:rsidRDefault="00332371"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Unidad de Política Migratoria, SEGOB</w:t>
            </w:r>
          </w:p>
        </w:tc>
      </w:tr>
      <w:tr w:rsidR="00AE48DF" w:rsidRPr="00AE48DF" w:rsidTr="00BD0543">
        <w:trPr>
          <w:trHeight w:val="40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8DF" w:rsidRPr="00AE48DF" w:rsidRDefault="00332371"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Ricardo Ariel Vera Lira</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AE48DF" w:rsidRPr="00AE48DF" w:rsidRDefault="00332371"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Delegado Estatal</w:t>
            </w:r>
          </w:p>
        </w:tc>
        <w:tc>
          <w:tcPr>
            <w:tcW w:w="3021" w:type="dxa"/>
            <w:tcBorders>
              <w:top w:val="single" w:sz="4" w:space="0" w:color="auto"/>
              <w:left w:val="nil"/>
              <w:bottom w:val="single" w:sz="4" w:space="0" w:color="auto"/>
              <w:right w:val="single" w:sz="4" w:space="0" w:color="auto"/>
            </w:tcBorders>
            <w:shd w:val="clear" w:color="auto" w:fill="auto"/>
            <w:vAlign w:val="center"/>
          </w:tcPr>
          <w:p w:rsidR="00AE48DF" w:rsidRPr="00AE48DF" w:rsidRDefault="00332371"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Instituto Nacional de Migración, Delegación Jalisco</w:t>
            </w:r>
          </w:p>
        </w:tc>
      </w:tr>
      <w:tr w:rsidR="00332371" w:rsidRPr="00AE48DF" w:rsidTr="00BD0543">
        <w:trPr>
          <w:trHeight w:val="40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371" w:rsidRDefault="00332371"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 xml:space="preserve">Flor </w:t>
            </w:r>
            <w:proofErr w:type="spellStart"/>
            <w:r>
              <w:rPr>
                <w:rFonts w:ascii="Arial Narrow" w:eastAsia="Calibri" w:hAnsi="Arial Narrow" w:cs="Times New Roman"/>
                <w:sz w:val="20"/>
                <w:szCs w:val="22"/>
                <w:lang w:eastAsia="es-MX"/>
              </w:rPr>
              <w:t>Eden</w:t>
            </w:r>
            <w:proofErr w:type="spellEnd"/>
            <w:r>
              <w:rPr>
                <w:rFonts w:ascii="Arial Narrow" w:eastAsia="Calibri" w:hAnsi="Arial Narrow" w:cs="Times New Roman"/>
                <w:sz w:val="20"/>
                <w:szCs w:val="22"/>
                <w:lang w:eastAsia="es-MX"/>
              </w:rPr>
              <w:t xml:space="preserve"> Uribe Moreno</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332371" w:rsidRDefault="00332371"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Atención a Municipios</w:t>
            </w:r>
          </w:p>
        </w:tc>
        <w:tc>
          <w:tcPr>
            <w:tcW w:w="3021" w:type="dxa"/>
            <w:tcBorders>
              <w:top w:val="single" w:sz="4" w:space="0" w:color="auto"/>
              <w:left w:val="nil"/>
              <w:bottom w:val="single" w:sz="4" w:space="0" w:color="auto"/>
              <w:right w:val="single" w:sz="4" w:space="0" w:color="auto"/>
            </w:tcBorders>
            <w:shd w:val="clear" w:color="auto" w:fill="auto"/>
            <w:vAlign w:val="center"/>
          </w:tcPr>
          <w:p w:rsidR="00332371" w:rsidRDefault="00332371" w:rsidP="00AE48DF">
            <w:pPr>
              <w:widowControl w:val="0"/>
              <w:spacing w:before="0" w:after="0"/>
              <w:jc w:val="left"/>
              <w:rPr>
                <w:rFonts w:ascii="Arial Narrow" w:eastAsia="Calibri" w:hAnsi="Arial Narrow" w:cs="Times New Roman"/>
                <w:sz w:val="20"/>
                <w:szCs w:val="22"/>
                <w:lang w:eastAsia="es-MX"/>
              </w:rPr>
            </w:pPr>
            <w:r w:rsidRPr="00332371">
              <w:rPr>
                <w:rFonts w:ascii="Arial Narrow" w:eastAsia="Calibri" w:hAnsi="Arial Narrow" w:cs="Times New Roman"/>
                <w:sz w:val="20"/>
                <w:szCs w:val="22"/>
                <w:lang w:eastAsia="es-MX"/>
              </w:rPr>
              <w:t>Secretaría de Planeación, Administración y Finanzas</w:t>
            </w:r>
          </w:p>
        </w:tc>
      </w:tr>
      <w:tr w:rsidR="00332371" w:rsidRPr="00AE48DF" w:rsidTr="00BD0543">
        <w:trPr>
          <w:trHeight w:val="40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371" w:rsidRDefault="00332371"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Laura Salinas</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332371" w:rsidRDefault="00332371"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Coordinadora</w:t>
            </w:r>
          </w:p>
        </w:tc>
        <w:tc>
          <w:tcPr>
            <w:tcW w:w="3021" w:type="dxa"/>
            <w:tcBorders>
              <w:top w:val="single" w:sz="4" w:space="0" w:color="auto"/>
              <w:left w:val="nil"/>
              <w:bottom w:val="single" w:sz="4" w:space="0" w:color="auto"/>
              <w:right w:val="single" w:sz="4" w:space="0" w:color="auto"/>
            </w:tcBorders>
            <w:shd w:val="clear" w:color="auto" w:fill="auto"/>
            <w:vAlign w:val="center"/>
          </w:tcPr>
          <w:p w:rsidR="00332371" w:rsidRDefault="00611072"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FOJAL</w:t>
            </w:r>
          </w:p>
        </w:tc>
      </w:tr>
      <w:tr w:rsidR="00332371" w:rsidRPr="00AE48DF" w:rsidTr="00BD0543">
        <w:trPr>
          <w:trHeight w:val="40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371" w:rsidRDefault="00611072"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José Juan Cervantes</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332371" w:rsidRDefault="00611072"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Responsable</w:t>
            </w:r>
          </w:p>
        </w:tc>
        <w:tc>
          <w:tcPr>
            <w:tcW w:w="3021" w:type="dxa"/>
            <w:tcBorders>
              <w:top w:val="single" w:sz="4" w:space="0" w:color="auto"/>
              <w:left w:val="nil"/>
              <w:bottom w:val="single" w:sz="4" w:space="0" w:color="auto"/>
              <w:right w:val="single" w:sz="4" w:space="0" w:color="auto"/>
            </w:tcBorders>
            <w:shd w:val="clear" w:color="auto" w:fill="auto"/>
            <w:vAlign w:val="center"/>
          </w:tcPr>
          <w:p w:rsidR="00332371" w:rsidRDefault="00611072"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 xml:space="preserve">Casa </w:t>
            </w:r>
            <w:proofErr w:type="spellStart"/>
            <w:r>
              <w:rPr>
                <w:rFonts w:ascii="Arial Narrow" w:eastAsia="Calibri" w:hAnsi="Arial Narrow" w:cs="Times New Roman"/>
                <w:sz w:val="20"/>
                <w:szCs w:val="22"/>
                <w:lang w:eastAsia="es-MX"/>
              </w:rPr>
              <w:t>Scalabrini</w:t>
            </w:r>
            <w:proofErr w:type="spellEnd"/>
          </w:p>
        </w:tc>
      </w:tr>
    </w:tbl>
    <w:p w:rsidR="00AE48DF" w:rsidRDefault="00AE48DF" w:rsidP="001A7DC0">
      <w:pPr>
        <w:rPr>
          <w:b/>
        </w:rPr>
      </w:pPr>
    </w:p>
    <w:p w:rsidR="00611072" w:rsidRDefault="009F1557" w:rsidP="00611072">
      <w:pPr>
        <w:rPr>
          <w:b/>
        </w:rPr>
      </w:pPr>
      <w:r>
        <w:rPr>
          <w:b/>
        </w:rPr>
        <w:t>5</w:t>
      </w:r>
      <w:r w:rsidR="00DC548B" w:rsidRPr="009B45BC">
        <w:rPr>
          <w:b/>
        </w:rPr>
        <w:t xml:space="preserve">. </w:t>
      </w:r>
      <w:r w:rsidR="00611072" w:rsidRPr="00611072">
        <w:rPr>
          <w:b/>
        </w:rPr>
        <w:t xml:space="preserve">Presentación del Mtro. Salvador </w:t>
      </w:r>
      <w:proofErr w:type="spellStart"/>
      <w:r w:rsidR="00611072" w:rsidRPr="00611072">
        <w:rPr>
          <w:b/>
        </w:rPr>
        <w:t>Berumen</w:t>
      </w:r>
      <w:proofErr w:type="spellEnd"/>
      <w:r w:rsidR="00611072" w:rsidRPr="00611072">
        <w:rPr>
          <w:b/>
        </w:rPr>
        <w:t xml:space="preserve"> Sandoval, Director General Adjunto de la Unidad de Política Migratoria, Secretaría de Gobernación.</w:t>
      </w:r>
    </w:p>
    <w:p w:rsidR="00611072" w:rsidRDefault="00D55CE3" w:rsidP="00611072">
      <w:r w:rsidRPr="00D55CE3">
        <w:t xml:space="preserve">La  Presidente suplente de la Comisión Interinstitucional para los Migrantes Lic. Mariana </w:t>
      </w:r>
      <w:proofErr w:type="spellStart"/>
      <w:r w:rsidRPr="00D55CE3">
        <w:t>Sophía</w:t>
      </w:r>
      <w:proofErr w:type="spellEnd"/>
      <w:r w:rsidRPr="00D55CE3">
        <w:t xml:space="preserve"> Márquez Laureano, Directora General del Instituto Jalisciense para los Migrantes de la Secretaría de Desarrollo e Integración Social en uso de la voz</w:t>
      </w:r>
      <w:r>
        <w:t xml:space="preserve">, realiza la presentación del Mtro. Salvador </w:t>
      </w:r>
      <w:proofErr w:type="spellStart"/>
      <w:r>
        <w:t>Berumen</w:t>
      </w:r>
      <w:proofErr w:type="spellEnd"/>
      <w:r>
        <w:t xml:space="preserve"> Sandoval.</w:t>
      </w:r>
    </w:p>
    <w:p w:rsidR="00D55CE3" w:rsidRDefault="00D55CE3" w:rsidP="00611072">
      <w:r>
        <w:t xml:space="preserve">El Mtro. Salvador </w:t>
      </w:r>
      <w:proofErr w:type="spellStart"/>
      <w:r>
        <w:t>Berumen</w:t>
      </w:r>
      <w:proofErr w:type="spellEnd"/>
      <w:r>
        <w:t xml:space="preserve"> Sandoval, expresa su emoción del tema de la migración y quisiera usar este espacio para hablar y aprender de los participantes en esta sesión, manifiesta su interés de trabajar en conjunto y menciona la importancia de este espacio para hablar con la libertad de sentirse cómodos.</w:t>
      </w:r>
    </w:p>
    <w:p w:rsidR="00D55CE3" w:rsidRDefault="00D55CE3" w:rsidP="00611072">
      <w:r>
        <w:lastRenderedPageBreak/>
        <w:t xml:space="preserve">A continuación expone las presentaciones sobre el </w:t>
      </w:r>
      <w:r w:rsidRPr="00D55CE3">
        <w:t>Origen y Proceso de Construcción del Programa Especial de Migración 2014-2018</w:t>
      </w:r>
      <w:r>
        <w:t xml:space="preserve"> y la </w:t>
      </w:r>
      <w:r w:rsidRPr="00D55CE3">
        <w:t>Propuesta para el seguimiento de acciones en materia de Protección e Integración de Personas Migrantes en el ámbito local</w:t>
      </w:r>
      <w:r>
        <w:t>.</w:t>
      </w:r>
    </w:p>
    <w:p w:rsidR="0000621F" w:rsidRDefault="0000621F" w:rsidP="0000621F">
      <w:r>
        <w:t>La propuesta se constituye principalmente de los enfoques de protección e integración con objetivos transversales, es decir apostando por nuevas tendencias que no pretendan vincularse con ideas políticas preconcebidas.</w:t>
      </w:r>
    </w:p>
    <w:p w:rsidR="00D55CE3" w:rsidRDefault="00D55CE3" w:rsidP="00611072">
      <w:r>
        <w:t xml:space="preserve">Posteriormente,  expuso la </w:t>
      </w:r>
      <w:r w:rsidRPr="00D55CE3">
        <w:t>Metodología Para La Planeación Estratégica</w:t>
      </w:r>
      <w:r>
        <w:t xml:space="preserve"> </w:t>
      </w:r>
      <w:r w:rsidRPr="00D55CE3">
        <w:t xml:space="preserve">sobre el diseño </w:t>
      </w:r>
      <w:r w:rsidR="00AB3101">
        <w:t>del Programa Especial</w:t>
      </w:r>
      <w:r w:rsidRPr="00D55CE3">
        <w:t xml:space="preserve"> de Atención a personas migrantes y sus familias</w:t>
      </w:r>
      <w:r>
        <w:t xml:space="preserve">, a través de una </w:t>
      </w:r>
      <w:r w:rsidRPr="00D55CE3">
        <w:t>Metodología del Marco Lógico (MML)</w:t>
      </w:r>
      <w:r w:rsidR="0000621F">
        <w:t>.</w:t>
      </w:r>
    </w:p>
    <w:p w:rsidR="0000621F" w:rsidRDefault="0000621F" w:rsidP="00611072">
      <w:r w:rsidRPr="0000621F">
        <w:t>La metodología de</w:t>
      </w:r>
      <w:r>
        <w:t xml:space="preserve">l Marco Lógico. Basado en la identificación de problemas,  el </w:t>
      </w:r>
      <w:r w:rsidRPr="0000621F">
        <w:t>estudio de la población de recepción,</w:t>
      </w:r>
      <w:r>
        <w:t xml:space="preserve"> enfoque y </w:t>
      </w:r>
      <w:r w:rsidRPr="0000621F">
        <w:t>alternativas de solución. Es decir habrá que establecer líneas de acción partiendo de las 195 líneas de acción del PEM, planificar, monitorear y evaluar. Un ejemplo son los migrantes que no cuentan con identificación. Habrá entonces que ver las alternativas y posibles soluciones para que más instituciones acepten los documentos que llevan consigo, como la carta de repatriación.</w:t>
      </w:r>
    </w:p>
    <w:p w:rsidR="0000621F" w:rsidRDefault="0000621F" w:rsidP="0000621F">
      <w:r>
        <w:t xml:space="preserve">Los puntos a identificar es la población a impactar, el área que abarca la problemática y analizar el problema invertido. Y que de esta manera cada institución vea su posible colaboración. Es decir, abordar el problema desde diversos enfoques. </w:t>
      </w:r>
    </w:p>
    <w:p w:rsidR="0000621F" w:rsidRDefault="0000621F" w:rsidP="0000621F">
      <w:r>
        <w:t>Hacer una política congruente con soluciones, coordinación, recursos e ideas y llevar una metodología por medio de los siguientes aspectos:</w:t>
      </w:r>
    </w:p>
    <w:p w:rsidR="0000621F" w:rsidRPr="00D55CE3" w:rsidRDefault="0000621F" w:rsidP="0000621F">
      <w:r>
        <w:t xml:space="preserve">Análisis del problema, definición de un objetivo, selección de alternativas, identificación de la problemática, generación de matrices de indicadores de resultados para llegar a una correcta evaluación de políticas </w:t>
      </w:r>
      <w:r w:rsidR="00EC398E">
        <w:t>públicas</w:t>
      </w:r>
      <w:r>
        <w:t>.</w:t>
      </w:r>
    </w:p>
    <w:p w:rsidR="002C6F09" w:rsidRDefault="009F1557" w:rsidP="001A7DC0">
      <w:pPr>
        <w:rPr>
          <w:b/>
        </w:rPr>
      </w:pPr>
      <w:r>
        <w:rPr>
          <w:b/>
        </w:rPr>
        <w:t>6</w:t>
      </w:r>
      <w:r w:rsidR="003152B4" w:rsidRPr="001A7DC0">
        <w:rPr>
          <w:b/>
        </w:rPr>
        <w:t xml:space="preserve">. </w:t>
      </w:r>
      <w:r w:rsidR="0000621F" w:rsidRPr="0000621F">
        <w:rPr>
          <w:b/>
        </w:rPr>
        <w:t>Retroalimentación sobre las líneas de acción de las dependencias part</w:t>
      </w:r>
      <w:r w:rsidR="00AB3101">
        <w:rPr>
          <w:b/>
        </w:rPr>
        <w:t>icipantes en el Programa Especial</w:t>
      </w:r>
      <w:r w:rsidR="0000621F" w:rsidRPr="0000621F">
        <w:rPr>
          <w:b/>
        </w:rPr>
        <w:t xml:space="preserve"> de Atención a Migrantes y sus Familias.</w:t>
      </w:r>
    </w:p>
    <w:p w:rsidR="0000621F" w:rsidRDefault="00EC398E" w:rsidP="001A7DC0">
      <w:r>
        <w:t xml:space="preserve">En el desahogo de este punto, se abrió el espacio para preguntas y respuestas al Mtro. Salvador </w:t>
      </w:r>
      <w:proofErr w:type="spellStart"/>
      <w:r>
        <w:t>Berumen</w:t>
      </w:r>
      <w:proofErr w:type="spellEnd"/>
      <w:r>
        <w:t>.</w:t>
      </w:r>
    </w:p>
    <w:p w:rsidR="00EC398E" w:rsidRDefault="00EC398E" w:rsidP="001A7DC0">
      <w:r>
        <w:t>Iliana Martínez en representación de la Maestra Sofía de la Peña, miembro del Consejo Consultivo del IJAMI, le manifestó su inquietud de cómo se van a generar los indicadores para medir la creación de este Programa Estatal.</w:t>
      </w:r>
    </w:p>
    <w:p w:rsidR="00EC398E" w:rsidRDefault="00EC398E" w:rsidP="00EC398E">
      <w:r>
        <w:t xml:space="preserve">Entre los participantes de la sesión consideraron que otro aspecto importante es buscar una política a mediano o largo plazo, ya que es un rubro muy delicado porque la población y el gobierno se enfrentan al cambio de administración periódico. </w:t>
      </w:r>
      <w:r w:rsidRPr="00EC398E">
        <w:t>Hubo quienes propusieron trabajar para que no haya motivos de rechazo.</w:t>
      </w:r>
    </w:p>
    <w:p w:rsidR="00EC398E" w:rsidRDefault="00EC398E" w:rsidP="00EC398E">
      <w:r>
        <w:lastRenderedPageBreak/>
        <w:t>Se busca entonces, construir una política que trascienda administraciones, pensar en una política en las cuatro dimensiones migratorias a largo plazo aun cuando se encare un cambio de administración.</w:t>
      </w:r>
    </w:p>
    <w:p w:rsidR="00EC398E" w:rsidRDefault="00EC398E" w:rsidP="00EC398E">
      <w:r>
        <w:t xml:space="preserve">Los principales ejes de apoyo recaen en los estipulados en el Plan Especial de Migración.  </w:t>
      </w:r>
    </w:p>
    <w:p w:rsidR="00EC398E" w:rsidRDefault="00EC398E" w:rsidP="00EC398E">
      <w:r>
        <w:t>Lo que respecta  a los indicadores, se abordó el tema de la falta de registro de aquellos solicitantes que son rechazados en los diferentes trámites, lo que para algunos propicia que además de que no se cuente con indicadores de ingresos, no se contemple un panorama completo de la problemática de atención a servicios.</w:t>
      </w:r>
    </w:p>
    <w:p w:rsidR="00EC398E" w:rsidRDefault="00EC398E" w:rsidP="00EC398E">
      <w:r>
        <w:t>Se remarcó la importancia de e</w:t>
      </w:r>
      <w:r w:rsidRPr="00EC398E">
        <w:t>mpatar acciones institucionales para atender casos.</w:t>
      </w:r>
    </w:p>
    <w:p w:rsidR="00EC398E" w:rsidRDefault="00EC398E" w:rsidP="00EC398E">
      <w:r w:rsidRPr="00EC398E">
        <w:t>Diego Escobar González</w:t>
      </w:r>
      <w:r>
        <w:t>,</w:t>
      </w:r>
      <w:r w:rsidRPr="00EC398E">
        <w:tab/>
        <w:t>Director General de Des</w:t>
      </w:r>
      <w:r>
        <w:t xml:space="preserve">arrollo Sectorial y Vinculación de la </w:t>
      </w:r>
      <w:r w:rsidRPr="00EC398E">
        <w:t>Secretaría de Cultura Jalisco</w:t>
      </w:r>
      <w:r>
        <w:t xml:space="preserve"> en uso de la voz, puntualizó: que </w:t>
      </w:r>
      <w:r w:rsidRPr="00EC398E">
        <w:t>“Los indicadores deben establecerse antes, durante y después, dejando a un lado la conveniencia de la administración vigente”</w:t>
      </w:r>
      <w:r>
        <w:t>.</w:t>
      </w:r>
    </w:p>
    <w:p w:rsidR="001E6735" w:rsidRDefault="001E6735" w:rsidP="00EC398E">
      <w:r>
        <w:t xml:space="preserve">María Teresa Flores Isaac, </w:t>
      </w:r>
      <w:r w:rsidRPr="001E6735">
        <w:t>Coordinadora Estatal de Prom</w:t>
      </w:r>
      <w:r>
        <w:t xml:space="preserve">oción de la Salud del Migrantes de la </w:t>
      </w:r>
      <w:r w:rsidRPr="001E6735">
        <w:t>Secretaría de Salud</w:t>
      </w:r>
      <w:r>
        <w:t xml:space="preserve"> en uso de la voz, mencionar que p</w:t>
      </w:r>
      <w:r w:rsidRPr="001E6735">
        <w:t>or lo que respecta a los indicadores, es importante difundir la política de la denuncia de un mal servicio o una mala atención, porque eso permite identificar el problema y atacarlo.</w:t>
      </w:r>
    </w:p>
    <w:p w:rsidR="001E6735" w:rsidRDefault="001E6735" w:rsidP="00EC398E">
      <w:r>
        <w:t xml:space="preserve">Otro de los temas por parte de los participantes de la sesión, </w:t>
      </w:r>
      <w:r w:rsidRPr="001E6735">
        <w:t>fue la identificación de la fuente de estos rechazos</w:t>
      </w:r>
      <w:r>
        <w:t xml:space="preserve"> a personas migrantes</w:t>
      </w:r>
      <w:r w:rsidRPr="001E6735">
        <w:t>, para lo que la Lic. Mariana Márquez puntualmente señaló que el Instituto trabaja con indicadores de origen que permiten evaluar los problemas al momento de su culminación. Separando los indicadores en favorables y no favorables. En este último campo se puede detectar el origen de las solicitudes rechazadas, que en muchas ocasiones se deben a la falta de documentación.</w:t>
      </w:r>
    </w:p>
    <w:p w:rsidR="001E6735" w:rsidRDefault="001E6735" w:rsidP="001E6735">
      <w:r>
        <w:t xml:space="preserve">De igual manera se mencionó en ¿Cómo participará la academia y la sociedad civil? en el </w:t>
      </w:r>
      <w:r w:rsidRPr="001E6735">
        <w:t>Programa Estatal de Atención a Migrantes y sus Familias</w:t>
      </w:r>
      <w:r>
        <w:t>.</w:t>
      </w:r>
    </w:p>
    <w:p w:rsidR="001E6735" w:rsidRDefault="001E6735" w:rsidP="001E6735">
      <w:r w:rsidRPr="001E6735">
        <w:t xml:space="preserve">Lic. Mariana Márquez </w:t>
      </w:r>
      <w:r>
        <w:t xml:space="preserve">responde que en Jalisco se tiene una apertura amplia respecto del trabajo que realiza la sociedad civil en temas migratorios. La presente reunión interinstitucional es una muestra de ello. De hecho el interés de trabajar un plan especial en Jalisco está sobre la mesa. </w:t>
      </w:r>
    </w:p>
    <w:p w:rsidR="001E6735" w:rsidRDefault="001E6735" w:rsidP="001E6735">
      <w:r>
        <w:t xml:space="preserve">Por lo anterior es vital organizar líneas propias de operación, analizando las ya existentes en el PEM para organizar un plan de vanguardia en Jalisco. </w:t>
      </w:r>
    </w:p>
    <w:p w:rsidR="001E6735" w:rsidRDefault="001E6735" w:rsidP="001E6735"/>
    <w:p w:rsidR="00EC398E" w:rsidRPr="0000621F" w:rsidRDefault="001E6735" w:rsidP="00EC398E">
      <w:r>
        <w:lastRenderedPageBreak/>
        <w:t xml:space="preserve">Cada Estado se ve rodeado de circunstancias que determinan sus políticas públicas, cada uno tiene una dinámica migratoria distinta por eso Jalisco tiene que adecuar su entorno para manejar un plan migratorio efectivo. Y la respuesta institucional ha sido favorable, expresa el Mtro. Salvador </w:t>
      </w:r>
      <w:proofErr w:type="spellStart"/>
      <w:r>
        <w:t>Berumen</w:t>
      </w:r>
      <w:proofErr w:type="spellEnd"/>
      <w:r>
        <w:t>.</w:t>
      </w:r>
    </w:p>
    <w:p w:rsidR="001E6735" w:rsidRPr="00E52724" w:rsidRDefault="00E52724" w:rsidP="00CA2D57">
      <w:pPr>
        <w:rPr>
          <w:b/>
        </w:rPr>
      </w:pPr>
      <w:r>
        <w:rPr>
          <w:b/>
        </w:rPr>
        <w:t xml:space="preserve">7. </w:t>
      </w:r>
      <w:r w:rsidR="001E6735" w:rsidRPr="001E6735">
        <w:rPr>
          <w:b/>
        </w:rPr>
        <w:t>Asuntos varios.</w:t>
      </w:r>
    </w:p>
    <w:p w:rsidR="001E6735" w:rsidRDefault="00B616C0" w:rsidP="00CA2D57">
      <w:r>
        <w:t>La</w:t>
      </w:r>
      <w:r w:rsidR="00996BD8" w:rsidRPr="00837BA8">
        <w:t xml:space="preserve"> Lic. </w:t>
      </w:r>
      <w:r>
        <w:t xml:space="preserve">Mariana </w:t>
      </w:r>
      <w:proofErr w:type="spellStart"/>
      <w:r>
        <w:t>Sophia</w:t>
      </w:r>
      <w:proofErr w:type="spellEnd"/>
      <w:r>
        <w:t xml:space="preserve"> Márquez Laureano</w:t>
      </w:r>
      <w:r w:rsidR="00996BD8" w:rsidRPr="00837BA8">
        <w:t xml:space="preserve">, </w:t>
      </w:r>
      <w:r>
        <w:t xml:space="preserve">Directora General del Instituto Jalisciense para los Migrantes y </w:t>
      </w:r>
      <w:r w:rsidR="00E52724">
        <w:t>Presidenta suplente</w:t>
      </w:r>
      <w:r>
        <w:t xml:space="preserve"> de la Comisión Interinstitucional para los Migrantes</w:t>
      </w:r>
      <w:r w:rsidR="002C6F09" w:rsidRPr="00837BA8">
        <w:t xml:space="preserve">, </w:t>
      </w:r>
      <w:r w:rsidR="001E6735">
        <w:t xml:space="preserve">expresa que se estará convocando a los participantes de esta sesión para llevar a cabo el trabajo del </w:t>
      </w:r>
      <w:r w:rsidR="001E6735" w:rsidRPr="001E6735">
        <w:t>Programa Estatal de Atención a Migrantes y sus Familias.</w:t>
      </w:r>
    </w:p>
    <w:p w:rsidR="001E6735" w:rsidRPr="001E6735" w:rsidRDefault="001E6735" w:rsidP="00CA2D57">
      <w:pPr>
        <w:rPr>
          <w:b/>
        </w:rPr>
      </w:pPr>
      <w:r>
        <w:rPr>
          <w:b/>
        </w:rPr>
        <w:t>8. Clausura de la Sesión.</w:t>
      </w:r>
    </w:p>
    <w:p w:rsidR="002C6F09" w:rsidRPr="00837BA8" w:rsidRDefault="00516A1D" w:rsidP="00CA2D57">
      <w:r>
        <w:t xml:space="preserve">La Lic. Mariana </w:t>
      </w:r>
      <w:proofErr w:type="spellStart"/>
      <w:r>
        <w:t>Sophí</w:t>
      </w:r>
      <w:r w:rsidR="001E6735" w:rsidRPr="001E6735">
        <w:t>a</w:t>
      </w:r>
      <w:proofErr w:type="spellEnd"/>
      <w:r w:rsidR="001E6735" w:rsidRPr="001E6735">
        <w:t xml:space="preserve"> Márquez Laureano, Directora General del Instituto Jalisciense para los Migrantes y Presidenta suplente de la Comisión Interinstitucional para los Migrantes, </w:t>
      </w:r>
      <w:r w:rsidR="003152B4" w:rsidRPr="00837BA8">
        <w:t>agradec</w:t>
      </w:r>
      <w:r w:rsidR="003152B4">
        <w:t>ió</w:t>
      </w:r>
      <w:r w:rsidR="003152B4" w:rsidRPr="00837BA8">
        <w:t xml:space="preserve"> </w:t>
      </w:r>
      <w:r w:rsidR="002C6F09" w:rsidRPr="00837BA8">
        <w:t xml:space="preserve">la participación en esta </w:t>
      </w:r>
      <w:r w:rsidR="001E6735">
        <w:t>Tercera Sesión Ordinaria</w:t>
      </w:r>
      <w:r w:rsidR="003152B4">
        <w:t>, y u</w:t>
      </w:r>
      <w:r w:rsidR="002C6F09" w:rsidRPr="00837BA8">
        <w:t xml:space="preserve">na vez </w:t>
      </w:r>
      <w:r w:rsidR="003152B4">
        <w:t>discutidos</w:t>
      </w:r>
      <w:r w:rsidR="003152B4" w:rsidRPr="00837BA8">
        <w:t xml:space="preserve"> </w:t>
      </w:r>
      <w:r w:rsidR="002C6F09" w:rsidRPr="00837BA8">
        <w:t>los puntos del orden del día, se dio por conclu</w:t>
      </w:r>
      <w:r w:rsidR="00591F8E">
        <w:t xml:space="preserve">ida la </w:t>
      </w:r>
      <w:r w:rsidR="001E6735">
        <w:t>Tercera</w:t>
      </w:r>
      <w:r w:rsidR="00B616C0">
        <w:t xml:space="preserve"> Sesión Ordinaria de la Comisión Interinstitucional para los Migrantes</w:t>
      </w:r>
      <w:r w:rsidR="002C6F09" w:rsidRPr="00837BA8">
        <w:t xml:space="preserve">, </w:t>
      </w:r>
      <w:r w:rsidR="003152B4">
        <w:t>a</w:t>
      </w:r>
      <w:r w:rsidR="003152B4" w:rsidRPr="00837BA8">
        <w:t xml:space="preserve"> </w:t>
      </w:r>
      <w:r w:rsidR="001E6735">
        <w:t>las 13</w:t>
      </w:r>
      <w:r>
        <w:t>:05 horas del día 17</w:t>
      </w:r>
      <w:r w:rsidR="00591F8E">
        <w:t xml:space="preserve"> de </w:t>
      </w:r>
      <w:r>
        <w:t>agosto</w:t>
      </w:r>
      <w:r w:rsidR="00E806E8" w:rsidRPr="00837BA8">
        <w:t xml:space="preserve"> de</w:t>
      </w:r>
      <w:r w:rsidR="00B616C0">
        <w:t xml:space="preserve"> 2017</w:t>
      </w:r>
      <w:r w:rsidR="002C6F09" w:rsidRPr="00837BA8">
        <w:t>.</w:t>
      </w:r>
    </w:p>
    <w:p w:rsidR="00796AC9" w:rsidRDefault="00796AC9" w:rsidP="00591F8E">
      <w:pPr>
        <w:rPr>
          <w:b/>
        </w:rPr>
      </w:pPr>
    </w:p>
    <w:p w:rsidR="00560053" w:rsidRPr="001A7DC0" w:rsidRDefault="00560053" w:rsidP="001A7DC0">
      <w:pPr>
        <w:jc w:val="center"/>
        <w:rPr>
          <w:b/>
        </w:rPr>
      </w:pPr>
      <w:r w:rsidRPr="001A7DC0">
        <w:rPr>
          <w:b/>
        </w:rPr>
        <w:t>FIRMAS</w:t>
      </w:r>
    </w:p>
    <w:p w:rsidR="00560053" w:rsidRDefault="00B616C0" w:rsidP="001A7DC0">
      <w:pPr>
        <w:jc w:val="center"/>
      </w:pPr>
      <w:r>
        <w:rPr>
          <w:b/>
        </w:rPr>
        <w:t>COMISION INTERINSTITUCIONAL PARA LOS MIGRANTES</w:t>
      </w:r>
    </w:p>
    <w:p w:rsidR="00F84772" w:rsidRPr="00837BA8" w:rsidRDefault="00F84772" w:rsidP="001A7DC0">
      <w:pPr>
        <w:jc w:val="center"/>
      </w:pPr>
    </w:p>
    <w:p w:rsidR="00F10798" w:rsidRDefault="00A60BE3" w:rsidP="00F10798">
      <w:pPr>
        <w:jc w:val="center"/>
      </w:pPr>
      <w:r w:rsidRPr="00837BA8">
        <w:t>______________________</w:t>
      </w:r>
      <w:r w:rsidR="006F31A3" w:rsidRPr="00837BA8">
        <w:t>_______________</w:t>
      </w:r>
      <w:r w:rsidR="00AE5518">
        <w:br/>
      </w:r>
      <w:r w:rsidR="00E16F32">
        <w:t xml:space="preserve">Mariana </w:t>
      </w:r>
      <w:proofErr w:type="spellStart"/>
      <w:r w:rsidR="00E16F32">
        <w:t>Sophía</w:t>
      </w:r>
      <w:proofErr w:type="spellEnd"/>
      <w:r w:rsidR="00E16F32">
        <w:t xml:space="preserve"> Márquez Laureano</w:t>
      </w:r>
    </w:p>
    <w:p w:rsidR="00A60BE3" w:rsidRDefault="00E16F32" w:rsidP="00F10798">
      <w:pPr>
        <w:jc w:val="center"/>
      </w:pPr>
      <w:r>
        <w:t>Presidenta</w:t>
      </w:r>
      <w:r w:rsidR="00F10798">
        <w:t xml:space="preserve"> Comisión Interinstitucional para los Migrantes</w:t>
      </w:r>
      <w:r w:rsidR="00AE5518">
        <w:br/>
      </w:r>
      <w:r>
        <w:t>Suplente</w:t>
      </w:r>
    </w:p>
    <w:p w:rsidR="0021594B" w:rsidRPr="00837BA8" w:rsidRDefault="0021594B" w:rsidP="00CA2D57"/>
    <w:p w:rsidR="000D67AA" w:rsidRPr="00837BA8" w:rsidRDefault="000D67AA" w:rsidP="001A7DC0">
      <w:pPr>
        <w:jc w:val="center"/>
      </w:pPr>
    </w:p>
    <w:p w:rsidR="00202FD7" w:rsidRPr="00837BA8" w:rsidRDefault="006F31A3" w:rsidP="001A7DC0">
      <w:pPr>
        <w:jc w:val="center"/>
      </w:pPr>
      <w:r w:rsidRPr="00837BA8">
        <w:t>_____________________________________</w:t>
      </w:r>
      <w:r w:rsidR="00AE5518">
        <w:br/>
      </w:r>
      <w:r w:rsidR="00E16F32">
        <w:t>German Salazar Mauricio</w:t>
      </w:r>
      <w:r w:rsidR="00AE5518">
        <w:br/>
      </w:r>
      <w:r w:rsidR="00E16F32">
        <w:t>Secretario Ejecutivo Suplente</w:t>
      </w:r>
    </w:p>
    <w:p w:rsidR="0063477B" w:rsidRPr="00837BA8" w:rsidRDefault="0063477B" w:rsidP="00CA2D57"/>
    <w:p w:rsidR="00AF055D" w:rsidRDefault="00AF055D" w:rsidP="00CA2D57"/>
    <w:p w:rsidR="00A878CD" w:rsidRPr="00F10798" w:rsidRDefault="00F10798" w:rsidP="00F10798">
      <w:pPr>
        <w:jc w:val="center"/>
        <w:rPr>
          <w:b/>
        </w:rPr>
      </w:pPr>
      <w:r w:rsidRPr="00F10798">
        <w:rPr>
          <w:b/>
        </w:rPr>
        <w:t>REPRESENTANTES DE LA COMISION</w:t>
      </w:r>
    </w:p>
    <w:p w:rsidR="00471F37" w:rsidRPr="00837BA8" w:rsidRDefault="00471F37" w:rsidP="00CA2D57"/>
    <w:p w:rsidR="00460D45" w:rsidRDefault="006F31A3" w:rsidP="001A7DC0">
      <w:pPr>
        <w:jc w:val="center"/>
        <w:rPr>
          <w:lang w:eastAsia="es-MX"/>
        </w:rPr>
      </w:pPr>
      <w:r w:rsidRPr="00837BA8">
        <w:t>____________________________________</w:t>
      </w:r>
      <w:r w:rsidR="00AE5518">
        <w:br/>
      </w:r>
      <w:proofErr w:type="spellStart"/>
      <w:r w:rsidR="00516A1D" w:rsidRPr="00516A1D">
        <w:rPr>
          <w:lang w:eastAsia="es-MX"/>
        </w:rPr>
        <w:t>Krystyan</w:t>
      </w:r>
      <w:proofErr w:type="spellEnd"/>
      <w:r w:rsidR="00516A1D" w:rsidRPr="00516A1D">
        <w:rPr>
          <w:lang w:eastAsia="es-MX"/>
        </w:rPr>
        <w:t xml:space="preserve"> </w:t>
      </w:r>
      <w:proofErr w:type="spellStart"/>
      <w:r w:rsidR="00516A1D" w:rsidRPr="00516A1D">
        <w:rPr>
          <w:lang w:eastAsia="es-MX"/>
        </w:rPr>
        <w:t>Felype</w:t>
      </w:r>
      <w:proofErr w:type="spellEnd"/>
      <w:r w:rsidR="00516A1D" w:rsidRPr="00516A1D">
        <w:rPr>
          <w:lang w:eastAsia="es-MX"/>
        </w:rPr>
        <w:t xml:space="preserve"> Luis Navarro</w:t>
      </w:r>
    </w:p>
    <w:p w:rsidR="00F10798" w:rsidRPr="00837BA8" w:rsidRDefault="00F10798" w:rsidP="001A7DC0">
      <w:pPr>
        <w:jc w:val="center"/>
      </w:pPr>
    </w:p>
    <w:p w:rsidR="00560053" w:rsidRDefault="00560053" w:rsidP="00796AC9">
      <w:pPr>
        <w:tabs>
          <w:tab w:val="center" w:pos="2127"/>
          <w:tab w:val="center" w:pos="7230"/>
        </w:tabs>
        <w:spacing w:before="0" w:after="0"/>
      </w:pPr>
    </w:p>
    <w:p w:rsidR="00F84772" w:rsidRPr="00837BA8" w:rsidRDefault="00560053" w:rsidP="001A7DC0">
      <w:pPr>
        <w:tabs>
          <w:tab w:val="center" w:pos="2127"/>
          <w:tab w:val="center" w:pos="7230"/>
        </w:tabs>
        <w:spacing w:before="0" w:after="0"/>
        <w:jc w:val="center"/>
      </w:pPr>
      <w:r w:rsidRPr="00837BA8">
        <w:t>_____________________________________</w:t>
      </w:r>
    </w:p>
    <w:p w:rsidR="009175DC" w:rsidRDefault="00516A1D" w:rsidP="001A7DC0">
      <w:pPr>
        <w:tabs>
          <w:tab w:val="center" w:pos="2127"/>
          <w:tab w:val="center" w:pos="7230"/>
        </w:tabs>
        <w:spacing w:before="0" w:after="0"/>
        <w:jc w:val="center"/>
        <w:rPr>
          <w:b/>
        </w:rPr>
      </w:pPr>
      <w:r w:rsidRPr="00516A1D">
        <w:rPr>
          <w:lang w:eastAsia="es-MX"/>
        </w:rPr>
        <w:t>Claudia Herrera</w:t>
      </w:r>
    </w:p>
    <w:p w:rsidR="009175DC" w:rsidRDefault="009175DC" w:rsidP="001A7DC0">
      <w:pPr>
        <w:tabs>
          <w:tab w:val="center" w:pos="2127"/>
          <w:tab w:val="center" w:pos="7230"/>
        </w:tabs>
        <w:spacing w:before="0" w:after="0"/>
        <w:jc w:val="center"/>
        <w:rPr>
          <w:b/>
        </w:rPr>
      </w:pPr>
    </w:p>
    <w:p w:rsidR="005E6C04" w:rsidRDefault="005E6C04" w:rsidP="001A7DC0">
      <w:pPr>
        <w:tabs>
          <w:tab w:val="center" w:pos="2127"/>
          <w:tab w:val="center" w:pos="7230"/>
        </w:tabs>
        <w:spacing w:before="0" w:after="0"/>
        <w:jc w:val="center"/>
        <w:rPr>
          <w:b/>
          <w:lang w:eastAsia="es-MX"/>
        </w:rPr>
      </w:pPr>
    </w:p>
    <w:p w:rsidR="00560053" w:rsidRDefault="005E6C04" w:rsidP="001A7DC0">
      <w:pPr>
        <w:tabs>
          <w:tab w:val="center" w:pos="2127"/>
          <w:tab w:val="center" w:pos="7230"/>
        </w:tabs>
        <w:spacing w:before="0" w:after="0"/>
        <w:jc w:val="center"/>
      </w:pPr>
      <w:r w:rsidRPr="00837BA8">
        <w:t>_____________________________________</w:t>
      </w:r>
    </w:p>
    <w:p w:rsidR="009175DC" w:rsidRDefault="00516A1D" w:rsidP="001A7DC0">
      <w:pPr>
        <w:tabs>
          <w:tab w:val="center" w:pos="2127"/>
          <w:tab w:val="center" w:pos="7230"/>
        </w:tabs>
        <w:spacing w:before="0" w:after="0"/>
        <w:jc w:val="center"/>
        <w:rPr>
          <w:lang w:eastAsia="es-MX"/>
        </w:rPr>
      </w:pPr>
      <w:proofErr w:type="spellStart"/>
      <w:r w:rsidRPr="00516A1D">
        <w:rPr>
          <w:lang w:eastAsia="es-MX"/>
        </w:rPr>
        <w:t>Thalya</w:t>
      </w:r>
      <w:proofErr w:type="spellEnd"/>
      <w:r w:rsidRPr="00516A1D">
        <w:rPr>
          <w:lang w:eastAsia="es-MX"/>
        </w:rPr>
        <w:t xml:space="preserve"> Rocha</w:t>
      </w:r>
    </w:p>
    <w:p w:rsidR="009175DC" w:rsidRDefault="009175DC" w:rsidP="001A7DC0">
      <w:pPr>
        <w:tabs>
          <w:tab w:val="center" w:pos="2127"/>
          <w:tab w:val="center" w:pos="7230"/>
        </w:tabs>
        <w:spacing w:before="0" w:after="0"/>
        <w:jc w:val="center"/>
        <w:rPr>
          <w:b/>
          <w:lang w:eastAsia="es-MX"/>
        </w:rPr>
      </w:pPr>
    </w:p>
    <w:p w:rsidR="00E16F32" w:rsidRDefault="00E16F32" w:rsidP="001A7DC0">
      <w:pPr>
        <w:tabs>
          <w:tab w:val="center" w:pos="2127"/>
          <w:tab w:val="center" w:pos="7230"/>
        </w:tabs>
        <w:spacing w:before="0" w:after="0"/>
        <w:jc w:val="center"/>
      </w:pPr>
    </w:p>
    <w:p w:rsidR="00E16F32" w:rsidRDefault="00E16F32" w:rsidP="00796AC9">
      <w:pPr>
        <w:tabs>
          <w:tab w:val="center" w:pos="2127"/>
          <w:tab w:val="center" w:pos="7230"/>
        </w:tabs>
        <w:spacing w:before="0" w:after="0"/>
      </w:pPr>
    </w:p>
    <w:p w:rsidR="009175DC" w:rsidRDefault="009175DC" w:rsidP="00796AC9">
      <w:pPr>
        <w:tabs>
          <w:tab w:val="center" w:pos="2127"/>
          <w:tab w:val="center" w:pos="7230"/>
        </w:tabs>
        <w:spacing w:before="0" w:after="0"/>
        <w:jc w:val="center"/>
      </w:pPr>
      <w:r w:rsidRPr="00837BA8">
        <w:t>____________________________</w:t>
      </w:r>
    </w:p>
    <w:p w:rsidR="009175DC" w:rsidRDefault="00516A1D" w:rsidP="001A7DC0">
      <w:pPr>
        <w:tabs>
          <w:tab w:val="center" w:pos="2127"/>
          <w:tab w:val="center" w:pos="7230"/>
        </w:tabs>
        <w:spacing w:before="0" w:after="0"/>
        <w:jc w:val="center"/>
        <w:rPr>
          <w:lang w:eastAsia="es-MX"/>
        </w:rPr>
      </w:pPr>
      <w:r w:rsidRPr="00516A1D">
        <w:rPr>
          <w:lang w:eastAsia="es-MX"/>
        </w:rPr>
        <w:t xml:space="preserve">Luis Antonio Corona </w:t>
      </w:r>
      <w:proofErr w:type="spellStart"/>
      <w:r w:rsidRPr="00516A1D">
        <w:rPr>
          <w:lang w:eastAsia="es-MX"/>
        </w:rPr>
        <w:t>Nakamura</w:t>
      </w:r>
      <w:proofErr w:type="spellEnd"/>
    </w:p>
    <w:p w:rsidR="009175DC" w:rsidRDefault="009175DC" w:rsidP="001A7DC0">
      <w:pPr>
        <w:tabs>
          <w:tab w:val="center" w:pos="2127"/>
          <w:tab w:val="center" w:pos="7230"/>
        </w:tabs>
        <w:spacing w:before="0" w:after="0"/>
        <w:jc w:val="center"/>
        <w:rPr>
          <w:b/>
          <w:lang w:eastAsia="es-MX"/>
        </w:rPr>
      </w:pPr>
    </w:p>
    <w:p w:rsidR="00796AC9" w:rsidRDefault="00796AC9" w:rsidP="001A7DC0">
      <w:pPr>
        <w:tabs>
          <w:tab w:val="center" w:pos="2127"/>
          <w:tab w:val="center" w:pos="7230"/>
        </w:tabs>
        <w:spacing w:before="0" w:after="0"/>
        <w:jc w:val="center"/>
        <w:rPr>
          <w:b/>
          <w:lang w:eastAsia="es-MX"/>
        </w:rPr>
      </w:pPr>
    </w:p>
    <w:p w:rsidR="009175DC" w:rsidRDefault="009175DC" w:rsidP="001A7DC0">
      <w:pPr>
        <w:tabs>
          <w:tab w:val="center" w:pos="2127"/>
          <w:tab w:val="center" w:pos="7230"/>
        </w:tabs>
        <w:spacing w:before="0" w:after="0"/>
        <w:jc w:val="center"/>
      </w:pPr>
      <w:r w:rsidRPr="00837BA8">
        <w:t>_____________________________________</w:t>
      </w:r>
    </w:p>
    <w:p w:rsidR="009175DC" w:rsidRDefault="00516A1D" w:rsidP="001A7DC0">
      <w:pPr>
        <w:tabs>
          <w:tab w:val="center" w:pos="2127"/>
          <w:tab w:val="center" w:pos="7230"/>
        </w:tabs>
        <w:spacing w:before="0" w:after="0"/>
        <w:jc w:val="center"/>
        <w:rPr>
          <w:lang w:eastAsia="es-MX"/>
        </w:rPr>
      </w:pPr>
      <w:r w:rsidRPr="00516A1D">
        <w:rPr>
          <w:lang w:eastAsia="es-MX"/>
        </w:rPr>
        <w:t>Juana Rodríguez</w:t>
      </w:r>
    </w:p>
    <w:p w:rsidR="009175DC" w:rsidRDefault="009175DC" w:rsidP="001A7DC0">
      <w:pPr>
        <w:tabs>
          <w:tab w:val="center" w:pos="2127"/>
          <w:tab w:val="center" w:pos="7230"/>
        </w:tabs>
        <w:spacing w:before="0" w:after="0"/>
        <w:jc w:val="center"/>
        <w:rPr>
          <w:b/>
          <w:lang w:eastAsia="es-MX"/>
        </w:rPr>
      </w:pPr>
    </w:p>
    <w:p w:rsidR="00796AC9" w:rsidRDefault="00796AC9" w:rsidP="001A7DC0">
      <w:pPr>
        <w:tabs>
          <w:tab w:val="center" w:pos="2127"/>
          <w:tab w:val="center" w:pos="7230"/>
        </w:tabs>
        <w:spacing w:before="0" w:after="0"/>
        <w:jc w:val="center"/>
        <w:rPr>
          <w:b/>
          <w:lang w:eastAsia="es-MX"/>
        </w:rPr>
      </w:pPr>
    </w:p>
    <w:p w:rsidR="00796AC9" w:rsidRDefault="00796AC9" w:rsidP="001A7DC0">
      <w:pPr>
        <w:tabs>
          <w:tab w:val="center" w:pos="2127"/>
          <w:tab w:val="center" w:pos="7230"/>
        </w:tabs>
        <w:spacing w:before="0" w:after="0"/>
        <w:jc w:val="center"/>
        <w:rPr>
          <w:b/>
          <w:lang w:eastAsia="es-MX"/>
        </w:rPr>
      </w:pPr>
    </w:p>
    <w:p w:rsidR="009175DC" w:rsidRPr="001A7DC0" w:rsidRDefault="009175DC" w:rsidP="001A7DC0">
      <w:pPr>
        <w:tabs>
          <w:tab w:val="center" w:pos="2127"/>
          <w:tab w:val="center" w:pos="7230"/>
        </w:tabs>
        <w:spacing w:before="0" w:after="0"/>
        <w:jc w:val="center"/>
      </w:pPr>
      <w:r w:rsidRPr="00837BA8">
        <w:t>_____________________________________</w:t>
      </w:r>
    </w:p>
    <w:p w:rsidR="009175DC" w:rsidRDefault="00516A1D" w:rsidP="001A7DC0">
      <w:pPr>
        <w:tabs>
          <w:tab w:val="center" w:pos="2127"/>
          <w:tab w:val="center" w:pos="7230"/>
        </w:tabs>
        <w:spacing w:before="0" w:after="0"/>
        <w:jc w:val="center"/>
      </w:pPr>
      <w:r w:rsidRPr="00516A1D">
        <w:rPr>
          <w:lang w:eastAsia="es-MX"/>
        </w:rPr>
        <w:t>Margarita Rivera Aguilar</w:t>
      </w:r>
    </w:p>
    <w:p w:rsidR="00FD2E9D" w:rsidRPr="001A7DC0" w:rsidRDefault="00FD2E9D" w:rsidP="001A7DC0"/>
    <w:p w:rsidR="009175DC" w:rsidRDefault="009175DC" w:rsidP="001A7DC0">
      <w:pPr>
        <w:tabs>
          <w:tab w:val="center" w:pos="2127"/>
          <w:tab w:val="center" w:pos="7230"/>
        </w:tabs>
        <w:spacing w:before="0" w:after="0"/>
        <w:jc w:val="center"/>
      </w:pPr>
      <w:r w:rsidRPr="00837BA8">
        <w:t>_____________________________________</w:t>
      </w:r>
    </w:p>
    <w:p w:rsidR="009175DC" w:rsidRDefault="00516A1D" w:rsidP="001A7DC0">
      <w:pPr>
        <w:tabs>
          <w:tab w:val="center" w:pos="2127"/>
          <w:tab w:val="center" w:pos="7230"/>
        </w:tabs>
        <w:spacing w:before="0" w:after="0"/>
        <w:jc w:val="center"/>
        <w:rPr>
          <w:b/>
          <w:lang w:eastAsia="es-MX"/>
        </w:rPr>
      </w:pPr>
      <w:r w:rsidRPr="00516A1D">
        <w:rPr>
          <w:lang w:eastAsia="es-MX"/>
        </w:rPr>
        <w:t xml:space="preserve">María José </w:t>
      </w:r>
      <w:proofErr w:type="spellStart"/>
      <w:r w:rsidRPr="00516A1D">
        <w:rPr>
          <w:lang w:eastAsia="es-MX"/>
        </w:rPr>
        <w:t>Castelazo</w:t>
      </w:r>
      <w:proofErr w:type="spellEnd"/>
    </w:p>
    <w:p w:rsidR="009175DC" w:rsidRDefault="009175DC" w:rsidP="001A7DC0">
      <w:pPr>
        <w:tabs>
          <w:tab w:val="center" w:pos="2127"/>
          <w:tab w:val="center" w:pos="7230"/>
        </w:tabs>
        <w:spacing w:before="0" w:after="0"/>
        <w:jc w:val="center"/>
        <w:rPr>
          <w:b/>
          <w:lang w:eastAsia="es-MX"/>
        </w:rPr>
      </w:pPr>
    </w:p>
    <w:p w:rsidR="009175DC" w:rsidRDefault="009175DC" w:rsidP="001A7DC0">
      <w:pPr>
        <w:tabs>
          <w:tab w:val="center" w:pos="2127"/>
          <w:tab w:val="center" w:pos="7230"/>
        </w:tabs>
        <w:spacing w:before="0" w:after="0"/>
        <w:jc w:val="center"/>
        <w:rPr>
          <w:b/>
          <w:lang w:eastAsia="es-MX"/>
        </w:rPr>
      </w:pPr>
    </w:p>
    <w:p w:rsidR="009175DC" w:rsidRDefault="009175DC" w:rsidP="001A7DC0">
      <w:pPr>
        <w:tabs>
          <w:tab w:val="center" w:pos="2127"/>
          <w:tab w:val="center" w:pos="7230"/>
        </w:tabs>
        <w:spacing w:before="0" w:after="0"/>
        <w:jc w:val="center"/>
        <w:rPr>
          <w:b/>
          <w:lang w:eastAsia="es-MX"/>
        </w:rPr>
      </w:pPr>
    </w:p>
    <w:p w:rsidR="009175DC" w:rsidRDefault="009175DC" w:rsidP="001A7DC0">
      <w:pPr>
        <w:tabs>
          <w:tab w:val="center" w:pos="2127"/>
          <w:tab w:val="center" w:pos="7230"/>
        </w:tabs>
        <w:spacing w:before="0" w:after="0"/>
        <w:jc w:val="center"/>
        <w:rPr>
          <w:b/>
          <w:lang w:eastAsia="es-MX"/>
        </w:rPr>
      </w:pPr>
      <w:r w:rsidRPr="00837BA8">
        <w:t>_____________________________________</w:t>
      </w:r>
    </w:p>
    <w:p w:rsidR="009175DC" w:rsidRPr="00516A1D" w:rsidRDefault="00516A1D" w:rsidP="00516A1D">
      <w:pPr>
        <w:spacing w:before="0"/>
        <w:jc w:val="center"/>
      </w:pPr>
      <w:r w:rsidRPr="00695A2E">
        <w:rPr>
          <w:rFonts w:eastAsia="Calibri"/>
          <w:lang w:eastAsia="es-MX"/>
        </w:rPr>
        <w:t xml:space="preserve">Blanca </w:t>
      </w:r>
      <w:proofErr w:type="spellStart"/>
      <w:r w:rsidRPr="00695A2E">
        <w:rPr>
          <w:rFonts w:eastAsia="Calibri"/>
          <w:lang w:eastAsia="es-MX"/>
        </w:rPr>
        <w:t>Carabez</w:t>
      </w:r>
      <w:proofErr w:type="spellEnd"/>
    </w:p>
    <w:p w:rsidR="009175DC" w:rsidRDefault="009175DC" w:rsidP="001A7DC0">
      <w:pPr>
        <w:spacing w:before="0"/>
      </w:pPr>
    </w:p>
    <w:p w:rsidR="00516A1D" w:rsidRDefault="00516A1D">
      <w:pPr>
        <w:tabs>
          <w:tab w:val="center" w:pos="2127"/>
          <w:tab w:val="center" w:pos="7230"/>
        </w:tabs>
        <w:spacing w:before="0" w:after="0"/>
        <w:jc w:val="center"/>
      </w:pPr>
    </w:p>
    <w:p w:rsidR="00516A1D" w:rsidRDefault="00516A1D">
      <w:pPr>
        <w:tabs>
          <w:tab w:val="center" w:pos="2127"/>
          <w:tab w:val="center" w:pos="7230"/>
        </w:tabs>
        <w:spacing w:before="0" w:after="0"/>
        <w:jc w:val="center"/>
      </w:pPr>
    </w:p>
    <w:p w:rsidR="009175DC" w:rsidRDefault="009175DC">
      <w:pPr>
        <w:tabs>
          <w:tab w:val="center" w:pos="2127"/>
          <w:tab w:val="center" w:pos="7230"/>
        </w:tabs>
        <w:spacing w:before="0" w:after="0"/>
        <w:jc w:val="center"/>
        <w:rPr>
          <w:b/>
          <w:lang w:eastAsia="es-MX"/>
        </w:rPr>
      </w:pPr>
      <w:r w:rsidRPr="00837BA8">
        <w:t>_____________________________________</w:t>
      </w:r>
    </w:p>
    <w:p w:rsidR="009175DC" w:rsidRDefault="00516A1D" w:rsidP="001A7DC0">
      <w:pPr>
        <w:spacing w:before="0"/>
        <w:jc w:val="center"/>
        <w:rPr>
          <w:lang w:eastAsia="es-MX"/>
        </w:rPr>
      </w:pPr>
      <w:r w:rsidRPr="00516A1D">
        <w:rPr>
          <w:lang w:eastAsia="es-MX"/>
        </w:rPr>
        <w:t>Francisco Ramírez Frausto</w:t>
      </w:r>
    </w:p>
    <w:p w:rsidR="009175DC" w:rsidRDefault="009175DC">
      <w:pPr>
        <w:tabs>
          <w:tab w:val="center" w:pos="2127"/>
          <w:tab w:val="center" w:pos="7230"/>
        </w:tabs>
        <w:spacing w:before="0" w:after="0"/>
        <w:jc w:val="center"/>
        <w:rPr>
          <w:b/>
          <w:lang w:eastAsia="es-MX"/>
        </w:rPr>
      </w:pPr>
      <w:r w:rsidRPr="00837BA8">
        <w:t>_____________________________________</w:t>
      </w:r>
    </w:p>
    <w:p w:rsidR="009175DC" w:rsidRDefault="00516A1D" w:rsidP="00516A1D">
      <w:pPr>
        <w:spacing w:before="0"/>
        <w:jc w:val="center"/>
      </w:pPr>
      <w:r w:rsidRPr="00516A1D">
        <w:rPr>
          <w:lang w:eastAsia="es-MX"/>
        </w:rPr>
        <w:t>Francisco Javier Hernández Sandoval</w:t>
      </w:r>
    </w:p>
    <w:p w:rsidR="004B7ACC" w:rsidRDefault="004B7ACC" w:rsidP="004B7ACC">
      <w:pPr>
        <w:jc w:val="center"/>
        <w:rPr>
          <w:lang w:eastAsia="es-MX"/>
        </w:rPr>
      </w:pPr>
      <w:r>
        <w:rPr>
          <w:lang w:eastAsia="es-MX"/>
        </w:rPr>
        <w:t>________________________</w:t>
      </w:r>
    </w:p>
    <w:p w:rsidR="00516A1D" w:rsidRDefault="00516A1D" w:rsidP="001A7DC0">
      <w:pPr>
        <w:jc w:val="center"/>
        <w:rPr>
          <w:lang w:eastAsia="es-MX"/>
        </w:rPr>
      </w:pPr>
      <w:r w:rsidRPr="00516A1D">
        <w:rPr>
          <w:lang w:eastAsia="es-MX"/>
        </w:rPr>
        <w:t xml:space="preserve">Eduardo García Arias </w:t>
      </w:r>
    </w:p>
    <w:p w:rsidR="00F10798" w:rsidRDefault="004B7ACC" w:rsidP="001A7DC0">
      <w:pPr>
        <w:jc w:val="center"/>
        <w:rPr>
          <w:lang w:eastAsia="es-MX"/>
        </w:rPr>
      </w:pPr>
      <w:r>
        <w:rPr>
          <w:lang w:eastAsia="es-MX"/>
        </w:rPr>
        <w:t>____</w:t>
      </w:r>
      <w:r w:rsidR="00796AC9">
        <w:rPr>
          <w:lang w:eastAsia="es-MX"/>
        </w:rPr>
        <w:t>____</w:t>
      </w:r>
      <w:r w:rsidR="00F10798">
        <w:rPr>
          <w:lang w:eastAsia="es-MX"/>
        </w:rPr>
        <w:t>___________</w:t>
      </w:r>
    </w:p>
    <w:p w:rsidR="00F10798" w:rsidRDefault="00516A1D" w:rsidP="001A7DC0">
      <w:pPr>
        <w:jc w:val="center"/>
      </w:pPr>
      <w:r w:rsidRPr="00516A1D">
        <w:t>Griselda de la Torre</w:t>
      </w:r>
    </w:p>
    <w:p w:rsidR="00516A1D" w:rsidRDefault="00516A1D" w:rsidP="00516A1D">
      <w:pPr>
        <w:jc w:val="center"/>
        <w:rPr>
          <w:lang w:eastAsia="es-MX"/>
        </w:rPr>
      </w:pPr>
      <w:r>
        <w:rPr>
          <w:lang w:eastAsia="es-MX"/>
        </w:rPr>
        <w:t>___________________</w:t>
      </w:r>
    </w:p>
    <w:p w:rsidR="00516A1D" w:rsidRDefault="00516A1D" w:rsidP="00516A1D">
      <w:pPr>
        <w:jc w:val="center"/>
      </w:pPr>
      <w:r>
        <w:t>Rocío Gómez Arroyo</w:t>
      </w:r>
    </w:p>
    <w:p w:rsidR="00516A1D" w:rsidRDefault="00516A1D" w:rsidP="001A7DC0">
      <w:pPr>
        <w:jc w:val="center"/>
      </w:pPr>
    </w:p>
    <w:p w:rsidR="00F10798" w:rsidRDefault="00F10798" w:rsidP="00F10798">
      <w:pPr>
        <w:jc w:val="center"/>
        <w:rPr>
          <w:lang w:eastAsia="es-MX"/>
        </w:rPr>
      </w:pPr>
      <w:r>
        <w:rPr>
          <w:lang w:eastAsia="es-MX"/>
        </w:rPr>
        <w:t>____________________________________</w:t>
      </w:r>
    </w:p>
    <w:p w:rsidR="00F10798" w:rsidRDefault="00516A1D" w:rsidP="001A7DC0">
      <w:pPr>
        <w:jc w:val="center"/>
        <w:rPr>
          <w:lang w:eastAsia="es-MX"/>
        </w:rPr>
      </w:pPr>
      <w:r w:rsidRPr="00516A1D">
        <w:rPr>
          <w:lang w:eastAsia="es-MX"/>
        </w:rPr>
        <w:t>Silvia Rocío Magaña Martínez</w:t>
      </w:r>
    </w:p>
    <w:p w:rsidR="00F10798" w:rsidRDefault="00F10798" w:rsidP="00F10798">
      <w:pPr>
        <w:jc w:val="center"/>
        <w:rPr>
          <w:lang w:eastAsia="es-MX"/>
        </w:rPr>
      </w:pPr>
      <w:r>
        <w:rPr>
          <w:lang w:eastAsia="es-MX"/>
        </w:rPr>
        <w:t>____________________________________</w:t>
      </w:r>
    </w:p>
    <w:p w:rsidR="00F10798" w:rsidRDefault="00516A1D" w:rsidP="001A7DC0">
      <w:pPr>
        <w:jc w:val="center"/>
        <w:rPr>
          <w:lang w:eastAsia="es-MX"/>
        </w:rPr>
      </w:pPr>
      <w:r w:rsidRPr="00516A1D">
        <w:rPr>
          <w:lang w:eastAsia="es-MX"/>
        </w:rPr>
        <w:t>José Francisco Salazar Madera</w:t>
      </w:r>
    </w:p>
    <w:p w:rsidR="00F10798" w:rsidRDefault="00F10798" w:rsidP="00F10798">
      <w:pPr>
        <w:jc w:val="center"/>
        <w:rPr>
          <w:lang w:eastAsia="es-MX"/>
        </w:rPr>
      </w:pPr>
      <w:r>
        <w:rPr>
          <w:lang w:eastAsia="es-MX"/>
        </w:rPr>
        <w:t>____________________________________</w:t>
      </w:r>
    </w:p>
    <w:p w:rsidR="00796AC9" w:rsidRDefault="00516A1D" w:rsidP="001A7DC0">
      <w:pPr>
        <w:jc w:val="center"/>
        <w:rPr>
          <w:lang w:eastAsia="es-MX"/>
        </w:rPr>
      </w:pPr>
      <w:r w:rsidRPr="00516A1D">
        <w:rPr>
          <w:lang w:eastAsia="es-MX"/>
        </w:rPr>
        <w:t>Santiago Ruiz</w:t>
      </w:r>
    </w:p>
    <w:p w:rsidR="00796AC9" w:rsidRDefault="00796AC9" w:rsidP="001A7DC0">
      <w:pPr>
        <w:jc w:val="center"/>
        <w:rPr>
          <w:lang w:eastAsia="es-MX"/>
        </w:rPr>
      </w:pPr>
      <w:r>
        <w:rPr>
          <w:lang w:eastAsia="es-MX"/>
        </w:rPr>
        <w:t>__________________________________</w:t>
      </w:r>
    </w:p>
    <w:p w:rsidR="00796AC9" w:rsidRDefault="00516A1D" w:rsidP="001A7DC0">
      <w:pPr>
        <w:jc w:val="center"/>
        <w:rPr>
          <w:lang w:eastAsia="es-MX"/>
        </w:rPr>
      </w:pPr>
      <w:r w:rsidRPr="00516A1D">
        <w:rPr>
          <w:lang w:eastAsia="es-MX"/>
        </w:rPr>
        <w:t>Oswaldo Daniel Hernández</w:t>
      </w:r>
    </w:p>
    <w:p w:rsidR="00796AC9" w:rsidRDefault="00796AC9" w:rsidP="001A7DC0">
      <w:pPr>
        <w:jc w:val="center"/>
        <w:rPr>
          <w:lang w:eastAsia="es-MX"/>
        </w:rPr>
      </w:pPr>
      <w:r>
        <w:rPr>
          <w:lang w:eastAsia="es-MX"/>
        </w:rPr>
        <w:t>_________________________________</w:t>
      </w:r>
    </w:p>
    <w:p w:rsidR="00F10798" w:rsidRDefault="00516A1D" w:rsidP="001A7DC0">
      <w:pPr>
        <w:jc w:val="center"/>
        <w:rPr>
          <w:lang w:eastAsia="es-MX"/>
        </w:rPr>
      </w:pPr>
      <w:r w:rsidRPr="00516A1D">
        <w:rPr>
          <w:lang w:eastAsia="es-MX"/>
        </w:rPr>
        <w:t>Diego Escobar González</w:t>
      </w:r>
    </w:p>
    <w:p w:rsidR="0061546D" w:rsidRPr="00F10798" w:rsidRDefault="0061546D" w:rsidP="00516A1D">
      <w:pPr>
        <w:rPr>
          <w:b/>
          <w:lang w:eastAsia="es-MX"/>
        </w:rPr>
      </w:pPr>
    </w:p>
    <w:p w:rsidR="00F10798" w:rsidRDefault="00F10798" w:rsidP="00F10798">
      <w:pPr>
        <w:jc w:val="center"/>
        <w:rPr>
          <w:lang w:eastAsia="es-MX"/>
        </w:rPr>
      </w:pPr>
      <w:r>
        <w:rPr>
          <w:lang w:eastAsia="es-MX"/>
        </w:rPr>
        <w:t>____________________________________</w:t>
      </w:r>
    </w:p>
    <w:p w:rsidR="0061546D" w:rsidRDefault="00516A1D" w:rsidP="001A7DC0">
      <w:pPr>
        <w:jc w:val="center"/>
        <w:rPr>
          <w:lang w:eastAsia="es-MX"/>
        </w:rPr>
      </w:pPr>
      <w:r w:rsidRPr="00516A1D">
        <w:rPr>
          <w:lang w:eastAsia="es-MX"/>
        </w:rPr>
        <w:t>Margarita Cardiel</w:t>
      </w:r>
    </w:p>
    <w:p w:rsidR="0061546D" w:rsidRDefault="0061546D" w:rsidP="0061546D">
      <w:pPr>
        <w:jc w:val="center"/>
        <w:rPr>
          <w:lang w:eastAsia="es-MX"/>
        </w:rPr>
      </w:pPr>
      <w:r>
        <w:rPr>
          <w:lang w:eastAsia="es-MX"/>
        </w:rPr>
        <w:lastRenderedPageBreak/>
        <w:t>____________________________________</w:t>
      </w:r>
    </w:p>
    <w:p w:rsidR="0061546D" w:rsidRDefault="00516A1D" w:rsidP="001A7DC0">
      <w:pPr>
        <w:jc w:val="center"/>
        <w:rPr>
          <w:lang w:eastAsia="es-MX"/>
        </w:rPr>
      </w:pPr>
      <w:proofErr w:type="spellStart"/>
      <w:r w:rsidRPr="00516A1D">
        <w:rPr>
          <w:lang w:eastAsia="es-MX"/>
        </w:rPr>
        <w:t>Tanya</w:t>
      </w:r>
      <w:proofErr w:type="spellEnd"/>
      <w:r w:rsidRPr="00516A1D">
        <w:rPr>
          <w:lang w:eastAsia="es-MX"/>
        </w:rPr>
        <w:t xml:space="preserve"> Aranda</w:t>
      </w:r>
    </w:p>
    <w:p w:rsidR="00516A1D" w:rsidRDefault="00516A1D" w:rsidP="001A7DC0">
      <w:pPr>
        <w:jc w:val="center"/>
        <w:rPr>
          <w:lang w:eastAsia="es-MX"/>
        </w:rPr>
      </w:pPr>
    </w:p>
    <w:p w:rsidR="00516A1D" w:rsidRDefault="00516A1D" w:rsidP="00516A1D">
      <w:pPr>
        <w:jc w:val="center"/>
        <w:rPr>
          <w:lang w:eastAsia="es-MX"/>
        </w:rPr>
      </w:pPr>
      <w:r>
        <w:rPr>
          <w:lang w:eastAsia="es-MX"/>
        </w:rPr>
        <w:t>____________________________________</w:t>
      </w:r>
    </w:p>
    <w:p w:rsidR="00516A1D" w:rsidRDefault="00516A1D" w:rsidP="001A7DC0">
      <w:pPr>
        <w:jc w:val="center"/>
        <w:rPr>
          <w:lang w:eastAsia="es-MX"/>
        </w:rPr>
      </w:pPr>
      <w:r w:rsidRPr="00516A1D">
        <w:rPr>
          <w:lang w:eastAsia="es-MX"/>
        </w:rPr>
        <w:t>Adriana Jiménez</w:t>
      </w:r>
    </w:p>
    <w:p w:rsidR="0061546D" w:rsidRDefault="0061546D" w:rsidP="0061546D">
      <w:pPr>
        <w:jc w:val="center"/>
        <w:rPr>
          <w:lang w:eastAsia="es-MX"/>
        </w:rPr>
      </w:pPr>
      <w:r>
        <w:rPr>
          <w:lang w:eastAsia="es-MX"/>
        </w:rPr>
        <w:t>____________________________________</w:t>
      </w:r>
    </w:p>
    <w:p w:rsidR="0061546D" w:rsidRDefault="00516A1D" w:rsidP="001A7DC0">
      <w:pPr>
        <w:jc w:val="center"/>
        <w:rPr>
          <w:lang w:eastAsia="es-MX"/>
        </w:rPr>
      </w:pPr>
      <w:r w:rsidRPr="00516A1D">
        <w:rPr>
          <w:lang w:eastAsia="es-MX"/>
        </w:rPr>
        <w:t xml:space="preserve">Carlos Reynoso </w:t>
      </w:r>
      <w:proofErr w:type="spellStart"/>
      <w:r w:rsidRPr="00516A1D">
        <w:rPr>
          <w:lang w:eastAsia="es-MX"/>
        </w:rPr>
        <w:t>Reynoso</w:t>
      </w:r>
      <w:proofErr w:type="spellEnd"/>
    </w:p>
    <w:p w:rsidR="0061546D" w:rsidRDefault="0061546D" w:rsidP="0061546D">
      <w:pPr>
        <w:jc w:val="center"/>
        <w:rPr>
          <w:lang w:eastAsia="es-MX"/>
        </w:rPr>
      </w:pPr>
      <w:r>
        <w:rPr>
          <w:lang w:eastAsia="es-MX"/>
        </w:rPr>
        <w:t>____________________________________</w:t>
      </w:r>
    </w:p>
    <w:p w:rsidR="0061546D" w:rsidRDefault="00516A1D" w:rsidP="001A7DC0">
      <w:pPr>
        <w:jc w:val="center"/>
        <w:rPr>
          <w:lang w:eastAsia="es-MX"/>
        </w:rPr>
      </w:pPr>
      <w:r w:rsidRPr="00516A1D">
        <w:rPr>
          <w:lang w:eastAsia="es-MX"/>
        </w:rPr>
        <w:t>María Teresa Flores Isaac</w:t>
      </w:r>
    </w:p>
    <w:p w:rsidR="00516A1D" w:rsidRDefault="00516A1D" w:rsidP="001A7DC0">
      <w:pPr>
        <w:jc w:val="center"/>
        <w:rPr>
          <w:lang w:eastAsia="es-MX"/>
        </w:rPr>
      </w:pPr>
    </w:p>
    <w:p w:rsidR="00516A1D" w:rsidRDefault="00516A1D" w:rsidP="00516A1D">
      <w:pPr>
        <w:jc w:val="center"/>
        <w:rPr>
          <w:lang w:eastAsia="es-MX"/>
        </w:rPr>
      </w:pPr>
      <w:r>
        <w:rPr>
          <w:lang w:eastAsia="es-MX"/>
        </w:rPr>
        <w:t>____________________________________</w:t>
      </w:r>
    </w:p>
    <w:p w:rsidR="00516A1D" w:rsidRDefault="00516A1D" w:rsidP="001A7DC0">
      <w:pPr>
        <w:jc w:val="center"/>
      </w:pPr>
      <w:r w:rsidRPr="00516A1D">
        <w:rPr>
          <w:lang w:eastAsia="es-MX"/>
        </w:rPr>
        <w:t>Patricia Mestas Torres</w:t>
      </w:r>
    </w:p>
    <w:p w:rsidR="00516A1D" w:rsidRDefault="00516A1D" w:rsidP="00516A1D">
      <w:pPr>
        <w:jc w:val="center"/>
        <w:rPr>
          <w:lang w:eastAsia="es-MX"/>
        </w:rPr>
      </w:pPr>
      <w:r>
        <w:rPr>
          <w:lang w:eastAsia="es-MX"/>
        </w:rPr>
        <w:t>____________________________________</w:t>
      </w:r>
    </w:p>
    <w:p w:rsidR="00516A1D" w:rsidRDefault="00516A1D" w:rsidP="001A7DC0">
      <w:pPr>
        <w:jc w:val="center"/>
        <w:rPr>
          <w:lang w:eastAsia="es-MX"/>
        </w:rPr>
      </w:pPr>
      <w:r w:rsidRPr="00516A1D">
        <w:rPr>
          <w:lang w:eastAsia="es-MX"/>
        </w:rPr>
        <w:t xml:space="preserve">Eugenia </w:t>
      </w:r>
      <w:proofErr w:type="spellStart"/>
      <w:r w:rsidRPr="00516A1D">
        <w:rPr>
          <w:lang w:eastAsia="es-MX"/>
        </w:rPr>
        <w:t>Vignon</w:t>
      </w:r>
      <w:proofErr w:type="spellEnd"/>
      <w:r w:rsidRPr="00516A1D">
        <w:rPr>
          <w:lang w:eastAsia="es-MX"/>
        </w:rPr>
        <w:t xml:space="preserve"> Castrejón</w:t>
      </w:r>
    </w:p>
    <w:p w:rsidR="00516A1D" w:rsidRDefault="00516A1D" w:rsidP="001A7DC0">
      <w:pPr>
        <w:jc w:val="center"/>
        <w:rPr>
          <w:lang w:eastAsia="es-MX"/>
        </w:rPr>
      </w:pPr>
    </w:p>
    <w:p w:rsidR="00516A1D" w:rsidRDefault="00516A1D" w:rsidP="00516A1D">
      <w:pPr>
        <w:jc w:val="center"/>
        <w:rPr>
          <w:lang w:eastAsia="es-MX"/>
        </w:rPr>
      </w:pPr>
      <w:r>
        <w:rPr>
          <w:lang w:eastAsia="es-MX"/>
        </w:rPr>
        <w:t>____________________________________</w:t>
      </w:r>
    </w:p>
    <w:p w:rsidR="00516A1D" w:rsidRDefault="00516A1D" w:rsidP="001A7DC0">
      <w:pPr>
        <w:jc w:val="center"/>
      </w:pPr>
      <w:r w:rsidRPr="00516A1D">
        <w:rPr>
          <w:lang w:eastAsia="es-MX"/>
        </w:rPr>
        <w:t xml:space="preserve">Flor </w:t>
      </w:r>
      <w:proofErr w:type="spellStart"/>
      <w:r w:rsidRPr="00516A1D">
        <w:rPr>
          <w:lang w:eastAsia="es-MX"/>
        </w:rPr>
        <w:t>Eden</w:t>
      </w:r>
      <w:proofErr w:type="spellEnd"/>
      <w:r w:rsidRPr="00516A1D">
        <w:rPr>
          <w:lang w:eastAsia="es-MX"/>
        </w:rPr>
        <w:t xml:space="preserve"> Uribe Moreno</w:t>
      </w:r>
    </w:p>
    <w:p w:rsidR="00516A1D" w:rsidRDefault="00516A1D" w:rsidP="00516A1D">
      <w:pPr>
        <w:jc w:val="center"/>
        <w:rPr>
          <w:lang w:eastAsia="es-MX"/>
        </w:rPr>
      </w:pPr>
      <w:r>
        <w:rPr>
          <w:lang w:eastAsia="es-MX"/>
        </w:rPr>
        <w:t>____________________________________</w:t>
      </w:r>
    </w:p>
    <w:p w:rsidR="00516A1D" w:rsidRDefault="00516A1D" w:rsidP="001A7DC0">
      <w:pPr>
        <w:jc w:val="center"/>
        <w:rPr>
          <w:lang w:eastAsia="es-MX"/>
        </w:rPr>
      </w:pPr>
      <w:r w:rsidRPr="00516A1D">
        <w:rPr>
          <w:lang w:eastAsia="es-MX"/>
        </w:rPr>
        <w:t>Laura Salinas</w:t>
      </w:r>
    </w:p>
    <w:p w:rsidR="00516A1D" w:rsidRDefault="00516A1D" w:rsidP="001A7DC0">
      <w:pPr>
        <w:jc w:val="center"/>
        <w:rPr>
          <w:lang w:eastAsia="es-MX"/>
        </w:rPr>
      </w:pPr>
    </w:p>
    <w:p w:rsidR="00516A1D" w:rsidRPr="00837BA8" w:rsidRDefault="00516A1D" w:rsidP="001A7DC0">
      <w:pPr>
        <w:jc w:val="center"/>
      </w:pPr>
    </w:p>
    <w:sectPr w:rsidR="00516A1D" w:rsidRPr="00837BA8" w:rsidSect="004C53FD">
      <w:headerReference w:type="default" r:id="rId9"/>
      <w:pgSz w:w="12240" w:h="15840" w:code="1"/>
      <w:pgMar w:top="1417" w:right="1185"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2AF" w:rsidRDefault="007D32AF" w:rsidP="00327777">
      <w:r>
        <w:separator/>
      </w:r>
    </w:p>
  </w:endnote>
  <w:endnote w:type="continuationSeparator" w:id="0">
    <w:p w:rsidR="007D32AF" w:rsidRDefault="007D32AF" w:rsidP="0032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2AF" w:rsidRDefault="007D32AF" w:rsidP="00327777">
      <w:r>
        <w:separator/>
      </w:r>
    </w:p>
  </w:footnote>
  <w:footnote w:type="continuationSeparator" w:id="0">
    <w:p w:rsidR="007D32AF" w:rsidRDefault="007D32AF" w:rsidP="0032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1FF" w:rsidRDefault="00A001FF" w:rsidP="006C3255">
    <w:pPr>
      <w:pStyle w:val="Encabezado"/>
      <w:jc w:val="center"/>
    </w:pPr>
    <w:r>
      <w:rPr>
        <w:noProof/>
        <w:lang w:eastAsia="es-MX"/>
      </w:rPr>
      <w:drawing>
        <wp:inline distT="0" distB="0" distL="0" distR="0" wp14:anchorId="56BDEAE0" wp14:editId="5593D2D4">
          <wp:extent cx="3069936" cy="872115"/>
          <wp:effectExtent l="0" t="0" r="0" b="444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AMI-Logo.jpg"/>
                  <pic:cNvPicPr/>
                </pic:nvPicPr>
                <pic:blipFill rotWithShape="1">
                  <a:blip r:embed="rId1">
                    <a:extLst>
                      <a:ext uri="{28A0092B-C50C-407E-A947-70E740481C1C}">
                        <a14:useLocalDpi xmlns:a14="http://schemas.microsoft.com/office/drawing/2010/main" val="0"/>
                      </a:ext>
                    </a:extLst>
                  </a:blip>
                  <a:srcRect l="11037" t="22603" r="10507" b="18595"/>
                  <a:stretch/>
                </pic:blipFill>
                <pic:spPr bwMode="auto">
                  <a:xfrm>
                    <a:off x="0" y="0"/>
                    <a:ext cx="3114612" cy="88480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07A9"/>
    <w:multiLevelType w:val="multilevel"/>
    <w:tmpl w:val="04F0D752"/>
    <w:lvl w:ilvl="0">
      <w:start w:val="1"/>
      <w:numFmt w:val="decimal"/>
      <w:lvlText w:val="%1."/>
      <w:lvlJc w:val="left"/>
      <w:pPr>
        <w:ind w:left="360" w:hanging="360"/>
      </w:pPr>
      <w:rPr>
        <w:rFonts w:hint="default"/>
      </w:rPr>
    </w:lvl>
    <w:lvl w:ilvl="1">
      <w:start w:val="1"/>
      <w:numFmt w:val="decimal"/>
      <w:pStyle w:val="05SUBLISTANUMERADA"/>
      <w:lvlText w:val="3.%2."/>
      <w:lvlJc w:val="left"/>
      <w:pPr>
        <w:ind w:left="79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F2146D"/>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FA46AA"/>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6DC5559"/>
    <w:multiLevelType w:val="multilevel"/>
    <w:tmpl w:val="70D406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82B1C76"/>
    <w:multiLevelType w:val="multilevel"/>
    <w:tmpl w:val="832CA072"/>
    <w:lvl w:ilvl="0">
      <w:start w:val="1"/>
      <w:numFmt w:val="decimal"/>
      <w:lvlText w:val="%1."/>
      <w:lvlJc w:val="left"/>
      <w:pPr>
        <w:ind w:left="42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8486743"/>
    <w:multiLevelType w:val="hybridMultilevel"/>
    <w:tmpl w:val="5ECE5D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BD478E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D8605E0"/>
    <w:multiLevelType w:val="multilevel"/>
    <w:tmpl w:val="B9ACAF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1CE3B0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26F6A3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6161049"/>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6450BCE"/>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A9879DD"/>
    <w:multiLevelType w:val="multilevel"/>
    <w:tmpl w:val="080A001F"/>
    <w:styleLink w:val="Sublista"/>
    <w:lvl w:ilvl="0">
      <w:start w:val="1"/>
      <w:numFmt w:val="decimal"/>
      <w:lvlText w:val="%1."/>
      <w:lvlJc w:val="left"/>
      <w:pPr>
        <w:ind w:left="360" w:hanging="360"/>
      </w:pPr>
    </w:lvl>
    <w:lvl w:ilvl="1">
      <w:start w:val="1"/>
      <w:numFmt w:val="decimal"/>
      <w:lvlText w:val="%1.%2."/>
      <w:lvlJc w:val="left"/>
      <w:pPr>
        <w:ind w:left="792" w:hanging="432"/>
      </w:pPr>
      <w:rPr>
        <w:rFonts w:ascii="Arial" w:hAnsi="Arial"/>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E2A5C24"/>
    <w:multiLevelType w:val="hybridMultilevel"/>
    <w:tmpl w:val="3F74A7EA"/>
    <w:lvl w:ilvl="0" w:tplc="978A16FA">
      <w:start w:val="1"/>
      <w:numFmt w:val="decimal"/>
      <w:lvlText w:val="%1."/>
      <w:lvlJc w:val="left"/>
      <w:pPr>
        <w:ind w:left="1005"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0B16D71"/>
    <w:multiLevelType w:val="hybridMultilevel"/>
    <w:tmpl w:val="C72CA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1102930"/>
    <w:multiLevelType w:val="hybridMultilevel"/>
    <w:tmpl w:val="B81C7E4E"/>
    <w:lvl w:ilvl="0" w:tplc="080A0005">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6">
    <w:nsid w:val="245E5B9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55735AF"/>
    <w:multiLevelType w:val="multilevel"/>
    <w:tmpl w:val="B87AA1FA"/>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27511B7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8684DA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CAC0CC9"/>
    <w:multiLevelType w:val="hybridMultilevel"/>
    <w:tmpl w:val="75F011BA"/>
    <w:lvl w:ilvl="0" w:tplc="7F322682">
      <w:start w:val="1"/>
      <w:numFmt w:val="decimal"/>
      <w:lvlText w:val="%1."/>
      <w:lvlJc w:val="left"/>
      <w:pPr>
        <w:ind w:left="1005"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2396DA9"/>
    <w:multiLevelType w:val="hybridMultilevel"/>
    <w:tmpl w:val="932EB31E"/>
    <w:lvl w:ilvl="0" w:tplc="080A000F">
      <w:start w:val="1"/>
      <w:numFmt w:val="decimal"/>
      <w:lvlText w:val="%1."/>
      <w:lvlJc w:val="left"/>
      <w:pPr>
        <w:ind w:left="786" w:hanging="360"/>
      </w:p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2">
    <w:nsid w:val="33E218F7"/>
    <w:multiLevelType w:val="multilevel"/>
    <w:tmpl w:val="70D406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574683A"/>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3808552D"/>
    <w:multiLevelType w:val="hybridMultilevel"/>
    <w:tmpl w:val="F3FA4DB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3BC121A2"/>
    <w:multiLevelType w:val="hybridMultilevel"/>
    <w:tmpl w:val="0052925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3C4553AC"/>
    <w:multiLevelType w:val="multilevel"/>
    <w:tmpl w:val="70D406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3D54126C"/>
    <w:multiLevelType w:val="multilevel"/>
    <w:tmpl w:val="33D032DC"/>
    <w:lvl w:ilvl="0">
      <w:start w:val="1"/>
      <w:numFmt w:val="decimal"/>
      <w:pStyle w:val="04LISTANUMERADA"/>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nsid w:val="3E5504B7"/>
    <w:multiLevelType w:val="multilevel"/>
    <w:tmpl w:val="24AAEE6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3E5756ED"/>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09D170C"/>
    <w:multiLevelType w:val="multilevel"/>
    <w:tmpl w:val="CF7453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4510AF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6921AA7"/>
    <w:multiLevelType w:val="hybridMultilevel"/>
    <w:tmpl w:val="773E24A2"/>
    <w:lvl w:ilvl="0" w:tplc="EA78AF2A">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D382E2A"/>
    <w:multiLevelType w:val="hybridMultilevel"/>
    <w:tmpl w:val="9ACAB6A8"/>
    <w:lvl w:ilvl="0" w:tplc="978A16FA">
      <w:start w:val="1"/>
      <w:numFmt w:val="decimal"/>
      <w:lvlText w:val="%1."/>
      <w:lvlJc w:val="left"/>
      <w:pPr>
        <w:ind w:left="1005"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D5D1F70"/>
    <w:multiLevelType w:val="multilevel"/>
    <w:tmpl w:val="A90A67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4D980A1E"/>
    <w:multiLevelType w:val="hybridMultilevel"/>
    <w:tmpl w:val="B0F8A3FA"/>
    <w:lvl w:ilvl="0" w:tplc="978A16FA">
      <w:start w:val="1"/>
      <w:numFmt w:val="decimal"/>
      <w:lvlText w:val="%1."/>
      <w:lvlJc w:val="left"/>
      <w:pPr>
        <w:ind w:left="1005"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4F1E7320"/>
    <w:multiLevelType w:val="hybridMultilevel"/>
    <w:tmpl w:val="C3F0461A"/>
    <w:lvl w:ilvl="0" w:tplc="080A0001">
      <w:start w:val="1"/>
      <w:numFmt w:val="bullet"/>
      <w:lvlText w:val=""/>
      <w:lvlJc w:val="left"/>
      <w:pPr>
        <w:ind w:left="1344" w:hanging="360"/>
      </w:pPr>
      <w:rPr>
        <w:rFonts w:ascii="Symbol" w:hAnsi="Symbol" w:hint="default"/>
      </w:rPr>
    </w:lvl>
    <w:lvl w:ilvl="1" w:tplc="080A0003" w:tentative="1">
      <w:start w:val="1"/>
      <w:numFmt w:val="bullet"/>
      <w:lvlText w:val="o"/>
      <w:lvlJc w:val="left"/>
      <w:pPr>
        <w:ind w:left="2064" w:hanging="360"/>
      </w:pPr>
      <w:rPr>
        <w:rFonts w:ascii="Courier New" w:hAnsi="Courier New" w:cs="Courier New" w:hint="default"/>
      </w:rPr>
    </w:lvl>
    <w:lvl w:ilvl="2" w:tplc="080A0005" w:tentative="1">
      <w:start w:val="1"/>
      <w:numFmt w:val="bullet"/>
      <w:lvlText w:val=""/>
      <w:lvlJc w:val="left"/>
      <w:pPr>
        <w:ind w:left="2784" w:hanging="360"/>
      </w:pPr>
      <w:rPr>
        <w:rFonts w:ascii="Wingdings" w:hAnsi="Wingdings" w:hint="default"/>
      </w:rPr>
    </w:lvl>
    <w:lvl w:ilvl="3" w:tplc="080A0001" w:tentative="1">
      <w:start w:val="1"/>
      <w:numFmt w:val="bullet"/>
      <w:lvlText w:val=""/>
      <w:lvlJc w:val="left"/>
      <w:pPr>
        <w:ind w:left="3504" w:hanging="360"/>
      </w:pPr>
      <w:rPr>
        <w:rFonts w:ascii="Symbol" w:hAnsi="Symbol" w:hint="default"/>
      </w:rPr>
    </w:lvl>
    <w:lvl w:ilvl="4" w:tplc="080A0003" w:tentative="1">
      <w:start w:val="1"/>
      <w:numFmt w:val="bullet"/>
      <w:lvlText w:val="o"/>
      <w:lvlJc w:val="left"/>
      <w:pPr>
        <w:ind w:left="4224" w:hanging="360"/>
      </w:pPr>
      <w:rPr>
        <w:rFonts w:ascii="Courier New" w:hAnsi="Courier New" w:cs="Courier New" w:hint="default"/>
      </w:rPr>
    </w:lvl>
    <w:lvl w:ilvl="5" w:tplc="080A0005" w:tentative="1">
      <w:start w:val="1"/>
      <w:numFmt w:val="bullet"/>
      <w:lvlText w:val=""/>
      <w:lvlJc w:val="left"/>
      <w:pPr>
        <w:ind w:left="4944" w:hanging="360"/>
      </w:pPr>
      <w:rPr>
        <w:rFonts w:ascii="Wingdings" w:hAnsi="Wingdings" w:hint="default"/>
      </w:rPr>
    </w:lvl>
    <w:lvl w:ilvl="6" w:tplc="080A0001" w:tentative="1">
      <w:start w:val="1"/>
      <w:numFmt w:val="bullet"/>
      <w:lvlText w:val=""/>
      <w:lvlJc w:val="left"/>
      <w:pPr>
        <w:ind w:left="5664" w:hanging="360"/>
      </w:pPr>
      <w:rPr>
        <w:rFonts w:ascii="Symbol" w:hAnsi="Symbol" w:hint="default"/>
      </w:rPr>
    </w:lvl>
    <w:lvl w:ilvl="7" w:tplc="080A0003" w:tentative="1">
      <w:start w:val="1"/>
      <w:numFmt w:val="bullet"/>
      <w:lvlText w:val="o"/>
      <w:lvlJc w:val="left"/>
      <w:pPr>
        <w:ind w:left="6384" w:hanging="360"/>
      </w:pPr>
      <w:rPr>
        <w:rFonts w:ascii="Courier New" w:hAnsi="Courier New" w:cs="Courier New" w:hint="default"/>
      </w:rPr>
    </w:lvl>
    <w:lvl w:ilvl="8" w:tplc="080A0005" w:tentative="1">
      <w:start w:val="1"/>
      <w:numFmt w:val="bullet"/>
      <w:lvlText w:val=""/>
      <w:lvlJc w:val="left"/>
      <w:pPr>
        <w:ind w:left="7104" w:hanging="360"/>
      </w:pPr>
      <w:rPr>
        <w:rFonts w:ascii="Wingdings" w:hAnsi="Wingdings" w:hint="default"/>
      </w:rPr>
    </w:lvl>
  </w:abstractNum>
  <w:abstractNum w:abstractNumId="37">
    <w:nsid w:val="51B016E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38C55F8"/>
    <w:multiLevelType w:val="hybridMultilevel"/>
    <w:tmpl w:val="CA6A004A"/>
    <w:lvl w:ilvl="0" w:tplc="884A0B2A">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39">
    <w:nsid w:val="544A68A4"/>
    <w:multiLevelType w:val="multilevel"/>
    <w:tmpl w:val="75B408B0"/>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nsid w:val="54994A5D"/>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5609669C"/>
    <w:multiLevelType w:val="hybridMultilevel"/>
    <w:tmpl w:val="F86039EA"/>
    <w:lvl w:ilvl="0" w:tplc="D10A235C">
      <w:start w:val="1"/>
      <w:numFmt w:val="decimal"/>
      <w:lvlText w:val="%1."/>
      <w:lvlJc w:val="left"/>
      <w:pPr>
        <w:ind w:left="1005" w:hanging="360"/>
      </w:pPr>
      <w:rPr>
        <w:rFonts w:hint="default"/>
        <w:b/>
      </w:rPr>
    </w:lvl>
    <w:lvl w:ilvl="1" w:tplc="3A7AC04E">
      <w:start w:val="1"/>
      <w:numFmt w:val="decimal"/>
      <w:lvlText w:val="1.%2"/>
      <w:lvlJc w:val="left"/>
      <w:pPr>
        <w:ind w:left="1725" w:hanging="360"/>
      </w:pPr>
      <w:rPr>
        <w:rFonts w:hint="default"/>
        <w:b/>
      </w:rPr>
    </w:lvl>
    <w:lvl w:ilvl="2" w:tplc="080A0005">
      <w:start w:val="1"/>
      <w:numFmt w:val="bullet"/>
      <w:lvlText w:val=""/>
      <w:lvlJc w:val="left"/>
      <w:pPr>
        <w:ind w:left="2445" w:hanging="180"/>
      </w:pPr>
      <w:rPr>
        <w:rFonts w:ascii="Wingdings" w:hAnsi="Wingdings" w:hint="default"/>
      </w:rPr>
    </w:lvl>
    <w:lvl w:ilvl="3" w:tplc="080A000F" w:tentative="1">
      <w:start w:val="1"/>
      <w:numFmt w:val="decimal"/>
      <w:lvlText w:val="%4."/>
      <w:lvlJc w:val="left"/>
      <w:pPr>
        <w:ind w:left="3165" w:hanging="360"/>
      </w:pPr>
    </w:lvl>
    <w:lvl w:ilvl="4" w:tplc="080A0019" w:tentative="1">
      <w:start w:val="1"/>
      <w:numFmt w:val="lowerLetter"/>
      <w:lvlText w:val="%5."/>
      <w:lvlJc w:val="left"/>
      <w:pPr>
        <w:ind w:left="3885" w:hanging="360"/>
      </w:pPr>
    </w:lvl>
    <w:lvl w:ilvl="5" w:tplc="080A001B" w:tentative="1">
      <w:start w:val="1"/>
      <w:numFmt w:val="lowerRoman"/>
      <w:lvlText w:val="%6."/>
      <w:lvlJc w:val="right"/>
      <w:pPr>
        <w:ind w:left="4605" w:hanging="180"/>
      </w:pPr>
    </w:lvl>
    <w:lvl w:ilvl="6" w:tplc="080A000F" w:tentative="1">
      <w:start w:val="1"/>
      <w:numFmt w:val="decimal"/>
      <w:lvlText w:val="%7."/>
      <w:lvlJc w:val="left"/>
      <w:pPr>
        <w:ind w:left="5325" w:hanging="360"/>
      </w:pPr>
    </w:lvl>
    <w:lvl w:ilvl="7" w:tplc="080A0019" w:tentative="1">
      <w:start w:val="1"/>
      <w:numFmt w:val="lowerLetter"/>
      <w:lvlText w:val="%8."/>
      <w:lvlJc w:val="left"/>
      <w:pPr>
        <w:ind w:left="6045" w:hanging="360"/>
      </w:pPr>
    </w:lvl>
    <w:lvl w:ilvl="8" w:tplc="080A001B" w:tentative="1">
      <w:start w:val="1"/>
      <w:numFmt w:val="lowerRoman"/>
      <w:lvlText w:val="%9."/>
      <w:lvlJc w:val="right"/>
      <w:pPr>
        <w:ind w:left="6765" w:hanging="180"/>
      </w:pPr>
    </w:lvl>
  </w:abstractNum>
  <w:abstractNum w:abstractNumId="42">
    <w:nsid w:val="5ED43CDB"/>
    <w:multiLevelType w:val="multilevel"/>
    <w:tmpl w:val="463265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04155EE"/>
    <w:multiLevelType w:val="multilevel"/>
    <w:tmpl w:val="ABDEEC1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06A11F7"/>
    <w:multiLevelType w:val="multilevel"/>
    <w:tmpl w:val="BE2C0D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67520FBC"/>
    <w:multiLevelType w:val="hybridMultilevel"/>
    <w:tmpl w:val="1C264872"/>
    <w:lvl w:ilvl="0" w:tplc="74926D0E">
      <w:start w:val="1"/>
      <w:numFmt w:val="decimal"/>
      <w:lvlText w:val="%1."/>
      <w:lvlJc w:val="left"/>
      <w:pPr>
        <w:ind w:left="428" w:hanging="360"/>
      </w:pPr>
      <w:rPr>
        <w:rFonts w:hint="default"/>
      </w:rPr>
    </w:lvl>
    <w:lvl w:ilvl="1" w:tplc="080A0019" w:tentative="1">
      <w:start w:val="1"/>
      <w:numFmt w:val="lowerLetter"/>
      <w:lvlText w:val="%2."/>
      <w:lvlJc w:val="left"/>
      <w:pPr>
        <w:ind w:left="1148" w:hanging="360"/>
      </w:pPr>
    </w:lvl>
    <w:lvl w:ilvl="2" w:tplc="080A001B" w:tentative="1">
      <w:start w:val="1"/>
      <w:numFmt w:val="lowerRoman"/>
      <w:lvlText w:val="%3."/>
      <w:lvlJc w:val="right"/>
      <w:pPr>
        <w:ind w:left="1868" w:hanging="180"/>
      </w:pPr>
    </w:lvl>
    <w:lvl w:ilvl="3" w:tplc="080A000F" w:tentative="1">
      <w:start w:val="1"/>
      <w:numFmt w:val="decimal"/>
      <w:lvlText w:val="%4."/>
      <w:lvlJc w:val="left"/>
      <w:pPr>
        <w:ind w:left="2588" w:hanging="360"/>
      </w:pPr>
    </w:lvl>
    <w:lvl w:ilvl="4" w:tplc="080A0019" w:tentative="1">
      <w:start w:val="1"/>
      <w:numFmt w:val="lowerLetter"/>
      <w:lvlText w:val="%5."/>
      <w:lvlJc w:val="left"/>
      <w:pPr>
        <w:ind w:left="3308" w:hanging="360"/>
      </w:pPr>
    </w:lvl>
    <w:lvl w:ilvl="5" w:tplc="080A001B" w:tentative="1">
      <w:start w:val="1"/>
      <w:numFmt w:val="lowerRoman"/>
      <w:lvlText w:val="%6."/>
      <w:lvlJc w:val="right"/>
      <w:pPr>
        <w:ind w:left="4028" w:hanging="180"/>
      </w:pPr>
    </w:lvl>
    <w:lvl w:ilvl="6" w:tplc="080A000F" w:tentative="1">
      <w:start w:val="1"/>
      <w:numFmt w:val="decimal"/>
      <w:lvlText w:val="%7."/>
      <w:lvlJc w:val="left"/>
      <w:pPr>
        <w:ind w:left="4748" w:hanging="360"/>
      </w:pPr>
    </w:lvl>
    <w:lvl w:ilvl="7" w:tplc="080A0019" w:tentative="1">
      <w:start w:val="1"/>
      <w:numFmt w:val="lowerLetter"/>
      <w:lvlText w:val="%8."/>
      <w:lvlJc w:val="left"/>
      <w:pPr>
        <w:ind w:left="5468" w:hanging="360"/>
      </w:pPr>
    </w:lvl>
    <w:lvl w:ilvl="8" w:tplc="080A001B" w:tentative="1">
      <w:start w:val="1"/>
      <w:numFmt w:val="lowerRoman"/>
      <w:lvlText w:val="%9."/>
      <w:lvlJc w:val="right"/>
      <w:pPr>
        <w:ind w:left="6188" w:hanging="180"/>
      </w:pPr>
    </w:lvl>
  </w:abstractNum>
  <w:abstractNum w:abstractNumId="46">
    <w:nsid w:val="67FA40A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68E72769"/>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69CA42AE"/>
    <w:multiLevelType w:val="hybridMultilevel"/>
    <w:tmpl w:val="BE4853FC"/>
    <w:lvl w:ilvl="0" w:tplc="978A16FA">
      <w:start w:val="1"/>
      <w:numFmt w:val="decimal"/>
      <w:lvlText w:val="%1."/>
      <w:lvlJc w:val="left"/>
      <w:pPr>
        <w:ind w:left="1005"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6DDB35B5"/>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1BB65AA"/>
    <w:multiLevelType w:val="hybridMultilevel"/>
    <w:tmpl w:val="01627C58"/>
    <w:lvl w:ilvl="0" w:tplc="080A0017">
      <w:start w:val="1"/>
      <w:numFmt w:val="lowerLetter"/>
      <w:lvlText w:val="%1)"/>
      <w:lvlJc w:val="left"/>
      <w:pPr>
        <w:ind w:left="788" w:hanging="360"/>
      </w:pPr>
    </w:lvl>
    <w:lvl w:ilvl="1" w:tplc="080A0019" w:tentative="1">
      <w:start w:val="1"/>
      <w:numFmt w:val="lowerLetter"/>
      <w:lvlText w:val="%2."/>
      <w:lvlJc w:val="left"/>
      <w:pPr>
        <w:ind w:left="1508" w:hanging="360"/>
      </w:pPr>
    </w:lvl>
    <w:lvl w:ilvl="2" w:tplc="080A001B" w:tentative="1">
      <w:start w:val="1"/>
      <w:numFmt w:val="lowerRoman"/>
      <w:lvlText w:val="%3."/>
      <w:lvlJc w:val="right"/>
      <w:pPr>
        <w:ind w:left="2228" w:hanging="180"/>
      </w:pPr>
    </w:lvl>
    <w:lvl w:ilvl="3" w:tplc="080A000F" w:tentative="1">
      <w:start w:val="1"/>
      <w:numFmt w:val="decimal"/>
      <w:lvlText w:val="%4."/>
      <w:lvlJc w:val="left"/>
      <w:pPr>
        <w:ind w:left="2948" w:hanging="360"/>
      </w:pPr>
    </w:lvl>
    <w:lvl w:ilvl="4" w:tplc="080A0019" w:tentative="1">
      <w:start w:val="1"/>
      <w:numFmt w:val="lowerLetter"/>
      <w:lvlText w:val="%5."/>
      <w:lvlJc w:val="left"/>
      <w:pPr>
        <w:ind w:left="3668" w:hanging="360"/>
      </w:pPr>
    </w:lvl>
    <w:lvl w:ilvl="5" w:tplc="080A001B" w:tentative="1">
      <w:start w:val="1"/>
      <w:numFmt w:val="lowerRoman"/>
      <w:lvlText w:val="%6."/>
      <w:lvlJc w:val="right"/>
      <w:pPr>
        <w:ind w:left="4388" w:hanging="180"/>
      </w:pPr>
    </w:lvl>
    <w:lvl w:ilvl="6" w:tplc="080A000F" w:tentative="1">
      <w:start w:val="1"/>
      <w:numFmt w:val="decimal"/>
      <w:lvlText w:val="%7."/>
      <w:lvlJc w:val="left"/>
      <w:pPr>
        <w:ind w:left="5108" w:hanging="360"/>
      </w:pPr>
    </w:lvl>
    <w:lvl w:ilvl="7" w:tplc="080A0019" w:tentative="1">
      <w:start w:val="1"/>
      <w:numFmt w:val="lowerLetter"/>
      <w:lvlText w:val="%8."/>
      <w:lvlJc w:val="left"/>
      <w:pPr>
        <w:ind w:left="5828" w:hanging="360"/>
      </w:pPr>
    </w:lvl>
    <w:lvl w:ilvl="8" w:tplc="080A001B" w:tentative="1">
      <w:start w:val="1"/>
      <w:numFmt w:val="lowerRoman"/>
      <w:lvlText w:val="%9."/>
      <w:lvlJc w:val="right"/>
      <w:pPr>
        <w:ind w:left="6548" w:hanging="180"/>
      </w:pPr>
    </w:lvl>
  </w:abstractNum>
  <w:abstractNum w:abstractNumId="51">
    <w:nsid w:val="73624CAF"/>
    <w:multiLevelType w:val="hybridMultilevel"/>
    <w:tmpl w:val="1F464174"/>
    <w:lvl w:ilvl="0" w:tplc="080A0017">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nsid w:val="74D13B08"/>
    <w:multiLevelType w:val="hybridMultilevel"/>
    <w:tmpl w:val="D09221BE"/>
    <w:lvl w:ilvl="0" w:tplc="080A0005">
      <w:start w:val="1"/>
      <w:numFmt w:val="bullet"/>
      <w:lvlText w:val=""/>
      <w:lvlJc w:val="left"/>
      <w:pPr>
        <w:ind w:left="1005" w:hanging="360"/>
      </w:pPr>
      <w:rPr>
        <w:rFonts w:ascii="Wingdings" w:hAnsi="Wingdings" w:hint="default"/>
      </w:rPr>
    </w:lvl>
    <w:lvl w:ilvl="1" w:tplc="080A0001">
      <w:start w:val="1"/>
      <w:numFmt w:val="bullet"/>
      <w:lvlText w:val=""/>
      <w:lvlJc w:val="left"/>
      <w:pPr>
        <w:ind w:left="1725" w:hanging="360"/>
      </w:pPr>
      <w:rPr>
        <w:rFonts w:ascii="Symbol" w:hAnsi="Symbol" w:hint="default"/>
      </w:rPr>
    </w:lvl>
    <w:lvl w:ilvl="2" w:tplc="080A0005">
      <w:start w:val="1"/>
      <w:numFmt w:val="bullet"/>
      <w:lvlText w:val=""/>
      <w:lvlJc w:val="left"/>
      <w:pPr>
        <w:ind w:left="2445" w:hanging="180"/>
      </w:pPr>
      <w:rPr>
        <w:rFonts w:ascii="Wingdings" w:hAnsi="Wingdings" w:hint="default"/>
      </w:rPr>
    </w:lvl>
    <w:lvl w:ilvl="3" w:tplc="080A000F" w:tentative="1">
      <w:start w:val="1"/>
      <w:numFmt w:val="decimal"/>
      <w:lvlText w:val="%4."/>
      <w:lvlJc w:val="left"/>
      <w:pPr>
        <w:ind w:left="3165" w:hanging="360"/>
      </w:pPr>
    </w:lvl>
    <w:lvl w:ilvl="4" w:tplc="080A0019" w:tentative="1">
      <w:start w:val="1"/>
      <w:numFmt w:val="lowerLetter"/>
      <w:lvlText w:val="%5."/>
      <w:lvlJc w:val="left"/>
      <w:pPr>
        <w:ind w:left="3885" w:hanging="360"/>
      </w:pPr>
    </w:lvl>
    <w:lvl w:ilvl="5" w:tplc="080A001B" w:tentative="1">
      <w:start w:val="1"/>
      <w:numFmt w:val="lowerRoman"/>
      <w:lvlText w:val="%6."/>
      <w:lvlJc w:val="right"/>
      <w:pPr>
        <w:ind w:left="4605" w:hanging="180"/>
      </w:pPr>
    </w:lvl>
    <w:lvl w:ilvl="6" w:tplc="080A000F" w:tentative="1">
      <w:start w:val="1"/>
      <w:numFmt w:val="decimal"/>
      <w:lvlText w:val="%7."/>
      <w:lvlJc w:val="left"/>
      <w:pPr>
        <w:ind w:left="5325" w:hanging="360"/>
      </w:pPr>
    </w:lvl>
    <w:lvl w:ilvl="7" w:tplc="080A0019" w:tentative="1">
      <w:start w:val="1"/>
      <w:numFmt w:val="lowerLetter"/>
      <w:lvlText w:val="%8."/>
      <w:lvlJc w:val="left"/>
      <w:pPr>
        <w:ind w:left="6045" w:hanging="360"/>
      </w:pPr>
    </w:lvl>
    <w:lvl w:ilvl="8" w:tplc="080A001B" w:tentative="1">
      <w:start w:val="1"/>
      <w:numFmt w:val="lowerRoman"/>
      <w:lvlText w:val="%9."/>
      <w:lvlJc w:val="right"/>
      <w:pPr>
        <w:ind w:left="6765" w:hanging="180"/>
      </w:pPr>
    </w:lvl>
  </w:abstractNum>
  <w:abstractNum w:abstractNumId="53">
    <w:nsid w:val="78313104"/>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785E78ED"/>
    <w:multiLevelType w:val="hybridMultilevel"/>
    <w:tmpl w:val="60B2246E"/>
    <w:lvl w:ilvl="0" w:tplc="E6562B3E">
      <w:start w:val="1"/>
      <w:numFmt w:val="bullet"/>
      <w:pStyle w:val="07ListaBala"/>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nsid w:val="792F59AD"/>
    <w:multiLevelType w:val="hybridMultilevel"/>
    <w:tmpl w:val="C38696A6"/>
    <w:lvl w:ilvl="0" w:tplc="E018AD52">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7A137972"/>
    <w:multiLevelType w:val="hybridMultilevel"/>
    <w:tmpl w:val="AAE0F3A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7">
    <w:nsid w:val="7C7D2944"/>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E067076"/>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E2D5874"/>
    <w:multiLevelType w:val="hybridMultilevel"/>
    <w:tmpl w:val="389E7266"/>
    <w:lvl w:ilvl="0" w:tplc="C930F3D6">
      <w:start w:val="1"/>
      <w:numFmt w:val="decimal"/>
      <w:lvlText w:val="%1."/>
      <w:lvlJc w:val="left"/>
      <w:pPr>
        <w:ind w:left="2880" w:hanging="360"/>
      </w:pPr>
    </w:lvl>
    <w:lvl w:ilvl="1" w:tplc="080A0019">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num w:numId="1">
    <w:abstractNumId w:val="38"/>
  </w:num>
  <w:num w:numId="2">
    <w:abstractNumId w:val="41"/>
  </w:num>
  <w:num w:numId="3">
    <w:abstractNumId w:val="13"/>
  </w:num>
  <w:num w:numId="4">
    <w:abstractNumId w:val="35"/>
  </w:num>
  <w:num w:numId="5">
    <w:abstractNumId w:val="33"/>
  </w:num>
  <w:num w:numId="6">
    <w:abstractNumId w:val="48"/>
  </w:num>
  <w:num w:numId="7">
    <w:abstractNumId w:val="20"/>
  </w:num>
  <w:num w:numId="8">
    <w:abstractNumId w:val="52"/>
  </w:num>
  <w:num w:numId="9">
    <w:abstractNumId w:val="36"/>
  </w:num>
  <w:num w:numId="10">
    <w:abstractNumId w:val="54"/>
  </w:num>
  <w:num w:numId="11">
    <w:abstractNumId w:val="56"/>
  </w:num>
  <w:num w:numId="12">
    <w:abstractNumId w:val="15"/>
  </w:num>
  <w:num w:numId="13">
    <w:abstractNumId w:val="24"/>
  </w:num>
  <w:num w:numId="14">
    <w:abstractNumId w:val="47"/>
  </w:num>
  <w:num w:numId="15">
    <w:abstractNumId w:val="31"/>
  </w:num>
  <w:num w:numId="16">
    <w:abstractNumId w:val="46"/>
  </w:num>
  <w:num w:numId="17">
    <w:abstractNumId w:val="32"/>
  </w:num>
  <w:num w:numId="18">
    <w:abstractNumId w:val="10"/>
  </w:num>
  <w:num w:numId="19">
    <w:abstractNumId w:val="2"/>
  </w:num>
  <w:num w:numId="20">
    <w:abstractNumId w:val="18"/>
  </w:num>
  <w:num w:numId="21">
    <w:abstractNumId w:val="59"/>
  </w:num>
  <w:num w:numId="22">
    <w:abstractNumId w:val="4"/>
  </w:num>
  <w:num w:numId="23">
    <w:abstractNumId w:val="16"/>
  </w:num>
  <w:num w:numId="24">
    <w:abstractNumId w:val="19"/>
  </w:num>
  <w:num w:numId="25">
    <w:abstractNumId w:val="53"/>
  </w:num>
  <w:num w:numId="26">
    <w:abstractNumId w:val="23"/>
  </w:num>
  <w:num w:numId="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num>
  <w:num w:numId="29">
    <w:abstractNumId w:val="17"/>
  </w:num>
  <w:num w:numId="30">
    <w:abstractNumId w:val="9"/>
  </w:num>
  <w:num w:numId="31">
    <w:abstractNumId w:val="21"/>
  </w:num>
  <w:num w:numId="32">
    <w:abstractNumId w:val="8"/>
  </w:num>
  <w:num w:numId="33">
    <w:abstractNumId w:val="11"/>
  </w:num>
  <w:num w:numId="34">
    <w:abstractNumId w:val="57"/>
  </w:num>
  <w:num w:numId="35">
    <w:abstractNumId w:val="40"/>
  </w:num>
  <w:num w:numId="36">
    <w:abstractNumId w:val="1"/>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17"/>
  </w:num>
  <w:num w:numId="40">
    <w:abstractNumId w:val="17"/>
    <w:lvlOverride w:ilvl="0">
      <w:lvl w:ilvl="0">
        <w:start w:val="1"/>
        <w:numFmt w:val="decimal"/>
        <w:lvlText w:val="%1."/>
        <w:lvlJc w:val="left"/>
        <w:pPr>
          <w:ind w:left="360" w:hanging="360"/>
        </w:pPr>
        <w:rPr>
          <w:rFonts w:hint="default"/>
        </w:rPr>
      </w:lvl>
    </w:lvlOverride>
    <w:lvlOverride w:ilvl="1">
      <w:lvl w:ilvl="1">
        <w:start w:val="2"/>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1">
    <w:abstractNumId w:val="17"/>
    <w:lvlOverride w:ilvl="0">
      <w:lvl w:ilvl="0">
        <w:start w:val="1"/>
        <w:numFmt w:val="decimal"/>
        <w:lvlText w:val="%1."/>
        <w:lvlJc w:val="left"/>
        <w:pPr>
          <w:ind w:left="720" w:hanging="360"/>
        </w:pPr>
        <w:rPr>
          <w:rFonts w:hint="default"/>
        </w:rPr>
      </w:lvl>
    </w:lvlOverride>
    <w:lvlOverride w:ilvl="1">
      <w:lvl w:ilvl="1">
        <w:start w:val="2"/>
        <w:numFmt w:val="decimal"/>
        <w:lvlText w:val="%1.%2."/>
        <w:lvlJc w:val="left"/>
        <w:pPr>
          <w:ind w:left="1152" w:hanging="432"/>
        </w:pPr>
        <w:rPr>
          <w:rFonts w:hint="default"/>
        </w:rPr>
      </w:lvl>
    </w:lvlOverride>
    <w:lvlOverride w:ilvl="2">
      <w:lvl w:ilvl="2">
        <w:start w:val="1"/>
        <w:numFmt w:val="decimal"/>
        <w:lvlText w:val="%1.%2.%3."/>
        <w:lvlJc w:val="left"/>
        <w:pPr>
          <w:ind w:left="1584" w:hanging="504"/>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42">
    <w:abstractNumId w:val="17"/>
    <w:lvlOverride w:ilvl="0">
      <w:lvl w:ilvl="0">
        <w:start w:val="1"/>
        <w:numFmt w:val="decimal"/>
        <w:lvlText w:val="%1."/>
        <w:lvlJc w:val="left"/>
        <w:pPr>
          <w:ind w:left="2796" w:hanging="360"/>
        </w:pPr>
        <w:rPr>
          <w:rFonts w:hint="default"/>
        </w:rPr>
      </w:lvl>
    </w:lvlOverride>
    <w:lvlOverride w:ilvl="1">
      <w:lvl w:ilvl="1">
        <w:start w:val="3"/>
        <w:numFmt w:val="decimal"/>
        <w:lvlText w:val="%1.%2."/>
        <w:lvlJc w:val="left"/>
        <w:pPr>
          <w:ind w:left="2948" w:hanging="152"/>
        </w:pPr>
        <w:rPr>
          <w:rFonts w:hint="default"/>
        </w:rPr>
      </w:lvl>
    </w:lvlOverride>
    <w:lvlOverride w:ilvl="2">
      <w:lvl w:ilvl="2">
        <w:start w:val="1"/>
        <w:numFmt w:val="decimal"/>
        <w:lvlText w:val="%1.%2.%3."/>
        <w:lvlJc w:val="left"/>
        <w:pPr>
          <w:ind w:left="3660" w:hanging="504"/>
        </w:pPr>
        <w:rPr>
          <w:rFonts w:hint="default"/>
        </w:rPr>
      </w:lvl>
    </w:lvlOverride>
    <w:lvlOverride w:ilvl="3">
      <w:lvl w:ilvl="3">
        <w:start w:val="1"/>
        <w:numFmt w:val="decimal"/>
        <w:lvlText w:val="%1.%2.%3.%4."/>
        <w:lvlJc w:val="left"/>
        <w:pPr>
          <w:ind w:left="4164" w:hanging="648"/>
        </w:pPr>
        <w:rPr>
          <w:rFonts w:hint="default"/>
        </w:rPr>
      </w:lvl>
    </w:lvlOverride>
    <w:lvlOverride w:ilvl="4">
      <w:lvl w:ilvl="4">
        <w:start w:val="1"/>
        <w:numFmt w:val="decimal"/>
        <w:lvlText w:val="%1.%2.%3.%4.%5."/>
        <w:lvlJc w:val="left"/>
        <w:pPr>
          <w:ind w:left="4668" w:hanging="792"/>
        </w:pPr>
        <w:rPr>
          <w:rFonts w:hint="default"/>
        </w:rPr>
      </w:lvl>
    </w:lvlOverride>
    <w:lvlOverride w:ilvl="5">
      <w:lvl w:ilvl="5">
        <w:start w:val="1"/>
        <w:numFmt w:val="decimal"/>
        <w:lvlText w:val="%1.%2.%3.%4.%5.%6."/>
        <w:lvlJc w:val="left"/>
        <w:pPr>
          <w:ind w:left="5172" w:hanging="936"/>
        </w:pPr>
        <w:rPr>
          <w:rFonts w:hint="default"/>
        </w:rPr>
      </w:lvl>
    </w:lvlOverride>
    <w:lvlOverride w:ilvl="6">
      <w:lvl w:ilvl="6">
        <w:start w:val="1"/>
        <w:numFmt w:val="decimal"/>
        <w:lvlText w:val="%1.%2.%3.%4.%5.%6.%7."/>
        <w:lvlJc w:val="left"/>
        <w:pPr>
          <w:ind w:left="5676" w:hanging="1080"/>
        </w:pPr>
        <w:rPr>
          <w:rFonts w:hint="default"/>
        </w:rPr>
      </w:lvl>
    </w:lvlOverride>
    <w:lvlOverride w:ilvl="7">
      <w:lvl w:ilvl="7">
        <w:start w:val="1"/>
        <w:numFmt w:val="decimal"/>
        <w:lvlText w:val="%1.%2.%3.%4.%5.%6.%7.%8."/>
        <w:lvlJc w:val="left"/>
        <w:pPr>
          <w:ind w:left="6180" w:hanging="1224"/>
        </w:pPr>
        <w:rPr>
          <w:rFonts w:hint="default"/>
        </w:rPr>
      </w:lvl>
    </w:lvlOverride>
    <w:lvlOverride w:ilvl="8">
      <w:lvl w:ilvl="8">
        <w:start w:val="1"/>
        <w:numFmt w:val="decimal"/>
        <w:lvlText w:val="%1.%2.%3.%4.%5.%6.%7.%8.%9."/>
        <w:lvlJc w:val="left"/>
        <w:pPr>
          <w:ind w:left="6756" w:hanging="1440"/>
        </w:pPr>
        <w:rPr>
          <w:rFonts w:hint="default"/>
        </w:rPr>
      </w:lvl>
    </w:lvlOverride>
  </w:num>
  <w:num w:numId="43">
    <w:abstractNumId w:val="17"/>
    <w:lvlOverride w:ilvl="0">
      <w:lvl w:ilvl="0">
        <w:start w:val="1"/>
        <w:numFmt w:val="decimal"/>
        <w:lvlText w:val="%1."/>
        <w:lvlJc w:val="left"/>
        <w:pPr>
          <w:ind w:left="2796" w:hanging="360"/>
        </w:pPr>
        <w:rPr>
          <w:rFonts w:hint="default"/>
        </w:rPr>
      </w:lvl>
    </w:lvlOverride>
    <w:lvlOverride w:ilvl="1">
      <w:lvl w:ilvl="1">
        <w:start w:val="1"/>
        <w:numFmt w:val="decimal"/>
        <w:lvlText w:val="%1.%2."/>
        <w:lvlJc w:val="left"/>
        <w:pPr>
          <w:ind w:left="1134" w:hanging="170"/>
        </w:pPr>
        <w:rPr>
          <w:rFonts w:hint="default"/>
        </w:rPr>
      </w:lvl>
    </w:lvlOverride>
    <w:lvlOverride w:ilvl="2">
      <w:lvl w:ilvl="2">
        <w:start w:val="1"/>
        <w:numFmt w:val="decimal"/>
        <w:lvlText w:val="%1.%2.%3."/>
        <w:lvlJc w:val="left"/>
        <w:pPr>
          <w:ind w:left="3660" w:hanging="504"/>
        </w:pPr>
        <w:rPr>
          <w:rFonts w:hint="default"/>
        </w:rPr>
      </w:lvl>
    </w:lvlOverride>
    <w:lvlOverride w:ilvl="3">
      <w:lvl w:ilvl="3">
        <w:start w:val="1"/>
        <w:numFmt w:val="decimal"/>
        <w:lvlText w:val="%1.%2.%3.%4."/>
        <w:lvlJc w:val="left"/>
        <w:pPr>
          <w:ind w:left="4164" w:hanging="648"/>
        </w:pPr>
        <w:rPr>
          <w:rFonts w:hint="default"/>
        </w:rPr>
      </w:lvl>
    </w:lvlOverride>
    <w:lvlOverride w:ilvl="4">
      <w:lvl w:ilvl="4">
        <w:start w:val="1"/>
        <w:numFmt w:val="decimal"/>
        <w:lvlText w:val="%1.%2.%3.%4.%5."/>
        <w:lvlJc w:val="left"/>
        <w:pPr>
          <w:ind w:left="4668" w:hanging="792"/>
        </w:pPr>
        <w:rPr>
          <w:rFonts w:hint="default"/>
        </w:rPr>
      </w:lvl>
    </w:lvlOverride>
    <w:lvlOverride w:ilvl="5">
      <w:lvl w:ilvl="5">
        <w:start w:val="1"/>
        <w:numFmt w:val="decimal"/>
        <w:lvlText w:val="%1.%2.%3.%4.%5.%6."/>
        <w:lvlJc w:val="left"/>
        <w:pPr>
          <w:ind w:left="5172" w:hanging="936"/>
        </w:pPr>
        <w:rPr>
          <w:rFonts w:hint="default"/>
        </w:rPr>
      </w:lvl>
    </w:lvlOverride>
    <w:lvlOverride w:ilvl="6">
      <w:lvl w:ilvl="6">
        <w:start w:val="1"/>
        <w:numFmt w:val="decimal"/>
        <w:lvlText w:val="%1.%2.%3.%4.%5.%6.%7."/>
        <w:lvlJc w:val="left"/>
        <w:pPr>
          <w:ind w:left="5676" w:hanging="1080"/>
        </w:pPr>
        <w:rPr>
          <w:rFonts w:hint="default"/>
        </w:rPr>
      </w:lvl>
    </w:lvlOverride>
    <w:lvlOverride w:ilvl="7">
      <w:lvl w:ilvl="7">
        <w:start w:val="1"/>
        <w:numFmt w:val="decimal"/>
        <w:lvlText w:val="%1.%2.%3.%4.%5.%6.%7.%8."/>
        <w:lvlJc w:val="left"/>
        <w:pPr>
          <w:ind w:left="6180" w:hanging="1224"/>
        </w:pPr>
        <w:rPr>
          <w:rFonts w:hint="default"/>
        </w:rPr>
      </w:lvl>
    </w:lvlOverride>
    <w:lvlOverride w:ilvl="8">
      <w:lvl w:ilvl="8">
        <w:start w:val="1"/>
        <w:numFmt w:val="decimal"/>
        <w:lvlText w:val="%1.%2.%3.%4.%5.%6.%7.%8.%9."/>
        <w:lvlJc w:val="left"/>
        <w:pPr>
          <w:ind w:left="6756" w:hanging="1440"/>
        </w:pPr>
        <w:rPr>
          <w:rFonts w:hint="default"/>
        </w:rPr>
      </w:lvl>
    </w:lvlOverride>
  </w:num>
  <w:num w:numId="44">
    <w:abstractNumId w:val="25"/>
  </w:num>
  <w:num w:numId="45">
    <w:abstractNumId w:val="55"/>
  </w:num>
  <w:num w:numId="46">
    <w:abstractNumId w:val="39"/>
  </w:num>
  <w:num w:numId="47">
    <w:abstractNumId w:val="27"/>
  </w:num>
  <w:num w:numId="48">
    <w:abstractNumId w:val="42"/>
  </w:num>
  <w:num w:numId="49">
    <w:abstractNumId w:val="28"/>
  </w:num>
  <w:num w:numId="50">
    <w:abstractNumId w:val="26"/>
  </w:num>
  <w:num w:numId="51">
    <w:abstractNumId w:val="34"/>
  </w:num>
  <w:num w:numId="52">
    <w:abstractNumId w:val="30"/>
  </w:num>
  <w:num w:numId="53">
    <w:abstractNumId w:val="44"/>
  </w:num>
  <w:num w:numId="54">
    <w:abstractNumId w:val="37"/>
  </w:num>
  <w:num w:numId="55">
    <w:abstractNumId w:val="12"/>
  </w:num>
  <w:num w:numId="56">
    <w:abstractNumId w:val="43"/>
  </w:num>
  <w:num w:numId="5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ascii="Arial" w:hAnsi="Arial" w:hint="default"/>
          <w:sz w:val="24"/>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9">
    <w:abstractNumId w:val="43"/>
    <w:lvlOverride w:ilvl="0">
      <w:lvl w:ilvl="0">
        <w:start w:val="1"/>
        <w:numFmt w:val="decimal"/>
        <w:lvlText w:val="%1."/>
        <w:lvlJc w:val="left"/>
        <w:pPr>
          <w:ind w:left="360" w:hanging="360"/>
        </w:pPr>
        <w:rPr>
          <w:rFonts w:hint="default"/>
        </w:rPr>
      </w:lvl>
    </w:lvlOverride>
    <w:lvlOverride w:ilvl="1">
      <w:lvl w:ilvl="1">
        <w:start w:val="2"/>
        <w:numFmt w:val="decimal"/>
        <w:lvlText w:val="%1.%2."/>
        <w:lvlJc w:val="left"/>
        <w:pPr>
          <w:ind w:left="792" w:hanging="432"/>
        </w:pPr>
        <w:rPr>
          <w:rFonts w:ascii="Arial" w:hAnsi="Arial" w:hint="default"/>
          <w:sz w:val="24"/>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0">
    <w:abstractNumId w:val="22"/>
  </w:num>
  <w:num w:numId="61">
    <w:abstractNumId w:val="58"/>
  </w:num>
  <w:num w:numId="62">
    <w:abstractNumId w:val="29"/>
  </w:num>
  <w:num w:numId="63">
    <w:abstractNumId w:val="3"/>
  </w:num>
  <w:num w:numId="6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0"/>
  </w:num>
  <w:num w:numId="66">
    <w:abstractNumId w:val="50"/>
  </w:num>
  <w:num w:numId="67">
    <w:abstractNumId w:val="45"/>
  </w:num>
  <w:num w:numId="68">
    <w:abstractNumId w:val="51"/>
  </w:num>
  <w:num w:numId="69">
    <w:abstractNumId w:val="14"/>
  </w:num>
  <w:num w:numId="70">
    <w:abstractNumId w:val="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AD1"/>
    <w:rsid w:val="00001C67"/>
    <w:rsid w:val="0000621F"/>
    <w:rsid w:val="000154E0"/>
    <w:rsid w:val="00042375"/>
    <w:rsid w:val="00053164"/>
    <w:rsid w:val="00055280"/>
    <w:rsid w:val="000670C0"/>
    <w:rsid w:val="000701C6"/>
    <w:rsid w:val="00070FDA"/>
    <w:rsid w:val="00080AAC"/>
    <w:rsid w:val="00090CC7"/>
    <w:rsid w:val="000A3A55"/>
    <w:rsid w:val="000A3ED5"/>
    <w:rsid w:val="000A4800"/>
    <w:rsid w:val="000B454A"/>
    <w:rsid w:val="000C115F"/>
    <w:rsid w:val="000C5F22"/>
    <w:rsid w:val="000D092D"/>
    <w:rsid w:val="000D231E"/>
    <w:rsid w:val="000D67AA"/>
    <w:rsid w:val="0011200F"/>
    <w:rsid w:val="00117AD6"/>
    <w:rsid w:val="0013089D"/>
    <w:rsid w:val="001336F9"/>
    <w:rsid w:val="00134A8C"/>
    <w:rsid w:val="001427AF"/>
    <w:rsid w:val="00155157"/>
    <w:rsid w:val="00161923"/>
    <w:rsid w:val="00194FD7"/>
    <w:rsid w:val="001A7DC0"/>
    <w:rsid w:val="001B5B29"/>
    <w:rsid w:val="001E1606"/>
    <w:rsid w:val="001E6735"/>
    <w:rsid w:val="001F1178"/>
    <w:rsid w:val="0020102C"/>
    <w:rsid w:val="00202D16"/>
    <w:rsid w:val="00202FD7"/>
    <w:rsid w:val="0021594B"/>
    <w:rsid w:val="00223328"/>
    <w:rsid w:val="002428AB"/>
    <w:rsid w:val="002438CC"/>
    <w:rsid w:val="00255F25"/>
    <w:rsid w:val="00260983"/>
    <w:rsid w:val="0027307D"/>
    <w:rsid w:val="00283B88"/>
    <w:rsid w:val="002B43B9"/>
    <w:rsid w:val="002C0E2D"/>
    <w:rsid w:val="002C4AFF"/>
    <w:rsid w:val="002C6F09"/>
    <w:rsid w:val="002D1969"/>
    <w:rsid w:val="002D71C1"/>
    <w:rsid w:val="003017D5"/>
    <w:rsid w:val="00301CED"/>
    <w:rsid w:val="0030634E"/>
    <w:rsid w:val="0031317D"/>
    <w:rsid w:val="003152B4"/>
    <w:rsid w:val="00327777"/>
    <w:rsid w:val="00332371"/>
    <w:rsid w:val="00350890"/>
    <w:rsid w:val="00355B75"/>
    <w:rsid w:val="00381C32"/>
    <w:rsid w:val="00382BF6"/>
    <w:rsid w:val="00385A0A"/>
    <w:rsid w:val="00390825"/>
    <w:rsid w:val="003948AA"/>
    <w:rsid w:val="003A3753"/>
    <w:rsid w:val="003A5147"/>
    <w:rsid w:val="003C5486"/>
    <w:rsid w:val="003E513B"/>
    <w:rsid w:val="003F1BCB"/>
    <w:rsid w:val="00415ED4"/>
    <w:rsid w:val="004263A4"/>
    <w:rsid w:val="00437806"/>
    <w:rsid w:val="004523DA"/>
    <w:rsid w:val="0045494B"/>
    <w:rsid w:val="00460D45"/>
    <w:rsid w:val="00462405"/>
    <w:rsid w:val="00462C07"/>
    <w:rsid w:val="004634AA"/>
    <w:rsid w:val="00463D2A"/>
    <w:rsid w:val="00471F37"/>
    <w:rsid w:val="00472DC3"/>
    <w:rsid w:val="004928BE"/>
    <w:rsid w:val="00494252"/>
    <w:rsid w:val="004B4D9D"/>
    <w:rsid w:val="004B7ACC"/>
    <w:rsid w:val="004C3B0C"/>
    <w:rsid w:val="004C53FD"/>
    <w:rsid w:val="004C57B5"/>
    <w:rsid w:val="004E3800"/>
    <w:rsid w:val="004E4733"/>
    <w:rsid w:val="0050367B"/>
    <w:rsid w:val="00516A1D"/>
    <w:rsid w:val="005335A2"/>
    <w:rsid w:val="005341F5"/>
    <w:rsid w:val="005445D3"/>
    <w:rsid w:val="00556647"/>
    <w:rsid w:val="00560053"/>
    <w:rsid w:val="00560828"/>
    <w:rsid w:val="005610D6"/>
    <w:rsid w:val="005621AF"/>
    <w:rsid w:val="00566191"/>
    <w:rsid w:val="0058147B"/>
    <w:rsid w:val="00587CB8"/>
    <w:rsid w:val="00591F8E"/>
    <w:rsid w:val="005A74D0"/>
    <w:rsid w:val="005B763B"/>
    <w:rsid w:val="005D2AB6"/>
    <w:rsid w:val="005E6C04"/>
    <w:rsid w:val="00604E13"/>
    <w:rsid w:val="00611072"/>
    <w:rsid w:val="00614934"/>
    <w:rsid w:val="0061546D"/>
    <w:rsid w:val="006158DE"/>
    <w:rsid w:val="00631794"/>
    <w:rsid w:val="0063477B"/>
    <w:rsid w:val="00635A71"/>
    <w:rsid w:val="00640FB5"/>
    <w:rsid w:val="0064113F"/>
    <w:rsid w:val="006423B9"/>
    <w:rsid w:val="00660C49"/>
    <w:rsid w:val="0066225B"/>
    <w:rsid w:val="006630F5"/>
    <w:rsid w:val="00676E53"/>
    <w:rsid w:val="00677D7F"/>
    <w:rsid w:val="006A0C67"/>
    <w:rsid w:val="006A331C"/>
    <w:rsid w:val="006B55B1"/>
    <w:rsid w:val="006B5834"/>
    <w:rsid w:val="006B5FD1"/>
    <w:rsid w:val="006B6438"/>
    <w:rsid w:val="006C252D"/>
    <w:rsid w:val="006C3255"/>
    <w:rsid w:val="006D02DD"/>
    <w:rsid w:val="006F31A3"/>
    <w:rsid w:val="0070408C"/>
    <w:rsid w:val="007151B9"/>
    <w:rsid w:val="00741D20"/>
    <w:rsid w:val="00741F7F"/>
    <w:rsid w:val="00760B50"/>
    <w:rsid w:val="00766F31"/>
    <w:rsid w:val="00767BCC"/>
    <w:rsid w:val="00776206"/>
    <w:rsid w:val="00796AC9"/>
    <w:rsid w:val="00797951"/>
    <w:rsid w:val="007B2EA5"/>
    <w:rsid w:val="007B3D8E"/>
    <w:rsid w:val="007C58FD"/>
    <w:rsid w:val="007C75B3"/>
    <w:rsid w:val="007D32AF"/>
    <w:rsid w:val="007D6354"/>
    <w:rsid w:val="007D6C02"/>
    <w:rsid w:val="00837BA8"/>
    <w:rsid w:val="00855AA7"/>
    <w:rsid w:val="008571B9"/>
    <w:rsid w:val="00886B51"/>
    <w:rsid w:val="00890344"/>
    <w:rsid w:val="00894317"/>
    <w:rsid w:val="008B5750"/>
    <w:rsid w:val="008F4441"/>
    <w:rsid w:val="00901787"/>
    <w:rsid w:val="00903826"/>
    <w:rsid w:val="009057EE"/>
    <w:rsid w:val="0090790B"/>
    <w:rsid w:val="00913010"/>
    <w:rsid w:val="009175DC"/>
    <w:rsid w:val="009401EC"/>
    <w:rsid w:val="00954832"/>
    <w:rsid w:val="00954A1E"/>
    <w:rsid w:val="009711BE"/>
    <w:rsid w:val="00975DB4"/>
    <w:rsid w:val="00996BD8"/>
    <w:rsid w:val="009B0D19"/>
    <w:rsid w:val="009B45BC"/>
    <w:rsid w:val="009B65EB"/>
    <w:rsid w:val="009C7E65"/>
    <w:rsid w:val="009D0AD9"/>
    <w:rsid w:val="009D0C3C"/>
    <w:rsid w:val="009D4B77"/>
    <w:rsid w:val="009E3327"/>
    <w:rsid w:val="009F1557"/>
    <w:rsid w:val="00A001FF"/>
    <w:rsid w:val="00A11594"/>
    <w:rsid w:val="00A2172F"/>
    <w:rsid w:val="00A25674"/>
    <w:rsid w:val="00A35A34"/>
    <w:rsid w:val="00A37B47"/>
    <w:rsid w:val="00A40FE5"/>
    <w:rsid w:val="00A427FF"/>
    <w:rsid w:val="00A60BE3"/>
    <w:rsid w:val="00A763D7"/>
    <w:rsid w:val="00A878CD"/>
    <w:rsid w:val="00A9278D"/>
    <w:rsid w:val="00A92B26"/>
    <w:rsid w:val="00A97F6A"/>
    <w:rsid w:val="00AA1393"/>
    <w:rsid w:val="00AA17D1"/>
    <w:rsid w:val="00AA7CF8"/>
    <w:rsid w:val="00AA7E18"/>
    <w:rsid w:val="00AA7E79"/>
    <w:rsid w:val="00AB3101"/>
    <w:rsid w:val="00AC56EE"/>
    <w:rsid w:val="00AC5DFB"/>
    <w:rsid w:val="00AD49AE"/>
    <w:rsid w:val="00AE0702"/>
    <w:rsid w:val="00AE3B8F"/>
    <w:rsid w:val="00AE48DF"/>
    <w:rsid w:val="00AE5518"/>
    <w:rsid w:val="00AE6AD1"/>
    <w:rsid w:val="00AF055D"/>
    <w:rsid w:val="00B07E0C"/>
    <w:rsid w:val="00B30C86"/>
    <w:rsid w:val="00B3390A"/>
    <w:rsid w:val="00B3413A"/>
    <w:rsid w:val="00B42E0A"/>
    <w:rsid w:val="00B52ED5"/>
    <w:rsid w:val="00B572F4"/>
    <w:rsid w:val="00B616C0"/>
    <w:rsid w:val="00B7045E"/>
    <w:rsid w:val="00B70C18"/>
    <w:rsid w:val="00B736B0"/>
    <w:rsid w:val="00B758A6"/>
    <w:rsid w:val="00BA043B"/>
    <w:rsid w:val="00BB1794"/>
    <w:rsid w:val="00BE78E0"/>
    <w:rsid w:val="00BF0AD7"/>
    <w:rsid w:val="00C11467"/>
    <w:rsid w:val="00C237CE"/>
    <w:rsid w:val="00C27E9E"/>
    <w:rsid w:val="00C40106"/>
    <w:rsid w:val="00C769F7"/>
    <w:rsid w:val="00C86C9E"/>
    <w:rsid w:val="00C906EA"/>
    <w:rsid w:val="00CA0DD9"/>
    <w:rsid w:val="00CA18CE"/>
    <w:rsid w:val="00CA2D57"/>
    <w:rsid w:val="00CC5B44"/>
    <w:rsid w:val="00CD561D"/>
    <w:rsid w:val="00CE0E60"/>
    <w:rsid w:val="00CF331A"/>
    <w:rsid w:val="00CF39B2"/>
    <w:rsid w:val="00CF468F"/>
    <w:rsid w:val="00D01D11"/>
    <w:rsid w:val="00D01DC3"/>
    <w:rsid w:val="00D056CC"/>
    <w:rsid w:val="00D12EED"/>
    <w:rsid w:val="00D55CE3"/>
    <w:rsid w:val="00D61182"/>
    <w:rsid w:val="00D61857"/>
    <w:rsid w:val="00D81D01"/>
    <w:rsid w:val="00D91548"/>
    <w:rsid w:val="00DC2F2B"/>
    <w:rsid w:val="00DC548B"/>
    <w:rsid w:val="00DD7863"/>
    <w:rsid w:val="00E0018C"/>
    <w:rsid w:val="00E072CD"/>
    <w:rsid w:val="00E07CC0"/>
    <w:rsid w:val="00E144E9"/>
    <w:rsid w:val="00E16F32"/>
    <w:rsid w:val="00E22DE6"/>
    <w:rsid w:val="00E32798"/>
    <w:rsid w:val="00E41B88"/>
    <w:rsid w:val="00E52724"/>
    <w:rsid w:val="00E806E8"/>
    <w:rsid w:val="00E81491"/>
    <w:rsid w:val="00E90DF8"/>
    <w:rsid w:val="00E93A55"/>
    <w:rsid w:val="00EA1738"/>
    <w:rsid w:val="00EA23FE"/>
    <w:rsid w:val="00EC398E"/>
    <w:rsid w:val="00EE7727"/>
    <w:rsid w:val="00EE7BCF"/>
    <w:rsid w:val="00EF38CD"/>
    <w:rsid w:val="00EF4A07"/>
    <w:rsid w:val="00EF65D8"/>
    <w:rsid w:val="00F10798"/>
    <w:rsid w:val="00F135CF"/>
    <w:rsid w:val="00F45589"/>
    <w:rsid w:val="00F84772"/>
    <w:rsid w:val="00FA37A6"/>
    <w:rsid w:val="00FA66AA"/>
    <w:rsid w:val="00FB1835"/>
    <w:rsid w:val="00FC78A8"/>
    <w:rsid w:val="00FD0245"/>
    <w:rsid w:val="00FD2E9D"/>
    <w:rsid w:val="00FE6E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01 Normal"/>
    <w:qFormat/>
    <w:rsid w:val="007C75B3"/>
    <w:pPr>
      <w:spacing w:before="240" w:line="240" w:lineRule="auto"/>
      <w:jc w:val="both"/>
    </w:pPr>
    <w:rPr>
      <w:rFonts w:ascii="Arial" w:hAnsi="Arial" w:cs="Arial"/>
      <w:sz w:val="24"/>
      <w:szCs w:val="24"/>
    </w:rPr>
  </w:style>
  <w:style w:type="paragraph" w:styleId="Ttulo1">
    <w:name w:val="heading 1"/>
    <w:aliases w:val="02 TITULO PRINCIPAL"/>
    <w:basedOn w:val="Normal"/>
    <w:next w:val="Normal"/>
    <w:link w:val="Ttulo1Car"/>
    <w:uiPriority w:val="9"/>
    <w:qFormat/>
    <w:rsid w:val="00202D16"/>
    <w:pPr>
      <w:keepNext/>
      <w:keepLines/>
      <w:spacing w:after="240"/>
      <w:jc w:val="center"/>
      <w:outlineLvl w:val="0"/>
    </w:pPr>
    <w:rPr>
      <w:rFonts w:eastAsiaTheme="majorEastAsia"/>
      <w:b/>
      <w:sz w:val="28"/>
      <w:szCs w:val="28"/>
    </w:rPr>
  </w:style>
  <w:style w:type="paragraph" w:styleId="Ttulo2">
    <w:name w:val="heading 2"/>
    <w:aliases w:val="03 TITULO SECUNDARIO"/>
    <w:basedOn w:val="Ttulo1"/>
    <w:next w:val="Normal"/>
    <w:link w:val="Ttulo2Car"/>
    <w:uiPriority w:val="9"/>
    <w:unhideWhenUsed/>
    <w:qFormat/>
    <w:rsid w:val="00327777"/>
    <w:pPr>
      <w:outlineLvl w:val="1"/>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7E0C"/>
    <w:pPr>
      <w:ind w:left="720"/>
      <w:contextualSpacing/>
    </w:pPr>
  </w:style>
  <w:style w:type="paragraph" w:styleId="Encabezado">
    <w:name w:val="header"/>
    <w:basedOn w:val="Normal"/>
    <w:link w:val="EncabezadoCar"/>
    <w:uiPriority w:val="99"/>
    <w:unhideWhenUsed/>
    <w:rsid w:val="00903826"/>
    <w:pPr>
      <w:tabs>
        <w:tab w:val="center" w:pos="4419"/>
        <w:tab w:val="right" w:pos="8838"/>
      </w:tabs>
      <w:spacing w:after="0"/>
    </w:pPr>
  </w:style>
  <w:style w:type="character" w:customStyle="1" w:styleId="EncabezadoCar">
    <w:name w:val="Encabezado Car"/>
    <w:basedOn w:val="Fuentedeprrafopredeter"/>
    <w:link w:val="Encabezado"/>
    <w:uiPriority w:val="99"/>
    <w:rsid w:val="00903826"/>
  </w:style>
  <w:style w:type="paragraph" w:styleId="Piedepgina">
    <w:name w:val="footer"/>
    <w:basedOn w:val="Normal"/>
    <w:link w:val="PiedepginaCar"/>
    <w:uiPriority w:val="99"/>
    <w:unhideWhenUsed/>
    <w:rsid w:val="00903826"/>
    <w:pPr>
      <w:tabs>
        <w:tab w:val="center" w:pos="4419"/>
        <w:tab w:val="right" w:pos="8838"/>
      </w:tabs>
      <w:spacing w:after="0"/>
    </w:pPr>
  </w:style>
  <w:style w:type="character" w:customStyle="1" w:styleId="PiedepginaCar">
    <w:name w:val="Pie de página Car"/>
    <w:basedOn w:val="Fuentedeprrafopredeter"/>
    <w:link w:val="Piedepgina"/>
    <w:uiPriority w:val="99"/>
    <w:rsid w:val="00903826"/>
  </w:style>
  <w:style w:type="paragraph" w:styleId="Textodeglobo">
    <w:name w:val="Balloon Text"/>
    <w:basedOn w:val="Normal"/>
    <w:link w:val="TextodegloboCar"/>
    <w:uiPriority w:val="99"/>
    <w:semiHidden/>
    <w:unhideWhenUsed/>
    <w:rsid w:val="00903826"/>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3826"/>
    <w:rPr>
      <w:rFonts w:ascii="Tahoma" w:hAnsi="Tahoma" w:cs="Tahoma"/>
      <w:sz w:val="16"/>
      <w:szCs w:val="16"/>
    </w:rPr>
  </w:style>
  <w:style w:type="paragraph" w:styleId="Sinespaciado">
    <w:name w:val="No Spacing"/>
    <w:aliases w:val="06 TEXTO TABLAS"/>
    <w:uiPriority w:val="1"/>
    <w:qFormat/>
    <w:rsid w:val="00161923"/>
    <w:pPr>
      <w:widowControl w:val="0"/>
      <w:spacing w:after="0" w:line="240" w:lineRule="auto"/>
    </w:pPr>
    <w:rPr>
      <w:rFonts w:ascii="Arial Narrow" w:hAnsi="Arial Narrow"/>
      <w:sz w:val="20"/>
    </w:rPr>
  </w:style>
  <w:style w:type="character" w:customStyle="1" w:styleId="Ttulo1Car">
    <w:name w:val="Título 1 Car"/>
    <w:aliases w:val="02 TITULO PRINCIPAL Car"/>
    <w:basedOn w:val="Fuentedeprrafopredeter"/>
    <w:link w:val="Ttulo1"/>
    <w:uiPriority w:val="9"/>
    <w:rsid w:val="00202D16"/>
    <w:rPr>
      <w:rFonts w:ascii="Arial" w:eastAsiaTheme="majorEastAsia" w:hAnsi="Arial" w:cs="Arial"/>
      <w:b/>
      <w:sz w:val="28"/>
      <w:szCs w:val="28"/>
    </w:rPr>
  </w:style>
  <w:style w:type="character" w:customStyle="1" w:styleId="Ttulo2Car">
    <w:name w:val="Título 2 Car"/>
    <w:aliases w:val="03 TITULO SECUNDARIO Car"/>
    <w:basedOn w:val="Fuentedeprrafopredeter"/>
    <w:link w:val="Ttulo2"/>
    <w:uiPriority w:val="9"/>
    <w:rsid w:val="00327777"/>
    <w:rPr>
      <w:rFonts w:ascii="Arial" w:eastAsiaTheme="majorEastAsia" w:hAnsi="Arial" w:cs="Arial"/>
      <w:b/>
      <w:sz w:val="24"/>
      <w:szCs w:val="24"/>
    </w:rPr>
  </w:style>
  <w:style w:type="paragraph" w:customStyle="1" w:styleId="04LISTANUMERADA">
    <w:name w:val="04 LISTA NUMERADA"/>
    <w:basedOn w:val="Normal"/>
    <w:next w:val="Normal"/>
    <w:link w:val="04LISTANUMERADAChar"/>
    <w:qFormat/>
    <w:rsid w:val="006C3255"/>
    <w:pPr>
      <w:numPr>
        <w:numId w:val="47"/>
      </w:numPr>
      <w:spacing w:before="120" w:after="0"/>
    </w:pPr>
  </w:style>
  <w:style w:type="paragraph" w:customStyle="1" w:styleId="05SUBLISTANUMERADA">
    <w:name w:val="05 SUBLISTA NUMERADA"/>
    <w:next w:val="Normal"/>
    <w:link w:val="05SUBLISTANUMERADAChar"/>
    <w:qFormat/>
    <w:rsid w:val="000D092D"/>
    <w:pPr>
      <w:numPr>
        <w:ilvl w:val="1"/>
        <w:numId w:val="65"/>
      </w:numPr>
      <w:spacing w:after="0" w:line="240" w:lineRule="auto"/>
    </w:pPr>
    <w:rPr>
      <w:rFonts w:ascii="Arial" w:hAnsi="Arial" w:cs="Arial"/>
      <w:sz w:val="24"/>
      <w:szCs w:val="24"/>
    </w:rPr>
  </w:style>
  <w:style w:type="character" w:styleId="Refdecomentario">
    <w:name w:val="annotation reference"/>
    <w:basedOn w:val="Fuentedeprrafopredeter"/>
    <w:uiPriority w:val="99"/>
    <w:semiHidden/>
    <w:unhideWhenUsed/>
    <w:rsid w:val="00CA2D57"/>
    <w:rPr>
      <w:sz w:val="16"/>
      <w:szCs w:val="16"/>
    </w:rPr>
  </w:style>
  <w:style w:type="paragraph" w:styleId="Textocomentario">
    <w:name w:val="annotation text"/>
    <w:basedOn w:val="Normal"/>
    <w:link w:val="TextocomentarioCar"/>
    <w:uiPriority w:val="99"/>
    <w:semiHidden/>
    <w:unhideWhenUsed/>
    <w:rsid w:val="00CA2D57"/>
    <w:rPr>
      <w:sz w:val="20"/>
      <w:szCs w:val="20"/>
    </w:rPr>
  </w:style>
  <w:style w:type="character" w:customStyle="1" w:styleId="TextocomentarioCar">
    <w:name w:val="Texto comentario Car"/>
    <w:basedOn w:val="Fuentedeprrafopredeter"/>
    <w:link w:val="Textocomentario"/>
    <w:uiPriority w:val="99"/>
    <w:semiHidden/>
    <w:rsid w:val="00CA2D57"/>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CA2D57"/>
    <w:rPr>
      <w:b/>
      <w:bCs/>
    </w:rPr>
  </w:style>
  <w:style w:type="character" w:customStyle="1" w:styleId="AsuntodelcomentarioCar">
    <w:name w:val="Asunto del comentario Car"/>
    <w:basedOn w:val="TextocomentarioCar"/>
    <w:link w:val="Asuntodelcomentario"/>
    <w:uiPriority w:val="99"/>
    <w:semiHidden/>
    <w:rsid w:val="00CA2D57"/>
    <w:rPr>
      <w:rFonts w:ascii="Arial" w:hAnsi="Arial" w:cs="Arial"/>
      <w:b/>
      <w:bCs/>
      <w:sz w:val="20"/>
      <w:szCs w:val="20"/>
    </w:rPr>
  </w:style>
  <w:style w:type="paragraph" w:styleId="Revisin">
    <w:name w:val="Revision"/>
    <w:hidden/>
    <w:uiPriority w:val="99"/>
    <w:semiHidden/>
    <w:rsid w:val="00CA2D57"/>
    <w:pPr>
      <w:spacing w:after="0" w:line="240" w:lineRule="auto"/>
    </w:pPr>
    <w:rPr>
      <w:rFonts w:ascii="Arial" w:hAnsi="Arial" w:cs="Arial"/>
      <w:sz w:val="24"/>
      <w:szCs w:val="24"/>
    </w:rPr>
  </w:style>
  <w:style w:type="character" w:customStyle="1" w:styleId="04LISTANUMERADAChar">
    <w:name w:val="04 LISTA NUMERADA Char"/>
    <w:basedOn w:val="Fuentedeprrafopredeter"/>
    <w:link w:val="04LISTANUMERADA"/>
    <w:rsid w:val="00EA23FE"/>
    <w:rPr>
      <w:rFonts w:ascii="Arial" w:hAnsi="Arial" w:cs="Arial"/>
      <w:sz w:val="24"/>
      <w:szCs w:val="24"/>
    </w:rPr>
  </w:style>
  <w:style w:type="character" w:customStyle="1" w:styleId="05SUBLISTANUMERADAChar">
    <w:name w:val="05 SUBLISTA NUMERADA Char"/>
    <w:basedOn w:val="04LISTANUMERADAChar"/>
    <w:link w:val="05SUBLISTANUMERADA"/>
    <w:rsid w:val="000D092D"/>
    <w:rPr>
      <w:rFonts w:ascii="Arial" w:hAnsi="Arial" w:cs="Arial"/>
      <w:sz w:val="24"/>
      <w:szCs w:val="24"/>
    </w:rPr>
  </w:style>
  <w:style w:type="numbering" w:customStyle="1" w:styleId="Sublista">
    <w:name w:val="Sublista"/>
    <w:uiPriority w:val="99"/>
    <w:rsid w:val="000D231E"/>
    <w:pPr>
      <w:numPr>
        <w:numId w:val="55"/>
      </w:numPr>
    </w:pPr>
  </w:style>
  <w:style w:type="paragraph" w:customStyle="1" w:styleId="07ListaBala">
    <w:name w:val="07 Lista Bala"/>
    <w:basedOn w:val="Prrafodelista"/>
    <w:qFormat/>
    <w:rsid w:val="00080AAC"/>
    <w:pPr>
      <w:numPr>
        <w:numId w:val="10"/>
      </w:numPr>
      <w:spacing w:after="240"/>
      <w:ind w:left="425" w:hanging="357"/>
      <w:contextualSpacing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01 Normal"/>
    <w:qFormat/>
    <w:rsid w:val="007C75B3"/>
    <w:pPr>
      <w:spacing w:before="240" w:line="240" w:lineRule="auto"/>
      <w:jc w:val="both"/>
    </w:pPr>
    <w:rPr>
      <w:rFonts w:ascii="Arial" w:hAnsi="Arial" w:cs="Arial"/>
      <w:sz w:val="24"/>
      <w:szCs w:val="24"/>
    </w:rPr>
  </w:style>
  <w:style w:type="paragraph" w:styleId="Ttulo1">
    <w:name w:val="heading 1"/>
    <w:aliases w:val="02 TITULO PRINCIPAL"/>
    <w:basedOn w:val="Normal"/>
    <w:next w:val="Normal"/>
    <w:link w:val="Ttulo1Car"/>
    <w:uiPriority w:val="9"/>
    <w:qFormat/>
    <w:rsid w:val="00202D16"/>
    <w:pPr>
      <w:keepNext/>
      <w:keepLines/>
      <w:spacing w:after="240"/>
      <w:jc w:val="center"/>
      <w:outlineLvl w:val="0"/>
    </w:pPr>
    <w:rPr>
      <w:rFonts w:eastAsiaTheme="majorEastAsia"/>
      <w:b/>
      <w:sz w:val="28"/>
      <w:szCs w:val="28"/>
    </w:rPr>
  </w:style>
  <w:style w:type="paragraph" w:styleId="Ttulo2">
    <w:name w:val="heading 2"/>
    <w:aliases w:val="03 TITULO SECUNDARIO"/>
    <w:basedOn w:val="Ttulo1"/>
    <w:next w:val="Normal"/>
    <w:link w:val="Ttulo2Car"/>
    <w:uiPriority w:val="9"/>
    <w:unhideWhenUsed/>
    <w:qFormat/>
    <w:rsid w:val="00327777"/>
    <w:pPr>
      <w:outlineLvl w:val="1"/>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7E0C"/>
    <w:pPr>
      <w:ind w:left="720"/>
      <w:contextualSpacing/>
    </w:pPr>
  </w:style>
  <w:style w:type="paragraph" w:styleId="Encabezado">
    <w:name w:val="header"/>
    <w:basedOn w:val="Normal"/>
    <w:link w:val="EncabezadoCar"/>
    <w:uiPriority w:val="99"/>
    <w:unhideWhenUsed/>
    <w:rsid w:val="00903826"/>
    <w:pPr>
      <w:tabs>
        <w:tab w:val="center" w:pos="4419"/>
        <w:tab w:val="right" w:pos="8838"/>
      </w:tabs>
      <w:spacing w:after="0"/>
    </w:pPr>
  </w:style>
  <w:style w:type="character" w:customStyle="1" w:styleId="EncabezadoCar">
    <w:name w:val="Encabezado Car"/>
    <w:basedOn w:val="Fuentedeprrafopredeter"/>
    <w:link w:val="Encabezado"/>
    <w:uiPriority w:val="99"/>
    <w:rsid w:val="00903826"/>
  </w:style>
  <w:style w:type="paragraph" w:styleId="Piedepgina">
    <w:name w:val="footer"/>
    <w:basedOn w:val="Normal"/>
    <w:link w:val="PiedepginaCar"/>
    <w:uiPriority w:val="99"/>
    <w:unhideWhenUsed/>
    <w:rsid w:val="00903826"/>
    <w:pPr>
      <w:tabs>
        <w:tab w:val="center" w:pos="4419"/>
        <w:tab w:val="right" w:pos="8838"/>
      </w:tabs>
      <w:spacing w:after="0"/>
    </w:pPr>
  </w:style>
  <w:style w:type="character" w:customStyle="1" w:styleId="PiedepginaCar">
    <w:name w:val="Pie de página Car"/>
    <w:basedOn w:val="Fuentedeprrafopredeter"/>
    <w:link w:val="Piedepgina"/>
    <w:uiPriority w:val="99"/>
    <w:rsid w:val="00903826"/>
  </w:style>
  <w:style w:type="paragraph" w:styleId="Textodeglobo">
    <w:name w:val="Balloon Text"/>
    <w:basedOn w:val="Normal"/>
    <w:link w:val="TextodegloboCar"/>
    <w:uiPriority w:val="99"/>
    <w:semiHidden/>
    <w:unhideWhenUsed/>
    <w:rsid w:val="00903826"/>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3826"/>
    <w:rPr>
      <w:rFonts w:ascii="Tahoma" w:hAnsi="Tahoma" w:cs="Tahoma"/>
      <w:sz w:val="16"/>
      <w:szCs w:val="16"/>
    </w:rPr>
  </w:style>
  <w:style w:type="paragraph" w:styleId="Sinespaciado">
    <w:name w:val="No Spacing"/>
    <w:aliases w:val="06 TEXTO TABLAS"/>
    <w:uiPriority w:val="1"/>
    <w:qFormat/>
    <w:rsid w:val="00161923"/>
    <w:pPr>
      <w:widowControl w:val="0"/>
      <w:spacing w:after="0" w:line="240" w:lineRule="auto"/>
    </w:pPr>
    <w:rPr>
      <w:rFonts w:ascii="Arial Narrow" w:hAnsi="Arial Narrow"/>
      <w:sz w:val="20"/>
    </w:rPr>
  </w:style>
  <w:style w:type="character" w:customStyle="1" w:styleId="Ttulo1Car">
    <w:name w:val="Título 1 Car"/>
    <w:aliases w:val="02 TITULO PRINCIPAL Car"/>
    <w:basedOn w:val="Fuentedeprrafopredeter"/>
    <w:link w:val="Ttulo1"/>
    <w:uiPriority w:val="9"/>
    <w:rsid w:val="00202D16"/>
    <w:rPr>
      <w:rFonts w:ascii="Arial" w:eastAsiaTheme="majorEastAsia" w:hAnsi="Arial" w:cs="Arial"/>
      <w:b/>
      <w:sz w:val="28"/>
      <w:szCs w:val="28"/>
    </w:rPr>
  </w:style>
  <w:style w:type="character" w:customStyle="1" w:styleId="Ttulo2Car">
    <w:name w:val="Título 2 Car"/>
    <w:aliases w:val="03 TITULO SECUNDARIO Car"/>
    <w:basedOn w:val="Fuentedeprrafopredeter"/>
    <w:link w:val="Ttulo2"/>
    <w:uiPriority w:val="9"/>
    <w:rsid w:val="00327777"/>
    <w:rPr>
      <w:rFonts w:ascii="Arial" w:eastAsiaTheme="majorEastAsia" w:hAnsi="Arial" w:cs="Arial"/>
      <w:b/>
      <w:sz w:val="24"/>
      <w:szCs w:val="24"/>
    </w:rPr>
  </w:style>
  <w:style w:type="paragraph" w:customStyle="1" w:styleId="04LISTANUMERADA">
    <w:name w:val="04 LISTA NUMERADA"/>
    <w:basedOn w:val="Normal"/>
    <w:next w:val="Normal"/>
    <w:link w:val="04LISTANUMERADAChar"/>
    <w:qFormat/>
    <w:rsid w:val="006C3255"/>
    <w:pPr>
      <w:numPr>
        <w:numId w:val="47"/>
      </w:numPr>
      <w:spacing w:before="120" w:after="0"/>
    </w:pPr>
  </w:style>
  <w:style w:type="paragraph" w:customStyle="1" w:styleId="05SUBLISTANUMERADA">
    <w:name w:val="05 SUBLISTA NUMERADA"/>
    <w:next w:val="Normal"/>
    <w:link w:val="05SUBLISTANUMERADAChar"/>
    <w:qFormat/>
    <w:rsid w:val="000D092D"/>
    <w:pPr>
      <w:numPr>
        <w:ilvl w:val="1"/>
        <w:numId w:val="65"/>
      </w:numPr>
      <w:spacing w:after="0" w:line="240" w:lineRule="auto"/>
    </w:pPr>
    <w:rPr>
      <w:rFonts w:ascii="Arial" w:hAnsi="Arial" w:cs="Arial"/>
      <w:sz w:val="24"/>
      <w:szCs w:val="24"/>
    </w:rPr>
  </w:style>
  <w:style w:type="character" w:styleId="Refdecomentario">
    <w:name w:val="annotation reference"/>
    <w:basedOn w:val="Fuentedeprrafopredeter"/>
    <w:uiPriority w:val="99"/>
    <w:semiHidden/>
    <w:unhideWhenUsed/>
    <w:rsid w:val="00CA2D57"/>
    <w:rPr>
      <w:sz w:val="16"/>
      <w:szCs w:val="16"/>
    </w:rPr>
  </w:style>
  <w:style w:type="paragraph" w:styleId="Textocomentario">
    <w:name w:val="annotation text"/>
    <w:basedOn w:val="Normal"/>
    <w:link w:val="TextocomentarioCar"/>
    <w:uiPriority w:val="99"/>
    <w:semiHidden/>
    <w:unhideWhenUsed/>
    <w:rsid w:val="00CA2D57"/>
    <w:rPr>
      <w:sz w:val="20"/>
      <w:szCs w:val="20"/>
    </w:rPr>
  </w:style>
  <w:style w:type="character" w:customStyle="1" w:styleId="TextocomentarioCar">
    <w:name w:val="Texto comentario Car"/>
    <w:basedOn w:val="Fuentedeprrafopredeter"/>
    <w:link w:val="Textocomentario"/>
    <w:uiPriority w:val="99"/>
    <w:semiHidden/>
    <w:rsid w:val="00CA2D57"/>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CA2D57"/>
    <w:rPr>
      <w:b/>
      <w:bCs/>
    </w:rPr>
  </w:style>
  <w:style w:type="character" w:customStyle="1" w:styleId="AsuntodelcomentarioCar">
    <w:name w:val="Asunto del comentario Car"/>
    <w:basedOn w:val="TextocomentarioCar"/>
    <w:link w:val="Asuntodelcomentario"/>
    <w:uiPriority w:val="99"/>
    <w:semiHidden/>
    <w:rsid w:val="00CA2D57"/>
    <w:rPr>
      <w:rFonts w:ascii="Arial" w:hAnsi="Arial" w:cs="Arial"/>
      <w:b/>
      <w:bCs/>
      <w:sz w:val="20"/>
      <w:szCs w:val="20"/>
    </w:rPr>
  </w:style>
  <w:style w:type="paragraph" w:styleId="Revisin">
    <w:name w:val="Revision"/>
    <w:hidden/>
    <w:uiPriority w:val="99"/>
    <w:semiHidden/>
    <w:rsid w:val="00CA2D57"/>
    <w:pPr>
      <w:spacing w:after="0" w:line="240" w:lineRule="auto"/>
    </w:pPr>
    <w:rPr>
      <w:rFonts w:ascii="Arial" w:hAnsi="Arial" w:cs="Arial"/>
      <w:sz w:val="24"/>
      <w:szCs w:val="24"/>
    </w:rPr>
  </w:style>
  <w:style w:type="character" w:customStyle="1" w:styleId="04LISTANUMERADAChar">
    <w:name w:val="04 LISTA NUMERADA Char"/>
    <w:basedOn w:val="Fuentedeprrafopredeter"/>
    <w:link w:val="04LISTANUMERADA"/>
    <w:rsid w:val="00EA23FE"/>
    <w:rPr>
      <w:rFonts w:ascii="Arial" w:hAnsi="Arial" w:cs="Arial"/>
      <w:sz w:val="24"/>
      <w:szCs w:val="24"/>
    </w:rPr>
  </w:style>
  <w:style w:type="character" w:customStyle="1" w:styleId="05SUBLISTANUMERADAChar">
    <w:name w:val="05 SUBLISTA NUMERADA Char"/>
    <w:basedOn w:val="04LISTANUMERADAChar"/>
    <w:link w:val="05SUBLISTANUMERADA"/>
    <w:rsid w:val="000D092D"/>
    <w:rPr>
      <w:rFonts w:ascii="Arial" w:hAnsi="Arial" w:cs="Arial"/>
      <w:sz w:val="24"/>
      <w:szCs w:val="24"/>
    </w:rPr>
  </w:style>
  <w:style w:type="numbering" w:customStyle="1" w:styleId="Sublista">
    <w:name w:val="Sublista"/>
    <w:uiPriority w:val="99"/>
    <w:rsid w:val="000D231E"/>
    <w:pPr>
      <w:numPr>
        <w:numId w:val="55"/>
      </w:numPr>
    </w:pPr>
  </w:style>
  <w:style w:type="paragraph" w:customStyle="1" w:styleId="07ListaBala">
    <w:name w:val="07 Lista Bala"/>
    <w:basedOn w:val="Prrafodelista"/>
    <w:qFormat/>
    <w:rsid w:val="00080AAC"/>
    <w:pPr>
      <w:numPr>
        <w:numId w:val="10"/>
      </w:numPr>
      <w:spacing w:after="240"/>
      <w:ind w:left="425" w:hanging="357"/>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87714">
      <w:bodyDiv w:val="1"/>
      <w:marLeft w:val="0"/>
      <w:marRight w:val="0"/>
      <w:marTop w:val="0"/>
      <w:marBottom w:val="0"/>
      <w:divBdr>
        <w:top w:val="none" w:sz="0" w:space="0" w:color="auto"/>
        <w:left w:val="none" w:sz="0" w:space="0" w:color="auto"/>
        <w:bottom w:val="none" w:sz="0" w:space="0" w:color="auto"/>
        <w:right w:val="none" w:sz="0" w:space="0" w:color="auto"/>
      </w:divBdr>
    </w:div>
    <w:div w:id="1864631149">
      <w:bodyDiv w:val="1"/>
      <w:marLeft w:val="0"/>
      <w:marRight w:val="0"/>
      <w:marTop w:val="0"/>
      <w:marBottom w:val="0"/>
      <w:divBdr>
        <w:top w:val="none" w:sz="0" w:space="0" w:color="auto"/>
        <w:left w:val="none" w:sz="0" w:space="0" w:color="auto"/>
        <w:bottom w:val="none" w:sz="0" w:space="0" w:color="auto"/>
        <w:right w:val="none" w:sz="0" w:space="0" w:color="auto"/>
      </w:divBdr>
      <w:divsChild>
        <w:div w:id="398093943">
          <w:marLeft w:val="10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536B2-1CF9-496E-8364-1D0892C83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10</Pages>
  <Words>2561</Words>
  <Characters>14086</Characters>
  <Application>Microsoft Office Word</Application>
  <DocSecurity>0</DocSecurity>
  <Lines>117</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Velazquez</dc:creator>
  <cp:lastModifiedBy>German</cp:lastModifiedBy>
  <cp:revision>5</cp:revision>
  <cp:lastPrinted>2016-08-10T14:14:00Z</cp:lastPrinted>
  <dcterms:created xsi:type="dcterms:W3CDTF">2017-08-22T20:57:00Z</dcterms:created>
  <dcterms:modified xsi:type="dcterms:W3CDTF">2017-11-23T21:12:00Z</dcterms:modified>
</cp:coreProperties>
</file>