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609C7" w:rsidRDefault="007609C7" w:rsidP="007609C7">
      <w:pPr>
        <w:pStyle w:val="Sinespaciado"/>
        <w:jc w:val="center"/>
        <w:rPr>
          <w:rFonts w:ascii="Arial" w:hAnsi="Arial" w:cs="Arial"/>
          <w:sz w:val="24"/>
          <w:szCs w:val="24"/>
        </w:rPr>
      </w:pPr>
      <w:r>
        <w:rPr>
          <w:rFonts w:ascii="Arial" w:hAnsi="Arial" w:cs="Arial"/>
          <w:sz w:val="24"/>
          <w:szCs w:val="24"/>
        </w:rPr>
        <w:t>H. AYUNTAMIENTO CONS</w:t>
      </w:r>
      <w:r w:rsidR="00C043A4">
        <w:rPr>
          <w:rFonts w:ascii="Arial" w:hAnsi="Arial" w:cs="Arial"/>
          <w:sz w:val="24"/>
          <w:szCs w:val="24"/>
        </w:rPr>
        <w:t>T</w:t>
      </w:r>
      <w:r>
        <w:rPr>
          <w:rFonts w:ascii="Arial" w:hAnsi="Arial" w:cs="Arial"/>
          <w:sz w:val="24"/>
          <w:szCs w:val="24"/>
        </w:rPr>
        <w:t>ITUCIONAL DE MASCOTA, JALISCO</w:t>
      </w:r>
    </w:p>
    <w:p w:rsidR="007609C7" w:rsidRDefault="007609C7" w:rsidP="007609C7">
      <w:pPr>
        <w:pStyle w:val="Sinespaciado"/>
        <w:jc w:val="center"/>
        <w:rPr>
          <w:rFonts w:ascii="Arial" w:hAnsi="Arial" w:cs="Arial"/>
          <w:sz w:val="24"/>
          <w:szCs w:val="24"/>
        </w:rPr>
      </w:pPr>
      <w:r>
        <w:rPr>
          <w:rFonts w:ascii="Arial" w:hAnsi="Arial" w:cs="Arial"/>
          <w:sz w:val="24"/>
          <w:szCs w:val="24"/>
        </w:rPr>
        <w:t>Administración 2018-2021.</w:t>
      </w:r>
    </w:p>
    <w:p w:rsidR="007609C7" w:rsidRDefault="007609C7" w:rsidP="007609C7">
      <w:pPr>
        <w:pStyle w:val="Sinespaciado"/>
        <w:jc w:val="center"/>
        <w:rPr>
          <w:rFonts w:ascii="Arial" w:hAnsi="Arial" w:cs="Arial"/>
          <w:sz w:val="24"/>
          <w:szCs w:val="24"/>
        </w:rPr>
      </w:pPr>
      <w:r>
        <w:rPr>
          <w:rFonts w:ascii="Arial" w:hAnsi="Arial" w:cs="Arial"/>
          <w:b/>
          <w:sz w:val="24"/>
          <w:szCs w:val="24"/>
        </w:rPr>
        <w:t xml:space="preserve">Sesión Extraordinaria Núm. </w:t>
      </w:r>
      <w:r w:rsidR="00953703">
        <w:rPr>
          <w:rFonts w:ascii="Arial" w:hAnsi="Arial" w:cs="Arial"/>
          <w:b/>
          <w:sz w:val="24"/>
          <w:szCs w:val="24"/>
        </w:rPr>
        <w:t>6</w:t>
      </w:r>
      <w:r>
        <w:rPr>
          <w:rFonts w:ascii="Arial" w:hAnsi="Arial" w:cs="Arial"/>
          <w:sz w:val="24"/>
          <w:szCs w:val="24"/>
        </w:rPr>
        <w:t xml:space="preserve"> de fecha </w:t>
      </w:r>
      <w:r w:rsidR="00953703">
        <w:rPr>
          <w:rFonts w:ascii="Arial" w:hAnsi="Arial" w:cs="Arial"/>
          <w:sz w:val="24"/>
          <w:szCs w:val="24"/>
        </w:rPr>
        <w:t>22</w:t>
      </w:r>
      <w:r>
        <w:rPr>
          <w:rFonts w:ascii="Arial" w:hAnsi="Arial" w:cs="Arial"/>
          <w:sz w:val="24"/>
          <w:szCs w:val="24"/>
        </w:rPr>
        <w:t xml:space="preserve"> de </w:t>
      </w:r>
      <w:r w:rsidR="00D1560F">
        <w:rPr>
          <w:rFonts w:ascii="Arial" w:hAnsi="Arial" w:cs="Arial"/>
          <w:sz w:val="24"/>
          <w:szCs w:val="24"/>
        </w:rPr>
        <w:t>febrero</w:t>
      </w:r>
      <w:r>
        <w:rPr>
          <w:rFonts w:ascii="Arial" w:hAnsi="Arial" w:cs="Arial"/>
          <w:sz w:val="24"/>
          <w:szCs w:val="24"/>
        </w:rPr>
        <w:t xml:space="preserve"> del 201</w:t>
      </w:r>
      <w:r w:rsidR="00D1560F">
        <w:rPr>
          <w:rFonts w:ascii="Arial" w:hAnsi="Arial" w:cs="Arial"/>
          <w:sz w:val="24"/>
          <w:szCs w:val="24"/>
        </w:rPr>
        <w:t>9</w:t>
      </w:r>
    </w:p>
    <w:p w:rsidR="007609C7" w:rsidRDefault="007609C7" w:rsidP="007609C7">
      <w:pPr>
        <w:pStyle w:val="Sinespaciado"/>
        <w:jc w:val="center"/>
        <w:rPr>
          <w:rFonts w:ascii="Arial" w:hAnsi="Arial" w:cs="Arial"/>
          <w:b/>
          <w:sz w:val="24"/>
          <w:szCs w:val="24"/>
        </w:rPr>
      </w:pPr>
      <w:r>
        <w:rPr>
          <w:rFonts w:ascii="Arial" w:hAnsi="Arial" w:cs="Arial"/>
          <w:b/>
          <w:sz w:val="24"/>
          <w:szCs w:val="24"/>
        </w:rPr>
        <w:t xml:space="preserve">Acta No. </w:t>
      </w:r>
      <w:r w:rsidR="00411B24">
        <w:rPr>
          <w:rFonts w:ascii="Arial" w:hAnsi="Arial" w:cs="Arial"/>
          <w:b/>
          <w:sz w:val="24"/>
          <w:szCs w:val="24"/>
        </w:rPr>
        <w:t>1</w:t>
      </w:r>
      <w:r w:rsidR="00953703">
        <w:rPr>
          <w:rFonts w:ascii="Arial" w:hAnsi="Arial" w:cs="Arial"/>
          <w:b/>
          <w:sz w:val="24"/>
          <w:szCs w:val="24"/>
        </w:rPr>
        <w:t>6</w:t>
      </w:r>
    </w:p>
    <w:p w:rsidR="007609C7" w:rsidRDefault="007609C7" w:rsidP="007609C7">
      <w:pPr>
        <w:pStyle w:val="Sinespaciado"/>
        <w:jc w:val="center"/>
        <w:rPr>
          <w:rFonts w:ascii="Arial" w:hAnsi="Arial" w:cs="Arial"/>
          <w:b/>
          <w:sz w:val="24"/>
          <w:szCs w:val="24"/>
        </w:rPr>
      </w:pPr>
    </w:p>
    <w:p w:rsidR="007609C7" w:rsidRDefault="007609C7" w:rsidP="007609C7">
      <w:pPr>
        <w:spacing w:after="0" w:line="240" w:lineRule="auto"/>
        <w:ind w:firstLine="360"/>
        <w:jc w:val="both"/>
        <w:rPr>
          <w:rFonts w:asciiTheme="minorHAnsi" w:eastAsiaTheme="minorHAnsi" w:hAnsiTheme="minorHAnsi" w:cs="Arial"/>
        </w:rPr>
      </w:pPr>
      <w:r>
        <w:rPr>
          <w:rFonts w:asciiTheme="minorHAnsi" w:hAnsiTheme="minorHAnsi"/>
        </w:rPr>
        <w:t xml:space="preserve">En la ciudad de Mascota, Jalisco; siendo las </w:t>
      </w:r>
      <w:r w:rsidR="00953703">
        <w:rPr>
          <w:rFonts w:asciiTheme="minorHAnsi" w:hAnsiTheme="minorHAnsi"/>
        </w:rPr>
        <w:t>9</w:t>
      </w:r>
      <w:r>
        <w:rPr>
          <w:rFonts w:asciiTheme="minorHAnsi" w:hAnsiTheme="minorHAnsi"/>
        </w:rPr>
        <w:t>:</w:t>
      </w:r>
      <w:r w:rsidR="00953703">
        <w:rPr>
          <w:rFonts w:asciiTheme="minorHAnsi" w:hAnsiTheme="minorHAnsi"/>
        </w:rPr>
        <w:t>0</w:t>
      </w:r>
      <w:r w:rsidR="000360C3">
        <w:rPr>
          <w:rFonts w:asciiTheme="minorHAnsi" w:hAnsiTheme="minorHAnsi"/>
        </w:rPr>
        <w:t>6</w:t>
      </w:r>
      <w:r>
        <w:rPr>
          <w:rFonts w:asciiTheme="minorHAnsi" w:hAnsiTheme="minorHAnsi"/>
        </w:rPr>
        <w:t xml:space="preserve"> (</w:t>
      </w:r>
      <w:r w:rsidR="00953703">
        <w:rPr>
          <w:rFonts w:asciiTheme="minorHAnsi" w:hAnsiTheme="minorHAnsi"/>
        </w:rPr>
        <w:t>nueve</w:t>
      </w:r>
      <w:r w:rsidR="00411B24">
        <w:rPr>
          <w:rFonts w:asciiTheme="minorHAnsi" w:hAnsiTheme="minorHAnsi"/>
        </w:rPr>
        <w:t xml:space="preserve"> horas</w:t>
      </w:r>
      <w:r w:rsidR="000360C3">
        <w:rPr>
          <w:rFonts w:asciiTheme="minorHAnsi" w:hAnsiTheme="minorHAnsi"/>
        </w:rPr>
        <w:t xml:space="preserve"> con seis minutos</w:t>
      </w:r>
      <w:r>
        <w:rPr>
          <w:rFonts w:asciiTheme="minorHAnsi" w:hAnsiTheme="minorHAnsi"/>
        </w:rPr>
        <w:t xml:space="preserve">) del día </w:t>
      </w:r>
      <w:r w:rsidR="00953703">
        <w:rPr>
          <w:rFonts w:asciiTheme="minorHAnsi" w:hAnsiTheme="minorHAnsi"/>
        </w:rPr>
        <w:t>22</w:t>
      </w:r>
      <w:r>
        <w:rPr>
          <w:rFonts w:asciiTheme="minorHAnsi" w:hAnsiTheme="minorHAnsi"/>
        </w:rPr>
        <w:t xml:space="preserve"> (</w:t>
      </w:r>
      <w:r w:rsidR="00953703">
        <w:rPr>
          <w:rFonts w:asciiTheme="minorHAnsi" w:hAnsiTheme="minorHAnsi"/>
        </w:rPr>
        <w:t>veintidós</w:t>
      </w:r>
      <w:r>
        <w:rPr>
          <w:rFonts w:asciiTheme="minorHAnsi" w:hAnsiTheme="minorHAnsi"/>
        </w:rPr>
        <w:t xml:space="preserve">) de </w:t>
      </w:r>
      <w:r w:rsidR="00D1560F">
        <w:rPr>
          <w:rFonts w:asciiTheme="minorHAnsi" w:hAnsiTheme="minorHAnsi"/>
        </w:rPr>
        <w:t>febrero</w:t>
      </w:r>
      <w:r>
        <w:rPr>
          <w:rFonts w:asciiTheme="minorHAnsi" w:hAnsiTheme="minorHAnsi"/>
        </w:rPr>
        <w:t xml:space="preserve"> de año 201</w:t>
      </w:r>
      <w:r w:rsidR="00D1560F">
        <w:rPr>
          <w:rFonts w:asciiTheme="minorHAnsi" w:hAnsiTheme="minorHAnsi"/>
        </w:rPr>
        <w:t>9</w:t>
      </w:r>
      <w:r>
        <w:rPr>
          <w:rFonts w:asciiTheme="minorHAnsi" w:hAnsiTheme="minorHAnsi"/>
        </w:rPr>
        <w:t xml:space="preserve"> </w:t>
      </w:r>
      <w:r w:rsidR="006049C1">
        <w:rPr>
          <w:rFonts w:asciiTheme="minorHAnsi" w:hAnsiTheme="minorHAnsi"/>
        </w:rPr>
        <w:t>(</w:t>
      </w:r>
      <w:r>
        <w:rPr>
          <w:rFonts w:asciiTheme="minorHAnsi" w:hAnsiTheme="minorHAnsi"/>
        </w:rPr>
        <w:t>dos mil dieci</w:t>
      </w:r>
      <w:r w:rsidR="00D1560F">
        <w:rPr>
          <w:rFonts w:asciiTheme="minorHAnsi" w:hAnsiTheme="minorHAnsi"/>
        </w:rPr>
        <w:t>nueve</w:t>
      </w:r>
      <w:r w:rsidR="006049C1">
        <w:rPr>
          <w:rFonts w:asciiTheme="minorHAnsi" w:hAnsiTheme="minorHAnsi"/>
        </w:rPr>
        <w:t>)</w:t>
      </w:r>
      <w:r>
        <w:rPr>
          <w:rFonts w:asciiTheme="minorHAnsi" w:hAnsiTheme="minorHAnsi"/>
        </w:rPr>
        <w:t>, se reunieron en el lugar que ocupa el salón de sesiones del Cabildo Municipal ubicado en el interior del edificio de la Presidencia Municipal, el Lic.</w:t>
      </w:r>
      <w:r>
        <w:rPr>
          <w:rFonts w:asciiTheme="minorHAnsi" w:eastAsiaTheme="minorHAnsi" w:hAnsiTheme="minorHAnsi" w:cs="Arial"/>
        </w:rPr>
        <w:t xml:space="preserve"> Joaquín Omar Buitimea Cibrián, Síndico Municipal,</w:t>
      </w:r>
      <w:r>
        <w:rPr>
          <w:rFonts w:asciiTheme="minorHAnsi" w:hAnsiTheme="minorHAnsi"/>
        </w:rPr>
        <w:t xml:space="preserve"> los C.</w:t>
      </w:r>
      <w:r>
        <w:rPr>
          <w:rFonts w:asciiTheme="minorHAnsi" w:hAnsiTheme="minorHAnsi" w:cs="Arial"/>
        </w:rPr>
        <w:t>C</w:t>
      </w:r>
      <w:r>
        <w:rPr>
          <w:rFonts w:asciiTheme="minorHAnsi" w:eastAsiaTheme="minorHAnsi" w:hAnsiTheme="minorHAnsi" w:cs="Arial"/>
        </w:rPr>
        <w:t xml:space="preserve"> Regidores: Tec. María Ascensión Rodríguez Carrillo, Profr. Ventura Montiel López, Tec. Elvira Pulido Pérez, Dr. Martín Ibarra </w:t>
      </w:r>
      <w:r w:rsidR="0050726C">
        <w:rPr>
          <w:rFonts w:asciiTheme="minorHAnsi" w:eastAsiaTheme="minorHAnsi" w:hAnsiTheme="minorHAnsi" w:cs="Arial"/>
        </w:rPr>
        <w:t>Delgado</w:t>
      </w:r>
      <w:r w:rsidR="00D1560F">
        <w:rPr>
          <w:rFonts w:asciiTheme="minorHAnsi" w:eastAsiaTheme="minorHAnsi" w:hAnsiTheme="minorHAnsi" w:cs="Arial"/>
        </w:rPr>
        <w:t xml:space="preserve"> Lic. Edith Janeth Jaén Rodríguez</w:t>
      </w:r>
      <w:r w:rsidR="0050726C">
        <w:rPr>
          <w:rFonts w:asciiTheme="minorHAnsi" w:eastAsiaTheme="minorHAnsi" w:hAnsiTheme="minorHAnsi" w:cs="Arial"/>
        </w:rPr>
        <w:t xml:space="preserve">, </w:t>
      </w:r>
      <w:r w:rsidR="00D1560F">
        <w:rPr>
          <w:rFonts w:asciiTheme="minorHAnsi" w:eastAsiaTheme="minorHAnsi" w:hAnsiTheme="minorHAnsi" w:cs="Arial"/>
        </w:rPr>
        <w:t xml:space="preserve">Ing. Nicolás Briseño López, </w:t>
      </w:r>
      <w:r w:rsidR="0050726C">
        <w:rPr>
          <w:rFonts w:asciiTheme="minorHAnsi" w:eastAsiaTheme="minorHAnsi" w:hAnsiTheme="minorHAnsi" w:cs="Arial"/>
        </w:rPr>
        <w:t>Profa.</w:t>
      </w:r>
      <w:r>
        <w:rPr>
          <w:rFonts w:asciiTheme="minorHAnsi" w:eastAsiaTheme="minorHAnsi" w:hAnsiTheme="minorHAnsi" w:cs="Arial"/>
        </w:rPr>
        <w:t xml:space="preserve"> Ana Rosa Dueñas Olvera, Lic. Marco Antonio Rubio López y la Mtra. Ana Bertha Robles Sánchez,</w:t>
      </w:r>
      <w:r w:rsidR="006049C1">
        <w:rPr>
          <w:rFonts w:asciiTheme="minorHAnsi" w:hAnsiTheme="minorHAnsi"/>
        </w:rPr>
        <w:t xml:space="preserve"> para celebrar la </w:t>
      </w:r>
      <w:r w:rsidR="00CA663C">
        <w:rPr>
          <w:rFonts w:asciiTheme="minorHAnsi" w:hAnsiTheme="minorHAnsi"/>
        </w:rPr>
        <w:t>sexta</w:t>
      </w:r>
      <w:r w:rsidR="00BA4559">
        <w:rPr>
          <w:rFonts w:asciiTheme="minorHAnsi" w:hAnsiTheme="minorHAnsi"/>
        </w:rPr>
        <w:t xml:space="preserve"> </w:t>
      </w:r>
      <w:r>
        <w:rPr>
          <w:rFonts w:asciiTheme="minorHAnsi" w:hAnsiTheme="minorHAnsi"/>
        </w:rPr>
        <w:t xml:space="preserve">sesión extraordinaria de Ayuntamiento presidida por la Dra. Sara Eugenia Castillón Ochoa, Presidenta Municipal del Municipio de Mascota, Jalisco, la cual se encuentra sujeta al siguiente </w:t>
      </w:r>
      <w:r>
        <w:rPr>
          <w:rFonts w:asciiTheme="minorHAnsi" w:eastAsiaTheme="minorHAnsi" w:hAnsiTheme="minorHAnsi" w:cs="Arial"/>
        </w:rPr>
        <w:t>ORDEN DEL DÍA:</w:t>
      </w:r>
    </w:p>
    <w:p w:rsidR="00FE7CD9" w:rsidRPr="0049245A" w:rsidRDefault="00FE7CD9" w:rsidP="007609C7">
      <w:pPr>
        <w:spacing w:after="0" w:line="240" w:lineRule="auto"/>
        <w:ind w:firstLine="360"/>
        <w:jc w:val="both"/>
        <w:rPr>
          <w:rFonts w:asciiTheme="minorHAnsi" w:eastAsiaTheme="minorHAnsi" w:hAnsiTheme="minorHAnsi" w:cstheme="minorHAnsi"/>
        </w:rPr>
      </w:pPr>
    </w:p>
    <w:p w:rsidR="00FE7CD9" w:rsidRPr="00FE7CD9" w:rsidRDefault="00FE7CD9" w:rsidP="00FE7CD9">
      <w:pPr>
        <w:numPr>
          <w:ilvl w:val="0"/>
          <w:numId w:val="5"/>
        </w:numPr>
        <w:spacing w:after="0" w:line="240" w:lineRule="auto"/>
        <w:jc w:val="both"/>
        <w:rPr>
          <w:rFonts w:asciiTheme="minorHAnsi" w:eastAsiaTheme="minorHAnsi" w:hAnsiTheme="minorHAnsi" w:cstheme="minorHAnsi"/>
        </w:rPr>
      </w:pPr>
      <w:r w:rsidRPr="00FE7CD9">
        <w:rPr>
          <w:rFonts w:asciiTheme="minorHAnsi" w:eastAsiaTheme="minorHAnsi" w:hAnsiTheme="minorHAnsi" w:cstheme="minorHAnsi"/>
        </w:rPr>
        <w:t>Lista de Asistencia.</w:t>
      </w:r>
    </w:p>
    <w:p w:rsidR="00FE7CD9" w:rsidRPr="00FE7CD9" w:rsidRDefault="00FE7CD9" w:rsidP="00FE7CD9">
      <w:pPr>
        <w:numPr>
          <w:ilvl w:val="0"/>
          <w:numId w:val="5"/>
        </w:numPr>
        <w:spacing w:after="0" w:line="240" w:lineRule="auto"/>
        <w:jc w:val="both"/>
        <w:rPr>
          <w:rFonts w:asciiTheme="minorHAnsi" w:eastAsiaTheme="minorHAnsi" w:hAnsiTheme="minorHAnsi" w:cstheme="minorHAnsi"/>
        </w:rPr>
      </w:pPr>
      <w:r w:rsidRPr="00FE7CD9">
        <w:rPr>
          <w:rFonts w:asciiTheme="minorHAnsi" w:eastAsiaTheme="minorHAnsi" w:hAnsiTheme="minorHAnsi" w:cstheme="minorHAnsi"/>
        </w:rPr>
        <w:t>Declaración de Quórum.</w:t>
      </w:r>
      <w:r w:rsidR="00347AD4">
        <w:rPr>
          <w:rFonts w:asciiTheme="minorHAnsi" w:eastAsiaTheme="minorHAnsi" w:hAnsiTheme="minorHAnsi" w:cstheme="minorHAnsi"/>
        </w:rPr>
        <w:t xml:space="preserve"> </w:t>
      </w:r>
      <w:r w:rsidR="007C718B">
        <w:rPr>
          <w:rFonts w:asciiTheme="minorHAnsi" w:eastAsiaTheme="minorHAnsi" w:hAnsiTheme="minorHAnsi" w:cstheme="minorHAnsi"/>
        </w:rPr>
        <w:t xml:space="preserve"> </w:t>
      </w:r>
      <w:r w:rsidR="004C22CA">
        <w:rPr>
          <w:rFonts w:asciiTheme="minorHAnsi" w:eastAsiaTheme="minorHAnsi" w:hAnsiTheme="minorHAnsi" w:cstheme="minorHAnsi"/>
        </w:rPr>
        <w:t xml:space="preserve"> </w:t>
      </w:r>
      <w:r w:rsidR="006538CC">
        <w:rPr>
          <w:rFonts w:asciiTheme="minorHAnsi" w:eastAsiaTheme="minorHAnsi" w:hAnsiTheme="minorHAnsi" w:cstheme="minorHAnsi"/>
        </w:rPr>
        <w:t xml:space="preserve"> </w:t>
      </w:r>
      <w:r w:rsidR="00C31437">
        <w:rPr>
          <w:rFonts w:asciiTheme="minorHAnsi" w:eastAsiaTheme="minorHAnsi" w:hAnsiTheme="minorHAnsi" w:cstheme="minorHAnsi"/>
        </w:rPr>
        <w:t xml:space="preserve"> </w:t>
      </w:r>
      <w:r w:rsidR="006E53B9">
        <w:rPr>
          <w:rFonts w:asciiTheme="minorHAnsi" w:eastAsiaTheme="minorHAnsi" w:hAnsiTheme="minorHAnsi" w:cstheme="minorHAnsi"/>
        </w:rPr>
        <w:t xml:space="preserve"> </w:t>
      </w:r>
      <w:r w:rsidR="002D7551">
        <w:rPr>
          <w:rFonts w:asciiTheme="minorHAnsi" w:eastAsiaTheme="minorHAnsi" w:hAnsiTheme="minorHAnsi" w:cstheme="minorHAnsi"/>
        </w:rPr>
        <w:t xml:space="preserve"> </w:t>
      </w:r>
      <w:r w:rsidR="00DD4041">
        <w:rPr>
          <w:rFonts w:asciiTheme="minorHAnsi" w:eastAsiaTheme="minorHAnsi" w:hAnsiTheme="minorHAnsi" w:cstheme="minorHAnsi"/>
        </w:rPr>
        <w:t xml:space="preserve"> </w:t>
      </w:r>
      <w:r w:rsidR="00EF459E">
        <w:rPr>
          <w:rFonts w:asciiTheme="minorHAnsi" w:eastAsiaTheme="minorHAnsi" w:hAnsiTheme="minorHAnsi" w:cstheme="minorHAnsi"/>
        </w:rPr>
        <w:t xml:space="preserve"> </w:t>
      </w:r>
      <w:r w:rsidR="008F4E26">
        <w:rPr>
          <w:rFonts w:asciiTheme="minorHAnsi" w:eastAsiaTheme="minorHAnsi" w:hAnsiTheme="minorHAnsi" w:cstheme="minorHAnsi"/>
        </w:rPr>
        <w:t xml:space="preserve"> </w:t>
      </w:r>
      <w:r w:rsidR="00787B20">
        <w:rPr>
          <w:rFonts w:asciiTheme="minorHAnsi" w:eastAsiaTheme="minorHAnsi" w:hAnsiTheme="minorHAnsi" w:cstheme="minorHAnsi"/>
        </w:rPr>
        <w:t xml:space="preserve"> </w:t>
      </w:r>
    </w:p>
    <w:p w:rsidR="00FE7CD9" w:rsidRPr="00FE7CD9" w:rsidRDefault="00FE7CD9" w:rsidP="00FE7CD9">
      <w:pPr>
        <w:numPr>
          <w:ilvl w:val="0"/>
          <w:numId w:val="5"/>
        </w:numPr>
        <w:spacing w:after="0" w:line="240" w:lineRule="auto"/>
        <w:jc w:val="both"/>
        <w:rPr>
          <w:rFonts w:asciiTheme="minorHAnsi" w:eastAsiaTheme="minorHAnsi" w:hAnsiTheme="minorHAnsi" w:cstheme="minorHAnsi"/>
        </w:rPr>
      </w:pPr>
      <w:r w:rsidRPr="00FE7CD9">
        <w:rPr>
          <w:rFonts w:asciiTheme="minorHAnsi" w:eastAsiaTheme="minorHAnsi" w:hAnsiTheme="minorHAnsi" w:cstheme="minorHAnsi"/>
        </w:rPr>
        <w:t xml:space="preserve">Instalación legal de la Sesión Extraordinaria. </w:t>
      </w:r>
    </w:p>
    <w:p w:rsidR="00FE7CD9" w:rsidRPr="00FE7CD9" w:rsidRDefault="00FE7CD9" w:rsidP="00FE7CD9">
      <w:pPr>
        <w:numPr>
          <w:ilvl w:val="0"/>
          <w:numId w:val="5"/>
        </w:numPr>
        <w:spacing w:after="0" w:line="240" w:lineRule="auto"/>
        <w:jc w:val="both"/>
        <w:rPr>
          <w:rFonts w:asciiTheme="minorHAnsi" w:eastAsiaTheme="minorHAnsi" w:hAnsiTheme="minorHAnsi" w:cstheme="minorHAnsi"/>
        </w:rPr>
      </w:pPr>
      <w:r w:rsidRPr="00FE7CD9">
        <w:rPr>
          <w:rFonts w:asciiTheme="minorHAnsi" w:eastAsiaTheme="minorHAnsi" w:hAnsiTheme="minorHAnsi" w:cstheme="minorHAnsi"/>
        </w:rPr>
        <w:t>Aprobación del orden del día.</w:t>
      </w:r>
    </w:p>
    <w:p w:rsidR="00953703" w:rsidRPr="00953703" w:rsidRDefault="00953703" w:rsidP="008C7E49">
      <w:pPr>
        <w:numPr>
          <w:ilvl w:val="0"/>
          <w:numId w:val="5"/>
        </w:numPr>
        <w:spacing w:after="0" w:line="240" w:lineRule="auto"/>
        <w:jc w:val="both"/>
        <w:rPr>
          <w:rFonts w:asciiTheme="minorHAnsi" w:hAnsiTheme="minorHAnsi" w:cstheme="minorHAnsi"/>
        </w:rPr>
      </w:pPr>
      <w:r w:rsidRPr="00953703">
        <w:rPr>
          <w:rFonts w:asciiTheme="minorHAnsi" w:hAnsiTheme="minorHAnsi" w:cstheme="minorHAnsi"/>
        </w:rPr>
        <w:t>Autorización a la Presidenta Municipal, para firmar convenio con el Instituto Nacional de las Mujeres (INMUJERES) y poder participar dentro del proyecto denominado Transversalidad 2019</w:t>
      </w:r>
    </w:p>
    <w:p w:rsidR="008C7E49" w:rsidRPr="008C7E49" w:rsidRDefault="008C7E49" w:rsidP="008C7E49">
      <w:pPr>
        <w:numPr>
          <w:ilvl w:val="0"/>
          <w:numId w:val="5"/>
        </w:numPr>
        <w:spacing w:after="0" w:line="240" w:lineRule="auto"/>
        <w:jc w:val="both"/>
        <w:rPr>
          <w:rFonts w:asciiTheme="minorHAnsi" w:hAnsiTheme="minorHAnsi" w:cstheme="minorHAnsi"/>
        </w:rPr>
      </w:pPr>
      <w:r w:rsidRPr="008C7E49">
        <w:rPr>
          <w:rFonts w:asciiTheme="minorHAnsi" w:hAnsiTheme="minorHAnsi" w:cstheme="minorHAnsi"/>
        </w:rPr>
        <w:t xml:space="preserve">Clausura. </w:t>
      </w:r>
    </w:p>
    <w:p w:rsidR="007609C7" w:rsidRDefault="007609C7" w:rsidP="007609C7">
      <w:pPr>
        <w:spacing w:after="0" w:line="240" w:lineRule="auto"/>
        <w:jc w:val="both"/>
        <w:rPr>
          <w:rFonts w:asciiTheme="minorHAnsi" w:eastAsiaTheme="minorHAnsi" w:hAnsiTheme="minorHAnsi" w:cs="Arial"/>
        </w:rPr>
      </w:pPr>
    </w:p>
    <w:p w:rsidR="007609C7" w:rsidRDefault="007609C7" w:rsidP="007609C7">
      <w:pPr>
        <w:ind w:firstLine="360"/>
        <w:jc w:val="both"/>
        <w:rPr>
          <w:rFonts w:asciiTheme="minorHAnsi" w:hAnsiTheme="minorHAnsi"/>
        </w:rPr>
      </w:pPr>
      <w:r>
        <w:rPr>
          <w:rFonts w:asciiTheme="minorHAnsi" w:hAnsiTheme="minorHAnsi"/>
        </w:rPr>
        <w:t xml:space="preserve">Como introducción, la Presidenta Municipal Dra. Sara Eugenia Castillón Ochoa, da la bienvenida a todos los asistentes a esta </w:t>
      </w:r>
      <w:r w:rsidR="00E94320">
        <w:rPr>
          <w:rFonts w:asciiTheme="minorHAnsi" w:hAnsiTheme="minorHAnsi"/>
        </w:rPr>
        <w:t>sexta</w:t>
      </w:r>
      <w:r w:rsidR="006049C1">
        <w:rPr>
          <w:rFonts w:asciiTheme="minorHAnsi" w:hAnsiTheme="minorHAnsi"/>
        </w:rPr>
        <w:t xml:space="preserve"> s</w:t>
      </w:r>
      <w:r>
        <w:rPr>
          <w:rFonts w:asciiTheme="minorHAnsi" w:hAnsiTheme="minorHAnsi"/>
        </w:rPr>
        <w:t xml:space="preserve">esión extraordinaria del H. Ayuntamiento Constitucional de Mascota, Jalisco y así proceder al desahogo de la orden del día con la conducción y moderación del Secretario General Mtro. Agustín Díaz Aquino. </w:t>
      </w:r>
    </w:p>
    <w:p w:rsidR="00D1560F" w:rsidRDefault="007609C7" w:rsidP="00D1560F">
      <w:pPr>
        <w:jc w:val="both"/>
      </w:pPr>
      <w:r>
        <w:rPr>
          <w:b/>
        </w:rPr>
        <w:t>1.-</w:t>
      </w:r>
      <w:r>
        <w:t xml:space="preserve"> </w:t>
      </w:r>
      <w:r>
        <w:rPr>
          <w:b/>
        </w:rPr>
        <w:t>Lista de asistencia</w:t>
      </w:r>
      <w:r>
        <w:t xml:space="preserve">, se nombran a los integrantes del cabildo. Dra. Sara Eugenia Castillón Ochoa, Presidenta Municipal, </w:t>
      </w:r>
      <w:r w:rsidR="008C7E49">
        <w:rPr>
          <w:rFonts w:asciiTheme="minorHAnsi" w:eastAsiaTheme="minorHAnsi" w:hAnsiTheme="minorHAnsi" w:cs="Arial"/>
        </w:rPr>
        <w:t xml:space="preserve">Lic. Joaquín Omar Buitimea Cibrián, Síndico Municipal, </w:t>
      </w:r>
      <w:r>
        <w:rPr>
          <w:rFonts w:asciiTheme="minorHAnsi" w:eastAsiaTheme="minorHAnsi" w:hAnsiTheme="minorHAnsi" w:cs="Arial"/>
        </w:rPr>
        <w:t xml:space="preserve">Tec. María Ascensión Rodríguez Carrillo, Prof. Ventura Montiel López, Tec. Elvira Pulido Pérez, Dr. Martín Ibarra Delgado, Lic. Edith Janeth Jaén Rodríguez, Ing. Nicolás Briseño López, Profa. Ana Rosa Dueñas Olvera, Lic. Marco Antonio Rubio López, Mtra. Ana Bertha Robles Sánchez, Regidores, </w:t>
      </w:r>
      <w:r>
        <w:t xml:space="preserve">estando </w:t>
      </w:r>
      <w:r w:rsidR="00D1560F">
        <w:t xml:space="preserve">presentes </w:t>
      </w:r>
      <w:r w:rsidR="00D16F3E">
        <w:t xml:space="preserve">los 11 (once) </w:t>
      </w:r>
      <w:r>
        <w:t>miembros del H. Ayuntamiento Constitucional 2018-2021</w:t>
      </w:r>
      <w:r w:rsidR="00D1560F">
        <w:t xml:space="preserve">. </w:t>
      </w:r>
    </w:p>
    <w:p w:rsidR="007609C7" w:rsidRDefault="007609C7" w:rsidP="00D1560F">
      <w:pPr>
        <w:jc w:val="both"/>
      </w:pPr>
      <w:r>
        <w:rPr>
          <w:b/>
        </w:rPr>
        <w:t xml:space="preserve">2.- Declaración de Quorum. </w:t>
      </w:r>
      <w:r>
        <w:t xml:space="preserve"> Una vez realizado el pase de lista por el Secretario General y constatado de que se encuentran presentes</w:t>
      </w:r>
      <w:r w:rsidR="00D16F3E">
        <w:t xml:space="preserve"> los 11 (once) </w:t>
      </w:r>
      <w:r>
        <w:t>integrantes del H. Ayuntamiento 2018-2021, se informa y se declara que existe quorum legal para poder sesionar.</w:t>
      </w:r>
    </w:p>
    <w:p w:rsidR="007609C7" w:rsidRDefault="007609C7" w:rsidP="007609C7">
      <w:pPr>
        <w:pStyle w:val="Sinespaciado"/>
        <w:spacing w:after="160"/>
        <w:jc w:val="both"/>
      </w:pPr>
      <w:r>
        <w:rPr>
          <w:b/>
        </w:rPr>
        <w:t>3.-</w:t>
      </w:r>
      <w:r>
        <w:t xml:space="preserve"> </w:t>
      </w:r>
      <w:r>
        <w:rPr>
          <w:b/>
        </w:rPr>
        <w:t>Instalación legal de la Sesión Extraordinaria.</w:t>
      </w:r>
      <w:r>
        <w:t xml:space="preserve">  La Presidenta Municipal Dra. Sara Eugenia Castillón Ochoa dice: conforme al artículo 32 de la Ley del Gobierno y la Administración Pública Municipal del Estado de Jalisco, declaro instaurada </w:t>
      </w:r>
      <w:r w:rsidR="00D16F3E">
        <w:t>e</w:t>
      </w:r>
      <w:r>
        <w:t xml:space="preserve">sta </w:t>
      </w:r>
      <w:r w:rsidR="00CA663C">
        <w:t>sexta</w:t>
      </w:r>
      <w:r>
        <w:t xml:space="preserve"> sesión extraordinaria a que se convocó, siendo las </w:t>
      </w:r>
      <w:r w:rsidR="000360C3">
        <w:t>9</w:t>
      </w:r>
      <w:r>
        <w:t xml:space="preserve"> </w:t>
      </w:r>
      <w:r w:rsidR="00DA7866">
        <w:t>(</w:t>
      </w:r>
      <w:r w:rsidR="000360C3">
        <w:t>nueve</w:t>
      </w:r>
      <w:r w:rsidR="00DA7866">
        <w:t>)</w:t>
      </w:r>
      <w:r w:rsidR="006049C1">
        <w:t xml:space="preserve"> </w:t>
      </w:r>
      <w:r>
        <w:t xml:space="preserve">horas </w:t>
      </w:r>
      <w:r w:rsidR="00FC1748">
        <w:t xml:space="preserve">con </w:t>
      </w:r>
      <w:r w:rsidR="000360C3">
        <w:t>6</w:t>
      </w:r>
      <w:r w:rsidR="008660B1">
        <w:t xml:space="preserve"> </w:t>
      </w:r>
      <w:r w:rsidR="00DA7866">
        <w:t>(</w:t>
      </w:r>
      <w:r w:rsidR="000360C3">
        <w:t>seis</w:t>
      </w:r>
      <w:r w:rsidR="00DA7866">
        <w:t xml:space="preserve">) </w:t>
      </w:r>
      <w:r>
        <w:t xml:space="preserve">minutos del </w:t>
      </w:r>
      <w:r w:rsidR="000360C3">
        <w:t>22</w:t>
      </w:r>
      <w:r w:rsidR="00D1560F">
        <w:t xml:space="preserve"> </w:t>
      </w:r>
      <w:r w:rsidR="000360C3">
        <w:t>veintidós</w:t>
      </w:r>
      <w:r w:rsidR="006049C1">
        <w:t xml:space="preserve"> </w:t>
      </w:r>
      <w:r>
        <w:t xml:space="preserve">de </w:t>
      </w:r>
      <w:r w:rsidR="00D1560F">
        <w:t>febrero</w:t>
      </w:r>
      <w:r>
        <w:t xml:space="preserve"> del 201</w:t>
      </w:r>
      <w:r w:rsidR="00D1560F">
        <w:t>9</w:t>
      </w:r>
      <w:r>
        <w:t xml:space="preserve"> dos mil, dieci</w:t>
      </w:r>
      <w:r w:rsidR="00D1560F">
        <w:t>nueve</w:t>
      </w:r>
      <w:r>
        <w:t xml:space="preserve"> </w:t>
      </w:r>
    </w:p>
    <w:p w:rsidR="007609C7" w:rsidRDefault="007609C7" w:rsidP="007609C7">
      <w:pPr>
        <w:jc w:val="both"/>
        <w:rPr>
          <w:b/>
        </w:rPr>
      </w:pPr>
      <w:r>
        <w:rPr>
          <w:b/>
        </w:rPr>
        <w:t xml:space="preserve">4.- Aprobación del orden del día. </w:t>
      </w:r>
      <w:r>
        <w:t xml:space="preserve">Una vez instaurada la sesión, el secretario pone a consideración de los </w:t>
      </w:r>
      <w:r w:rsidR="00DD44F5">
        <w:t>E</w:t>
      </w:r>
      <w:r>
        <w:t>diles</w:t>
      </w:r>
      <w:r w:rsidR="00DD44F5">
        <w:t xml:space="preserve"> </w:t>
      </w:r>
      <w:r>
        <w:t>la orden del día</w:t>
      </w:r>
      <w:r w:rsidR="0055262A">
        <w:t>,</w:t>
      </w:r>
      <w:r>
        <w:t xml:space="preserve"> solicitándoles que quienes estén a favor lo manifiestes elevando su mano; el orden del día se </w:t>
      </w:r>
      <w:r w:rsidR="0055262A">
        <w:rPr>
          <w:b/>
        </w:rPr>
        <w:t>APRUEBA POR UNANIMIDAD.</w:t>
      </w:r>
    </w:p>
    <w:p w:rsidR="00D1560F" w:rsidRPr="003C219D" w:rsidRDefault="00D1560F" w:rsidP="00793495">
      <w:pPr>
        <w:spacing w:after="0" w:line="240" w:lineRule="auto"/>
        <w:jc w:val="both"/>
        <w:rPr>
          <w:rFonts w:asciiTheme="minorHAnsi" w:eastAsiaTheme="minorHAnsi" w:hAnsiTheme="minorHAnsi" w:cstheme="minorHAnsi"/>
        </w:rPr>
      </w:pPr>
      <w:r w:rsidRPr="00953703">
        <w:rPr>
          <w:rFonts w:asciiTheme="minorHAnsi" w:hAnsiTheme="minorHAnsi" w:cstheme="minorHAnsi"/>
          <w:b/>
          <w:lang w:val="es-ES"/>
        </w:rPr>
        <w:t xml:space="preserve">5.- </w:t>
      </w:r>
      <w:r w:rsidR="00953703" w:rsidRPr="00953703">
        <w:rPr>
          <w:rFonts w:asciiTheme="minorHAnsi" w:hAnsiTheme="minorHAnsi" w:cstheme="minorHAnsi"/>
          <w:b/>
        </w:rPr>
        <w:t>Autorización a la Presidenta Municipal, para firmar convenio con el Instituto Nacional de las Mujeres (INMUJERES) y poder participar dentro del proyecto denominado Transversalidad 2019</w:t>
      </w:r>
      <w:r w:rsidR="00953703">
        <w:rPr>
          <w:rFonts w:asciiTheme="minorHAnsi" w:hAnsiTheme="minorHAnsi" w:cstheme="minorHAnsi"/>
        </w:rPr>
        <w:t xml:space="preserve">. En uso de la voz la Presidenta Municipal, Dra. Sara Eugenia Castillón Ochoa comenta: </w:t>
      </w:r>
      <w:r w:rsidR="00953703" w:rsidRPr="00953703">
        <w:rPr>
          <w:rFonts w:asciiTheme="minorHAnsi" w:eastAsiaTheme="minorHAnsi" w:hAnsiTheme="minorHAnsi" w:cstheme="minorHAnsi"/>
        </w:rPr>
        <w:t xml:space="preserve">el día de ayer de la </w:t>
      </w:r>
      <w:r w:rsidR="00953703">
        <w:rPr>
          <w:rFonts w:asciiTheme="minorHAnsi" w:eastAsiaTheme="minorHAnsi" w:hAnsiTheme="minorHAnsi" w:cstheme="minorHAnsi"/>
        </w:rPr>
        <w:t>S</w:t>
      </w:r>
      <w:r w:rsidR="00953703" w:rsidRPr="00953703">
        <w:rPr>
          <w:rFonts w:asciiTheme="minorHAnsi" w:eastAsiaTheme="minorHAnsi" w:hAnsiTheme="minorHAnsi" w:cstheme="minorHAnsi"/>
        </w:rPr>
        <w:t xml:space="preserve">ecretaría de </w:t>
      </w:r>
      <w:r w:rsidR="00953703">
        <w:rPr>
          <w:rFonts w:asciiTheme="minorHAnsi" w:eastAsiaTheme="minorHAnsi" w:hAnsiTheme="minorHAnsi" w:cstheme="minorHAnsi"/>
        </w:rPr>
        <w:t>I</w:t>
      </w:r>
      <w:r w:rsidR="00953703" w:rsidRPr="00953703">
        <w:rPr>
          <w:rFonts w:asciiTheme="minorHAnsi" w:eastAsiaTheme="minorHAnsi" w:hAnsiTheme="minorHAnsi" w:cstheme="minorHAnsi"/>
        </w:rPr>
        <w:t xml:space="preserve">gualdad </w:t>
      </w:r>
      <w:r w:rsidR="00953703">
        <w:rPr>
          <w:rFonts w:asciiTheme="minorHAnsi" w:eastAsiaTheme="minorHAnsi" w:hAnsiTheme="minorHAnsi" w:cstheme="minorHAnsi"/>
        </w:rPr>
        <w:t>S</w:t>
      </w:r>
      <w:r w:rsidR="00953703" w:rsidRPr="00953703">
        <w:rPr>
          <w:rFonts w:asciiTheme="minorHAnsi" w:eastAsiaTheme="minorHAnsi" w:hAnsiTheme="minorHAnsi" w:cstheme="minorHAnsi"/>
        </w:rPr>
        <w:t xml:space="preserve">ustantiva entre </w:t>
      </w:r>
      <w:r w:rsidR="00953703">
        <w:rPr>
          <w:rFonts w:asciiTheme="minorHAnsi" w:eastAsiaTheme="minorHAnsi" w:hAnsiTheme="minorHAnsi" w:cstheme="minorHAnsi"/>
        </w:rPr>
        <w:t>M</w:t>
      </w:r>
      <w:r w:rsidR="00953703" w:rsidRPr="00953703">
        <w:rPr>
          <w:rFonts w:asciiTheme="minorHAnsi" w:eastAsiaTheme="minorHAnsi" w:hAnsiTheme="minorHAnsi" w:cstheme="minorHAnsi"/>
        </w:rPr>
        <w:t xml:space="preserve">ujeres y </w:t>
      </w:r>
      <w:r w:rsidR="00953703">
        <w:rPr>
          <w:rFonts w:asciiTheme="minorHAnsi" w:eastAsiaTheme="minorHAnsi" w:hAnsiTheme="minorHAnsi" w:cstheme="minorHAnsi"/>
        </w:rPr>
        <w:t>H</w:t>
      </w:r>
      <w:r w:rsidR="00953703" w:rsidRPr="00953703">
        <w:rPr>
          <w:rFonts w:asciiTheme="minorHAnsi" w:eastAsiaTheme="minorHAnsi" w:hAnsiTheme="minorHAnsi" w:cstheme="minorHAnsi"/>
        </w:rPr>
        <w:t xml:space="preserve">ombres del </w:t>
      </w:r>
      <w:r w:rsidR="00953703">
        <w:rPr>
          <w:rFonts w:asciiTheme="minorHAnsi" w:eastAsiaTheme="minorHAnsi" w:hAnsiTheme="minorHAnsi" w:cstheme="minorHAnsi"/>
        </w:rPr>
        <w:t>G</w:t>
      </w:r>
      <w:r w:rsidR="00953703" w:rsidRPr="00953703">
        <w:rPr>
          <w:rFonts w:asciiTheme="minorHAnsi" w:eastAsiaTheme="minorHAnsi" w:hAnsiTheme="minorHAnsi" w:cstheme="minorHAnsi"/>
        </w:rPr>
        <w:t xml:space="preserve">obierno del </w:t>
      </w:r>
      <w:r w:rsidR="00953703">
        <w:rPr>
          <w:rFonts w:asciiTheme="minorHAnsi" w:eastAsiaTheme="minorHAnsi" w:hAnsiTheme="minorHAnsi" w:cstheme="minorHAnsi"/>
        </w:rPr>
        <w:t>E</w:t>
      </w:r>
      <w:r w:rsidR="00953703" w:rsidRPr="00953703">
        <w:rPr>
          <w:rFonts w:asciiTheme="minorHAnsi" w:eastAsiaTheme="minorHAnsi" w:hAnsiTheme="minorHAnsi" w:cstheme="minorHAnsi"/>
        </w:rPr>
        <w:t xml:space="preserve">stado, participaron la publicación </w:t>
      </w:r>
      <w:r w:rsidR="00953703">
        <w:rPr>
          <w:rFonts w:asciiTheme="minorHAnsi" w:eastAsiaTheme="minorHAnsi" w:hAnsiTheme="minorHAnsi" w:cstheme="minorHAnsi"/>
        </w:rPr>
        <w:t>d</w:t>
      </w:r>
      <w:r w:rsidR="00953703" w:rsidRPr="00953703">
        <w:rPr>
          <w:rFonts w:asciiTheme="minorHAnsi" w:eastAsiaTheme="minorHAnsi" w:hAnsiTheme="minorHAnsi" w:cstheme="minorHAnsi"/>
        </w:rPr>
        <w:t xml:space="preserve">el </w:t>
      </w:r>
      <w:r w:rsidR="00953703">
        <w:rPr>
          <w:rFonts w:asciiTheme="minorHAnsi" w:eastAsiaTheme="minorHAnsi" w:hAnsiTheme="minorHAnsi" w:cstheme="minorHAnsi"/>
        </w:rPr>
        <w:t>D</w:t>
      </w:r>
      <w:r w:rsidR="00953703" w:rsidRPr="00953703">
        <w:rPr>
          <w:rFonts w:asciiTheme="minorHAnsi" w:eastAsiaTheme="minorHAnsi" w:hAnsiTheme="minorHAnsi" w:cstheme="minorHAnsi"/>
        </w:rPr>
        <w:t xml:space="preserve">iario </w:t>
      </w:r>
      <w:r w:rsidR="00953703">
        <w:rPr>
          <w:rFonts w:asciiTheme="minorHAnsi" w:eastAsiaTheme="minorHAnsi" w:hAnsiTheme="minorHAnsi" w:cstheme="minorHAnsi"/>
        </w:rPr>
        <w:t>O</w:t>
      </w:r>
      <w:r w:rsidR="00953703" w:rsidRPr="00953703">
        <w:rPr>
          <w:rFonts w:asciiTheme="minorHAnsi" w:eastAsiaTheme="minorHAnsi" w:hAnsiTheme="minorHAnsi" w:cstheme="minorHAnsi"/>
        </w:rPr>
        <w:t>ficial de fecha 19 de febrero del 2019,</w:t>
      </w:r>
      <w:r w:rsidR="00953703">
        <w:rPr>
          <w:rFonts w:asciiTheme="minorHAnsi" w:eastAsiaTheme="minorHAnsi" w:hAnsiTheme="minorHAnsi" w:cstheme="minorHAnsi"/>
        </w:rPr>
        <w:t xml:space="preserve"> donde se pronuncian</w:t>
      </w:r>
      <w:r w:rsidR="00953703" w:rsidRPr="00953703">
        <w:rPr>
          <w:rFonts w:asciiTheme="minorHAnsi" w:eastAsiaTheme="minorHAnsi" w:hAnsiTheme="minorHAnsi" w:cstheme="minorHAnsi"/>
        </w:rPr>
        <w:t xml:space="preserve"> las reglas de operación del programa de fortalecimiento a la transversalidad de la pers</w:t>
      </w:r>
      <w:bookmarkStart w:id="0" w:name="_GoBack"/>
      <w:bookmarkEnd w:id="0"/>
      <w:r w:rsidR="00953703" w:rsidRPr="00953703">
        <w:rPr>
          <w:rFonts w:asciiTheme="minorHAnsi" w:eastAsiaTheme="minorHAnsi" w:hAnsiTheme="minorHAnsi" w:cstheme="minorHAnsi"/>
        </w:rPr>
        <w:t>pectiva de género, para el ejercicio fiscal 2019</w:t>
      </w:r>
      <w:r w:rsidR="00953703">
        <w:rPr>
          <w:rFonts w:asciiTheme="minorHAnsi" w:eastAsiaTheme="minorHAnsi" w:hAnsiTheme="minorHAnsi" w:cstheme="minorHAnsi"/>
        </w:rPr>
        <w:t>,</w:t>
      </w:r>
      <w:r w:rsidR="00953703" w:rsidRPr="00953703">
        <w:rPr>
          <w:rFonts w:asciiTheme="minorHAnsi" w:eastAsiaTheme="minorHAnsi" w:hAnsiTheme="minorHAnsi" w:cstheme="minorHAnsi"/>
        </w:rPr>
        <w:t xml:space="preserve">  </w:t>
      </w:r>
      <w:r w:rsidR="00953703">
        <w:rPr>
          <w:rFonts w:asciiTheme="minorHAnsi" w:eastAsiaTheme="minorHAnsi" w:hAnsiTheme="minorHAnsi" w:cstheme="minorHAnsi"/>
        </w:rPr>
        <w:lastRenderedPageBreak/>
        <w:t xml:space="preserve">emitido por </w:t>
      </w:r>
      <w:r w:rsidR="00953703" w:rsidRPr="00953703">
        <w:rPr>
          <w:rFonts w:asciiTheme="minorHAnsi" w:eastAsiaTheme="minorHAnsi" w:hAnsiTheme="minorHAnsi" w:cstheme="minorHAnsi"/>
        </w:rPr>
        <w:t xml:space="preserve">el </w:t>
      </w:r>
      <w:r w:rsidR="00953703">
        <w:rPr>
          <w:rFonts w:asciiTheme="minorHAnsi" w:eastAsiaTheme="minorHAnsi" w:hAnsiTheme="minorHAnsi" w:cstheme="minorHAnsi"/>
        </w:rPr>
        <w:t>I</w:t>
      </w:r>
      <w:r w:rsidR="00953703" w:rsidRPr="00953703">
        <w:rPr>
          <w:rFonts w:asciiTheme="minorHAnsi" w:eastAsiaTheme="minorHAnsi" w:hAnsiTheme="minorHAnsi" w:cstheme="minorHAnsi"/>
        </w:rPr>
        <w:t xml:space="preserve">nstituto </w:t>
      </w:r>
      <w:r w:rsidR="00953703">
        <w:rPr>
          <w:rFonts w:asciiTheme="minorHAnsi" w:eastAsiaTheme="minorHAnsi" w:hAnsiTheme="minorHAnsi" w:cstheme="minorHAnsi"/>
        </w:rPr>
        <w:t>N</w:t>
      </w:r>
      <w:r w:rsidR="00953703" w:rsidRPr="00953703">
        <w:rPr>
          <w:rFonts w:asciiTheme="minorHAnsi" w:eastAsiaTheme="minorHAnsi" w:hAnsiTheme="minorHAnsi" w:cstheme="minorHAnsi"/>
        </w:rPr>
        <w:t xml:space="preserve">acional de las </w:t>
      </w:r>
      <w:r w:rsidR="00953703">
        <w:rPr>
          <w:rFonts w:asciiTheme="minorHAnsi" w:eastAsiaTheme="minorHAnsi" w:hAnsiTheme="minorHAnsi" w:cstheme="minorHAnsi"/>
        </w:rPr>
        <w:t>M</w:t>
      </w:r>
      <w:r w:rsidR="00953703" w:rsidRPr="00953703">
        <w:rPr>
          <w:rFonts w:asciiTheme="minorHAnsi" w:eastAsiaTheme="minorHAnsi" w:hAnsiTheme="minorHAnsi" w:cstheme="minorHAnsi"/>
        </w:rPr>
        <w:t xml:space="preserve">ujeres, y  </w:t>
      </w:r>
      <w:r w:rsidR="00953703">
        <w:rPr>
          <w:rFonts w:asciiTheme="minorHAnsi" w:eastAsiaTheme="minorHAnsi" w:hAnsiTheme="minorHAnsi" w:cstheme="minorHAnsi"/>
        </w:rPr>
        <w:t>piden</w:t>
      </w:r>
      <w:r w:rsidR="00953703" w:rsidRPr="00953703">
        <w:rPr>
          <w:rFonts w:asciiTheme="minorHAnsi" w:eastAsiaTheme="minorHAnsi" w:hAnsiTheme="minorHAnsi" w:cstheme="minorHAnsi"/>
        </w:rPr>
        <w:t xml:space="preserve"> remitir antes del día 25 de los corrientes, la solicitud y el punto de acuerdo del cabildo donde se me autorice para firmar el convenio que está detallado como anexo número 6 de la propia comunicación, por ello la necesidad de tener esta sesión de autorización</w:t>
      </w:r>
      <w:r w:rsidR="00953703">
        <w:rPr>
          <w:rFonts w:asciiTheme="minorHAnsi" w:eastAsiaTheme="minorHAnsi" w:hAnsiTheme="minorHAnsi" w:cstheme="minorHAnsi"/>
        </w:rPr>
        <w:t xml:space="preserve">, comentó además </w:t>
      </w:r>
      <w:r w:rsidR="00953703" w:rsidRPr="00953703">
        <w:rPr>
          <w:rFonts w:asciiTheme="minorHAnsi" w:eastAsiaTheme="minorHAnsi" w:hAnsiTheme="minorHAnsi" w:cstheme="minorHAnsi"/>
        </w:rPr>
        <w:t>que el año pasado el municipio recibió la cantidad de $200,000 que fueron sin duda alguna muy buenos para el proyecto municipal rel</w:t>
      </w:r>
      <w:r w:rsidR="00953703">
        <w:rPr>
          <w:rFonts w:asciiTheme="minorHAnsi" w:eastAsiaTheme="minorHAnsi" w:hAnsiTheme="minorHAnsi" w:cstheme="minorHAnsi"/>
        </w:rPr>
        <w:t>a</w:t>
      </w:r>
      <w:r w:rsidR="00953703" w:rsidRPr="00953703">
        <w:rPr>
          <w:rFonts w:asciiTheme="minorHAnsi" w:eastAsiaTheme="minorHAnsi" w:hAnsiTheme="minorHAnsi" w:cstheme="minorHAnsi"/>
        </w:rPr>
        <w:t>cionado con la transversalidad</w:t>
      </w:r>
      <w:r w:rsidR="00E84BB1">
        <w:rPr>
          <w:rFonts w:asciiTheme="minorHAnsi" w:eastAsiaTheme="minorHAnsi" w:hAnsiTheme="minorHAnsi" w:cstheme="minorHAnsi"/>
        </w:rPr>
        <w:t xml:space="preserve"> y espera que</w:t>
      </w:r>
      <w:r w:rsidR="00953703" w:rsidRPr="00953703">
        <w:rPr>
          <w:rFonts w:asciiTheme="minorHAnsi" w:eastAsiaTheme="minorHAnsi" w:hAnsiTheme="minorHAnsi" w:cstheme="minorHAnsi"/>
        </w:rPr>
        <w:t xml:space="preserve"> de nueva cuenta </w:t>
      </w:r>
      <w:r w:rsidR="00E84BB1">
        <w:rPr>
          <w:rFonts w:asciiTheme="minorHAnsi" w:eastAsiaTheme="minorHAnsi" w:hAnsiTheme="minorHAnsi" w:cstheme="minorHAnsi"/>
        </w:rPr>
        <w:t xml:space="preserve">sean </w:t>
      </w:r>
      <w:r w:rsidR="00953703" w:rsidRPr="00953703">
        <w:rPr>
          <w:rFonts w:asciiTheme="minorHAnsi" w:eastAsiaTheme="minorHAnsi" w:hAnsiTheme="minorHAnsi" w:cstheme="minorHAnsi"/>
        </w:rPr>
        <w:t>aceptados en el programa</w:t>
      </w:r>
      <w:r w:rsidR="00E84BB1">
        <w:rPr>
          <w:rFonts w:asciiTheme="minorHAnsi" w:eastAsiaTheme="minorHAnsi" w:hAnsiTheme="minorHAnsi" w:cstheme="minorHAnsi"/>
        </w:rPr>
        <w:t xml:space="preserve">; la Mtra. Ana Bertha Robles Sánchez comenta que le gustaría tener mayor información sobre el programa y/o proyecto por lo que se solicita a la Directora del área amplíe la información; el Secretario pone a consideración de los Ediles la autorización del uso de la voz de la Lic. Ana Laura López Luna, que es </w:t>
      </w:r>
      <w:r w:rsidR="00E84BB1" w:rsidRPr="00E84BB1">
        <w:rPr>
          <w:rFonts w:asciiTheme="minorHAnsi" w:eastAsiaTheme="minorHAnsi" w:hAnsiTheme="minorHAnsi" w:cstheme="minorHAnsi"/>
          <w:b/>
        </w:rPr>
        <w:t>APROBADO POR UNANIMIDAD</w:t>
      </w:r>
      <w:r w:rsidR="00E84BB1">
        <w:rPr>
          <w:rFonts w:asciiTheme="minorHAnsi" w:eastAsiaTheme="minorHAnsi" w:hAnsiTheme="minorHAnsi" w:cstheme="minorHAnsi"/>
        </w:rPr>
        <w:t xml:space="preserve">; la Lic. López explicó que por el momento solo están solicitando la autorización a la Presidenta Municipal para la firma del convenio, que no está aún denominado el programa, </w:t>
      </w:r>
      <w:r w:rsidR="0006485D">
        <w:rPr>
          <w:rFonts w:asciiTheme="minorHAnsi" w:eastAsiaTheme="minorHAnsi" w:hAnsiTheme="minorHAnsi" w:cstheme="minorHAnsi"/>
        </w:rPr>
        <w:t>que</w:t>
      </w:r>
      <w:r w:rsidR="00E84BB1">
        <w:rPr>
          <w:rFonts w:asciiTheme="minorHAnsi" w:eastAsiaTheme="minorHAnsi" w:hAnsiTheme="minorHAnsi" w:cstheme="minorHAnsi"/>
        </w:rPr>
        <w:t xml:space="preserve"> se está considerando fortalecer</w:t>
      </w:r>
      <w:r w:rsidR="0006485D">
        <w:rPr>
          <w:rFonts w:asciiTheme="minorHAnsi" w:eastAsiaTheme="minorHAnsi" w:hAnsiTheme="minorHAnsi" w:cstheme="minorHAnsi"/>
        </w:rPr>
        <w:t xml:space="preserve">  la oficina </w:t>
      </w:r>
      <w:r w:rsidR="00E84BB1">
        <w:rPr>
          <w:rFonts w:asciiTheme="minorHAnsi" w:eastAsiaTheme="minorHAnsi" w:hAnsiTheme="minorHAnsi" w:cstheme="minorHAnsi"/>
        </w:rPr>
        <w:t xml:space="preserve">con equipamiento </w:t>
      </w:r>
      <w:r w:rsidR="0006485D">
        <w:rPr>
          <w:rFonts w:asciiTheme="minorHAnsi" w:eastAsiaTheme="minorHAnsi" w:hAnsiTheme="minorHAnsi" w:cstheme="minorHAnsi"/>
        </w:rPr>
        <w:t>electrónico y muebles así como con</w:t>
      </w:r>
      <w:r w:rsidR="00E84BB1">
        <w:rPr>
          <w:rFonts w:asciiTheme="minorHAnsi" w:eastAsiaTheme="minorHAnsi" w:hAnsiTheme="minorHAnsi" w:cstheme="minorHAnsi"/>
        </w:rPr>
        <w:t xml:space="preserve"> la contratación de un</w:t>
      </w:r>
      <w:r w:rsidR="0006485D">
        <w:rPr>
          <w:rFonts w:asciiTheme="minorHAnsi" w:eastAsiaTheme="minorHAnsi" w:hAnsiTheme="minorHAnsi" w:cstheme="minorHAnsi"/>
        </w:rPr>
        <w:t xml:space="preserve"> especialista en psicología y así poder brindar un mejor servicio a las mujeres: la Mtra.  Ana Bertha Robles Sánchez, pregunta cuáles son los ejes en que se regirá el programa, la modalidad y el importe por el que se hará en convenio de colaboración; la Lic. López le responde que los ejes temático</w:t>
      </w:r>
      <w:r w:rsidR="00F14494">
        <w:rPr>
          <w:rFonts w:asciiTheme="minorHAnsi" w:eastAsiaTheme="minorHAnsi" w:hAnsiTheme="minorHAnsi" w:cstheme="minorHAnsi"/>
        </w:rPr>
        <w:t>s</w:t>
      </w:r>
      <w:r w:rsidR="0006485D">
        <w:rPr>
          <w:rFonts w:asciiTheme="minorHAnsi" w:eastAsiaTheme="minorHAnsi" w:hAnsiTheme="minorHAnsi" w:cstheme="minorHAnsi"/>
        </w:rPr>
        <w:t xml:space="preserve"> serán: “acciones para la igualdad entre mujeres y hombres” y el “fortalecimiento institucional”</w:t>
      </w:r>
      <w:r w:rsidR="003C219D">
        <w:rPr>
          <w:rFonts w:asciiTheme="minorHAnsi" w:eastAsiaTheme="minorHAnsi" w:hAnsiTheme="minorHAnsi" w:cstheme="minorHAnsi"/>
        </w:rPr>
        <w:t>,</w:t>
      </w:r>
      <w:r w:rsidR="0006485D">
        <w:rPr>
          <w:rFonts w:asciiTheme="minorHAnsi" w:eastAsiaTheme="minorHAnsi" w:hAnsiTheme="minorHAnsi" w:cstheme="minorHAnsi"/>
        </w:rPr>
        <w:t xml:space="preserve"> que se trabajará en la modalidad </w:t>
      </w:r>
      <w:r w:rsidR="00F14494">
        <w:rPr>
          <w:rFonts w:asciiTheme="minorHAnsi" w:eastAsiaTheme="minorHAnsi" w:hAnsiTheme="minorHAnsi" w:cstheme="minorHAnsi"/>
        </w:rPr>
        <w:t>dos</w:t>
      </w:r>
      <w:r w:rsidR="0006485D">
        <w:rPr>
          <w:rFonts w:asciiTheme="minorHAnsi" w:eastAsiaTheme="minorHAnsi" w:hAnsiTheme="minorHAnsi" w:cstheme="minorHAnsi"/>
        </w:rPr>
        <w:t xml:space="preserve"> que es lo correspondiente a municipios</w:t>
      </w:r>
      <w:r w:rsidR="003C219D">
        <w:rPr>
          <w:rFonts w:asciiTheme="minorHAnsi" w:eastAsiaTheme="minorHAnsi" w:hAnsiTheme="minorHAnsi" w:cstheme="minorHAnsi"/>
        </w:rPr>
        <w:t>,</w:t>
      </w:r>
      <w:r w:rsidR="0006485D">
        <w:rPr>
          <w:rFonts w:asciiTheme="minorHAnsi" w:eastAsiaTheme="minorHAnsi" w:hAnsiTheme="minorHAnsi" w:cstheme="minorHAnsi"/>
        </w:rPr>
        <w:t xml:space="preserve"> conforme al anexo sexto de la información</w:t>
      </w:r>
      <w:r w:rsidR="003C219D">
        <w:rPr>
          <w:rFonts w:asciiTheme="minorHAnsi" w:eastAsiaTheme="minorHAnsi" w:hAnsiTheme="minorHAnsi" w:cstheme="minorHAnsi"/>
        </w:rPr>
        <w:t xml:space="preserve"> que se les remitió del Diario Oficial, culmina su participación informando que hasta que sean notificados de la aceptación, les darán </w:t>
      </w:r>
      <w:r w:rsidR="0006485D">
        <w:rPr>
          <w:rFonts w:asciiTheme="minorHAnsi" w:eastAsiaTheme="minorHAnsi" w:hAnsiTheme="minorHAnsi" w:cstheme="minorHAnsi"/>
        </w:rPr>
        <w:t>el importe</w:t>
      </w:r>
      <w:r w:rsidR="003C219D">
        <w:rPr>
          <w:rFonts w:asciiTheme="minorHAnsi" w:eastAsiaTheme="minorHAnsi" w:hAnsiTheme="minorHAnsi" w:cstheme="minorHAnsi"/>
        </w:rPr>
        <w:t xml:space="preserve"> del recursos a ejercer. Una vez desahogado el punto, el Secretrario pone a consideración de los ediles </w:t>
      </w:r>
      <w:r w:rsidR="00CA663C">
        <w:rPr>
          <w:rFonts w:asciiTheme="minorHAnsi" w:eastAsiaTheme="minorHAnsi" w:hAnsiTheme="minorHAnsi" w:cstheme="minorHAnsi"/>
        </w:rPr>
        <w:t xml:space="preserve">la </w:t>
      </w:r>
      <w:r w:rsidR="00CA663C" w:rsidRPr="00CA663C">
        <w:rPr>
          <w:rFonts w:asciiTheme="minorHAnsi" w:eastAsiaTheme="minorHAnsi" w:hAnsiTheme="minorHAnsi" w:cstheme="minorHAnsi"/>
          <w:b/>
        </w:rPr>
        <w:t>autorización</w:t>
      </w:r>
      <w:r w:rsidR="003C219D" w:rsidRPr="00953703">
        <w:rPr>
          <w:rFonts w:asciiTheme="minorHAnsi" w:hAnsiTheme="minorHAnsi" w:cstheme="minorHAnsi"/>
          <w:b/>
        </w:rPr>
        <w:t xml:space="preserve"> a la Presidenta Municipal, para firmar convenio con el Instituto Nacional de las Mujeres (INMUJERES) y poder participar dentro del proyecto denominado Transversalidad 2019</w:t>
      </w:r>
      <w:r w:rsidR="003C219D">
        <w:rPr>
          <w:rFonts w:asciiTheme="minorHAnsi" w:hAnsiTheme="minorHAnsi" w:cstheme="minorHAnsi"/>
        </w:rPr>
        <w:t xml:space="preserve">, pidiéndoles manifestarlo con su mano, quedando </w:t>
      </w:r>
      <w:r w:rsidR="003C219D" w:rsidRPr="003C219D">
        <w:rPr>
          <w:rFonts w:asciiTheme="minorHAnsi" w:hAnsiTheme="minorHAnsi" w:cstheme="minorHAnsi"/>
          <w:b/>
        </w:rPr>
        <w:t>APROBADO POR UNANIMIDAD</w:t>
      </w:r>
      <w:r w:rsidR="003C219D">
        <w:rPr>
          <w:rFonts w:asciiTheme="minorHAnsi" w:hAnsiTheme="minorHAnsi" w:cstheme="minorHAnsi"/>
        </w:rPr>
        <w:t xml:space="preserve">.  </w:t>
      </w:r>
    </w:p>
    <w:p w:rsidR="00D1560F" w:rsidRDefault="00D1560F" w:rsidP="007609C7">
      <w:pPr>
        <w:jc w:val="both"/>
        <w:rPr>
          <w:b/>
        </w:rPr>
      </w:pPr>
    </w:p>
    <w:p w:rsidR="007609C7" w:rsidRDefault="00D1560F" w:rsidP="00A905AC">
      <w:pPr>
        <w:spacing w:after="0" w:line="240" w:lineRule="auto"/>
        <w:jc w:val="both"/>
      </w:pPr>
      <w:r>
        <w:rPr>
          <w:rFonts w:asciiTheme="minorHAnsi" w:hAnsiTheme="minorHAnsi" w:cs="Arial"/>
          <w:b/>
        </w:rPr>
        <w:t>8</w:t>
      </w:r>
      <w:r w:rsidR="007609C7">
        <w:rPr>
          <w:rFonts w:asciiTheme="minorHAnsi" w:hAnsiTheme="minorHAnsi" w:cs="Arial"/>
          <w:b/>
        </w:rPr>
        <w:t>.</w:t>
      </w:r>
      <w:r w:rsidR="0050726C">
        <w:rPr>
          <w:rFonts w:asciiTheme="minorHAnsi" w:hAnsiTheme="minorHAnsi" w:cs="Arial"/>
          <w:b/>
        </w:rPr>
        <w:t>- Cierre</w:t>
      </w:r>
      <w:r w:rsidR="007609C7">
        <w:rPr>
          <w:rFonts w:asciiTheme="minorHAnsi" w:hAnsiTheme="minorHAnsi" w:cs="Arial"/>
          <w:b/>
        </w:rPr>
        <w:t xml:space="preserve"> de sesión. </w:t>
      </w:r>
      <w:r w:rsidR="007609C7">
        <w:rPr>
          <w:rFonts w:asciiTheme="minorHAnsi" w:hAnsiTheme="minorHAnsi" w:cs="Arial"/>
        </w:rPr>
        <w:t xml:space="preserve">El secretario informa que se han agotado los puntos del orden del día y solicita a la Presidenta Municipal el cierre de la sesión quien declara: una vez agotados </w:t>
      </w:r>
      <w:r w:rsidR="0050726C">
        <w:rPr>
          <w:rFonts w:asciiTheme="minorHAnsi" w:hAnsiTheme="minorHAnsi" w:cs="Arial"/>
        </w:rPr>
        <w:t>los puntos</w:t>
      </w:r>
      <w:r w:rsidR="007609C7">
        <w:rPr>
          <w:rFonts w:asciiTheme="minorHAnsi" w:hAnsiTheme="minorHAnsi" w:cs="Arial"/>
        </w:rPr>
        <w:t xml:space="preserve"> de </w:t>
      </w:r>
      <w:r w:rsidR="0050726C">
        <w:rPr>
          <w:rFonts w:asciiTheme="minorHAnsi" w:hAnsiTheme="minorHAnsi" w:cs="Arial"/>
        </w:rPr>
        <w:t>esta</w:t>
      </w:r>
      <w:r w:rsidR="007609C7">
        <w:rPr>
          <w:rFonts w:asciiTheme="minorHAnsi" w:hAnsiTheme="minorHAnsi" w:cs="Arial"/>
        </w:rPr>
        <w:t xml:space="preserve"> sesión extraordinaria número </w:t>
      </w:r>
      <w:r w:rsidR="003C219D">
        <w:rPr>
          <w:rFonts w:asciiTheme="minorHAnsi" w:hAnsiTheme="minorHAnsi" w:cs="Arial"/>
        </w:rPr>
        <w:t>6</w:t>
      </w:r>
      <w:r w:rsidR="00172337">
        <w:rPr>
          <w:rFonts w:asciiTheme="minorHAnsi" w:hAnsiTheme="minorHAnsi" w:cs="Arial"/>
        </w:rPr>
        <w:t xml:space="preserve"> </w:t>
      </w:r>
      <w:r w:rsidR="003C219D">
        <w:rPr>
          <w:rFonts w:asciiTheme="minorHAnsi" w:hAnsiTheme="minorHAnsi" w:cs="Arial"/>
        </w:rPr>
        <w:t>seis</w:t>
      </w:r>
      <w:r w:rsidR="007609C7">
        <w:rPr>
          <w:rFonts w:asciiTheme="minorHAnsi" w:hAnsiTheme="minorHAnsi" w:cs="Arial"/>
        </w:rPr>
        <w:t xml:space="preserve">, la declaro concluida siendo las </w:t>
      </w:r>
      <w:r w:rsidR="003C219D">
        <w:rPr>
          <w:rFonts w:asciiTheme="minorHAnsi" w:hAnsiTheme="minorHAnsi" w:cs="Arial"/>
        </w:rPr>
        <w:t>9</w:t>
      </w:r>
      <w:r w:rsidR="00881019">
        <w:rPr>
          <w:rFonts w:asciiTheme="minorHAnsi" w:hAnsiTheme="minorHAnsi" w:cs="Arial"/>
        </w:rPr>
        <w:t>:</w:t>
      </w:r>
      <w:r w:rsidR="003C219D">
        <w:rPr>
          <w:rFonts w:asciiTheme="minorHAnsi" w:hAnsiTheme="minorHAnsi" w:cs="Arial"/>
        </w:rPr>
        <w:t>28</w:t>
      </w:r>
      <w:r w:rsidR="007609C7">
        <w:rPr>
          <w:rFonts w:asciiTheme="minorHAnsi" w:hAnsiTheme="minorHAnsi" w:cs="Arial"/>
        </w:rPr>
        <w:t xml:space="preserve"> (</w:t>
      </w:r>
      <w:r w:rsidR="000360C3">
        <w:rPr>
          <w:rFonts w:asciiTheme="minorHAnsi" w:hAnsiTheme="minorHAnsi" w:cs="Arial"/>
        </w:rPr>
        <w:t>nueve horas con veintiocho minutos</w:t>
      </w:r>
      <w:r w:rsidR="007609C7">
        <w:rPr>
          <w:rFonts w:asciiTheme="minorHAnsi" w:hAnsiTheme="minorHAnsi" w:cs="Arial"/>
        </w:rPr>
        <w:t xml:space="preserve">) del mismo </w:t>
      </w:r>
      <w:r w:rsidR="000360C3">
        <w:rPr>
          <w:rFonts w:asciiTheme="minorHAnsi" w:hAnsiTheme="minorHAnsi" w:cs="Arial"/>
        </w:rPr>
        <w:t>22</w:t>
      </w:r>
      <w:r w:rsidR="007609C7">
        <w:rPr>
          <w:rFonts w:asciiTheme="minorHAnsi" w:hAnsiTheme="minorHAnsi" w:cs="Arial"/>
        </w:rPr>
        <w:t xml:space="preserve"> </w:t>
      </w:r>
      <w:r w:rsidR="00FC1748">
        <w:rPr>
          <w:rFonts w:asciiTheme="minorHAnsi" w:hAnsiTheme="minorHAnsi" w:cs="Arial"/>
        </w:rPr>
        <w:t>(</w:t>
      </w:r>
      <w:r w:rsidR="000360C3">
        <w:rPr>
          <w:rFonts w:asciiTheme="minorHAnsi" w:hAnsiTheme="minorHAnsi" w:cs="Arial"/>
        </w:rPr>
        <w:t>veintidós</w:t>
      </w:r>
      <w:r w:rsidR="00FC1748">
        <w:rPr>
          <w:rFonts w:asciiTheme="minorHAnsi" w:hAnsiTheme="minorHAnsi" w:cs="Arial"/>
        </w:rPr>
        <w:t xml:space="preserve">) </w:t>
      </w:r>
      <w:r w:rsidR="007609C7">
        <w:rPr>
          <w:rFonts w:asciiTheme="minorHAnsi" w:hAnsiTheme="minorHAnsi" w:cs="Arial"/>
        </w:rPr>
        <w:t xml:space="preserve">de </w:t>
      </w:r>
      <w:r w:rsidR="00881019">
        <w:rPr>
          <w:rFonts w:asciiTheme="minorHAnsi" w:hAnsiTheme="minorHAnsi" w:cs="Arial"/>
        </w:rPr>
        <w:t>febrero</w:t>
      </w:r>
      <w:r w:rsidR="007609C7">
        <w:rPr>
          <w:rFonts w:asciiTheme="minorHAnsi" w:hAnsiTheme="minorHAnsi" w:cs="Arial"/>
        </w:rPr>
        <w:t xml:space="preserve"> del 201</w:t>
      </w:r>
      <w:r w:rsidR="00881019">
        <w:rPr>
          <w:rFonts w:asciiTheme="minorHAnsi" w:hAnsiTheme="minorHAnsi" w:cs="Arial"/>
        </w:rPr>
        <w:t>9</w:t>
      </w:r>
      <w:r w:rsidR="007609C7">
        <w:rPr>
          <w:rFonts w:asciiTheme="minorHAnsi" w:hAnsiTheme="minorHAnsi" w:cs="Arial"/>
        </w:rPr>
        <w:t xml:space="preserve"> dos mil dieci</w:t>
      </w:r>
      <w:r w:rsidR="00881019">
        <w:rPr>
          <w:rFonts w:asciiTheme="minorHAnsi" w:hAnsiTheme="minorHAnsi" w:cs="Arial"/>
        </w:rPr>
        <w:t>nueve</w:t>
      </w:r>
      <w:r w:rsidR="007609C7">
        <w:t>, firmando para su constancia quienes en ella int</w:t>
      </w:r>
      <w:r w:rsidR="00FC1748">
        <w:t>ervienen.----------------</w:t>
      </w:r>
      <w:r w:rsidR="00912D24">
        <w:t>----------</w:t>
      </w:r>
    </w:p>
    <w:p w:rsidR="00FC1748" w:rsidRDefault="00FC1748" w:rsidP="00A905AC">
      <w:pPr>
        <w:spacing w:after="0" w:line="240" w:lineRule="auto"/>
        <w:jc w:val="both"/>
      </w:pPr>
    </w:p>
    <w:p w:rsidR="007609C7" w:rsidRDefault="007609C7" w:rsidP="007609C7">
      <w:pPr>
        <w:pStyle w:val="Sinespaciado"/>
        <w:jc w:val="center"/>
      </w:pPr>
    </w:p>
    <w:p w:rsidR="0049245A" w:rsidRDefault="0049245A" w:rsidP="007609C7">
      <w:pPr>
        <w:pStyle w:val="Sinespaciado"/>
        <w:jc w:val="center"/>
      </w:pPr>
    </w:p>
    <w:p w:rsidR="0049245A" w:rsidRDefault="0049245A" w:rsidP="007609C7">
      <w:pPr>
        <w:pStyle w:val="Sinespaciado"/>
        <w:jc w:val="center"/>
      </w:pPr>
    </w:p>
    <w:p w:rsidR="007609C7" w:rsidRDefault="007609C7" w:rsidP="007609C7">
      <w:pPr>
        <w:pStyle w:val="Sinespaciado"/>
        <w:jc w:val="center"/>
      </w:pPr>
      <w:r>
        <w:t>_________________________________</w:t>
      </w:r>
    </w:p>
    <w:p w:rsidR="007609C7" w:rsidRDefault="007609C7" w:rsidP="007609C7">
      <w:pPr>
        <w:pStyle w:val="Sinespaciado"/>
        <w:jc w:val="center"/>
      </w:pPr>
      <w:r>
        <w:t>Dra. Sara Eugenia Castillón Ochoa</w:t>
      </w:r>
    </w:p>
    <w:p w:rsidR="007609C7" w:rsidRDefault="007609C7" w:rsidP="007609C7">
      <w:pPr>
        <w:pStyle w:val="Sinespaciado"/>
        <w:jc w:val="center"/>
      </w:pPr>
      <w:r>
        <w:t>Presidenta Municipal de Mascota, Jalisco</w:t>
      </w:r>
    </w:p>
    <w:p w:rsidR="007609C7" w:rsidRDefault="007609C7" w:rsidP="007609C7">
      <w:pPr>
        <w:pStyle w:val="Sinespaciado"/>
        <w:jc w:val="center"/>
      </w:pPr>
    </w:p>
    <w:p w:rsidR="007609C7" w:rsidRDefault="007609C7" w:rsidP="007609C7">
      <w:pPr>
        <w:framePr w:hSpace="141" w:wrap="around" w:vAnchor="text" w:hAnchor="text" w:xAlign="right" w:y="1"/>
        <w:spacing w:after="0"/>
        <w:jc w:val="center"/>
      </w:pPr>
    </w:p>
    <w:p w:rsidR="007609C7" w:rsidRDefault="007609C7" w:rsidP="007609C7">
      <w:pPr>
        <w:framePr w:hSpace="141" w:wrap="around" w:vAnchor="text" w:hAnchor="text" w:xAlign="right" w:y="1"/>
        <w:spacing w:after="0"/>
        <w:jc w:val="center"/>
      </w:pPr>
    </w:p>
    <w:p w:rsidR="007609C7" w:rsidRDefault="007609C7" w:rsidP="007609C7">
      <w:pPr>
        <w:framePr w:hSpace="141" w:wrap="around" w:vAnchor="text" w:hAnchor="text" w:xAlign="right" w:y="1"/>
        <w:spacing w:after="0"/>
        <w:jc w:val="center"/>
      </w:pPr>
      <w:r>
        <w:t>__________________________________</w:t>
      </w:r>
    </w:p>
    <w:p w:rsidR="007609C7" w:rsidRDefault="007609C7" w:rsidP="007609C7">
      <w:pPr>
        <w:pStyle w:val="Sinespaciado"/>
        <w:jc w:val="center"/>
      </w:pPr>
      <w:r>
        <w:t>Lic. Joaquín Omar Buitimea Cibrián.</w:t>
      </w:r>
    </w:p>
    <w:p w:rsidR="007609C7" w:rsidRDefault="007609C7" w:rsidP="007609C7">
      <w:pPr>
        <w:pStyle w:val="Sinespaciado"/>
        <w:jc w:val="center"/>
      </w:pPr>
      <w:r>
        <w:t>Síndico Municipal.</w:t>
      </w:r>
    </w:p>
    <w:p w:rsidR="00FC1748" w:rsidRDefault="00FC1748" w:rsidP="007609C7">
      <w:pPr>
        <w:pStyle w:val="Sinespaciado"/>
        <w:jc w:val="center"/>
      </w:pPr>
    </w:p>
    <w:p w:rsidR="00FC1748" w:rsidRDefault="00FC1748" w:rsidP="007609C7">
      <w:pPr>
        <w:pStyle w:val="Sinespaciado"/>
        <w:jc w:val="center"/>
      </w:pPr>
    </w:p>
    <w:p w:rsidR="007609C7" w:rsidRDefault="007609C7" w:rsidP="00FC1748">
      <w:pPr>
        <w:pStyle w:val="Sinespaciado"/>
      </w:pPr>
    </w:p>
    <w:p w:rsidR="00FC1748" w:rsidRDefault="00FC1748" w:rsidP="007609C7">
      <w:pPr>
        <w:pStyle w:val="Sinespaciado"/>
        <w:jc w:val="center"/>
      </w:pPr>
    </w:p>
    <w:p w:rsidR="007609C7" w:rsidRDefault="007609C7" w:rsidP="007609C7">
      <w:pPr>
        <w:pStyle w:val="Sinespaciado"/>
        <w:jc w:val="center"/>
      </w:pPr>
      <w:r>
        <w:t>________________________________</w:t>
      </w:r>
    </w:p>
    <w:p w:rsidR="007609C7" w:rsidRDefault="007609C7" w:rsidP="007609C7">
      <w:pPr>
        <w:pStyle w:val="Sinespaciado"/>
        <w:jc w:val="center"/>
        <w:rPr>
          <w:rFonts w:asciiTheme="minorHAnsi" w:eastAsiaTheme="minorHAnsi" w:hAnsiTheme="minorHAnsi" w:cs="Arial"/>
        </w:rPr>
      </w:pPr>
      <w:r>
        <w:rPr>
          <w:rFonts w:asciiTheme="minorHAnsi" w:eastAsiaTheme="minorHAnsi" w:hAnsiTheme="minorHAnsi" w:cs="Arial"/>
        </w:rPr>
        <w:t>Tec. María Ascensión Rodríguez Carrillo</w:t>
      </w:r>
    </w:p>
    <w:p w:rsidR="007609C7" w:rsidRDefault="007609C7" w:rsidP="007609C7">
      <w:pPr>
        <w:pStyle w:val="Sinespaciado"/>
        <w:jc w:val="center"/>
        <w:rPr>
          <w:rFonts w:asciiTheme="minorHAnsi" w:eastAsiaTheme="minorHAnsi" w:hAnsiTheme="minorHAnsi" w:cs="Arial"/>
        </w:rPr>
      </w:pPr>
      <w:r>
        <w:rPr>
          <w:rFonts w:asciiTheme="minorHAnsi" w:eastAsiaTheme="minorHAnsi" w:hAnsiTheme="minorHAnsi" w:cs="Arial"/>
        </w:rPr>
        <w:t>Regidora.</w:t>
      </w:r>
    </w:p>
    <w:p w:rsidR="007609C7" w:rsidRDefault="007609C7" w:rsidP="007609C7">
      <w:pPr>
        <w:pStyle w:val="Sinespaciado"/>
        <w:jc w:val="center"/>
        <w:rPr>
          <w:rFonts w:asciiTheme="minorHAnsi" w:eastAsiaTheme="minorHAnsi" w:hAnsiTheme="minorHAnsi" w:cs="Arial"/>
        </w:rPr>
      </w:pPr>
    </w:p>
    <w:p w:rsidR="00FC1748" w:rsidRDefault="00FC1748" w:rsidP="007609C7">
      <w:pPr>
        <w:pStyle w:val="Sinespaciado"/>
        <w:jc w:val="center"/>
        <w:rPr>
          <w:rFonts w:asciiTheme="minorHAnsi" w:eastAsiaTheme="minorHAnsi" w:hAnsiTheme="minorHAnsi" w:cs="Arial"/>
        </w:rPr>
      </w:pPr>
    </w:p>
    <w:p w:rsidR="007609C7" w:rsidRDefault="007609C7" w:rsidP="007609C7">
      <w:pPr>
        <w:pStyle w:val="Sinespaciado"/>
        <w:jc w:val="center"/>
        <w:rPr>
          <w:rFonts w:asciiTheme="minorHAnsi" w:eastAsiaTheme="minorHAnsi" w:hAnsiTheme="minorHAnsi" w:cs="Arial"/>
        </w:rPr>
      </w:pPr>
    </w:p>
    <w:p w:rsidR="007609C7" w:rsidRDefault="007609C7" w:rsidP="007609C7">
      <w:pPr>
        <w:pStyle w:val="Sinespaciado"/>
        <w:jc w:val="center"/>
        <w:rPr>
          <w:rFonts w:asciiTheme="minorHAnsi" w:eastAsiaTheme="minorHAnsi" w:hAnsiTheme="minorHAnsi" w:cs="Arial"/>
        </w:rPr>
      </w:pPr>
      <w:r>
        <w:rPr>
          <w:rFonts w:asciiTheme="minorHAnsi" w:eastAsiaTheme="minorHAnsi" w:hAnsiTheme="minorHAnsi" w:cs="Arial"/>
        </w:rPr>
        <w:t>________________________________</w:t>
      </w:r>
    </w:p>
    <w:p w:rsidR="007609C7" w:rsidRDefault="007609C7" w:rsidP="007609C7">
      <w:pPr>
        <w:pStyle w:val="Sinespaciado"/>
        <w:jc w:val="center"/>
        <w:rPr>
          <w:rFonts w:asciiTheme="minorHAnsi" w:eastAsiaTheme="minorHAnsi" w:hAnsiTheme="minorHAnsi" w:cs="Arial"/>
        </w:rPr>
      </w:pPr>
      <w:r>
        <w:rPr>
          <w:rFonts w:asciiTheme="minorHAnsi" w:eastAsiaTheme="minorHAnsi" w:hAnsiTheme="minorHAnsi" w:cs="Arial"/>
        </w:rPr>
        <w:t>Profr. Ventura Montiel López.</w:t>
      </w:r>
    </w:p>
    <w:p w:rsidR="007609C7" w:rsidRDefault="007609C7" w:rsidP="007609C7">
      <w:pPr>
        <w:pStyle w:val="Sinespaciado"/>
        <w:jc w:val="center"/>
        <w:rPr>
          <w:rFonts w:asciiTheme="minorHAnsi" w:eastAsiaTheme="minorHAnsi" w:hAnsiTheme="minorHAnsi" w:cs="Arial"/>
        </w:rPr>
      </w:pPr>
      <w:r>
        <w:rPr>
          <w:rFonts w:asciiTheme="minorHAnsi" w:eastAsiaTheme="minorHAnsi" w:hAnsiTheme="minorHAnsi" w:cs="Arial"/>
        </w:rPr>
        <w:t>Regidor.</w:t>
      </w:r>
    </w:p>
    <w:p w:rsidR="007609C7" w:rsidRDefault="007609C7" w:rsidP="007609C7">
      <w:pPr>
        <w:pStyle w:val="Sinespaciado"/>
        <w:jc w:val="center"/>
        <w:rPr>
          <w:rFonts w:asciiTheme="minorHAnsi" w:eastAsiaTheme="minorHAnsi" w:hAnsiTheme="minorHAnsi" w:cs="Arial"/>
        </w:rPr>
      </w:pPr>
    </w:p>
    <w:p w:rsidR="007609C7" w:rsidRDefault="007609C7" w:rsidP="007609C7">
      <w:pPr>
        <w:pStyle w:val="Sinespaciado"/>
        <w:jc w:val="center"/>
        <w:rPr>
          <w:rFonts w:asciiTheme="minorHAnsi" w:eastAsiaTheme="minorHAnsi" w:hAnsiTheme="minorHAnsi" w:cs="Arial"/>
        </w:rPr>
      </w:pPr>
    </w:p>
    <w:p w:rsidR="00FC1748" w:rsidRDefault="00FC1748" w:rsidP="007609C7">
      <w:pPr>
        <w:pStyle w:val="Sinespaciado"/>
        <w:jc w:val="center"/>
        <w:rPr>
          <w:rFonts w:asciiTheme="minorHAnsi" w:eastAsiaTheme="minorHAnsi" w:hAnsiTheme="minorHAnsi" w:cs="Arial"/>
        </w:rPr>
      </w:pPr>
    </w:p>
    <w:p w:rsidR="007609C7" w:rsidRDefault="007609C7" w:rsidP="007609C7">
      <w:pPr>
        <w:pStyle w:val="Sinespaciado"/>
        <w:jc w:val="center"/>
        <w:rPr>
          <w:rFonts w:asciiTheme="minorHAnsi" w:eastAsiaTheme="minorHAnsi" w:hAnsiTheme="minorHAnsi" w:cs="Arial"/>
        </w:rPr>
      </w:pPr>
      <w:r>
        <w:rPr>
          <w:rFonts w:asciiTheme="minorHAnsi" w:eastAsiaTheme="minorHAnsi" w:hAnsiTheme="minorHAnsi" w:cs="Arial"/>
        </w:rPr>
        <w:t>_______________________________</w:t>
      </w:r>
    </w:p>
    <w:p w:rsidR="007609C7" w:rsidRDefault="007609C7" w:rsidP="007609C7">
      <w:pPr>
        <w:pStyle w:val="Sinespaciado"/>
        <w:jc w:val="center"/>
        <w:rPr>
          <w:rFonts w:asciiTheme="minorHAnsi" w:eastAsiaTheme="minorHAnsi" w:hAnsiTheme="minorHAnsi" w:cs="Arial"/>
        </w:rPr>
      </w:pPr>
      <w:r>
        <w:rPr>
          <w:rFonts w:asciiTheme="minorHAnsi" w:eastAsiaTheme="minorHAnsi" w:hAnsiTheme="minorHAnsi" w:cs="Arial"/>
        </w:rPr>
        <w:t>Tec. Elvira Pulido Pérez</w:t>
      </w:r>
    </w:p>
    <w:p w:rsidR="007609C7" w:rsidRDefault="007609C7" w:rsidP="007609C7">
      <w:pPr>
        <w:pStyle w:val="Sinespaciado"/>
        <w:jc w:val="center"/>
        <w:rPr>
          <w:rFonts w:asciiTheme="minorHAnsi" w:eastAsiaTheme="minorHAnsi" w:hAnsiTheme="minorHAnsi" w:cs="Arial"/>
        </w:rPr>
      </w:pPr>
      <w:r>
        <w:rPr>
          <w:rFonts w:asciiTheme="minorHAnsi" w:eastAsiaTheme="minorHAnsi" w:hAnsiTheme="minorHAnsi" w:cs="Arial"/>
        </w:rPr>
        <w:t>Regidora.</w:t>
      </w:r>
    </w:p>
    <w:p w:rsidR="007609C7" w:rsidRDefault="007609C7" w:rsidP="007609C7">
      <w:pPr>
        <w:pStyle w:val="Sinespaciado"/>
        <w:jc w:val="center"/>
        <w:rPr>
          <w:rFonts w:asciiTheme="minorHAnsi" w:eastAsiaTheme="minorHAnsi" w:hAnsiTheme="minorHAnsi" w:cs="Arial"/>
        </w:rPr>
      </w:pPr>
    </w:p>
    <w:p w:rsidR="007609C7" w:rsidRDefault="007609C7" w:rsidP="007609C7">
      <w:pPr>
        <w:pStyle w:val="Sinespaciado"/>
        <w:jc w:val="center"/>
        <w:rPr>
          <w:rFonts w:asciiTheme="minorHAnsi" w:eastAsiaTheme="minorHAnsi" w:hAnsiTheme="minorHAnsi" w:cs="Arial"/>
        </w:rPr>
      </w:pPr>
    </w:p>
    <w:p w:rsidR="00FC1748" w:rsidRDefault="00FC1748" w:rsidP="007609C7">
      <w:pPr>
        <w:pStyle w:val="Sinespaciado"/>
        <w:jc w:val="center"/>
        <w:rPr>
          <w:rFonts w:asciiTheme="minorHAnsi" w:eastAsiaTheme="minorHAnsi" w:hAnsiTheme="minorHAnsi" w:cs="Arial"/>
        </w:rPr>
      </w:pPr>
    </w:p>
    <w:p w:rsidR="007609C7" w:rsidRDefault="007609C7" w:rsidP="007609C7">
      <w:pPr>
        <w:pStyle w:val="Sinespaciado"/>
        <w:jc w:val="center"/>
        <w:rPr>
          <w:rFonts w:asciiTheme="minorHAnsi" w:eastAsiaTheme="minorHAnsi" w:hAnsiTheme="minorHAnsi" w:cs="Arial"/>
        </w:rPr>
      </w:pPr>
      <w:r>
        <w:rPr>
          <w:rFonts w:asciiTheme="minorHAnsi" w:eastAsiaTheme="minorHAnsi" w:hAnsiTheme="minorHAnsi" w:cs="Arial"/>
        </w:rPr>
        <w:t>______________________________</w:t>
      </w:r>
    </w:p>
    <w:p w:rsidR="007609C7" w:rsidRDefault="007609C7" w:rsidP="007609C7">
      <w:pPr>
        <w:pStyle w:val="Sinespaciado"/>
        <w:jc w:val="center"/>
        <w:rPr>
          <w:rFonts w:asciiTheme="minorHAnsi" w:eastAsiaTheme="minorHAnsi" w:hAnsiTheme="minorHAnsi" w:cs="Arial"/>
        </w:rPr>
      </w:pPr>
      <w:r>
        <w:rPr>
          <w:rFonts w:asciiTheme="minorHAnsi" w:eastAsiaTheme="minorHAnsi" w:hAnsiTheme="minorHAnsi" w:cs="Arial"/>
        </w:rPr>
        <w:t>Dr. Martín Ibarra Delgado</w:t>
      </w:r>
    </w:p>
    <w:p w:rsidR="007609C7" w:rsidRDefault="007609C7" w:rsidP="007609C7">
      <w:pPr>
        <w:pStyle w:val="Sinespaciado"/>
        <w:jc w:val="center"/>
        <w:rPr>
          <w:rFonts w:asciiTheme="minorHAnsi" w:eastAsiaTheme="minorHAnsi" w:hAnsiTheme="minorHAnsi" w:cs="Arial"/>
        </w:rPr>
      </w:pPr>
      <w:r>
        <w:rPr>
          <w:rFonts w:asciiTheme="minorHAnsi" w:eastAsiaTheme="minorHAnsi" w:hAnsiTheme="minorHAnsi" w:cs="Arial"/>
        </w:rPr>
        <w:t>Regidor</w:t>
      </w:r>
    </w:p>
    <w:p w:rsidR="007609C7" w:rsidRDefault="007609C7" w:rsidP="007609C7">
      <w:pPr>
        <w:pStyle w:val="Sinespaciado"/>
        <w:jc w:val="center"/>
        <w:rPr>
          <w:rFonts w:asciiTheme="minorHAnsi" w:eastAsiaTheme="minorHAnsi" w:hAnsiTheme="minorHAnsi" w:cs="Arial"/>
        </w:rPr>
      </w:pPr>
    </w:p>
    <w:p w:rsidR="007609C7" w:rsidRDefault="007609C7" w:rsidP="007609C7">
      <w:pPr>
        <w:pStyle w:val="Sinespaciado"/>
        <w:jc w:val="center"/>
        <w:rPr>
          <w:rFonts w:asciiTheme="minorHAnsi" w:eastAsiaTheme="minorHAnsi" w:hAnsiTheme="minorHAnsi" w:cs="Arial"/>
        </w:rPr>
      </w:pPr>
    </w:p>
    <w:p w:rsidR="00E0622B" w:rsidRDefault="00E0622B" w:rsidP="00E0622B">
      <w:pPr>
        <w:pStyle w:val="Sinespaciado"/>
        <w:jc w:val="center"/>
        <w:rPr>
          <w:rFonts w:asciiTheme="minorHAnsi" w:eastAsiaTheme="minorHAnsi" w:hAnsiTheme="minorHAnsi" w:cs="Arial"/>
        </w:rPr>
      </w:pPr>
    </w:p>
    <w:p w:rsidR="00E0622B" w:rsidRDefault="00E0622B" w:rsidP="00E0622B">
      <w:pPr>
        <w:pStyle w:val="Sinespaciado"/>
        <w:jc w:val="center"/>
        <w:rPr>
          <w:rFonts w:asciiTheme="minorHAnsi" w:eastAsiaTheme="minorHAnsi" w:hAnsiTheme="minorHAnsi" w:cs="Arial"/>
        </w:rPr>
      </w:pPr>
      <w:r>
        <w:rPr>
          <w:rFonts w:asciiTheme="minorHAnsi" w:eastAsiaTheme="minorHAnsi" w:hAnsiTheme="minorHAnsi" w:cs="Arial"/>
        </w:rPr>
        <w:t>_______________________________</w:t>
      </w:r>
    </w:p>
    <w:p w:rsidR="00E0622B" w:rsidRDefault="00E0622B" w:rsidP="00E0622B">
      <w:pPr>
        <w:pStyle w:val="Sinespaciado"/>
        <w:jc w:val="center"/>
        <w:rPr>
          <w:rFonts w:asciiTheme="minorHAnsi" w:eastAsiaTheme="minorHAnsi" w:hAnsiTheme="minorHAnsi" w:cs="Arial"/>
        </w:rPr>
      </w:pPr>
      <w:r>
        <w:rPr>
          <w:rFonts w:asciiTheme="minorHAnsi" w:eastAsiaTheme="minorHAnsi" w:hAnsiTheme="minorHAnsi" w:cs="Arial"/>
        </w:rPr>
        <w:t>Lic. Edith J. Jaén Rodríguez</w:t>
      </w:r>
    </w:p>
    <w:p w:rsidR="00E0622B" w:rsidRDefault="00E0622B" w:rsidP="00E0622B">
      <w:pPr>
        <w:pStyle w:val="Sinespaciado"/>
        <w:jc w:val="center"/>
        <w:rPr>
          <w:rFonts w:asciiTheme="minorHAnsi" w:eastAsiaTheme="minorHAnsi" w:hAnsiTheme="minorHAnsi" w:cs="Arial"/>
        </w:rPr>
      </w:pPr>
      <w:r>
        <w:rPr>
          <w:rFonts w:asciiTheme="minorHAnsi" w:eastAsiaTheme="minorHAnsi" w:hAnsiTheme="minorHAnsi" w:cs="Arial"/>
        </w:rPr>
        <w:t>Regidora.</w:t>
      </w:r>
    </w:p>
    <w:p w:rsidR="00E0622B" w:rsidRDefault="00E0622B" w:rsidP="00E0622B">
      <w:pPr>
        <w:pStyle w:val="Sinespaciado"/>
        <w:jc w:val="center"/>
        <w:rPr>
          <w:rFonts w:asciiTheme="minorHAnsi" w:eastAsiaTheme="minorHAnsi" w:hAnsiTheme="minorHAnsi" w:cs="Arial"/>
        </w:rPr>
      </w:pPr>
    </w:p>
    <w:p w:rsidR="00E0622B" w:rsidRDefault="00E0622B" w:rsidP="00E0622B">
      <w:pPr>
        <w:pStyle w:val="Sinespaciado"/>
        <w:jc w:val="center"/>
        <w:rPr>
          <w:rFonts w:asciiTheme="minorHAnsi" w:eastAsiaTheme="minorHAnsi" w:hAnsiTheme="minorHAnsi" w:cs="Arial"/>
        </w:rPr>
      </w:pPr>
    </w:p>
    <w:p w:rsidR="00E0622B" w:rsidRDefault="00E0622B" w:rsidP="00E0622B">
      <w:pPr>
        <w:pStyle w:val="Sinespaciado"/>
        <w:jc w:val="center"/>
        <w:rPr>
          <w:rFonts w:asciiTheme="minorHAnsi" w:eastAsiaTheme="minorHAnsi" w:hAnsiTheme="minorHAnsi" w:cs="Arial"/>
        </w:rPr>
      </w:pPr>
    </w:p>
    <w:p w:rsidR="00E0622B" w:rsidRDefault="00E0622B" w:rsidP="00E0622B">
      <w:pPr>
        <w:pStyle w:val="Sinespaciado"/>
        <w:jc w:val="center"/>
        <w:rPr>
          <w:rFonts w:asciiTheme="minorHAnsi" w:eastAsiaTheme="minorHAnsi" w:hAnsiTheme="minorHAnsi" w:cs="Arial"/>
        </w:rPr>
      </w:pPr>
      <w:r>
        <w:rPr>
          <w:rFonts w:asciiTheme="minorHAnsi" w:eastAsiaTheme="minorHAnsi" w:hAnsiTheme="minorHAnsi" w:cs="Arial"/>
        </w:rPr>
        <w:t>______________________________</w:t>
      </w:r>
    </w:p>
    <w:p w:rsidR="00E0622B" w:rsidRDefault="00E0622B" w:rsidP="00E0622B">
      <w:pPr>
        <w:pStyle w:val="Sinespaciado"/>
        <w:jc w:val="center"/>
        <w:rPr>
          <w:rFonts w:asciiTheme="minorHAnsi" w:eastAsiaTheme="minorHAnsi" w:hAnsiTheme="minorHAnsi" w:cs="Arial"/>
        </w:rPr>
      </w:pPr>
      <w:r>
        <w:rPr>
          <w:rFonts w:asciiTheme="minorHAnsi" w:eastAsiaTheme="minorHAnsi" w:hAnsiTheme="minorHAnsi" w:cs="Arial"/>
        </w:rPr>
        <w:t>Ing. Nicolás Briseño López</w:t>
      </w:r>
    </w:p>
    <w:p w:rsidR="00E0622B" w:rsidRDefault="00E0622B" w:rsidP="00E0622B">
      <w:pPr>
        <w:pStyle w:val="Sinespaciado"/>
        <w:jc w:val="center"/>
        <w:rPr>
          <w:rFonts w:asciiTheme="minorHAnsi" w:eastAsiaTheme="minorHAnsi" w:hAnsiTheme="minorHAnsi" w:cs="Arial"/>
        </w:rPr>
      </w:pPr>
      <w:r>
        <w:rPr>
          <w:rFonts w:asciiTheme="minorHAnsi" w:eastAsiaTheme="minorHAnsi" w:hAnsiTheme="minorHAnsi" w:cs="Arial"/>
        </w:rPr>
        <w:t>Regidor</w:t>
      </w:r>
    </w:p>
    <w:p w:rsidR="00E0622B" w:rsidRDefault="00E0622B" w:rsidP="007609C7">
      <w:pPr>
        <w:pStyle w:val="Sinespaciado"/>
        <w:jc w:val="center"/>
        <w:rPr>
          <w:rFonts w:asciiTheme="minorHAnsi" w:eastAsiaTheme="minorHAnsi" w:hAnsiTheme="minorHAnsi" w:cs="Arial"/>
        </w:rPr>
      </w:pPr>
    </w:p>
    <w:p w:rsidR="00E0622B" w:rsidRDefault="00E0622B" w:rsidP="007609C7">
      <w:pPr>
        <w:pStyle w:val="Sinespaciado"/>
        <w:jc w:val="center"/>
        <w:rPr>
          <w:rFonts w:asciiTheme="minorHAnsi" w:eastAsiaTheme="minorHAnsi" w:hAnsiTheme="minorHAnsi" w:cs="Arial"/>
        </w:rPr>
      </w:pPr>
    </w:p>
    <w:p w:rsidR="00E0622B" w:rsidRDefault="00E0622B" w:rsidP="007609C7">
      <w:pPr>
        <w:pStyle w:val="Sinespaciado"/>
        <w:jc w:val="center"/>
        <w:rPr>
          <w:rFonts w:asciiTheme="minorHAnsi" w:eastAsiaTheme="minorHAnsi" w:hAnsiTheme="minorHAnsi" w:cs="Arial"/>
        </w:rPr>
      </w:pPr>
    </w:p>
    <w:p w:rsidR="00FC1748" w:rsidRDefault="00FC1748" w:rsidP="007609C7">
      <w:pPr>
        <w:pStyle w:val="Sinespaciado"/>
        <w:jc w:val="center"/>
        <w:rPr>
          <w:rFonts w:asciiTheme="minorHAnsi" w:eastAsiaTheme="minorHAnsi" w:hAnsiTheme="minorHAnsi" w:cs="Arial"/>
        </w:rPr>
      </w:pPr>
    </w:p>
    <w:p w:rsidR="007609C7" w:rsidRDefault="007609C7" w:rsidP="007609C7">
      <w:pPr>
        <w:spacing w:after="0"/>
        <w:jc w:val="center"/>
        <w:rPr>
          <w:rFonts w:asciiTheme="minorHAnsi" w:eastAsiaTheme="minorHAnsi" w:hAnsiTheme="minorHAnsi" w:cs="Arial"/>
        </w:rPr>
      </w:pPr>
      <w:r>
        <w:rPr>
          <w:rFonts w:asciiTheme="minorHAnsi" w:eastAsiaTheme="minorHAnsi" w:hAnsiTheme="minorHAnsi" w:cs="Arial"/>
        </w:rPr>
        <w:t>_____________________________</w:t>
      </w:r>
    </w:p>
    <w:p w:rsidR="007609C7" w:rsidRDefault="007609C7" w:rsidP="007609C7">
      <w:pPr>
        <w:pStyle w:val="Sinespaciado"/>
        <w:jc w:val="center"/>
      </w:pPr>
      <w:r>
        <w:t>Profa. Ana Rosa Dueñas Olvera</w:t>
      </w:r>
    </w:p>
    <w:p w:rsidR="007609C7" w:rsidRDefault="007609C7" w:rsidP="007609C7">
      <w:pPr>
        <w:pStyle w:val="Sinespaciado"/>
        <w:jc w:val="center"/>
      </w:pPr>
      <w:r>
        <w:t>Regidora.</w:t>
      </w:r>
    </w:p>
    <w:p w:rsidR="007609C7" w:rsidRDefault="007609C7" w:rsidP="007609C7">
      <w:pPr>
        <w:pStyle w:val="Sinespaciado"/>
        <w:jc w:val="center"/>
      </w:pPr>
    </w:p>
    <w:p w:rsidR="007609C7" w:rsidRDefault="007609C7" w:rsidP="007609C7">
      <w:pPr>
        <w:pStyle w:val="Sinespaciado"/>
        <w:jc w:val="center"/>
      </w:pPr>
    </w:p>
    <w:p w:rsidR="00FC1748" w:rsidRDefault="00FC1748" w:rsidP="007609C7">
      <w:pPr>
        <w:pStyle w:val="Sinespaciado"/>
        <w:jc w:val="center"/>
      </w:pPr>
    </w:p>
    <w:p w:rsidR="007609C7" w:rsidRDefault="007609C7" w:rsidP="007609C7">
      <w:pPr>
        <w:pStyle w:val="Sinespaciado"/>
        <w:jc w:val="center"/>
      </w:pPr>
      <w:r>
        <w:t>_____________________________</w:t>
      </w:r>
    </w:p>
    <w:p w:rsidR="007609C7" w:rsidRDefault="007609C7" w:rsidP="007609C7">
      <w:pPr>
        <w:pStyle w:val="Sinespaciado"/>
        <w:jc w:val="center"/>
      </w:pPr>
      <w:r>
        <w:t>Lic. Marco Antonio Rubio López.</w:t>
      </w:r>
    </w:p>
    <w:p w:rsidR="007609C7" w:rsidRDefault="007609C7" w:rsidP="007609C7">
      <w:pPr>
        <w:pStyle w:val="Sinespaciado"/>
        <w:jc w:val="center"/>
      </w:pPr>
      <w:r>
        <w:t>Regidor</w:t>
      </w:r>
    </w:p>
    <w:p w:rsidR="007609C7" w:rsidRDefault="007609C7" w:rsidP="007609C7">
      <w:pPr>
        <w:pStyle w:val="Sinespaciado"/>
        <w:jc w:val="center"/>
      </w:pPr>
    </w:p>
    <w:p w:rsidR="00FC1748" w:rsidRDefault="00FC1748" w:rsidP="007609C7">
      <w:pPr>
        <w:pStyle w:val="Sinespaciado"/>
        <w:jc w:val="center"/>
      </w:pPr>
    </w:p>
    <w:p w:rsidR="00FC1748" w:rsidRDefault="00FC1748" w:rsidP="007609C7">
      <w:pPr>
        <w:pStyle w:val="Sinespaciado"/>
        <w:jc w:val="center"/>
      </w:pPr>
    </w:p>
    <w:p w:rsidR="007609C7" w:rsidRDefault="007609C7" w:rsidP="007609C7">
      <w:pPr>
        <w:pStyle w:val="Sinespaciado"/>
        <w:jc w:val="center"/>
      </w:pPr>
      <w:r>
        <w:t>___________________________</w:t>
      </w:r>
    </w:p>
    <w:p w:rsidR="007609C7" w:rsidRDefault="007609C7" w:rsidP="007609C7">
      <w:pPr>
        <w:pStyle w:val="Sinespaciado"/>
        <w:jc w:val="center"/>
      </w:pPr>
      <w:r>
        <w:t>Mtra. Ana Bertha Robles Sánchez</w:t>
      </w:r>
    </w:p>
    <w:p w:rsidR="007609C7" w:rsidRDefault="007609C7" w:rsidP="007609C7">
      <w:pPr>
        <w:pStyle w:val="Sinespaciado"/>
        <w:jc w:val="center"/>
      </w:pPr>
      <w:r>
        <w:t>Regidora</w:t>
      </w:r>
    </w:p>
    <w:p w:rsidR="007609C7" w:rsidRDefault="007609C7" w:rsidP="007609C7">
      <w:pPr>
        <w:spacing w:after="0"/>
        <w:jc w:val="center"/>
      </w:pPr>
    </w:p>
    <w:p w:rsidR="007609C7" w:rsidRDefault="007609C7" w:rsidP="007609C7">
      <w:pPr>
        <w:spacing w:after="0"/>
        <w:jc w:val="center"/>
      </w:pPr>
    </w:p>
    <w:p w:rsidR="00FC1748" w:rsidRDefault="00FC1748" w:rsidP="007609C7">
      <w:pPr>
        <w:spacing w:after="0"/>
        <w:jc w:val="center"/>
      </w:pPr>
    </w:p>
    <w:p w:rsidR="007609C7" w:rsidRDefault="007609C7" w:rsidP="007609C7">
      <w:pPr>
        <w:spacing w:after="0"/>
        <w:jc w:val="center"/>
      </w:pPr>
      <w:r>
        <w:t>____________________________</w:t>
      </w:r>
    </w:p>
    <w:p w:rsidR="007609C7" w:rsidRDefault="007609C7" w:rsidP="007609C7">
      <w:pPr>
        <w:pStyle w:val="Sinespaciado"/>
        <w:jc w:val="center"/>
      </w:pPr>
      <w:r>
        <w:t>Mtro. Agustín Díaz Aquino</w:t>
      </w:r>
    </w:p>
    <w:p w:rsidR="007609C7" w:rsidRDefault="007609C7" w:rsidP="007609C7">
      <w:pPr>
        <w:pStyle w:val="Sinespaciado"/>
        <w:jc w:val="center"/>
      </w:pPr>
      <w:r>
        <w:t>Secretario General del Ayuntamiento</w:t>
      </w:r>
    </w:p>
    <w:p w:rsidR="00684D7F" w:rsidRPr="007609C7" w:rsidRDefault="00684D7F" w:rsidP="007609C7"/>
    <w:sectPr w:rsidR="00684D7F" w:rsidRPr="007609C7" w:rsidSect="0054538E">
      <w:headerReference w:type="even" r:id="rId8"/>
      <w:headerReference w:type="default" r:id="rId9"/>
      <w:footerReference w:type="default" r:id="rId10"/>
      <w:headerReference w:type="first" r:id="rId11"/>
      <w:pgSz w:w="12242" w:h="19301" w:code="344"/>
      <w:pgMar w:top="1418" w:right="1985" w:bottom="1418" w:left="1985" w:header="709" w:footer="709" w:gutter="0"/>
      <w:pgNumType w:start="119"/>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B0692" w:rsidRDefault="009B0692" w:rsidP="00510BCB">
      <w:pPr>
        <w:spacing w:after="0" w:line="240" w:lineRule="auto"/>
      </w:pPr>
      <w:r>
        <w:separator/>
      </w:r>
    </w:p>
  </w:endnote>
  <w:endnote w:type="continuationSeparator" w:id="0">
    <w:p w:rsidR="009B0692" w:rsidRDefault="009B0692" w:rsidP="00510B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heme="majorHAnsi" w:eastAsiaTheme="majorEastAsia" w:hAnsiTheme="majorHAnsi" w:cstheme="majorBidi"/>
        <w:sz w:val="28"/>
        <w:szCs w:val="28"/>
        <w:lang w:val="es-ES"/>
      </w:rPr>
      <w:id w:val="1665280616"/>
      <w:docPartObj>
        <w:docPartGallery w:val="Page Numbers (Bottom of Page)"/>
        <w:docPartUnique/>
      </w:docPartObj>
    </w:sdtPr>
    <w:sdtEndPr/>
    <w:sdtContent>
      <w:p w:rsidR="00F912D6" w:rsidRPr="004B1FF4" w:rsidRDefault="00F912D6" w:rsidP="004B1FF4">
        <w:pPr>
          <w:pStyle w:val="Piedepgina"/>
          <w:jc w:val="center"/>
          <w:rPr>
            <w:rFonts w:asciiTheme="majorHAnsi" w:eastAsiaTheme="majorEastAsia" w:hAnsiTheme="majorHAnsi" w:cstheme="majorBidi"/>
            <w:sz w:val="28"/>
            <w:szCs w:val="28"/>
          </w:rPr>
        </w:pPr>
        <w:r w:rsidRPr="004B1FF4">
          <w:rPr>
            <w:rFonts w:asciiTheme="majorHAnsi" w:eastAsiaTheme="majorEastAsia" w:hAnsiTheme="majorHAnsi" w:cstheme="majorBidi"/>
            <w:sz w:val="28"/>
            <w:szCs w:val="28"/>
            <w:lang w:val="es-ES"/>
          </w:rPr>
          <w:t xml:space="preserve">~ </w:t>
        </w:r>
        <w:r w:rsidRPr="004B1FF4">
          <w:rPr>
            <w:rFonts w:asciiTheme="minorHAnsi" w:eastAsiaTheme="minorEastAsia" w:hAnsiTheme="minorHAnsi"/>
            <w:sz w:val="28"/>
            <w:szCs w:val="28"/>
          </w:rPr>
          <w:fldChar w:fldCharType="begin"/>
        </w:r>
        <w:r w:rsidRPr="004B1FF4">
          <w:rPr>
            <w:sz w:val="28"/>
            <w:szCs w:val="28"/>
          </w:rPr>
          <w:instrText>PAGE    \* MERGEFORMAT</w:instrText>
        </w:r>
        <w:r w:rsidRPr="004B1FF4">
          <w:rPr>
            <w:rFonts w:asciiTheme="minorHAnsi" w:eastAsiaTheme="minorEastAsia" w:hAnsiTheme="minorHAnsi"/>
            <w:sz w:val="28"/>
            <w:szCs w:val="28"/>
          </w:rPr>
          <w:fldChar w:fldCharType="separate"/>
        </w:r>
        <w:r w:rsidRPr="004B1FF4">
          <w:rPr>
            <w:sz w:val="28"/>
            <w:szCs w:val="28"/>
          </w:rPr>
          <w:t>87</w:t>
        </w:r>
        <w:r w:rsidRPr="004B1FF4">
          <w:rPr>
            <w:rFonts w:asciiTheme="majorHAnsi" w:eastAsiaTheme="majorEastAsia" w:hAnsiTheme="majorHAnsi" w:cstheme="majorBidi"/>
            <w:sz w:val="28"/>
            <w:szCs w:val="28"/>
          </w:rPr>
          <w:fldChar w:fldCharType="end"/>
        </w:r>
        <w:r w:rsidRPr="004B1FF4">
          <w:rPr>
            <w:rFonts w:asciiTheme="majorHAnsi" w:eastAsiaTheme="majorEastAsia" w:hAnsiTheme="majorHAnsi" w:cstheme="majorBidi"/>
            <w:sz w:val="28"/>
            <w:szCs w:val="28"/>
            <w:lang w:val="es-ES"/>
          </w:rPr>
          <w:t xml:space="preserve"> ~</w:t>
        </w:r>
      </w:p>
    </w:sdtContent>
  </w:sdt>
  <w:p w:rsidR="00F912D6" w:rsidRPr="00FF62CE" w:rsidRDefault="00F912D6">
    <w:pPr>
      <w:pStyle w:val="Piedepgina"/>
      <w:rPr>
        <w: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B0692" w:rsidRDefault="009B0692" w:rsidP="00510BCB">
      <w:pPr>
        <w:spacing w:after="0" w:line="240" w:lineRule="auto"/>
      </w:pPr>
      <w:r>
        <w:separator/>
      </w:r>
    </w:p>
  </w:footnote>
  <w:footnote w:type="continuationSeparator" w:id="0">
    <w:p w:rsidR="009B0692" w:rsidRDefault="009B0692" w:rsidP="00510BC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12D6" w:rsidRDefault="009B0692">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155148" o:spid="_x0000_s2053" type="#_x0000_t75" style="position:absolute;margin-left:0;margin-top:0;width:708.7pt;height:566.85pt;z-index:-251655168;mso-position-horizontal:center;mso-position-horizontal-relative:margin;mso-position-vertical:center;mso-position-vertical-relative:margin" o:allowincell="f">
          <v:imagedata r:id="rId1" o:title="nuevo intento"/>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12D6" w:rsidRDefault="009B0692">
    <w:pPr>
      <w:pStyle w:val="Encabezado"/>
      <w:rPr>
        <w:noProof/>
      </w:rPr>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155149" o:spid="_x0000_s2054" type="#_x0000_t75" style="position:absolute;margin-left:0;margin-top:0;width:708.7pt;height:566.85pt;z-index:-251654144;mso-position-horizontal:center;mso-position-horizontal-relative:margin;mso-position-vertical:center;mso-position-vertical-relative:margin" o:allowincell="f">
          <v:imagedata r:id="rId1" o:title="nuevo intento"/>
          <w10:wrap anchorx="margin" anchory="margin"/>
        </v:shape>
      </w:pict>
    </w:r>
    <w:r w:rsidR="00F912D6">
      <w:rPr>
        <w:noProof/>
        <w:lang w:eastAsia="es-MX"/>
      </w:rPr>
      <w:drawing>
        <wp:anchor distT="0" distB="0" distL="114300" distR="114300" simplePos="0" relativeHeight="251658240" behindDoc="1" locked="0" layoutInCell="1" allowOverlap="1">
          <wp:simplePos x="0" y="0"/>
          <wp:positionH relativeFrom="column">
            <wp:posOffset>24765</wp:posOffset>
          </wp:positionH>
          <wp:positionV relativeFrom="paragraph">
            <wp:posOffset>-383540</wp:posOffset>
          </wp:positionV>
          <wp:extent cx="5400675" cy="866775"/>
          <wp:effectExtent l="0" t="0" r="9525" b="9525"/>
          <wp:wrapTight wrapText="bothSides">
            <wp:wrapPolygon edited="0">
              <wp:start x="0" y="0"/>
              <wp:lineTo x="0" y="21363"/>
              <wp:lineTo x="21562" y="21363"/>
              <wp:lineTo x="21562" y="0"/>
              <wp:lineTo x="0"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
                    <a:extLst>
                      <a:ext uri="{28A0092B-C50C-407E-A947-70E740481C1C}">
                        <a14:useLocalDpi xmlns:a14="http://schemas.microsoft.com/office/drawing/2010/main" val="0"/>
                      </a:ext>
                    </a:extLst>
                  </a:blip>
                  <a:srcRect t="1" b="3191"/>
                  <a:stretch/>
                </pic:blipFill>
                <pic:spPr bwMode="auto">
                  <a:xfrm>
                    <a:off x="0" y="0"/>
                    <a:ext cx="5400675" cy="86677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F912D6" w:rsidRDefault="00F912D6">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12D6" w:rsidRDefault="009B0692">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155147" o:spid="_x0000_s2052" type="#_x0000_t75" style="position:absolute;margin-left:0;margin-top:0;width:708.7pt;height:566.85pt;z-index:-251656192;mso-position-horizontal:center;mso-position-horizontal-relative:margin;mso-position-vertical:center;mso-position-vertical-relative:margin" o:allowincell="f">
          <v:imagedata r:id="rId1" o:title="nuevo intento"/>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4822EE"/>
    <w:multiLevelType w:val="hybridMultilevel"/>
    <w:tmpl w:val="38F0C852"/>
    <w:lvl w:ilvl="0" w:tplc="D056F9E4">
      <w:start w:val="3"/>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52E2E2F"/>
    <w:multiLevelType w:val="hybridMultilevel"/>
    <w:tmpl w:val="1F80F206"/>
    <w:lvl w:ilvl="0" w:tplc="26DC13E4">
      <w:start w:val="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26077B8"/>
    <w:multiLevelType w:val="hybridMultilevel"/>
    <w:tmpl w:val="5F246DB0"/>
    <w:lvl w:ilvl="0" w:tplc="B576E1D8">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F911C3C"/>
    <w:multiLevelType w:val="hybridMultilevel"/>
    <w:tmpl w:val="28B28B4E"/>
    <w:lvl w:ilvl="0" w:tplc="5A68C3A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3114E07"/>
    <w:multiLevelType w:val="hybridMultilevel"/>
    <w:tmpl w:val="33688458"/>
    <w:lvl w:ilvl="0" w:tplc="B576E1D8">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5970D7A"/>
    <w:multiLevelType w:val="hybridMultilevel"/>
    <w:tmpl w:val="D0D88842"/>
    <w:lvl w:ilvl="0" w:tplc="C1383D18">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52EB45A6"/>
    <w:multiLevelType w:val="hybridMultilevel"/>
    <w:tmpl w:val="56BE3EA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
  </w:num>
  <w:num w:numId="2">
    <w:abstractNumId w:val="0"/>
  </w:num>
  <w:num w:numId="3">
    <w:abstractNumId w:val="6"/>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 w:numId="6">
    <w:abstractNumId w:val="5"/>
  </w:num>
  <w:num w:numId="7">
    <w:abstractNumId w:val="4"/>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0BCB"/>
    <w:rsid w:val="00015209"/>
    <w:rsid w:val="000176EA"/>
    <w:rsid w:val="000304E8"/>
    <w:rsid w:val="00032BA8"/>
    <w:rsid w:val="000360C3"/>
    <w:rsid w:val="0006485D"/>
    <w:rsid w:val="00070909"/>
    <w:rsid w:val="00092C11"/>
    <w:rsid w:val="000A20A1"/>
    <w:rsid w:val="000B4646"/>
    <w:rsid w:val="000E0A60"/>
    <w:rsid w:val="000E7DC1"/>
    <w:rsid w:val="0011120C"/>
    <w:rsid w:val="00117B37"/>
    <w:rsid w:val="00130E90"/>
    <w:rsid w:val="00137D0E"/>
    <w:rsid w:val="00140A89"/>
    <w:rsid w:val="00153896"/>
    <w:rsid w:val="0016677C"/>
    <w:rsid w:val="00172337"/>
    <w:rsid w:val="001E0C2B"/>
    <w:rsid w:val="00260328"/>
    <w:rsid w:val="00277D74"/>
    <w:rsid w:val="002847AD"/>
    <w:rsid w:val="00296FE1"/>
    <w:rsid w:val="002A0CF3"/>
    <w:rsid w:val="002A459A"/>
    <w:rsid w:val="002C321A"/>
    <w:rsid w:val="002D7551"/>
    <w:rsid w:val="002F0818"/>
    <w:rsid w:val="00306B16"/>
    <w:rsid w:val="00316779"/>
    <w:rsid w:val="0033293F"/>
    <w:rsid w:val="00347AD4"/>
    <w:rsid w:val="0036220C"/>
    <w:rsid w:val="00372963"/>
    <w:rsid w:val="00394ECD"/>
    <w:rsid w:val="003B00A6"/>
    <w:rsid w:val="003B4DCD"/>
    <w:rsid w:val="003C219D"/>
    <w:rsid w:val="003D018C"/>
    <w:rsid w:val="00404D17"/>
    <w:rsid w:val="00411B24"/>
    <w:rsid w:val="00427062"/>
    <w:rsid w:val="00441630"/>
    <w:rsid w:val="00443482"/>
    <w:rsid w:val="00473CFD"/>
    <w:rsid w:val="0048070D"/>
    <w:rsid w:val="0049245A"/>
    <w:rsid w:val="004943C3"/>
    <w:rsid w:val="004B1FF4"/>
    <w:rsid w:val="004C22CA"/>
    <w:rsid w:val="004E1164"/>
    <w:rsid w:val="0050726C"/>
    <w:rsid w:val="00510BCB"/>
    <w:rsid w:val="005146C1"/>
    <w:rsid w:val="005275E8"/>
    <w:rsid w:val="0054538E"/>
    <w:rsid w:val="0055262A"/>
    <w:rsid w:val="00572388"/>
    <w:rsid w:val="005A65C6"/>
    <w:rsid w:val="005A7708"/>
    <w:rsid w:val="005C3173"/>
    <w:rsid w:val="005C3344"/>
    <w:rsid w:val="005D021F"/>
    <w:rsid w:val="005F2601"/>
    <w:rsid w:val="005F3DEC"/>
    <w:rsid w:val="005F5A15"/>
    <w:rsid w:val="005F70AF"/>
    <w:rsid w:val="006049C1"/>
    <w:rsid w:val="00614E18"/>
    <w:rsid w:val="00633877"/>
    <w:rsid w:val="00646EC2"/>
    <w:rsid w:val="006475FE"/>
    <w:rsid w:val="006538CC"/>
    <w:rsid w:val="00684D7F"/>
    <w:rsid w:val="006B0A6F"/>
    <w:rsid w:val="006B1118"/>
    <w:rsid w:val="006C69D2"/>
    <w:rsid w:val="006E1863"/>
    <w:rsid w:val="006E53B9"/>
    <w:rsid w:val="00746F66"/>
    <w:rsid w:val="00755D13"/>
    <w:rsid w:val="007609C7"/>
    <w:rsid w:val="00772814"/>
    <w:rsid w:val="00772C4C"/>
    <w:rsid w:val="00785231"/>
    <w:rsid w:val="00787B20"/>
    <w:rsid w:val="00793495"/>
    <w:rsid w:val="007A0AA1"/>
    <w:rsid w:val="007A28C9"/>
    <w:rsid w:val="007C6520"/>
    <w:rsid w:val="007C718B"/>
    <w:rsid w:val="00805142"/>
    <w:rsid w:val="008347F0"/>
    <w:rsid w:val="00851EBF"/>
    <w:rsid w:val="008602EF"/>
    <w:rsid w:val="008643B0"/>
    <w:rsid w:val="008660B1"/>
    <w:rsid w:val="00866616"/>
    <w:rsid w:val="00881019"/>
    <w:rsid w:val="008C56B6"/>
    <w:rsid w:val="008C7E49"/>
    <w:rsid w:val="008E76AD"/>
    <w:rsid w:val="008F4E26"/>
    <w:rsid w:val="00903F26"/>
    <w:rsid w:val="00912D24"/>
    <w:rsid w:val="0094499F"/>
    <w:rsid w:val="00944D8A"/>
    <w:rsid w:val="00953703"/>
    <w:rsid w:val="00976FBD"/>
    <w:rsid w:val="009941A8"/>
    <w:rsid w:val="009B0692"/>
    <w:rsid w:val="009B09B8"/>
    <w:rsid w:val="009C7936"/>
    <w:rsid w:val="009D073C"/>
    <w:rsid w:val="009D3B8C"/>
    <w:rsid w:val="009D502F"/>
    <w:rsid w:val="009F6CF2"/>
    <w:rsid w:val="00A04131"/>
    <w:rsid w:val="00A2340A"/>
    <w:rsid w:val="00A72B5A"/>
    <w:rsid w:val="00A8542C"/>
    <w:rsid w:val="00A86DDD"/>
    <w:rsid w:val="00A905AC"/>
    <w:rsid w:val="00A965FD"/>
    <w:rsid w:val="00AB000A"/>
    <w:rsid w:val="00AB0FD1"/>
    <w:rsid w:val="00AB4401"/>
    <w:rsid w:val="00AC2151"/>
    <w:rsid w:val="00AC6817"/>
    <w:rsid w:val="00AE6441"/>
    <w:rsid w:val="00B13129"/>
    <w:rsid w:val="00B6382B"/>
    <w:rsid w:val="00B76CA6"/>
    <w:rsid w:val="00BA20AC"/>
    <w:rsid w:val="00BA4559"/>
    <w:rsid w:val="00BE2DFB"/>
    <w:rsid w:val="00C043A4"/>
    <w:rsid w:val="00C05BB9"/>
    <w:rsid w:val="00C12E52"/>
    <w:rsid w:val="00C177C7"/>
    <w:rsid w:val="00C22A85"/>
    <w:rsid w:val="00C31437"/>
    <w:rsid w:val="00C41968"/>
    <w:rsid w:val="00C50869"/>
    <w:rsid w:val="00C50942"/>
    <w:rsid w:val="00C74898"/>
    <w:rsid w:val="00C936A1"/>
    <w:rsid w:val="00C955AE"/>
    <w:rsid w:val="00CA663C"/>
    <w:rsid w:val="00CD21E6"/>
    <w:rsid w:val="00CE5876"/>
    <w:rsid w:val="00D1560F"/>
    <w:rsid w:val="00D16F3E"/>
    <w:rsid w:val="00D36992"/>
    <w:rsid w:val="00D644DA"/>
    <w:rsid w:val="00D670F5"/>
    <w:rsid w:val="00D94D56"/>
    <w:rsid w:val="00DA338F"/>
    <w:rsid w:val="00DA7866"/>
    <w:rsid w:val="00DB0D3F"/>
    <w:rsid w:val="00DB1A56"/>
    <w:rsid w:val="00DB1CEE"/>
    <w:rsid w:val="00DD4041"/>
    <w:rsid w:val="00DD44F5"/>
    <w:rsid w:val="00E01C54"/>
    <w:rsid w:val="00E0622B"/>
    <w:rsid w:val="00E1651F"/>
    <w:rsid w:val="00E316B9"/>
    <w:rsid w:val="00E4617D"/>
    <w:rsid w:val="00E477EE"/>
    <w:rsid w:val="00E669DE"/>
    <w:rsid w:val="00E84BB1"/>
    <w:rsid w:val="00E94320"/>
    <w:rsid w:val="00E950D4"/>
    <w:rsid w:val="00EC4A94"/>
    <w:rsid w:val="00EE40E7"/>
    <w:rsid w:val="00EF459E"/>
    <w:rsid w:val="00F14494"/>
    <w:rsid w:val="00F2778C"/>
    <w:rsid w:val="00F34057"/>
    <w:rsid w:val="00F41E1A"/>
    <w:rsid w:val="00F43C05"/>
    <w:rsid w:val="00F53136"/>
    <w:rsid w:val="00F57392"/>
    <w:rsid w:val="00F85F3F"/>
    <w:rsid w:val="00F912D6"/>
    <w:rsid w:val="00FC1748"/>
    <w:rsid w:val="00FC725E"/>
    <w:rsid w:val="00FD493D"/>
    <w:rsid w:val="00FE7CD9"/>
    <w:rsid w:val="00FF62C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2225E62B"/>
  <w15:chartTrackingRefBased/>
  <w15:docId w15:val="{B0A1C9A4-C562-4187-B4A0-C6AB13178D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44D8A"/>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10BC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10BCB"/>
  </w:style>
  <w:style w:type="paragraph" w:styleId="Piedepgina">
    <w:name w:val="footer"/>
    <w:basedOn w:val="Normal"/>
    <w:link w:val="PiedepginaCar"/>
    <w:uiPriority w:val="99"/>
    <w:unhideWhenUsed/>
    <w:rsid w:val="00510BC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10BCB"/>
  </w:style>
  <w:style w:type="paragraph" w:styleId="Sinespaciado">
    <w:name w:val="No Spacing"/>
    <w:uiPriority w:val="1"/>
    <w:qFormat/>
    <w:rsid w:val="00944D8A"/>
    <w:pPr>
      <w:spacing w:after="0" w:line="240" w:lineRule="auto"/>
    </w:pPr>
    <w:rPr>
      <w:rFonts w:ascii="Calibri" w:eastAsia="Calibri" w:hAnsi="Calibri" w:cs="Times New Roman"/>
    </w:rPr>
  </w:style>
  <w:style w:type="paragraph" w:styleId="Prrafodelista">
    <w:name w:val="List Paragraph"/>
    <w:basedOn w:val="Normal"/>
    <w:uiPriority w:val="34"/>
    <w:qFormat/>
    <w:rsid w:val="00944D8A"/>
    <w:pPr>
      <w:ind w:left="720"/>
      <w:contextualSpacing/>
    </w:pPr>
  </w:style>
  <w:style w:type="paragraph" w:styleId="NormalWeb">
    <w:name w:val="Normal (Web)"/>
    <w:basedOn w:val="Normal"/>
    <w:uiPriority w:val="99"/>
    <w:unhideWhenUsed/>
    <w:rsid w:val="00944D8A"/>
    <w:pPr>
      <w:spacing w:before="100" w:beforeAutospacing="1" w:after="100" w:afterAutospacing="1" w:line="240" w:lineRule="auto"/>
    </w:pPr>
    <w:rPr>
      <w:rFonts w:ascii="Times New Roman" w:eastAsia="Times New Roman" w:hAnsi="Times New Roman"/>
      <w:sz w:val="24"/>
      <w:szCs w:val="24"/>
      <w:lang w:eastAsia="es-MX"/>
    </w:rPr>
  </w:style>
  <w:style w:type="paragraph" w:styleId="Textodeglobo">
    <w:name w:val="Balloon Text"/>
    <w:basedOn w:val="Normal"/>
    <w:link w:val="TextodegloboCar"/>
    <w:uiPriority w:val="99"/>
    <w:semiHidden/>
    <w:unhideWhenUsed/>
    <w:rsid w:val="00944D8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44D8A"/>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62129794">
      <w:bodyDiv w:val="1"/>
      <w:marLeft w:val="0"/>
      <w:marRight w:val="0"/>
      <w:marTop w:val="0"/>
      <w:marBottom w:val="0"/>
      <w:divBdr>
        <w:top w:val="none" w:sz="0" w:space="0" w:color="auto"/>
        <w:left w:val="none" w:sz="0" w:space="0" w:color="auto"/>
        <w:bottom w:val="none" w:sz="0" w:space="0" w:color="auto"/>
        <w:right w:val="none" w:sz="0" w:space="0" w:color="auto"/>
      </w:divBdr>
    </w:div>
    <w:div w:id="13833665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A16BC-A27A-40E0-A546-B2486354CE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3</Pages>
  <Words>1141</Words>
  <Characters>6280</Characters>
  <Application>Microsoft Office Word</Application>
  <DocSecurity>0</DocSecurity>
  <Lines>52</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MonKryz</dc:creator>
  <cp:keywords/>
  <dc:description/>
  <cp:lastModifiedBy>HP</cp:lastModifiedBy>
  <cp:revision>6</cp:revision>
  <cp:lastPrinted>2019-03-07T17:49:00Z</cp:lastPrinted>
  <dcterms:created xsi:type="dcterms:W3CDTF">2019-02-25T20:44:00Z</dcterms:created>
  <dcterms:modified xsi:type="dcterms:W3CDTF">2019-03-07T17:51:00Z</dcterms:modified>
</cp:coreProperties>
</file>