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CD" w:rsidRDefault="003662CD" w:rsidP="003662CD">
      <w:r w:rsidRPr="003662CD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0A08CFB" wp14:editId="5A4D5D49">
            <wp:simplePos x="0" y="0"/>
            <wp:positionH relativeFrom="column">
              <wp:posOffset>-1080135</wp:posOffset>
            </wp:positionH>
            <wp:positionV relativeFrom="paragraph">
              <wp:posOffset>-892175</wp:posOffset>
            </wp:positionV>
            <wp:extent cx="7772400" cy="10058400"/>
            <wp:effectExtent l="0" t="0" r="0" b="0"/>
            <wp:wrapNone/>
            <wp:docPr id="1" name="Imagen 1" descr="C:\Users\Trasparencia\Desktop\ADMON. 2015-2018\LOGO\Hoja Membretada Carta Apro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sparencia\Desktop\ADMON. 2015-2018\LOGO\Hoja Membretada Carta Aprob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/>
    <w:p w:rsidR="003662CD" w:rsidRDefault="003662CD" w:rsidP="003662C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3662CD" w:rsidRDefault="003662CD" w:rsidP="003662CD">
      <w:pPr>
        <w:jc w:val="both"/>
        <w:rPr>
          <w:rFonts w:ascii="Arial" w:hAnsi="Arial" w:cs="Arial"/>
          <w:b/>
          <w:i/>
          <w:sz w:val="32"/>
          <w:szCs w:val="32"/>
        </w:rPr>
      </w:pPr>
    </w:p>
    <w:p w:rsidR="002A3328" w:rsidRPr="003662CD" w:rsidRDefault="00170581" w:rsidP="00170581">
      <w:pPr>
        <w:spacing w:line="48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170581">
        <w:rPr>
          <w:rFonts w:ascii="Arial" w:hAnsi="Arial" w:cs="Arial"/>
          <w:b/>
          <w:i/>
          <w:sz w:val="32"/>
          <w:szCs w:val="32"/>
        </w:rPr>
        <w:t>El Gobierno Municipal de Jocotepec,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 xml:space="preserve">Jalisco, no cuenta </w:t>
      </w:r>
      <w:r w:rsidR="00B85F3A">
        <w:rPr>
          <w:rFonts w:ascii="Arial" w:hAnsi="Arial" w:cs="Arial"/>
          <w:b/>
          <w:i/>
          <w:sz w:val="32"/>
          <w:szCs w:val="32"/>
        </w:rPr>
        <w:t>c</w:t>
      </w:r>
      <w:r w:rsidRPr="00170581">
        <w:rPr>
          <w:rFonts w:ascii="Arial" w:hAnsi="Arial" w:cs="Arial"/>
          <w:b/>
          <w:i/>
          <w:sz w:val="32"/>
          <w:szCs w:val="32"/>
        </w:rPr>
        <w:t>on un documento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denominado plan general Institucional; sirve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de base a este Gobierno Municipal, como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plan general, el Plan Municipal de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Desarrollo, toda vez que en este se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establecen los lineamientos, objetivos y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acciones que en forma conjunta constituyen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r w:rsidRPr="00170581">
        <w:rPr>
          <w:rFonts w:ascii="Arial" w:hAnsi="Arial" w:cs="Arial"/>
          <w:b/>
          <w:i/>
          <w:sz w:val="32"/>
          <w:szCs w:val="32"/>
        </w:rPr>
        <w:t>la estrategia a desarrollar para este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  <w:bookmarkStart w:id="0" w:name="_GoBack"/>
      <w:bookmarkEnd w:id="0"/>
      <w:r w:rsidRPr="00170581">
        <w:rPr>
          <w:rFonts w:ascii="Arial" w:hAnsi="Arial" w:cs="Arial"/>
          <w:b/>
          <w:i/>
          <w:sz w:val="32"/>
          <w:szCs w:val="32"/>
        </w:rPr>
        <w:t>Municipio.</w:t>
      </w:r>
      <w:r w:rsidR="00B85F3A">
        <w:rPr>
          <w:rFonts w:ascii="Arial" w:hAnsi="Arial" w:cs="Arial"/>
          <w:b/>
          <w:i/>
          <w:sz w:val="32"/>
          <w:szCs w:val="32"/>
        </w:rPr>
        <w:t xml:space="preserve"> </w:t>
      </w:r>
    </w:p>
    <w:sectPr w:rsidR="002A3328" w:rsidRPr="00366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CD"/>
    <w:rsid w:val="00170581"/>
    <w:rsid w:val="002A3328"/>
    <w:rsid w:val="003662CD"/>
    <w:rsid w:val="00B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A742A-B658-458F-964C-C1394716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2</cp:revision>
  <dcterms:created xsi:type="dcterms:W3CDTF">2017-05-08T19:52:00Z</dcterms:created>
  <dcterms:modified xsi:type="dcterms:W3CDTF">2017-05-08T19:52:00Z</dcterms:modified>
</cp:coreProperties>
</file>