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36B2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2015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CB3B62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NOVIEMBRE</w:t>
            </w:r>
            <w:bookmarkStart w:id="0" w:name="_GoBack"/>
            <w:bookmarkEnd w:id="0"/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536B24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>
        <w:rPr>
          <w:rFonts w:ascii="Arial" w:hAnsi="Arial" w:cs="Arial"/>
          <w:sz w:val="28"/>
          <w:szCs w:val="28"/>
        </w:rPr>
        <w:t>ACTUALIZACION: 08 DE FEBRERO DEL 2016</w:t>
      </w:r>
    </w:p>
    <w:p w:rsidR="00536B24" w:rsidRPr="001D0BE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536B24" w:rsidRPr="007F761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536B24">
      <w:pPr>
        <w:pStyle w:val="Sinespaciado"/>
        <w:ind w:left="426"/>
      </w:pPr>
    </w:p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F59" w:rsidRDefault="00AD6F59">
      <w:r>
        <w:separator/>
      </w:r>
    </w:p>
  </w:endnote>
  <w:endnote w:type="continuationSeparator" w:id="0">
    <w:p w:rsidR="00AD6F59" w:rsidRDefault="00AD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F59" w:rsidRDefault="00AD6F59">
      <w:r>
        <w:separator/>
      </w:r>
    </w:p>
  </w:footnote>
  <w:footnote w:type="continuationSeparator" w:id="0">
    <w:p w:rsidR="00AD6F59" w:rsidRDefault="00AD6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A8" w:rsidRDefault="00AD6F59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FA8"/>
    <w:rsid w:val="00004E2D"/>
    <w:rsid w:val="000B2CFC"/>
    <w:rsid w:val="000F6697"/>
    <w:rsid w:val="001A46F9"/>
    <w:rsid w:val="002172B2"/>
    <w:rsid w:val="002B6341"/>
    <w:rsid w:val="004208D8"/>
    <w:rsid w:val="004A6376"/>
    <w:rsid w:val="004C7EB8"/>
    <w:rsid w:val="005224A4"/>
    <w:rsid w:val="00536B24"/>
    <w:rsid w:val="00537F0E"/>
    <w:rsid w:val="00603121"/>
    <w:rsid w:val="00605705"/>
    <w:rsid w:val="0061781D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71FA8"/>
    <w:rsid w:val="009E7296"/>
    <w:rsid w:val="00A03892"/>
    <w:rsid w:val="00A300FA"/>
    <w:rsid w:val="00AC6C44"/>
    <w:rsid w:val="00AD6F59"/>
    <w:rsid w:val="00B77D51"/>
    <w:rsid w:val="00BD61B5"/>
    <w:rsid w:val="00CB3B62"/>
    <w:rsid w:val="00CF39F1"/>
    <w:rsid w:val="00D07C89"/>
    <w:rsid w:val="00DA3100"/>
    <w:rsid w:val="00DE3C82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ECEB94-475C-4A79-B60A-74818D31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61A75"/>
    <w:rsid w:val="00061A75"/>
    <w:rsid w:val="00234172"/>
    <w:rsid w:val="00473434"/>
    <w:rsid w:val="005C1B84"/>
    <w:rsid w:val="007F249E"/>
    <w:rsid w:val="00A32528"/>
    <w:rsid w:val="00EB3253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A50E-1E36-4700-998C-C583C81F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Mod. Transparencia</dc:creator>
  <cp:lastModifiedBy>Admin</cp:lastModifiedBy>
  <cp:revision>2</cp:revision>
  <cp:lastPrinted>2016-01-05T20:05:00Z</cp:lastPrinted>
  <dcterms:created xsi:type="dcterms:W3CDTF">2016-03-15T17:55:00Z</dcterms:created>
  <dcterms:modified xsi:type="dcterms:W3CDTF">2016-03-15T17:55:00Z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