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5D" w:rsidRDefault="00EC5C5D">
      <w:pPr>
        <w:rPr>
          <w:b/>
          <w:bCs/>
          <w:i/>
          <w:iCs/>
          <w:spacing w:val="5"/>
        </w:rPr>
      </w:pPr>
      <w:r w:rsidRPr="00EC5C5D">
        <w:rPr>
          <w:b/>
          <w:bCs/>
          <w:i/>
          <w:iCs/>
          <w:spacing w:val="5"/>
        </w:rPr>
        <w:t xml:space="preserve">Informe Trimestral de Actividades de La Dirección de </w:t>
      </w:r>
      <w:r>
        <w:rPr>
          <w:b/>
          <w:bCs/>
          <w:i/>
          <w:iCs/>
          <w:spacing w:val="5"/>
        </w:rPr>
        <w:t xml:space="preserve">                                                                    </w:t>
      </w:r>
      <w:r w:rsidRPr="00EC5C5D">
        <w:rPr>
          <w:b/>
          <w:bCs/>
          <w:i/>
          <w:iCs/>
          <w:spacing w:val="5"/>
        </w:rPr>
        <w:t xml:space="preserve">Comunicación </w:t>
      </w:r>
      <w:r>
        <w:rPr>
          <w:b/>
          <w:bCs/>
          <w:i/>
          <w:iCs/>
          <w:spacing w:val="5"/>
        </w:rPr>
        <w:t xml:space="preserve">Social                                                                                                                                              </w:t>
      </w:r>
      <w:r w:rsidRPr="00EC5C5D">
        <w:rPr>
          <w:b/>
          <w:bCs/>
          <w:i/>
          <w:iCs/>
          <w:spacing w:val="5"/>
        </w:rPr>
        <w:t xml:space="preserve">1 de </w:t>
      </w:r>
      <w:r>
        <w:rPr>
          <w:b/>
          <w:bCs/>
          <w:i/>
          <w:iCs/>
          <w:spacing w:val="5"/>
        </w:rPr>
        <w:t>octubre</w:t>
      </w:r>
      <w:r w:rsidRPr="00EC5C5D">
        <w:rPr>
          <w:b/>
          <w:bCs/>
          <w:i/>
          <w:iCs/>
          <w:spacing w:val="5"/>
        </w:rPr>
        <w:t xml:space="preserve"> al 31 de </w:t>
      </w:r>
      <w:r>
        <w:rPr>
          <w:b/>
          <w:bCs/>
          <w:i/>
          <w:iCs/>
          <w:spacing w:val="5"/>
        </w:rPr>
        <w:t>diciembre</w:t>
      </w:r>
      <w:r w:rsidRPr="00EC5C5D">
        <w:rPr>
          <w:b/>
          <w:bCs/>
          <w:i/>
          <w:iCs/>
          <w:spacing w:val="5"/>
        </w:rPr>
        <w:t xml:space="preserve"> de 201</w:t>
      </w:r>
      <w:r w:rsidR="00CF619A">
        <w:rPr>
          <w:b/>
          <w:bCs/>
          <w:i/>
          <w:iCs/>
          <w:spacing w:val="5"/>
        </w:rPr>
        <w:t>9</w:t>
      </w:r>
      <w:bookmarkStart w:id="0" w:name="_GoBack"/>
      <w:bookmarkEnd w:id="0"/>
    </w:p>
    <w:p w:rsidR="00EC5C5D" w:rsidRDefault="00EC5C5D">
      <w:pPr>
        <w:rPr>
          <w:b/>
          <w:bCs/>
          <w:i/>
          <w:iCs/>
          <w:spacing w:val="5"/>
        </w:rPr>
      </w:pPr>
    </w:p>
    <w:p w:rsidR="00EC5C5D" w:rsidRDefault="00EC5C5D">
      <w:r>
        <w:t>La Dirección de Comunicación Social  y tiene como objetivo fundamental lograr la más amplia socialización de las características y actividades de la administración municipal 2018-2021, con proyección estatal, nacional e internacional; y de manera paralela difundir los valores que nos rigen y su vivencia por parte de todos los departamentos que conforman este ayuntamiento, para consolidar el sentido de identidad y pertenencia, por lo que en el periodo que se informa, se lograron resultados de acuerdo a los siguientes proyectos atendiendo diversas tareas del quehacer en esta administración:</w:t>
      </w:r>
    </w:p>
    <w:p w:rsidR="00EC5C5D" w:rsidRDefault="00EC5C5D">
      <w:r>
        <w:t>La Dirección de Comunicación tiene como objetivo ser un vínculo entre la población de Mascota y los responsables de comunicación y enlace de las distintas dependencias municipales, Secretarías y Direcciones administrativas para la difusión de las actividades que se desarrollan en sus áreas. Logrando además consolidar y homologar la imagen institucional y las políticas de comunicación del H. Ayuntamiento a través de un Sistema Integral de Comunicación que atiende de manera estratégica en tiempo y forma a usuarios internos y externos a la Administración para continuar posicionándola como una institución de vanguardia con pertinencia social.</w:t>
      </w:r>
    </w:p>
    <w:p w:rsidR="00EC5C5D" w:rsidRDefault="00EC5C5D">
      <w:r>
        <w:t xml:space="preserve">Se realizaron </w:t>
      </w:r>
      <w:r w:rsidR="00ED4E2D">
        <w:t>108</w:t>
      </w:r>
      <w:r>
        <w:t xml:space="preserve"> </w:t>
      </w:r>
      <w:r w:rsidR="00ED4E2D">
        <w:t>Notas</w:t>
      </w:r>
      <w:r>
        <w:t xml:space="preserve"> que se publicaron en la página </w:t>
      </w:r>
      <w:r w:rsidR="00ED4E2D">
        <w:t>de Facebook</w:t>
      </w:r>
      <w:r>
        <w:t xml:space="preserve"> y</w:t>
      </w:r>
      <w:r w:rsidR="00ED4E2D">
        <w:t xml:space="preserve"> fue compartida por</w:t>
      </w:r>
      <w:r>
        <w:t xml:space="preserve"> medios externos, superando la meta establecida </w:t>
      </w:r>
      <w:r w:rsidR="00ED4E2D">
        <w:t>en cuanto al crecimiento de la página</w:t>
      </w:r>
      <w:r>
        <w:t xml:space="preserve">, con un </w:t>
      </w:r>
      <w:r w:rsidR="00ED4E2D">
        <w:t>alcance</w:t>
      </w:r>
      <w:r>
        <w:t xml:space="preserve"> </w:t>
      </w:r>
      <w:r w:rsidR="00ED4E2D">
        <w:t>a</w:t>
      </w:r>
      <w:r>
        <w:t xml:space="preserve"> </w:t>
      </w:r>
      <w:r w:rsidR="00ED4E2D">
        <w:t>mas de 21,000 personas</w:t>
      </w:r>
      <w:r>
        <w:t>, dando un puntual seguimiento</w:t>
      </w:r>
      <w:r w:rsidR="00C3356F">
        <w:t xml:space="preserve"> a las distintas dependencias municipales</w:t>
      </w:r>
      <w:r>
        <w:t xml:space="preserve">; además se </w:t>
      </w:r>
      <w:r w:rsidR="00C3356F">
        <w:t>cubrieron más de</w:t>
      </w:r>
      <w:r>
        <w:t xml:space="preserve"> 1</w:t>
      </w:r>
      <w:r w:rsidR="00C3356F">
        <w:t>00</w:t>
      </w:r>
      <w:r>
        <w:t xml:space="preserve"> </w:t>
      </w:r>
      <w:r w:rsidR="00C3356F">
        <w:t>eventos</w:t>
      </w:r>
      <w:r>
        <w:t xml:space="preserve">, realizados por </w:t>
      </w:r>
      <w:r w:rsidR="00C3356F">
        <w:t>las distintas áreas de este ayuntamiento</w:t>
      </w:r>
      <w:r>
        <w:t>, los cuales</w:t>
      </w:r>
      <w:r w:rsidR="00C3356F">
        <w:t xml:space="preserve"> algunos</w:t>
      </w:r>
      <w:r>
        <w:t xml:space="preserve"> fueron publicados en el sitio oficial de la</w:t>
      </w:r>
      <w:r w:rsidR="00C3356F">
        <w:t xml:space="preserve"> administración</w:t>
      </w:r>
      <w:r>
        <w:t>. Se mencionan a continuación algun</w:t>
      </w:r>
      <w:r w:rsidR="00C3356F">
        <w:t>a</w:t>
      </w:r>
      <w:r>
        <w:t xml:space="preserve">s de </w:t>
      </w:r>
      <w:r w:rsidR="00C3356F">
        <w:t>las publicaciones destacadas fueron las siguientes</w:t>
      </w:r>
      <w:r>
        <w:t>: “</w:t>
      </w:r>
      <w:r w:rsidR="00C3356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GACETA INFORMATIVA MUNICIPAL No.1 // DICIEMBRE 2018</w:t>
      </w:r>
      <w:r>
        <w:t>”; “</w:t>
      </w:r>
      <w:r w:rsidR="00C3356F">
        <w:t>VIDEO DE MANTENIMIENTO A CAMINOS</w:t>
      </w:r>
      <w:r>
        <w:t>”; “</w:t>
      </w:r>
      <w:r w:rsidR="00C3356F">
        <w:t>DESFILE CIVICO DEPORTIVO CONMEMORATIVO AL 108 ANIVERSARIO DE LA REVOLUCION MEXICANA</w:t>
      </w:r>
      <w:r>
        <w:t>”; “</w:t>
      </w:r>
      <w:r w:rsidR="00C3356F">
        <w:t>VISITA DE LA PRESIDENTE MUNICIPAL CON VECINOS DE LA CALLE LOPEZ COTILLA</w:t>
      </w:r>
      <w:r>
        <w:t>”; “</w:t>
      </w:r>
      <w:r w:rsidR="00C3356F">
        <w:t>EVENTO PROTOCOLARIO DE TOMA DE PROTESTA ADMINISTRACION 2018-2021</w:t>
      </w:r>
      <w:r>
        <w:t xml:space="preserve">”; entre otros. Con esto se destaca la promoción de </w:t>
      </w:r>
      <w:r w:rsidR="00C3356F">
        <w:t xml:space="preserve">actividades e información que podría resultar útil a los distintos miembros de nuestra sociedad. De igual forma se apoya de manera semanal a el área de transparencia en la emisión de TV de las sesiones de cabildo Ordinarias y Extraordinarias cubriendo en el trimestre 13 ediciones. Logrando mejorar los niveles de audiencia en un significativo numero igualmente la calidad de audio, pasando de inaudible a una calidad superior. </w:t>
      </w:r>
    </w:p>
    <w:p w:rsidR="00C3356F" w:rsidRDefault="00C3356F">
      <w:pPr>
        <w:rPr>
          <w:rStyle w:val="Ttulodellibro"/>
        </w:rPr>
      </w:pPr>
      <w:r>
        <w:rPr>
          <w:b/>
          <w:bCs/>
          <w:i/>
          <w:iCs/>
          <w:noProof/>
          <w:spacing w:val="5"/>
        </w:rPr>
        <w:drawing>
          <wp:inline distT="0" distB="0" distL="0" distR="0">
            <wp:extent cx="5612130" cy="5181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F" w:rsidRDefault="00C3356F">
      <w:pPr>
        <w:rPr>
          <w:rStyle w:val="Ttulodellibro"/>
        </w:rPr>
      </w:pPr>
      <w:r>
        <w:rPr>
          <w:b/>
          <w:bCs/>
          <w:i/>
          <w:iCs/>
          <w:noProof/>
          <w:spacing w:val="5"/>
        </w:rPr>
        <w:drawing>
          <wp:inline distT="0" distB="0" distL="0" distR="0">
            <wp:extent cx="5612130" cy="5041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F" w:rsidRDefault="00C3356F">
      <w:pPr>
        <w:rPr>
          <w:rStyle w:val="Ttulodellibro"/>
        </w:rPr>
      </w:pPr>
      <w:r>
        <w:rPr>
          <w:b/>
          <w:bCs/>
          <w:i/>
          <w:iCs/>
          <w:noProof/>
          <w:spacing w:val="5"/>
        </w:rPr>
        <w:lastRenderedPageBreak/>
        <w:drawing>
          <wp:inline distT="0" distB="0" distL="0" distR="0">
            <wp:extent cx="5612130" cy="4768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F" w:rsidRDefault="00C3356F">
      <w:pPr>
        <w:rPr>
          <w:rStyle w:val="Ttulodellibro"/>
        </w:rPr>
      </w:pPr>
      <w:r>
        <w:rPr>
          <w:b/>
          <w:bCs/>
          <w:i/>
          <w:iCs/>
          <w:noProof/>
          <w:spacing w:val="5"/>
        </w:rPr>
        <w:drawing>
          <wp:inline distT="0" distB="0" distL="0" distR="0">
            <wp:extent cx="5612130" cy="43370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F" w:rsidRDefault="00C3356F">
      <w:pPr>
        <w:rPr>
          <w:rStyle w:val="Ttulodellibro"/>
        </w:rPr>
      </w:pPr>
      <w:r>
        <w:rPr>
          <w:b/>
          <w:bCs/>
          <w:i/>
          <w:iCs/>
          <w:noProof/>
          <w:spacing w:val="5"/>
        </w:rPr>
        <w:drawing>
          <wp:inline distT="0" distB="0" distL="0" distR="0">
            <wp:extent cx="2506716" cy="1671144"/>
            <wp:effectExtent l="0" t="0" r="825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8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77" cy="167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tulodellibro"/>
        </w:rPr>
        <w:t xml:space="preserve">      </w:t>
      </w:r>
      <w:r>
        <w:rPr>
          <w:b/>
          <w:bCs/>
          <w:i/>
          <w:iCs/>
          <w:noProof/>
          <w:spacing w:val="5"/>
        </w:rPr>
        <w:drawing>
          <wp:inline distT="0" distB="0" distL="0" distR="0">
            <wp:extent cx="2475186" cy="1650124"/>
            <wp:effectExtent l="0" t="0" r="190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8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548" cy="165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F" w:rsidRPr="00EC5C5D" w:rsidRDefault="00C3356F">
      <w:pPr>
        <w:rPr>
          <w:rStyle w:val="Ttulodellibro"/>
        </w:rPr>
      </w:pPr>
      <w:r>
        <w:rPr>
          <w:b/>
          <w:bCs/>
          <w:i/>
          <w:iCs/>
          <w:noProof/>
          <w:spacing w:val="5"/>
        </w:rPr>
        <w:drawing>
          <wp:inline distT="0" distB="0" distL="0" distR="0">
            <wp:extent cx="5255813" cy="2765873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YOUTUB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003" cy="27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56F" w:rsidRPr="00EC5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5D"/>
    <w:rsid w:val="00591D8E"/>
    <w:rsid w:val="007D6239"/>
    <w:rsid w:val="009D56E2"/>
    <w:rsid w:val="00C3356F"/>
    <w:rsid w:val="00CF619A"/>
    <w:rsid w:val="00EC5C5D"/>
    <w:rsid w:val="00E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0FDA"/>
  <w15:chartTrackingRefBased/>
  <w15:docId w15:val="{6E540D12-1F4B-470F-BF79-4885FBD3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EC5C5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Yerena</dc:creator>
  <cp:keywords/>
  <dc:description/>
  <cp:lastModifiedBy>Diego Yerena</cp:lastModifiedBy>
  <cp:revision>2</cp:revision>
  <cp:lastPrinted>2019-02-13T18:24:00Z</cp:lastPrinted>
  <dcterms:created xsi:type="dcterms:W3CDTF">2019-02-12T15:08:00Z</dcterms:created>
  <dcterms:modified xsi:type="dcterms:W3CDTF">2019-02-13T18:26:00Z</dcterms:modified>
</cp:coreProperties>
</file>