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37718">
      <w:pPr>
        <w:pStyle w:val="Ttulo6"/>
      </w:pPr>
      <w: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094EED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 de Desarrollo e Integración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FF4933" w:rsidRPr="004523D1" w:rsidRDefault="00042509" w:rsidP="00FF32E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Dirección General de Política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F4933" w:rsidRPr="004C05D2" w:rsidRDefault="00FF4933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FF4933" w:rsidRDefault="00EA2EC4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Director General de Política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F4933" w:rsidRPr="006D509B" w:rsidRDefault="00094EED" w:rsidP="004C7A84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Av. Circunvalación </w:t>
            </w:r>
            <w:r w:rsidR="004C7A84" w:rsidRPr="004C7A84">
              <w:rPr>
                <w:rFonts w:ascii="Arial" w:hAnsi="Arial" w:cs="Arial"/>
                <w:bCs/>
                <w:sz w:val="18"/>
                <w:szCs w:val="18"/>
              </w:rPr>
              <w:t>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4C7A8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</w:t>
            </w:r>
            <w:r w:rsidR="00EA2EC4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>.-</w:t>
            </w:r>
            <w:r w:rsidR="00EA2EC4">
              <w:rPr>
                <w:rFonts w:ascii="Arial" w:hAnsi="Arial" w:cs="Arial"/>
                <w:bCs/>
                <w:sz w:val="18"/>
                <w:szCs w:val="18"/>
              </w:rPr>
              <w:t xml:space="preserve"> Directivos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EA2EC4" w:rsidP="00F573F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C011950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042509" w:rsidP="00F942B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942B8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EA2EC4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EA2EC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Secretario de Desarrollo e Integración Social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7A9" w:rsidRDefault="008C17A9" w:rsidP="008C17A9">
            <w:pPr>
              <w:jc w:val="both"/>
              <w:rPr>
                <w:rFonts w:cstheme="minorHAnsi"/>
                <w:sz w:val="20"/>
                <w:szCs w:val="20"/>
              </w:rPr>
            </w:pPr>
            <w:r w:rsidRPr="007A2327">
              <w:rPr>
                <w:rFonts w:ascii="Arial" w:hAnsi="Arial" w:cs="Arial"/>
                <w:bCs/>
                <w:sz w:val="18"/>
                <w:szCs w:val="18"/>
              </w:rPr>
              <w:t>Proponer y proyectar los contenidos programáticos de la política social de la Secretaría con base en un enfoque de derechos y una visión de corto, mediano y largo plazo, que permitan generar las estrategias para afrontar los obstáculos que impiden el desarrollo y progreso social, con el objetivo de lograr una sociedad más justa e integrada</w:t>
            </w:r>
            <w:r w:rsidR="007A2327" w:rsidRPr="007A2327">
              <w:rPr>
                <w:rFonts w:ascii="Arial" w:hAnsi="Arial" w:cs="Arial"/>
                <w:bCs/>
                <w:sz w:val="18"/>
                <w:szCs w:val="18"/>
              </w:rPr>
              <w:t>, que</w:t>
            </w:r>
            <w:r w:rsidRPr="007A2327">
              <w:rPr>
                <w:rFonts w:ascii="Arial" w:hAnsi="Arial" w:cs="Arial"/>
                <w:bCs/>
                <w:sz w:val="18"/>
                <w:szCs w:val="18"/>
              </w:rPr>
              <w:t xml:space="preserve"> incida en el bienestar de las familias</w:t>
            </w:r>
            <w:r w:rsidR="00042509">
              <w:rPr>
                <w:rFonts w:ascii="Arial" w:hAnsi="Arial" w:cs="Arial"/>
                <w:bCs/>
                <w:sz w:val="18"/>
                <w:szCs w:val="18"/>
              </w:rPr>
              <w:t>; esto con el fin de colaborar con el logro de los objetivos de la Secretaría.</w:t>
            </w:r>
          </w:p>
          <w:p w:rsidR="00FF4933" w:rsidRPr="00687CD0" w:rsidRDefault="00FF4933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682F25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6.95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2.2pt;width:163.35pt;height:33.7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 style="mso-next-textbox:#Rectángulo 15">
                    <w:txbxContent>
                      <w:p w:rsidR="00042509" w:rsidRPr="00042509" w:rsidRDefault="00042509" w:rsidP="00042509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4250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Secretario de Desarrollo e Integración Social</w:t>
                        </w:r>
                      </w:p>
                      <w:p w:rsidR="002371C2" w:rsidRPr="00047C20" w:rsidRDefault="002371C2" w:rsidP="00047C20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75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5.2pt;margin-top:2.95pt;width:135.1pt;height:33.7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 style="mso-next-textbox:#Rectángulo 13">
                    <w:txbxContent>
                      <w:p w:rsidR="00042509" w:rsidRPr="00042509" w:rsidRDefault="00042509" w:rsidP="00042509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4250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Director General de Política Social</w:t>
                        </w:r>
                      </w:p>
                      <w:p w:rsidR="002371C2" w:rsidRPr="0098194F" w:rsidRDefault="002371C2" w:rsidP="0098194F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3.7pt;width:135.1pt;height:37.2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 style="mso-next-textbox:#Rectángulo 8">
                    <w:txbxContent>
                      <w:p w:rsidR="002371C2" w:rsidRPr="00042509" w:rsidRDefault="004F2E1B" w:rsidP="00042509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Directores de Área</w:t>
                        </w: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  <w:bookmarkStart w:id="0" w:name="_GoBack"/>
            <w:bookmarkEnd w:id="0"/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F493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643A4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643A4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A2327" w:rsidRDefault="0098194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A2327">
              <w:rPr>
                <w:rFonts w:ascii="Arial" w:hAnsi="Arial" w:cs="Arial"/>
                <w:bCs/>
                <w:sz w:val="18"/>
                <w:szCs w:val="18"/>
              </w:rPr>
              <w:t>Secretario de Desarrollo e Integración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A2327" w:rsidRDefault="0098194F" w:rsidP="00042509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A2327">
              <w:rPr>
                <w:rFonts w:ascii="Arial" w:hAnsi="Arial" w:cs="Arial"/>
                <w:bCs/>
                <w:sz w:val="18"/>
                <w:szCs w:val="18"/>
              </w:rPr>
              <w:t>Implementar y supervisar la planeación y evaluación de la política social de la dependencia.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3643A4" w:rsidRDefault="00F37718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643A4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7A2327" w:rsidRDefault="00707F6E" w:rsidP="0004250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A2327">
              <w:rPr>
                <w:rFonts w:ascii="Arial" w:hAnsi="Arial" w:cs="Arial"/>
                <w:bCs/>
                <w:sz w:val="18"/>
                <w:szCs w:val="18"/>
              </w:rPr>
              <w:t xml:space="preserve">Directores Generales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8" w:rsidRPr="007A2327" w:rsidRDefault="00042509" w:rsidP="00042509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Coordinar</w:t>
            </w:r>
            <w:r w:rsidR="00707F6E" w:rsidRPr="007A2327">
              <w:rPr>
                <w:rFonts w:ascii="Arial" w:hAnsi="Arial" w:cs="Arial"/>
                <w:bCs/>
                <w:sz w:val="18"/>
                <w:szCs w:val="18"/>
              </w:rPr>
              <w:t xml:space="preserve"> y programa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r </w:t>
            </w:r>
            <w:r w:rsidR="00707F6E" w:rsidRPr="007A2327">
              <w:rPr>
                <w:rFonts w:ascii="Arial" w:hAnsi="Arial" w:cs="Arial"/>
                <w:bCs/>
                <w:sz w:val="18"/>
                <w:szCs w:val="18"/>
              </w:rPr>
              <w:t xml:space="preserve"> las políticas de desarrollo social y seguimiento a los Programas Presupuestarios.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7A2327" w:rsidRDefault="00707F6E" w:rsidP="0004250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A2327">
              <w:rPr>
                <w:rFonts w:ascii="Arial" w:hAnsi="Arial" w:cs="Arial"/>
                <w:bCs/>
                <w:sz w:val="18"/>
                <w:szCs w:val="18"/>
              </w:rPr>
              <w:t xml:space="preserve">Directores de Área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195" w:rsidRPr="007A2327" w:rsidRDefault="00042509" w:rsidP="00042509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Coordinación</w:t>
            </w:r>
            <w:r w:rsidR="00707F6E" w:rsidRPr="007A2327">
              <w:rPr>
                <w:rFonts w:ascii="Arial" w:hAnsi="Arial" w:cs="Arial"/>
                <w:bCs/>
                <w:sz w:val="18"/>
                <w:szCs w:val="18"/>
              </w:rPr>
              <w:t xml:space="preserve"> de las políticas de desarrollo social y colaboración técnica para fortalecer sus estudios y proyectos.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7A2327" w:rsidRDefault="00707F6E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A2327">
              <w:rPr>
                <w:rFonts w:ascii="Arial" w:hAnsi="Arial" w:cs="Arial"/>
                <w:bCs/>
                <w:sz w:val="18"/>
                <w:szCs w:val="18"/>
              </w:rPr>
              <w:t>Despacho de la Secretaría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8" w:rsidRPr="007A2327" w:rsidRDefault="00707F6E" w:rsidP="00042509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A2327">
              <w:rPr>
                <w:rFonts w:ascii="Arial" w:hAnsi="Arial" w:cs="Arial"/>
                <w:bCs/>
                <w:sz w:val="18"/>
                <w:szCs w:val="18"/>
              </w:rPr>
              <w:t>Canalizar información y solicitudes.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F37718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F4933" w:rsidTr="007A2327">
        <w:trPr>
          <w:trHeight w:val="69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A2327" w:rsidRDefault="00707F6E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A2327">
              <w:rPr>
                <w:rFonts w:ascii="Arial" w:hAnsi="Arial" w:cs="Arial"/>
                <w:bCs/>
                <w:sz w:val="18"/>
                <w:szCs w:val="18"/>
              </w:rPr>
              <w:t>Dependencias del Poder Ejecutivo relacionadas con el desarrollo social.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A2327" w:rsidRDefault="00707F6E" w:rsidP="00042509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A2327">
              <w:rPr>
                <w:rFonts w:ascii="Arial" w:hAnsi="Arial" w:cs="Arial"/>
                <w:bCs/>
                <w:sz w:val="18"/>
                <w:szCs w:val="18"/>
              </w:rPr>
              <w:t>Vincular con las distintas dependencias que tienen atribuciones relacionadas con el desarrollo social, para fortalecer la política social implementada por la Secretaría.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98194F" w:rsidRDefault="009819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8194F">
              <w:rPr>
                <w:rFonts w:ascii="Arial" w:hAnsi="Arial" w:cs="Arial"/>
                <w:sz w:val="18"/>
                <w:szCs w:val="18"/>
              </w:rPr>
              <w:t>Establecer los criterios y lineamientos para la planeación y evaluación de la política social de la Secretaría, asegurando el establecimiento y funcionamiento de un sistema de monitoreo y evaluación</w:t>
            </w:r>
            <w:r w:rsidR="00F624F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98194F" w:rsidRDefault="009819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8194F">
              <w:rPr>
                <w:rFonts w:ascii="Arial" w:hAnsi="Arial" w:cs="Arial"/>
                <w:sz w:val="18"/>
                <w:szCs w:val="18"/>
              </w:rPr>
              <w:t xml:space="preserve">Investigar sobre </w:t>
            </w:r>
            <w:r w:rsidRPr="0098194F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experiencias de política social de otros ámbitos de gobierno, tanto nacional como internacional a fin de enriquecer el diseño de políticas públicas en el Estado</w:t>
            </w:r>
            <w:r w:rsidR="00F624F3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98194F" w:rsidRDefault="009819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8194F">
              <w:rPr>
                <w:rFonts w:ascii="Arial" w:hAnsi="Arial" w:cs="Arial"/>
                <w:sz w:val="18"/>
                <w:szCs w:val="18"/>
              </w:rPr>
              <w:t>Intercambiar y canalizar información para el Gobernador, Secretario y otras dependencias, en relación a la política social</w:t>
            </w:r>
            <w:r w:rsidR="00F624F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98194F" w:rsidRDefault="0098194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8194F">
              <w:rPr>
                <w:rFonts w:ascii="Arial" w:hAnsi="Arial" w:cs="Arial"/>
                <w:sz w:val="18"/>
                <w:szCs w:val="18"/>
              </w:rPr>
              <w:t>Dirigir y coordinar la elaboración de informes de seguimiento y de estudios, investigaciones, diagnósticos y proyectos en el ámbito de sus competencias</w:t>
            </w:r>
            <w:r w:rsidR="00F624F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98194F" w:rsidRDefault="0098194F" w:rsidP="000425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8194F">
              <w:rPr>
                <w:rFonts w:ascii="Arial" w:hAnsi="Arial" w:cs="Arial"/>
                <w:sz w:val="18"/>
                <w:szCs w:val="18"/>
              </w:rPr>
              <w:t>Asegurar que se suministre la información requerida de la dirección a la</w:t>
            </w:r>
            <w:r w:rsidR="00042509">
              <w:rPr>
                <w:rFonts w:ascii="Arial" w:hAnsi="Arial" w:cs="Arial"/>
                <w:sz w:val="18"/>
                <w:szCs w:val="18"/>
              </w:rPr>
              <w:t xml:space="preserve"> unidad de transparencia de la D</w:t>
            </w:r>
            <w:r w:rsidRPr="0098194F">
              <w:rPr>
                <w:rFonts w:ascii="Arial" w:hAnsi="Arial" w:cs="Arial"/>
                <w:sz w:val="18"/>
                <w:szCs w:val="18"/>
              </w:rPr>
              <w:t>ependencia</w:t>
            </w:r>
            <w:r w:rsidR="00F624F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8194F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4F" w:rsidRDefault="009819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94F" w:rsidRPr="0098194F" w:rsidRDefault="0098194F">
            <w:pPr>
              <w:rPr>
                <w:rFonts w:ascii="Arial" w:hAnsi="Arial" w:cs="Arial"/>
                <w:sz w:val="18"/>
                <w:szCs w:val="18"/>
              </w:rPr>
            </w:pPr>
            <w:r w:rsidRPr="0098194F">
              <w:rPr>
                <w:rFonts w:ascii="Arial" w:hAnsi="Arial" w:cs="Arial"/>
                <w:sz w:val="18"/>
                <w:szCs w:val="18"/>
              </w:rPr>
              <w:t>Participar en mesas de trabajo y paneles de expertos en materia de desarrollo social</w:t>
            </w:r>
            <w:r w:rsidR="00F624F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8194F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4F" w:rsidRDefault="009819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94F" w:rsidRPr="0098194F" w:rsidRDefault="0098194F" w:rsidP="00042509">
            <w:pPr>
              <w:rPr>
                <w:rFonts w:ascii="Arial" w:hAnsi="Arial" w:cs="Arial"/>
                <w:sz w:val="18"/>
                <w:szCs w:val="18"/>
              </w:rPr>
            </w:pPr>
            <w:r w:rsidRPr="0098194F">
              <w:rPr>
                <w:rFonts w:ascii="Arial" w:hAnsi="Arial" w:cs="Arial"/>
                <w:sz w:val="18"/>
                <w:szCs w:val="18"/>
              </w:rPr>
              <w:t xml:space="preserve">Proporcionar apoyo técnico a las áreas de la </w:t>
            </w:r>
            <w:r w:rsidR="00042509">
              <w:rPr>
                <w:rFonts w:ascii="Arial" w:hAnsi="Arial" w:cs="Arial"/>
                <w:sz w:val="18"/>
                <w:szCs w:val="18"/>
              </w:rPr>
              <w:t>S</w:t>
            </w:r>
            <w:r w:rsidRPr="0098194F">
              <w:rPr>
                <w:rFonts w:ascii="Arial" w:hAnsi="Arial" w:cs="Arial"/>
                <w:sz w:val="18"/>
                <w:szCs w:val="18"/>
              </w:rPr>
              <w:t>ecretaría en materia de focaliz</w:t>
            </w:r>
            <w:r w:rsidR="00042509">
              <w:rPr>
                <w:rFonts w:ascii="Arial" w:hAnsi="Arial" w:cs="Arial"/>
                <w:sz w:val="18"/>
                <w:szCs w:val="18"/>
              </w:rPr>
              <w:t>ación y diseño de estrate</w:t>
            </w:r>
            <w:r w:rsidRPr="0098194F">
              <w:rPr>
                <w:rFonts w:ascii="Arial" w:hAnsi="Arial" w:cs="Arial"/>
                <w:sz w:val="18"/>
                <w:szCs w:val="18"/>
              </w:rPr>
              <w:t>gias</w:t>
            </w:r>
            <w:r w:rsidR="00F624F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8194F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4F" w:rsidRDefault="009819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94F" w:rsidRPr="0098194F" w:rsidRDefault="00C258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Coadyuvar en la c</w:t>
            </w:r>
            <w:r w:rsidR="0098194F" w:rsidRPr="0098194F">
              <w:rPr>
                <w:rFonts w:ascii="Arial" w:hAnsi="Arial" w:cs="Arial"/>
                <w:sz w:val="18"/>
                <w:szCs w:val="18"/>
              </w:rPr>
              <w:t xml:space="preserve">oordinación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98194F" w:rsidRPr="0098194F">
              <w:rPr>
                <w:rFonts w:ascii="Arial" w:hAnsi="Arial" w:cs="Arial"/>
                <w:sz w:val="18"/>
                <w:szCs w:val="18"/>
              </w:rPr>
              <w:t>jecutiva de la Comisión para el Desarrollo Social del Estado de Jalisco</w:t>
            </w:r>
            <w:r w:rsidR="00F624F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FF4933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EA2EC4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EC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EA2EC4" w:rsidRDefault="0098194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610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C25846" w:rsidP="00C258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Lic. En Ciencias Políticas, Sociología, Derecho.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FF493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9254A" w:rsidRDefault="009D35D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Conocimiento de la normatividad en el Gobierno Federal y Estatal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C25846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9D35D5">
              <w:rPr>
                <w:rFonts w:ascii="Arial" w:hAnsi="Arial" w:cs="Arial"/>
                <w:sz w:val="18"/>
                <w:szCs w:val="18"/>
              </w:rPr>
              <w:t xml:space="preserve"> años</w:t>
            </w:r>
          </w:p>
        </w:tc>
      </w:tr>
      <w:tr w:rsidR="00F37718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9B6DB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59254A" w:rsidRDefault="00D25431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Diseño e implementación de Políticas Públicas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9B6DB5" w:rsidRDefault="00C25846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9D35D5">
              <w:rPr>
                <w:rFonts w:ascii="Arial" w:hAnsi="Arial" w:cs="Arial"/>
                <w:sz w:val="18"/>
                <w:szCs w:val="18"/>
              </w:rPr>
              <w:t xml:space="preserve"> años</w:t>
            </w:r>
          </w:p>
        </w:tc>
      </w:tr>
      <w:tr w:rsidR="00FF4933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FF4933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431" w:rsidRPr="00D25431" w:rsidRDefault="00D25431" w:rsidP="00D25431">
            <w:pPr>
              <w:pStyle w:val="Default"/>
              <w:jc w:val="both"/>
              <w:rPr>
                <w:sz w:val="18"/>
                <w:szCs w:val="18"/>
              </w:rPr>
            </w:pPr>
            <w:r w:rsidRPr="00D25431">
              <w:rPr>
                <w:sz w:val="18"/>
                <w:szCs w:val="18"/>
              </w:rPr>
              <w:t xml:space="preserve">Operación y funcionamiento de Programas Sociales Federales, Estatales y Municipales; Conocimientos de </w:t>
            </w:r>
            <w:r w:rsidR="00F624F3">
              <w:rPr>
                <w:sz w:val="18"/>
                <w:szCs w:val="18"/>
              </w:rPr>
              <w:t xml:space="preserve">Planeación, </w:t>
            </w:r>
            <w:r w:rsidRPr="00D25431">
              <w:rPr>
                <w:sz w:val="18"/>
                <w:szCs w:val="18"/>
              </w:rPr>
              <w:t>Presupuestación y Programación, Procesos de investigación, Manejo de personal, Lenguaje ciudadano, Administración de proyectos y programas sectoriales, Amplia experiencia en investigación social</w:t>
            </w:r>
            <w:r>
              <w:rPr>
                <w:sz w:val="18"/>
                <w:szCs w:val="18"/>
              </w:rPr>
              <w:t xml:space="preserve"> y políticas públicas.</w:t>
            </w:r>
          </w:p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431" w:rsidRPr="00D25431" w:rsidRDefault="00D25431" w:rsidP="00D25431">
            <w:pPr>
              <w:pStyle w:val="Default"/>
              <w:jc w:val="both"/>
              <w:rPr>
                <w:sz w:val="18"/>
                <w:szCs w:val="18"/>
              </w:rPr>
            </w:pPr>
            <w:r w:rsidRPr="00D25431">
              <w:rPr>
                <w:sz w:val="18"/>
                <w:szCs w:val="18"/>
              </w:rPr>
              <w:t>Facilidad de palabra, alto nivel de iniciativa y creatividad, actitud para abordar y resolver conflictos, autocontrol, manejo de grupos, imparcialidad, dirección de personal, visión estratégica, exponer información precisa ante un público entendido y especializado, capacidad para fijar y hacer cumplir objetivos, compromiso institucional, ética, establecimiento de asociaciones y redes de trabajo, capacidad para trabajar bajo presión.</w:t>
            </w:r>
          </w:p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6177" w:rsidRDefault="00AA6177" w:rsidP="00FF4933"/>
    <w:p w:rsidR="00C25846" w:rsidRDefault="00C25846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lastRenderedPageBreak/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D25431" w:rsidP="009D35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9D35D5">
              <w:rPr>
                <w:rFonts w:ascii="Arial" w:hAnsi="Arial" w:cs="Arial"/>
                <w:sz w:val="18"/>
                <w:szCs w:val="18"/>
              </w:rPr>
              <w:t xml:space="preserve">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</w:t>
            </w:r>
            <w:r w:rsidR="007A2327" w:rsidRPr="00F50ACD">
              <w:rPr>
                <w:rFonts w:ascii="Arial" w:hAnsi="Arial" w:cs="Arial"/>
                <w:sz w:val="18"/>
                <w:szCs w:val="18"/>
              </w:rPr>
              <w:t>, busca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</w:t>
            </w:r>
            <w:r w:rsidR="007A2327" w:rsidRPr="00F50ACD">
              <w:rPr>
                <w:rFonts w:ascii="Arial" w:hAnsi="Arial" w:cs="Arial"/>
                <w:sz w:val="18"/>
                <w:szCs w:val="18"/>
              </w:rPr>
              <w:t>Y debe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Crea </w:t>
            </w:r>
            <w:r w:rsidR="007A2327" w:rsidRPr="00F50ACD">
              <w:rPr>
                <w:rFonts w:ascii="Arial" w:hAnsi="Arial" w:cs="Arial"/>
                <w:sz w:val="18"/>
                <w:szCs w:val="18"/>
              </w:rPr>
              <w:t>compromisos con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los objetivos que se le pautan </w:t>
            </w:r>
            <w:r w:rsidR="007A2327" w:rsidRPr="00F50ACD">
              <w:rPr>
                <w:rFonts w:ascii="Arial" w:hAnsi="Arial" w:cs="Arial"/>
                <w:sz w:val="18"/>
                <w:szCs w:val="18"/>
              </w:rPr>
              <w:t>y trabaja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6177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6177" w:rsidRPr="00F50ACD" w:rsidRDefault="00FB625F" w:rsidP="00FB62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Satisface rápidamente las necesidades de los usuarios, resolviendo sus problemas e inquietudes en cuanto los percibe.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Dedica su mayor esfuerzo a </w:t>
            </w:r>
            <w:r w:rsidR="00075713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 tarea de buscar soluciones para las necesidades de los usuarios, antes de que se las planteen.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propuestas para mejorar los productos y servicios de la organización con vista a la mayor satisfacción de los usuarios.</w:t>
            </w: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Mantiene buenas relaciones con los usuarios; constantemente los informa de cambios y novedades, sosteniendo una fluida comunicación que favorece la satisfacción de los mismos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07571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5713"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Tolerancia a la Presión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Reacciona con predisposición y voluntad para sacar adelante el trabajo a pesar de cambios que le demanden mayores esfuerzos e limites rígidos de tiempo a mayor exigencia en la información requerida.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Transmite confianza y tranquilidad a su entorno directo, alcanzando los objetivos previstos en calidad y tiempo.</w:t>
            </w:r>
          </w:p>
          <w:p w:rsidR="00FB625F" w:rsidRDefault="00075713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Actúa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equilibradamente frente a tareas abrumadoras con </w:t>
            </w:r>
            <w:r>
              <w:rPr>
                <w:rFonts w:ascii="Arial" w:hAnsi="Arial" w:cs="Arial"/>
                <w:sz w:val="18"/>
                <w:szCs w:val="18"/>
              </w:rPr>
              <w:t>límites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estrictos de tiempo.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Resuelve habitualmente los problemas que obstaculizan el cumplimiento de los objetivos bajo su responsabilidad, sin que le importe el esfuerzo que le demande.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pesar de atravesar situaciones interpersonales de alta tensión por conflictos, logra desempeñarse adecuadamente, manteniendo la calidad de sus trabajos.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07571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5713"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Pensamiento Conceptual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Identifica conexiones adecuadas al objetivo que persigue, aplicando en la práctica información recibida tanto en procesos de capacitación como en su educación formal.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Propone a su sector el estudio de puntos importantes de la tarea a la que están asignados, utilizando las herramientas adecuadas.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conduce con comodida</w:t>
            </w:r>
            <w:r w:rsidR="00C130AD">
              <w:rPr>
                <w:rFonts w:ascii="Arial" w:hAnsi="Arial" w:cs="Arial"/>
                <w:sz w:val="18"/>
                <w:szCs w:val="18"/>
              </w:rPr>
              <w:t>d en el manejo de datos abstracto</w:t>
            </w:r>
            <w:r>
              <w:rPr>
                <w:rFonts w:ascii="Arial" w:hAnsi="Arial" w:cs="Arial"/>
                <w:sz w:val="18"/>
                <w:szCs w:val="18"/>
              </w:rPr>
              <w:t xml:space="preserve">s, articulándolos de manera que sean comprendidos por sus colaboradores y contribuyan al </w:t>
            </w:r>
            <w:r w:rsidR="00C130AD">
              <w:rPr>
                <w:rFonts w:ascii="Arial" w:hAnsi="Arial" w:cs="Arial"/>
                <w:sz w:val="18"/>
                <w:szCs w:val="18"/>
              </w:rPr>
              <w:t>cumplimiento</w:t>
            </w:r>
            <w:r>
              <w:rPr>
                <w:rFonts w:ascii="Arial" w:hAnsi="Arial" w:cs="Arial"/>
                <w:sz w:val="18"/>
                <w:szCs w:val="18"/>
              </w:rPr>
              <w:t xml:space="preserve"> de la </w:t>
            </w:r>
            <w:r w:rsidR="00C130AD">
              <w:rPr>
                <w:rFonts w:ascii="Arial" w:hAnsi="Arial" w:cs="Arial"/>
                <w:sz w:val="18"/>
                <w:szCs w:val="18"/>
              </w:rPr>
              <w:t>tarea.</w:t>
            </w:r>
          </w:p>
          <w:p w:rsidR="00C130A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Estimula a sus colaboradores a utilizar variada información adaptando los datos de mayor complejidad con destreza para que sean comprendidos y utilizados por todos los involucrados en el área.</w:t>
            </w:r>
          </w:p>
          <w:p w:rsidR="00C130AD" w:rsidRPr="00F50AC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Aplica su experiencia oportunamente en la resolución de problemas, </w:t>
            </w:r>
            <w:r w:rsidR="00075713">
              <w:rPr>
                <w:rFonts w:ascii="Arial" w:hAnsi="Arial" w:cs="Arial"/>
                <w:sz w:val="18"/>
                <w:szCs w:val="18"/>
              </w:rPr>
              <w:t>utilizando</w:t>
            </w:r>
            <w:r>
              <w:rPr>
                <w:rFonts w:ascii="Arial" w:hAnsi="Arial" w:cs="Arial"/>
                <w:sz w:val="18"/>
                <w:szCs w:val="18"/>
              </w:rPr>
              <w:t xml:space="preserve"> modelos complejos de alto rendimiento.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07571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5713"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AA6177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177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C130A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Solución de Problemas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AA6177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Conoce bien el negocio y las necesidades del servicio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Investiga y aclara los requerimientos de los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adelanta a los problemas potenciales de los usuarios resolviendo dificultades o evidentes.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Desarrolla por </w:t>
            </w:r>
            <w:r w:rsidR="007A2327">
              <w:rPr>
                <w:rFonts w:ascii="Arial" w:hAnsi="Arial" w:cs="Arial"/>
                <w:sz w:val="18"/>
                <w:szCs w:val="18"/>
              </w:rPr>
              <w:t>sí</w:t>
            </w:r>
            <w:r>
              <w:rPr>
                <w:rFonts w:ascii="Arial" w:hAnsi="Arial" w:cs="Arial"/>
                <w:sz w:val="18"/>
                <w:szCs w:val="18"/>
              </w:rPr>
              <w:t xml:space="preserve"> mismo enfoques complejos y no existentes previamente para resolver los problemas de los clientes o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Busca el asesoramiento de especialistas para desarrollar soluciones complejas y creativas que resuelven los problemas de los usuarios y producen su satisfacción.</w:t>
            </w:r>
          </w:p>
          <w:p w:rsidR="00C130AD" w:rsidRPr="00F50AC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07571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5713"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AA6177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D9385C">
        <w:trPr>
          <w:trHeight w:hRule="exact" w:val="54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Default="00D9385C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Generalmente toma </w:t>
            </w:r>
            <w:r w:rsidR="007A2327">
              <w:rPr>
                <w:rFonts w:ascii="Arial" w:hAnsi="Arial" w:cs="Arial"/>
                <w:sz w:val="18"/>
                <w:szCs w:val="18"/>
              </w:rPr>
              <w:t>decisiones que</w:t>
            </w:r>
            <w:r>
              <w:rPr>
                <w:rFonts w:ascii="Arial" w:hAnsi="Arial" w:cs="Arial"/>
                <w:sz w:val="18"/>
                <w:szCs w:val="18"/>
              </w:rPr>
              <w:t xml:space="preserve"> requieren la aplicación de juicio además de amplios conocimientos teóricos y prácticos, para ponderar muchas variables a interacción con pocas bases claras para hacerlo.</w:t>
            </w:r>
          </w:p>
          <w:p w:rsidR="00D9385C" w:rsidRPr="00ED0D0F" w:rsidRDefault="00D9385C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7A2327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575AF4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575AF4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AF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575AF4" w:rsidRDefault="00575AF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75AF4">
              <w:rPr>
                <w:rFonts w:ascii="Arial" w:hAnsi="Arial" w:cs="Arial"/>
                <w:bCs/>
                <w:sz w:val="18"/>
                <w:szCs w:val="18"/>
              </w:rPr>
              <w:t>Generalmente toma decisiones s</w:t>
            </w:r>
            <w:r w:rsidR="000E020E">
              <w:rPr>
                <w:rFonts w:ascii="Arial" w:hAnsi="Arial" w:cs="Arial"/>
                <w:bCs/>
                <w:sz w:val="18"/>
                <w:szCs w:val="18"/>
              </w:rPr>
              <w:t>encillas y repetitivas con base</w:t>
            </w:r>
            <w:r w:rsidRPr="00575AF4">
              <w:rPr>
                <w:rFonts w:ascii="Arial" w:hAnsi="Arial" w:cs="Arial"/>
                <w:bCs/>
                <w:sz w:val="18"/>
                <w:szCs w:val="18"/>
              </w:rPr>
              <w:t xml:space="preserve"> en directrices claras de su jefe</w:t>
            </w:r>
          </w:p>
        </w:tc>
      </w:tr>
      <w:tr w:rsidR="00FF4933" w:rsidRPr="00575AF4" w:rsidTr="00575AF4">
        <w:trPr>
          <w:trHeight w:hRule="exact" w:val="44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575AF4" w:rsidRDefault="00575AF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Generalmente toma decisiones basándose en políticas y/o procedimientos, por lo que generalmente no requiere de aplicar juicio. Cuando no hay antecedentes claros desarrolla alternativas y se las presenta a su jefe</w:t>
            </w:r>
          </w:p>
        </w:tc>
      </w:tr>
      <w:tr w:rsidR="00FF4933" w:rsidRPr="00392A85" w:rsidTr="00575AF4">
        <w:trPr>
          <w:trHeight w:hRule="exact" w:val="56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575AF4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5AF4">
              <w:rPr>
                <w:rFonts w:ascii="Arial" w:hAnsi="Arial" w:cs="Arial"/>
                <w:bCs/>
                <w:sz w:val="18"/>
                <w:szCs w:val="18"/>
              </w:rPr>
              <w:t xml:space="preserve">Generalmente toma decisiones sin basarse directamente en políticas y/o procedimientos o </w:t>
            </w:r>
            <w:r w:rsidR="00C65EBA" w:rsidRPr="00575AF4">
              <w:rPr>
                <w:rFonts w:ascii="Arial" w:hAnsi="Arial" w:cs="Arial"/>
                <w:bCs/>
                <w:sz w:val="18"/>
                <w:szCs w:val="18"/>
              </w:rPr>
              <w:t>decisiones previas</w:t>
            </w:r>
            <w:r w:rsidR="007A2327" w:rsidRPr="00575AF4">
              <w:rPr>
                <w:rFonts w:ascii="Arial" w:hAnsi="Arial" w:cs="Arial"/>
                <w:bCs/>
                <w:sz w:val="18"/>
                <w:szCs w:val="18"/>
              </w:rPr>
              <w:t>por lo</w:t>
            </w:r>
            <w:r w:rsidRPr="00575AF4">
              <w:rPr>
                <w:rFonts w:ascii="Arial" w:hAnsi="Arial" w:cs="Arial"/>
                <w:bCs/>
                <w:sz w:val="18"/>
                <w:szCs w:val="18"/>
              </w:rPr>
              <w:t xml:space="preserve"> que requiere aplicar su juicio personal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575AF4" w:rsidRPr="00392A85" w:rsidTr="00575AF4">
        <w:trPr>
          <w:trHeight w:hRule="exact" w:val="56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5AF4" w:rsidRDefault="00575AF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AF4" w:rsidRPr="00575AF4" w:rsidRDefault="00575AF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Generalmente toma decisiones que requieren la aplicación de juicio además de amplios conocimientos teóricos y prácticos, para ponderar muchas variables a interacción con pocas bases claras para hacerlo.</w:t>
            </w:r>
          </w:p>
        </w:tc>
      </w:tr>
      <w:tr w:rsidR="00575AF4" w:rsidRPr="00392A85" w:rsidTr="00575AF4">
        <w:trPr>
          <w:trHeight w:hRule="exact" w:val="56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5AF4" w:rsidRDefault="00575AF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AF4" w:rsidRPr="00575AF4" w:rsidRDefault="00575AF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Toma prácticamente todas las decisiones de su área, salvo las que se refieren a la </w:t>
            </w:r>
            <w:r w:rsidR="00A60F9F">
              <w:rPr>
                <w:rFonts w:ascii="Arial" w:hAnsi="Arial" w:cs="Arial"/>
                <w:bCs/>
                <w:sz w:val="18"/>
                <w:szCs w:val="18"/>
              </w:rPr>
              <w:t>determinación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de políticas, sus decisiones no requieren ser ratificadas por su jefe.</w:t>
            </w: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A60F9F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A60F9F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F9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A60F9F" w:rsidRDefault="00A60F9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60F9F">
              <w:rPr>
                <w:rFonts w:ascii="Arial" w:hAnsi="Arial" w:cs="Arial"/>
                <w:bCs/>
                <w:sz w:val="18"/>
                <w:szCs w:val="18"/>
              </w:rPr>
              <w:t>El puesto exige solo la iniciativa normal a todo trabajo</w:t>
            </w:r>
          </w:p>
        </w:tc>
      </w:tr>
      <w:tr w:rsidR="00FF4933" w:rsidRPr="00A60F9F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A60F9F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F9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A60F9F" w:rsidRDefault="00A60F9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60F9F">
              <w:rPr>
                <w:rFonts w:ascii="Arial" w:hAnsi="Arial" w:cs="Arial"/>
                <w:bCs/>
                <w:sz w:val="18"/>
                <w:szCs w:val="18"/>
              </w:rPr>
              <w:t>Exige sugerir eventualmente métodos, mejoras, entre otros, para su trabajo</w:t>
            </w:r>
          </w:p>
        </w:tc>
      </w:tr>
      <w:tr w:rsidR="00FF4933" w:rsidRPr="00A60F9F" w:rsidTr="00A60F9F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A60F9F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F9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A60F9F" w:rsidRDefault="00A60F9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60F9F">
              <w:rPr>
                <w:rFonts w:ascii="Arial" w:hAnsi="Arial" w:cs="Arial"/>
                <w:bCs/>
                <w:sz w:val="18"/>
                <w:szCs w:val="18"/>
              </w:rPr>
              <w:t>Exige pensar mejorar procedimientos, entre otros, para varios puestos</w:t>
            </w:r>
          </w:p>
        </w:tc>
      </w:tr>
      <w:tr w:rsidR="00A60F9F" w:rsidRPr="00A60F9F" w:rsidTr="00A60F9F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0F9F" w:rsidRPr="00A60F9F" w:rsidRDefault="00A60F9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F9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0F9F" w:rsidRPr="00A60F9F" w:rsidRDefault="00A60F9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60F9F">
              <w:rPr>
                <w:rFonts w:ascii="Arial" w:hAnsi="Arial" w:cs="Arial"/>
                <w:bCs/>
                <w:sz w:val="18"/>
                <w:szCs w:val="18"/>
              </w:rPr>
              <w:t>El puesto tiene como parte esencial, la creación de nuevos sistemas, métodos, procedimientos, entre otros.</w:t>
            </w:r>
          </w:p>
        </w:tc>
      </w:tr>
      <w:tr w:rsidR="00A60F9F" w:rsidRPr="00A60F9F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0F9F" w:rsidRPr="00A60F9F" w:rsidRDefault="00A60F9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F9F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0F9F" w:rsidRPr="00A60F9F" w:rsidRDefault="00A60F9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60F9F">
              <w:rPr>
                <w:rFonts w:ascii="Arial" w:hAnsi="Arial" w:cs="Arial"/>
                <w:bCs/>
                <w:sz w:val="18"/>
                <w:szCs w:val="18"/>
              </w:rPr>
              <w:t>El puesto es dedicado a labores de creación de formas, métodos, entre otros.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E020E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E020E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E020E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BA568F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BA568F" w:rsidRPr="006D509B" w:rsidRDefault="00BA568F" w:rsidP="009A1C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De oficina</w:t>
            </w:r>
          </w:p>
        </w:tc>
      </w:tr>
      <w:tr w:rsidR="00BA568F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BA568F" w:rsidRPr="006D509B" w:rsidRDefault="00BA568F" w:rsidP="009A1C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De escritorio</w:t>
            </w:r>
          </w:p>
        </w:tc>
      </w:tr>
      <w:tr w:rsidR="00BA568F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BA568F" w:rsidRPr="006D509B" w:rsidRDefault="00BA568F" w:rsidP="009A1C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Fijo</w:t>
            </w:r>
          </w:p>
        </w:tc>
      </w:tr>
      <w:tr w:rsidR="00BA568F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568F" w:rsidRPr="006D509B" w:rsidRDefault="00BA568F" w:rsidP="009A1C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La propia del área</w:t>
            </w:r>
          </w:p>
        </w:tc>
      </w:tr>
      <w:tr w:rsidR="00BA568F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568F" w:rsidRPr="006D509B" w:rsidRDefault="00BA568F" w:rsidP="009A1C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Ninguno</w:t>
            </w:r>
          </w:p>
        </w:tc>
      </w:tr>
      <w:tr w:rsidR="00BA568F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BA568F" w:rsidRPr="00B23C04" w:rsidRDefault="00BA568F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A568F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A568F" w:rsidRPr="0074134F" w:rsidRDefault="00BA568F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BA568F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BA568F" w:rsidRPr="0074134F" w:rsidRDefault="00BA568F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BA568F" w:rsidRPr="0074134F" w:rsidRDefault="00BA568F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BA568F" w:rsidRPr="0074134F" w:rsidRDefault="00BA568F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BA568F" w:rsidRPr="00392A85" w:rsidTr="001000BA">
        <w:trPr>
          <w:trHeight w:val="35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A568F" w:rsidRPr="00392A85" w:rsidRDefault="00BA568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A568F" w:rsidRPr="00392A85" w:rsidRDefault="00C25846" w:rsidP="00BA5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BA568F" w:rsidRPr="00392A85" w:rsidRDefault="00BA568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 cumplimiento de objetivos y metas de la dirección</w:t>
            </w:r>
          </w:p>
        </w:tc>
      </w:tr>
      <w:tr w:rsidR="00BA568F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568F" w:rsidRPr="00392A85" w:rsidRDefault="00BA568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568F" w:rsidRPr="00392A85" w:rsidRDefault="00BA568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00BA" w:rsidRPr="00392A85" w:rsidRDefault="00BE5EC5" w:rsidP="001000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568F" w:rsidRPr="00392A85" w:rsidRDefault="00BA568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Correcta realización de las tareas de la dirección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423F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BA568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568F"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72124E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682F2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682F2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A2534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de Política Social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C65EBA" w:rsidP="00C258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Secretario de </w:t>
            </w:r>
            <w:r w:rsidR="00C25846">
              <w:rPr>
                <w:rFonts w:ascii="Arial" w:hAnsi="Arial" w:cs="Arial"/>
                <w:sz w:val="18"/>
                <w:szCs w:val="18"/>
              </w:rPr>
              <w:t>Desarrollo e Integración Social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682F25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682F25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682F25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A25341" w:rsidP="00A60F9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Administrativo de Desarrollo e Integración Social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F91" w:rsidRDefault="001C6F91" w:rsidP="00FB1C89">
      <w:r>
        <w:separator/>
      </w:r>
    </w:p>
  </w:endnote>
  <w:endnote w:type="continuationSeparator" w:id="1">
    <w:p w:rsidR="001C6F91" w:rsidRDefault="001C6F91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682F25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E5EC5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F91" w:rsidRDefault="001C6F91" w:rsidP="00FB1C89">
      <w:r>
        <w:separator/>
      </w:r>
    </w:p>
  </w:footnote>
  <w:footnote w:type="continuationSeparator" w:id="1">
    <w:p w:rsidR="001C6F91" w:rsidRDefault="001C6F91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682F25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42509"/>
    <w:rsid w:val="0004343A"/>
    <w:rsid w:val="00047C20"/>
    <w:rsid w:val="00075713"/>
    <w:rsid w:val="00094EED"/>
    <w:rsid w:val="000D0195"/>
    <w:rsid w:val="000D0BD7"/>
    <w:rsid w:val="000E020E"/>
    <w:rsid w:val="000E39F2"/>
    <w:rsid w:val="001000BA"/>
    <w:rsid w:val="001835C5"/>
    <w:rsid w:val="001C0738"/>
    <w:rsid w:val="001C6F91"/>
    <w:rsid w:val="00221B48"/>
    <w:rsid w:val="002371C2"/>
    <w:rsid w:val="00262170"/>
    <w:rsid w:val="002F75BF"/>
    <w:rsid w:val="00332EB3"/>
    <w:rsid w:val="003643A4"/>
    <w:rsid w:val="003D2C02"/>
    <w:rsid w:val="00423F53"/>
    <w:rsid w:val="00480749"/>
    <w:rsid w:val="004C7A84"/>
    <w:rsid w:val="004F2E1B"/>
    <w:rsid w:val="004F516E"/>
    <w:rsid w:val="00575AF4"/>
    <w:rsid w:val="0059424B"/>
    <w:rsid w:val="00682F25"/>
    <w:rsid w:val="006A415E"/>
    <w:rsid w:val="00707F6E"/>
    <w:rsid w:val="0072124E"/>
    <w:rsid w:val="007236E9"/>
    <w:rsid w:val="00732927"/>
    <w:rsid w:val="00760AEB"/>
    <w:rsid w:val="0077171B"/>
    <w:rsid w:val="00783C66"/>
    <w:rsid w:val="007A2327"/>
    <w:rsid w:val="007F7FD2"/>
    <w:rsid w:val="00805DDF"/>
    <w:rsid w:val="008436C3"/>
    <w:rsid w:val="00847053"/>
    <w:rsid w:val="00884E79"/>
    <w:rsid w:val="008C1471"/>
    <w:rsid w:val="008C17A9"/>
    <w:rsid w:val="008E170E"/>
    <w:rsid w:val="008E5A68"/>
    <w:rsid w:val="008F41DA"/>
    <w:rsid w:val="0096606E"/>
    <w:rsid w:val="0098194F"/>
    <w:rsid w:val="009C3A82"/>
    <w:rsid w:val="009D35D5"/>
    <w:rsid w:val="00A25341"/>
    <w:rsid w:val="00A60F9F"/>
    <w:rsid w:val="00A94014"/>
    <w:rsid w:val="00AA4596"/>
    <w:rsid w:val="00AA6177"/>
    <w:rsid w:val="00AD796C"/>
    <w:rsid w:val="00AF3A1E"/>
    <w:rsid w:val="00AF5B1B"/>
    <w:rsid w:val="00B62A9F"/>
    <w:rsid w:val="00B939C5"/>
    <w:rsid w:val="00BA568F"/>
    <w:rsid w:val="00BE5EC5"/>
    <w:rsid w:val="00C130AD"/>
    <w:rsid w:val="00C25846"/>
    <w:rsid w:val="00C514C5"/>
    <w:rsid w:val="00C65EBA"/>
    <w:rsid w:val="00C7327D"/>
    <w:rsid w:val="00C94380"/>
    <w:rsid w:val="00D25431"/>
    <w:rsid w:val="00D52C48"/>
    <w:rsid w:val="00D9385C"/>
    <w:rsid w:val="00DB03B0"/>
    <w:rsid w:val="00DE5E74"/>
    <w:rsid w:val="00E07E82"/>
    <w:rsid w:val="00E76CBF"/>
    <w:rsid w:val="00E928DC"/>
    <w:rsid w:val="00EA2EC4"/>
    <w:rsid w:val="00EC52ED"/>
    <w:rsid w:val="00F25FCF"/>
    <w:rsid w:val="00F37718"/>
    <w:rsid w:val="00F429D8"/>
    <w:rsid w:val="00F503D0"/>
    <w:rsid w:val="00F5621A"/>
    <w:rsid w:val="00F573FD"/>
    <w:rsid w:val="00F624F3"/>
    <w:rsid w:val="00F942B8"/>
    <w:rsid w:val="00FB1C89"/>
    <w:rsid w:val="00FB625F"/>
    <w:rsid w:val="00FF32ED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D254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2005</Words>
  <Characters>11030</Characters>
  <Application>Microsoft Office Word</Application>
  <DocSecurity>0</DocSecurity>
  <Lines>91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16</cp:revision>
  <cp:lastPrinted>2013-07-18T15:28:00Z</cp:lastPrinted>
  <dcterms:created xsi:type="dcterms:W3CDTF">2015-09-15T15:46:00Z</dcterms:created>
  <dcterms:modified xsi:type="dcterms:W3CDTF">2016-11-05T22:42:00Z</dcterms:modified>
</cp:coreProperties>
</file>