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C" w:rsidRDefault="00ED301E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ORDEN DEL DÍA </w:t>
      </w:r>
      <w:r w:rsidRPr="000B38C3">
        <w:rPr>
          <w:rFonts w:ascii="Arial" w:eastAsia="Times New Roman" w:hAnsi="Arial" w:cs="Arial"/>
          <w:b/>
          <w:sz w:val="24"/>
          <w:szCs w:val="24"/>
          <w:lang w:eastAsia="es-MX"/>
        </w:rPr>
        <w:t>DE LA SESIÓN DE INSTALACIÓN DE LA COMIS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IÓN DE </w:t>
      </w:r>
      <w:r w:rsidRPr="005D5477">
        <w:rPr>
          <w:rFonts w:ascii="Arial" w:eastAsia="Times New Roman" w:hAnsi="Arial" w:cs="Arial"/>
          <w:b/>
          <w:sz w:val="24"/>
          <w:szCs w:val="24"/>
          <w:lang w:eastAsia="es-MX"/>
        </w:rPr>
        <w:t>PLANEACIÓN SOCIO ECONÓMICA Y URBANA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DEL 15</w:t>
      </w:r>
      <w:r w:rsidRPr="000B38C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OCTUBRE DE 2015</w:t>
      </w:r>
    </w:p>
    <w:p w:rsidR="00ED301E" w:rsidRDefault="00ED301E">
      <w:pPr>
        <w:rPr>
          <w:rFonts w:ascii="Arial" w:eastAsia="Times New Roman" w:hAnsi="Arial" w:cs="Arial"/>
          <w:b/>
          <w:sz w:val="24"/>
          <w:szCs w:val="24"/>
          <w:lang w:eastAsia="es-MX"/>
        </w:rPr>
      </w:pPr>
      <w:bookmarkStart w:id="0" w:name="_GoBack"/>
      <w:bookmarkEnd w:id="0"/>
    </w:p>
    <w:p w:rsidR="00ED301E" w:rsidRPr="000B38C3" w:rsidRDefault="00ED301E" w:rsidP="00ED301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>Lista de Asistencia y declaración de quórum.</w:t>
      </w:r>
    </w:p>
    <w:p w:rsidR="00ED301E" w:rsidRPr="000B38C3" w:rsidRDefault="00ED301E" w:rsidP="00ED301E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D301E" w:rsidRPr="000B38C3" w:rsidRDefault="00ED301E" w:rsidP="00ED301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 xml:space="preserve">Instalación formal de la Comisión Edilicia de </w:t>
      </w:r>
      <w:r w:rsidRPr="005D5477">
        <w:rPr>
          <w:rFonts w:ascii="Arial" w:eastAsia="Times New Roman" w:hAnsi="Arial" w:cs="Arial"/>
          <w:sz w:val="24"/>
          <w:szCs w:val="24"/>
          <w:lang w:eastAsia="es-MX"/>
        </w:rPr>
        <w:t>Planeación Socio Económica y Urbana</w:t>
      </w:r>
      <w:r w:rsidRPr="000B38C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D301E" w:rsidRPr="000B38C3" w:rsidRDefault="00ED301E" w:rsidP="00ED301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ED301E" w:rsidRPr="000B38C3" w:rsidRDefault="00ED301E" w:rsidP="00ED301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 xml:space="preserve">Informe de las Atribuciones y Obligaciones la Comisión Edilicia de </w:t>
      </w:r>
      <w:r w:rsidRPr="005D5477">
        <w:rPr>
          <w:rFonts w:ascii="Arial" w:eastAsia="Times New Roman" w:hAnsi="Arial" w:cs="Arial"/>
          <w:sz w:val="24"/>
          <w:szCs w:val="24"/>
          <w:lang w:eastAsia="es-MX"/>
        </w:rPr>
        <w:t>Planeación Socio Económica y Urbana</w:t>
      </w:r>
      <w:r w:rsidRPr="000B38C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ED301E" w:rsidRPr="000B38C3" w:rsidRDefault="00ED301E" w:rsidP="00ED301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ED301E" w:rsidRPr="000B38C3" w:rsidRDefault="00ED301E" w:rsidP="00ED301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>Asuntos varios.</w:t>
      </w:r>
    </w:p>
    <w:p w:rsidR="00ED301E" w:rsidRPr="000B38C3" w:rsidRDefault="00ED301E" w:rsidP="00ED301E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ED301E" w:rsidRPr="000B38C3" w:rsidRDefault="00ED301E" w:rsidP="00ED301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>Clausura.</w:t>
      </w:r>
    </w:p>
    <w:p w:rsidR="00ED301E" w:rsidRDefault="00ED301E"/>
    <w:sectPr w:rsidR="00ED3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1DEA"/>
    <w:multiLevelType w:val="hybridMultilevel"/>
    <w:tmpl w:val="34564436"/>
    <w:lvl w:ilvl="0" w:tplc="1C42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1E"/>
    <w:rsid w:val="00ED301E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2017-06-24T19:23:00Z</dcterms:created>
  <dcterms:modified xsi:type="dcterms:W3CDTF">2017-06-24T19:24:00Z</dcterms:modified>
</cp:coreProperties>
</file>