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04" w:rsidRDefault="004C6286" w:rsidP="00A77C04">
      <w:pPr>
        <w:pStyle w:val="Sinespaciado"/>
        <w:jc w:val="center"/>
      </w:pPr>
      <w:r>
        <w:t xml:space="preserve">MANUAL DE ORGANIZACIÓN, OPERACIÓN, PROCEDIMIENTOS, </w:t>
      </w:r>
    </w:p>
    <w:p w:rsidR="00A77C04" w:rsidRDefault="004C6286" w:rsidP="00A77C04">
      <w:pPr>
        <w:pStyle w:val="Sinespaciado"/>
        <w:jc w:val="center"/>
      </w:pPr>
      <w:r>
        <w:t>SERVICIOS Y PROTOCOLO</w:t>
      </w:r>
      <w:r w:rsidR="00A77C04">
        <w:t xml:space="preserve"> </w:t>
      </w:r>
      <w:r>
        <w:t xml:space="preserve">DE LA DEPENDENCIA: </w:t>
      </w:r>
    </w:p>
    <w:p w:rsidR="004C6286" w:rsidRDefault="004C6286" w:rsidP="00A77C04">
      <w:pPr>
        <w:pStyle w:val="Sinespaciado"/>
        <w:jc w:val="center"/>
      </w:pPr>
      <w:r>
        <w:t>UNIDAD DE TRANSPARENCIA E INFORMACIÓN</w:t>
      </w:r>
    </w:p>
    <w:p w:rsidR="004C6286" w:rsidRDefault="004C6286" w:rsidP="004C6286"/>
    <w:p w:rsidR="004C6286" w:rsidRDefault="004C6286" w:rsidP="004C6286">
      <w:r>
        <w:t>UNIDAD DE TRANSPARENCIA E INFORMACION CONTENIDO CONCEPTO DEL MANUAL</w:t>
      </w:r>
    </w:p>
    <w:p w:rsidR="004C6286" w:rsidRDefault="004C6286" w:rsidP="004C6286">
      <w:pPr>
        <w:pStyle w:val="Prrafodelista"/>
        <w:numPr>
          <w:ilvl w:val="0"/>
          <w:numId w:val="1"/>
        </w:numPr>
      </w:pPr>
      <w:r>
        <w:t>ORGANIGRAMA</w:t>
      </w:r>
    </w:p>
    <w:p w:rsidR="004C6286" w:rsidRDefault="004C6286" w:rsidP="004C6286">
      <w:pPr>
        <w:pStyle w:val="Prrafodelista"/>
        <w:numPr>
          <w:ilvl w:val="0"/>
          <w:numId w:val="1"/>
        </w:numPr>
      </w:pPr>
      <w:r>
        <w:t>DESCRIPCION DE PUESTOS</w:t>
      </w:r>
    </w:p>
    <w:p w:rsidR="004C6286" w:rsidRDefault="004C6286" w:rsidP="004C6286">
      <w:pPr>
        <w:pStyle w:val="Prrafodelista"/>
        <w:numPr>
          <w:ilvl w:val="0"/>
          <w:numId w:val="1"/>
        </w:numPr>
      </w:pPr>
      <w:r>
        <w:t>OBJETIVOS DE LA DEPENDENCIA.</w:t>
      </w:r>
    </w:p>
    <w:p w:rsidR="004C6286" w:rsidRDefault="004C6286" w:rsidP="004C6286">
      <w:pPr>
        <w:pStyle w:val="Prrafodelista"/>
        <w:numPr>
          <w:ilvl w:val="0"/>
          <w:numId w:val="1"/>
        </w:numPr>
      </w:pPr>
      <w:r>
        <w:t>SERVICIOS QUE OTORGA Y/O ACTIVIDADES QUE REALIZA</w:t>
      </w:r>
    </w:p>
    <w:p w:rsidR="004C6286" w:rsidRDefault="004C6286" w:rsidP="004C6286">
      <w:pPr>
        <w:pStyle w:val="Prrafodelista"/>
        <w:numPr>
          <w:ilvl w:val="0"/>
          <w:numId w:val="1"/>
        </w:numPr>
      </w:pPr>
      <w:r>
        <w:t>FUNCIONES QUE LE CORRESPONDEN</w:t>
      </w:r>
    </w:p>
    <w:p w:rsidR="004C6286" w:rsidRDefault="004C6286" w:rsidP="004C6286">
      <w:pPr>
        <w:pStyle w:val="Prrafodelista"/>
        <w:numPr>
          <w:ilvl w:val="0"/>
          <w:numId w:val="1"/>
        </w:numPr>
      </w:pPr>
      <w:r>
        <w:t>RELACIÓN DE PROCEDIMIENTOS</w:t>
      </w:r>
    </w:p>
    <w:p w:rsidR="00A77C04" w:rsidRDefault="00A77C04" w:rsidP="00A77C04">
      <w:pPr>
        <w:pStyle w:val="Prrafodelista"/>
      </w:pPr>
    </w:p>
    <w:p w:rsidR="004C6286" w:rsidRDefault="00A77C04" w:rsidP="00A77C04">
      <w:pPr>
        <w:jc w:val="center"/>
      </w:pPr>
      <w:r>
        <w:t xml:space="preserve">INFORMACION SOBRE </w:t>
      </w:r>
      <w:r w:rsidR="004C6286">
        <w:t>LA PLANEACION ESTRATEGICA GUBERNAMENTAL</w:t>
      </w:r>
    </w:p>
    <w:p w:rsidR="00A77C04" w:rsidRDefault="00A77C04" w:rsidP="00A77C04">
      <w:pPr>
        <w:pStyle w:val="Sinespaciado"/>
        <w:jc w:val="center"/>
      </w:pPr>
      <w:r>
        <w:t xml:space="preserve">MANUAL DE ORGANIZACIÓN Y </w:t>
      </w:r>
      <w:r w:rsidR="004C6286">
        <w:t>PROCEDIMIENTO</w:t>
      </w:r>
    </w:p>
    <w:p w:rsidR="004C6286" w:rsidRDefault="004C6286" w:rsidP="00A77C04">
      <w:pPr>
        <w:pStyle w:val="Sinespaciado"/>
        <w:jc w:val="center"/>
      </w:pPr>
      <w:r>
        <w:t>CONCEPTO</w:t>
      </w:r>
    </w:p>
    <w:p w:rsidR="00A77C04" w:rsidRDefault="00A77C04" w:rsidP="00A77C04">
      <w:pPr>
        <w:pStyle w:val="Sinespaciado"/>
      </w:pPr>
    </w:p>
    <w:p w:rsidR="004C6286" w:rsidRDefault="004C6286" w:rsidP="00A77C04">
      <w:pPr>
        <w:pStyle w:val="Sinespaciado"/>
        <w:jc w:val="both"/>
      </w:pPr>
      <w:r>
        <w:t>El manual de organización es un documento de apoyo a la gestión</w:t>
      </w:r>
      <w:r w:rsidR="00A77C04">
        <w:t xml:space="preserve"> pública, el cual contiene </w:t>
      </w:r>
      <w:r>
        <w:t>inform</w:t>
      </w:r>
      <w:r w:rsidR="00A77C04">
        <w:t xml:space="preserve">ación básica sobre las diversas </w:t>
      </w:r>
      <w:r>
        <w:t>unidades administrativas que integran</w:t>
      </w:r>
      <w:r w:rsidR="00A77C04">
        <w:t xml:space="preserve"> el aparato público; contribuye </w:t>
      </w:r>
      <w:r>
        <w:t>a la orientación del personal, ya sea e</w:t>
      </w:r>
      <w:r w:rsidR="00A77C04">
        <w:t xml:space="preserve">l existente o de nuevo ingreso, </w:t>
      </w:r>
      <w:r>
        <w:t>proporcionando a la vez, un es</w:t>
      </w:r>
      <w:r w:rsidR="00A77C04">
        <w:t xml:space="preserve">quema funcional para efectos de </w:t>
      </w:r>
      <w:r>
        <w:t>realizar estudios de reestructur</w:t>
      </w:r>
      <w:r w:rsidR="00A77C04">
        <w:t xml:space="preserve">ación administrativa cuando sea </w:t>
      </w:r>
      <w:r>
        <w:t>necesario.</w:t>
      </w:r>
    </w:p>
    <w:p w:rsidR="00A77C04" w:rsidRDefault="00A77C04" w:rsidP="00A77C04">
      <w:pPr>
        <w:pStyle w:val="Sinespaciado"/>
      </w:pPr>
    </w:p>
    <w:p w:rsidR="009132AE" w:rsidRDefault="009132AE" w:rsidP="00A77C04">
      <w:pPr>
        <w:pStyle w:val="Sinespaciado"/>
      </w:pPr>
    </w:p>
    <w:p w:rsidR="009132AE" w:rsidRDefault="009132AE" w:rsidP="00A77C04">
      <w:pPr>
        <w:pStyle w:val="Sinespaciado"/>
      </w:pPr>
    </w:p>
    <w:p w:rsidR="004C6286" w:rsidRDefault="004C6286" w:rsidP="00AE2A51">
      <w:pPr>
        <w:jc w:val="center"/>
      </w:pPr>
      <w:r>
        <w:t>ORGANIGRAMA ESPECÍFICO</w:t>
      </w:r>
    </w:p>
    <w:p w:rsidR="00AE2A51" w:rsidRDefault="00AE2A51" w:rsidP="004C62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429ED" wp14:editId="1FC93A52">
                <wp:simplePos x="0" y="0"/>
                <wp:positionH relativeFrom="column">
                  <wp:posOffset>1820809</wp:posOffset>
                </wp:positionH>
                <wp:positionV relativeFrom="paragraph">
                  <wp:posOffset>39370</wp:posOffset>
                </wp:positionV>
                <wp:extent cx="2009955" cy="957448"/>
                <wp:effectExtent l="76200" t="57150" r="85725" b="9080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957448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A51" w:rsidRPr="00AE2A51" w:rsidRDefault="00AE2A51" w:rsidP="00AE2A51">
                            <w:pPr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E2A51">
                              <w:rPr>
                                <w:b/>
                                <w:sz w:val="24"/>
                                <w:szCs w:val="20"/>
                              </w:rPr>
                              <w:t>Presidente Municipal</w:t>
                            </w:r>
                          </w:p>
                          <w:p w:rsidR="00AE2A51" w:rsidRPr="00AE2A51" w:rsidRDefault="00AE2A51" w:rsidP="00AE2A51">
                            <w:pPr>
                              <w:jc w:val="center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AE2A51">
                              <w:rPr>
                                <w:sz w:val="24"/>
                                <w:szCs w:val="20"/>
                              </w:rPr>
                              <w:t xml:space="preserve">J. Refugio Velázquez </w:t>
                            </w:r>
                            <w:proofErr w:type="spellStart"/>
                            <w:r w:rsidRPr="00AE2A51">
                              <w:rPr>
                                <w:sz w:val="24"/>
                                <w:szCs w:val="20"/>
                              </w:rPr>
                              <w:t>Vallín</w:t>
                            </w:r>
                            <w:proofErr w:type="spellEnd"/>
                          </w:p>
                          <w:p w:rsidR="00AE2A51" w:rsidRDefault="00AE2A51" w:rsidP="00AE2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 Rectángulo redondeado" o:spid="_x0000_s1026" style="position:absolute;margin-left:143.35pt;margin-top:3.1pt;width:158.25pt;height:75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AE2A51" w:rsidRPr="00AE2A51" w:rsidRDefault="00AE2A51" w:rsidP="00AE2A51">
                      <w:pPr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 w:rsidRPr="00AE2A51">
                        <w:rPr>
                          <w:b/>
                          <w:sz w:val="24"/>
                          <w:szCs w:val="20"/>
                        </w:rPr>
                        <w:t>Presidente Municipal</w:t>
                      </w:r>
                    </w:p>
                    <w:p w:rsidR="00AE2A51" w:rsidRPr="00AE2A51" w:rsidRDefault="00AE2A51" w:rsidP="00AE2A51">
                      <w:pPr>
                        <w:jc w:val="center"/>
                        <w:rPr>
                          <w:b/>
                          <w:sz w:val="24"/>
                          <w:szCs w:val="20"/>
                        </w:rPr>
                      </w:pPr>
                      <w:r w:rsidRPr="00AE2A51">
                        <w:rPr>
                          <w:sz w:val="24"/>
                          <w:szCs w:val="20"/>
                        </w:rPr>
                        <w:t>J. Refugio Velázquez Vallín</w:t>
                      </w:r>
                    </w:p>
                    <w:p w:rsidR="00AE2A51" w:rsidRDefault="00AE2A51" w:rsidP="00AE2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E2A51" w:rsidRDefault="00AE2A51" w:rsidP="004C6286"/>
    <w:p w:rsidR="00AE2A51" w:rsidRDefault="00AE2A51" w:rsidP="004C6286"/>
    <w:p w:rsidR="00AE2A51" w:rsidRDefault="00AE2A51" w:rsidP="004C628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D366F" wp14:editId="0E5E228F">
                <wp:simplePos x="0" y="0"/>
                <wp:positionH relativeFrom="column">
                  <wp:posOffset>2863215</wp:posOffset>
                </wp:positionH>
                <wp:positionV relativeFrom="paragraph">
                  <wp:posOffset>26035</wp:posOffset>
                </wp:positionV>
                <wp:extent cx="0" cy="215900"/>
                <wp:effectExtent l="95250" t="0" r="76200" b="508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225.45pt;margin-top:2.05pt;width:0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282E8" wp14:editId="2B04D3C7">
                <wp:simplePos x="0" y="0"/>
                <wp:positionH relativeFrom="column">
                  <wp:posOffset>2010039</wp:posOffset>
                </wp:positionH>
                <wp:positionV relativeFrom="paragraph">
                  <wp:posOffset>243205</wp:posOffset>
                </wp:positionV>
                <wp:extent cx="1681480" cy="810260"/>
                <wp:effectExtent l="76200" t="57150" r="71120" b="10414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480" cy="81026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2A51" w:rsidRDefault="00AE2A51" w:rsidP="00AE2A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2A51">
                              <w:rPr>
                                <w:sz w:val="18"/>
                                <w:szCs w:val="18"/>
                              </w:rPr>
                              <w:t>Dirección de la Unidad de Transparencia</w:t>
                            </w:r>
                          </w:p>
                          <w:p w:rsidR="00AE2A51" w:rsidRPr="00AE2A51" w:rsidRDefault="00AE2A51" w:rsidP="00AE2A5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Jonathan Levi Pacheco Ibarra</w:t>
                            </w:r>
                          </w:p>
                          <w:p w:rsidR="00AE2A51" w:rsidRDefault="00AE2A51" w:rsidP="00AE2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7" style="position:absolute;margin-left:158.25pt;margin-top:19.15pt;width:132.4pt;height:6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AE2A51" w:rsidRDefault="00AE2A51" w:rsidP="00AE2A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2A51">
                        <w:rPr>
                          <w:sz w:val="18"/>
                          <w:szCs w:val="18"/>
                        </w:rPr>
                        <w:t>Dirección de la Unidad de Transparencia</w:t>
                      </w:r>
                    </w:p>
                    <w:p w:rsidR="00AE2A51" w:rsidRPr="00AE2A51" w:rsidRDefault="00AE2A51" w:rsidP="00AE2A5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Jonathan Levi Pacheco Ibarra</w:t>
                      </w:r>
                    </w:p>
                    <w:p w:rsidR="00AE2A51" w:rsidRDefault="00AE2A51" w:rsidP="00AE2A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E2A51" w:rsidRDefault="00AE2A51" w:rsidP="004C6286"/>
    <w:p w:rsidR="00AE2A51" w:rsidRDefault="00AE2A51" w:rsidP="004C6286"/>
    <w:p w:rsidR="00AE2A51" w:rsidRDefault="00AE2A51" w:rsidP="004C6286"/>
    <w:p w:rsidR="009132AE" w:rsidRDefault="009132AE" w:rsidP="004C6286"/>
    <w:p w:rsidR="009132AE" w:rsidRDefault="009132AE" w:rsidP="004C6286"/>
    <w:p w:rsidR="004C6286" w:rsidRDefault="00B76194" w:rsidP="00B76194">
      <w:pPr>
        <w:jc w:val="center"/>
      </w:pPr>
      <w:r>
        <w:lastRenderedPageBreak/>
        <w:t>DESCRIPCIÓ</w:t>
      </w:r>
      <w:r w:rsidR="009132AE">
        <w:t xml:space="preserve">N DE </w:t>
      </w:r>
      <w:r w:rsidR="004C6286">
        <w:t>PUESTOS</w:t>
      </w:r>
    </w:p>
    <w:p w:rsidR="004C6286" w:rsidRDefault="004C6286" w:rsidP="004C6286">
      <w:r w:rsidRPr="00B76194">
        <w:rPr>
          <w:b/>
        </w:rPr>
        <w:t>PUESTO:</w:t>
      </w:r>
      <w:r>
        <w:t xml:space="preserve"> DIRECTOR DE UNIDAD DE TRANSPARENCIA</w:t>
      </w:r>
    </w:p>
    <w:p w:rsidR="004C6286" w:rsidRDefault="004C6286" w:rsidP="004C6286">
      <w:r w:rsidRPr="00B76194">
        <w:rPr>
          <w:b/>
        </w:rPr>
        <w:t>AREA:</w:t>
      </w:r>
      <w:r>
        <w:t xml:space="preserve"> Municipio de </w:t>
      </w:r>
      <w:r w:rsidR="006E49B7">
        <w:t>Juanacatlán</w:t>
      </w:r>
      <w:r>
        <w:t>, Jalisco.</w:t>
      </w:r>
    </w:p>
    <w:p w:rsidR="004C6286" w:rsidRPr="00B76194" w:rsidRDefault="009132AE" w:rsidP="004C6286">
      <w:pPr>
        <w:rPr>
          <w:b/>
        </w:rPr>
      </w:pPr>
      <w:r w:rsidRPr="00B76194">
        <w:rPr>
          <w:b/>
        </w:rPr>
        <w:t>FUNCION ESPECÍFICA</w:t>
      </w:r>
      <w:r w:rsidR="004C6286" w:rsidRPr="00B76194">
        <w:rPr>
          <w:b/>
        </w:rPr>
        <w:t>:</w:t>
      </w:r>
    </w:p>
    <w:p w:rsidR="004C6286" w:rsidRDefault="004C6286" w:rsidP="004C6286">
      <w:r>
        <w:t xml:space="preserve">La Unidad de </w:t>
      </w:r>
      <w:r w:rsidR="009132AE">
        <w:t xml:space="preserve">Transparencia e Información del </w:t>
      </w:r>
      <w:r>
        <w:t xml:space="preserve">Municipio de </w:t>
      </w:r>
      <w:r w:rsidR="006E49B7">
        <w:t>Juanacatlán</w:t>
      </w:r>
      <w:r w:rsidR="009132AE">
        <w:t xml:space="preserve">, Jalisco, tiene las siguientes </w:t>
      </w:r>
      <w:r>
        <w:t>atribuciones:</w:t>
      </w:r>
    </w:p>
    <w:p w:rsidR="004C6286" w:rsidRDefault="004C6286" w:rsidP="006E49B7">
      <w:pPr>
        <w:ind w:left="708"/>
        <w:jc w:val="both"/>
      </w:pPr>
      <w:r>
        <w:t>I. Administrar el sistem</w:t>
      </w:r>
      <w:r w:rsidR="009132AE">
        <w:t xml:space="preserve">a del AYUNTAMIENTO que opere la publicación de la información </w:t>
      </w:r>
      <w:r>
        <w:t>funda</w:t>
      </w:r>
      <w:r w:rsidR="009132AE">
        <w:t xml:space="preserve">mental y ordinaria y el sistema </w:t>
      </w:r>
      <w:r>
        <w:t>de correos electrónicos oficiales;</w:t>
      </w:r>
    </w:p>
    <w:p w:rsidR="004C6286" w:rsidRDefault="004C6286" w:rsidP="006E49B7">
      <w:pPr>
        <w:ind w:firstLine="708"/>
        <w:jc w:val="both"/>
      </w:pPr>
      <w:r>
        <w:t>II. Actualizar mensualmente la información fundamental del</w:t>
      </w:r>
      <w:r w:rsidR="006E49B7">
        <w:t xml:space="preserve"> </w:t>
      </w:r>
      <w:r>
        <w:t>AYUNTAMIENTO;</w:t>
      </w:r>
    </w:p>
    <w:p w:rsidR="004C6286" w:rsidRDefault="004C6286" w:rsidP="006E49B7">
      <w:pPr>
        <w:ind w:left="708"/>
        <w:jc w:val="both"/>
      </w:pPr>
      <w:r>
        <w:t>III. Recibir y dar respuesta a las soli</w:t>
      </w:r>
      <w:r w:rsidR="009132AE">
        <w:t xml:space="preserve">citudes de información pública, </w:t>
      </w:r>
      <w:r>
        <w:t>para lo cual debe integrar el ex</w:t>
      </w:r>
      <w:r w:rsidR="009132AE">
        <w:t xml:space="preserve">pediente, realizar los trámites </w:t>
      </w:r>
      <w:r>
        <w:t>internos y desahogar el procedimiento respectivo;</w:t>
      </w:r>
    </w:p>
    <w:p w:rsidR="004C6286" w:rsidRDefault="004C6286" w:rsidP="006E49B7">
      <w:pPr>
        <w:ind w:left="708"/>
        <w:jc w:val="both"/>
      </w:pPr>
      <w:r>
        <w:t xml:space="preserve">IV. Tener a disposición del </w:t>
      </w:r>
      <w:r w:rsidR="009132AE">
        <w:t xml:space="preserve">público formatos para presentar </w:t>
      </w:r>
      <w:r>
        <w:t>solicitudes de información pública:</w:t>
      </w:r>
    </w:p>
    <w:p w:rsidR="004C6286" w:rsidRDefault="004C6286" w:rsidP="009132AE">
      <w:pPr>
        <w:ind w:left="1416"/>
      </w:pPr>
      <w:r>
        <w:t>a) Por escrito;</w:t>
      </w:r>
    </w:p>
    <w:p w:rsidR="004C6286" w:rsidRDefault="004C6286" w:rsidP="009132AE">
      <w:pPr>
        <w:ind w:left="1416"/>
      </w:pPr>
      <w:r>
        <w:t>b) Para imprimir y presentar en la Unidad; y</w:t>
      </w:r>
    </w:p>
    <w:p w:rsidR="004C6286" w:rsidRDefault="004C6286" w:rsidP="009132AE">
      <w:pPr>
        <w:ind w:left="1416"/>
      </w:pPr>
      <w:r>
        <w:t>c) Vía internet;</w:t>
      </w:r>
    </w:p>
    <w:p w:rsidR="004C6286" w:rsidRDefault="004C6286" w:rsidP="006E49B7">
      <w:pPr>
        <w:ind w:left="708"/>
        <w:jc w:val="both"/>
      </w:pPr>
      <w:r>
        <w:t>V. Llevar el registro y estadística de</w:t>
      </w:r>
      <w:r w:rsidR="009132AE">
        <w:t xml:space="preserve"> las solicitudes de información </w:t>
      </w:r>
      <w:r>
        <w:t>pública, de acuerdo al Reglamento;</w:t>
      </w:r>
    </w:p>
    <w:p w:rsidR="004C6286" w:rsidRDefault="004C6286" w:rsidP="006E49B7">
      <w:pPr>
        <w:ind w:left="708"/>
        <w:jc w:val="both"/>
      </w:pPr>
      <w:r>
        <w:t>VI. Asesorar gratuitamente a los soli</w:t>
      </w:r>
      <w:r w:rsidR="009132AE">
        <w:t xml:space="preserve">citantes en los trámites para </w:t>
      </w:r>
      <w:r>
        <w:t>acceder a la información pública;</w:t>
      </w:r>
    </w:p>
    <w:p w:rsidR="004C6286" w:rsidRDefault="004C6286" w:rsidP="006E49B7">
      <w:pPr>
        <w:ind w:left="708"/>
        <w:jc w:val="both"/>
      </w:pPr>
      <w:r>
        <w:t>VII. Asistir gratuitamente a los sol</w:t>
      </w:r>
      <w:r w:rsidR="009132AE">
        <w:t xml:space="preserve">icitantes que lo requieran para </w:t>
      </w:r>
      <w:r>
        <w:t>elaborar una solicitud de información pública;</w:t>
      </w:r>
    </w:p>
    <w:p w:rsidR="004C6286" w:rsidRDefault="004C6286" w:rsidP="006E49B7">
      <w:pPr>
        <w:ind w:left="708"/>
        <w:jc w:val="both"/>
      </w:pPr>
      <w:r>
        <w:t>VIII. Requerir y recabar de las ofi</w:t>
      </w:r>
      <w:r w:rsidR="009132AE">
        <w:t xml:space="preserve">cinas correspondientes o, en su </w:t>
      </w:r>
      <w:r>
        <w:t xml:space="preserve">caso, de las personas físicas o </w:t>
      </w:r>
      <w:r w:rsidR="009132AE">
        <w:t xml:space="preserve">jurídicas que hubieren recibido </w:t>
      </w:r>
      <w:r>
        <w:t>recursos públicos o realizado act</w:t>
      </w:r>
      <w:r w:rsidR="009132AE">
        <w:t xml:space="preserve">os de autoridad, la información </w:t>
      </w:r>
      <w:r>
        <w:t>pública de las solicitudes procedentes;</w:t>
      </w:r>
    </w:p>
    <w:p w:rsidR="004C6286" w:rsidRDefault="004C6286" w:rsidP="006E49B7">
      <w:pPr>
        <w:ind w:left="708"/>
        <w:jc w:val="both"/>
      </w:pPr>
      <w:r>
        <w:t>IX. Solicitar al COMITÉ la inte</w:t>
      </w:r>
      <w:r w:rsidR="009132AE">
        <w:t xml:space="preserve">rpretación o modificación de la </w:t>
      </w:r>
      <w:r>
        <w:t>clasificación de información pública solicitada;</w:t>
      </w:r>
    </w:p>
    <w:p w:rsidR="004C6286" w:rsidRDefault="004C6286" w:rsidP="006E49B7">
      <w:pPr>
        <w:ind w:left="708"/>
        <w:jc w:val="both"/>
      </w:pPr>
      <w:r>
        <w:t>X. Capacitar al personal de las oficinas del AYUNTAMIENTO, para</w:t>
      </w:r>
      <w:r w:rsidR="009132AE">
        <w:t xml:space="preserve"> </w:t>
      </w:r>
      <w:proofErr w:type="spellStart"/>
      <w:r>
        <w:t>eficientar</w:t>
      </w:r>
      <w:proofErr w:type="spellEnd"/>
      <w:r>
        <w:t xml:space="preserve"> la respuesta </w:t>
      </w:r>
      <w:r w:rsidR="009132AE">
        <w:t xml:space="preserve">de solicitudes de información; </w:t>
      </w:r>
    </w:p>
    <w:p w:rsidR="009132AE" w:rsidRDefault="009132AE" w:rsidP="006E49B7">
      <w:pPr>
        <w:ind w:left="708"/>
        <w:jc w:val="both"/>
      </w:pPr>
    </w:p>
    <w:p w:rsidR="004C6286" w:rsidRDefault="004C6286" w:rsidP="006E49B7">
      <w:pPr>
        <w:ind w:left="708"/>
        <w:jc w:val="both"/>
      </w:pPr>
      <w:r>
        <w:t>XI. Informar al titular del AYUNT</w:t>
      </w:r>
      <w:r w:rsidR="009132AE">
        <w:t xml:space="preserve">AMIENTO y al INSTITUTO sobre la </w:t>
      </w:r>
      <w:r>
        <w:t>negativa de los encargados de las oficinas del AYUNTAM</w:t>
      </w:r>
      <w:r w:rsidR="009132AE">
        <w:t xml:space="preserve">IENTO </w:t>
      </w:r>
      <w:r>
        <w:t>para entregar información pública de libre acceso;</w:t>
      </w:r>
    </w:p>
    <w:p w:rsidR="004C6286" w:rsidRDefault="004C6286" w:rsidP="006E49B7">
      <w:pPr>
        <w:ind w:left="708"/>
        <w:jc w:val="both"/>
      </w:pPr>
      <w:r>
        <w:t>XII. Proponer al COMITÉ procedim</w:t>
      </w:r>
      <w:r w:rsidR="009132AE">
        <w:t xml:space="preserve">ientos internos que aseguren la </w:t>
      </w:r>
      <w:r>
        <w:t>mayor eficiencia en la gestión de</w:t>
      </w:r>
      <w:r w:rsidR="009132AE">
        <w:t xml:space="preserve"> las solicitudes de acceso a la </w:t>
      </w:r>
      <w:r>
        <w:t>información;</w:t>
      </w:r>
    </w:p>
    <w:p w:rsidR="004C6286" w:rsidRDefault="004C6286" w:rsidP="006E49B7">
      <w:pPr>
        <w:ind w:left="708"/>
        <w:jc w:val="both"/>
      </w:pPr>
      <w:r>
        <w:t>XIII. Coadyuvar con el AYUNTAMIENTO en la promoción de la</w:t>
      </w:r>
      <w:r w:rsidR="009132AE">
        <w:t xml:space="preserve"> </w:t>
      </w:r>
      <w:r>
        <w:t>cultura de la transparencia y el acceso a la información pública; y</w:t>
      </w:r>
    </w:p>
    <w:p w:rsidR="004C6286" w:rsidRDefault="004C6286" w:rsidP="006E49B7">
      <w:pPr>
        <w:ind w:left="708"/>
        <w:jc w:val="both"/>
      </w:pPr>
      <w:r>
        <w:t>XIV. Las demás que establezca</w:t>
      </w:r>
      <w:r w:rsidR="009132AE">
        <w:t xml:space="preserve">n otras disposiciones legales o </w:t>
      </w:r>
      <w:r>
        <w:t>reglamentarias aplicables</w:t>
      </w:r>
      <w:r w:rsidR="006E49B7">
        <w:t>.</w:t>
      </w:r>
    </w:p>
    <w:p w:rsidR="006E49B7" w:rsidRDefault="006E49B7" w:rsidP="006E49B7">
      <w:pPr>
        <w:ind w:left="708"/>
      </w:pPr>
    </w:p>
    <w:p w:rsidR="009132AE" w:rsidRDefault="009132AE" w:rsidP="009132AE">
      <w:r>
        <w:t xml:space="preserve">La unidad </w:t>
      </w:r>
      <w:r w:rsidR="006E49B7">
        <w:t xml:space="preserve">de acceso y protección de datos </w:t>
      </w:r>
      <w:r>
        <w:t>personales tendrá las siguientes atribuciones.</w:t>
      </w:r>
    </w:p>
    <w:p w:rsidR="009132AE" w:rsidRDefault="009132AE" w:rsidP="006E49B7">
      <w:pPr>
        <w:ind w:left="708"/>
        <w:jc w:val="both"/>
      </w:pPr>
      <w:r>
        <w:t>I. Recibir y dar trámite a las solicitudes de derechos ARCO.</w:t>
      </w:r>
    </w:p>
    <w:p w:rsidR="009132AE" w:rsidRDefault="009132AE" w:rsidP="006E49B7">
      <w:pPr>
        <w:ind w:left="708"/>
        <w:jc w:val="both"/>
      </w:pPr>
      <w:r>
        <w:t>II. Verificar que en los proyectos</w:t>
      </w:r>
      <w:r w:rsidR="006E49B7">
        <w:t xml:space="preserve"> de resoluciones de respuesta a </w:t>
      </w:r>
      <w:r>
        <w:t>solicitudes, las ÁREAS GENER</w:t>
      </w:r>
      <w:r w:rsidR="006E49B7">
        <w:t xml:space="preserve">ADORAS no entreguen información </w:t>
      </w:r>
      <w:r>
        <w:t>confidencial o reservada si</w:t>
      </w:r>
      <w:r w:rsidR="006E49B7">
        <w:t xml:space="preserve">n la debida protección de datos </w:t>
      </w:r>
      <w:r>
        <w:t>personales. De ocurrir, deberá r</w:t>
      </w:r>
      <w:r w:rsidR="006E49B7">
        <w:t xml:space="preserve">ealizar una VERSIÓN PUBLICA del </w:t>
      </w:r>
      <w:r>
        <w:t>DOCUMENTO a entregar.</w:t>
      </w:r>
    </w:p>
    <w:p w:rsidR="009132AE" w:rsidRDefault="009132AE" w:rsidP="006E49B7">
      <w:pPr>
        <w:ind w:left="708"/>
        <w:jc w:val="both"/>
      </w:pPr>
      <w:r>
        <w:t>III. Capacitar a las ÁREAS GENERADORAS para la correcta clasificación de los DOCUMENTOS que poseen bajo su resguardo por razón del ejercicio de sus competencias.</w:t>
      </w:r>
    </w:p>
    <w:p w:rsidR="009132AE" w:rsidRDefault="009132AE" w:rsidP="006E49B7">
      <w:pPr>
        <w:ind w:left="708"/>
        <w:jc w:val="both"/>
      </w:pPr>
      <w:r>
        <w:t>IV. Apoyar a las ÁREAS GENERADORAS en el proceso de clasificación de información pública que poseen bajo su resguardo por razón del ejercicio de sus competencias.</w:t>
      </w:r>
    </w:p>
    <w:p w:rsidR="009132AE" w:rsidRDefault="009132AE" w:rsidP="006E49B7">
      <w:pPr>
        <w:ind w:left="708"/>
        <w:jc w:val="both"/>
      </w:pPr>
      <w:r>
        <w:t>V. Realizar informes al COMITÉ por razón de clasificación de información confidencial o reservada.</w:t>
      </w:r>
    </w:p>
    <w:p w:rsidR="009132AE" w:rsidRDefault="009132AE" w:rsidP="006E49B7">
      <w:pPr>
        <w:ind w:left="708"/>
        <w:jc w:val="both"/>
      </w:pPr>
      <w:r>
        <w:t xml:space="preserve">VI. Las que se le otorgue por </w:t>
      </w:r>
      <w:r w:rsidR="006E49B7">
        <w:t xml:space="preserve">medio de su superior jerárquico </w:t>
      </w:r>
      <w:r>
        <w:t>mediante el acuerdo respectivo.</w:t>
      </w:r>
    </w:p>
    <w:p w:rsidR="009132AE" w:rsidRDefault="009132AE" w:rsidP="004C6286"/>
    <w:p w:rsidR="004C6286" w:rsidRDefault="004C6286" w:rsidP="004C6286">
      <w:r w:rsidRPr="00B76194">
        <w:rPr>
          <w:b/>
        </w:rPr>
        <w:t>RANGO DE EDAD:</w:t>
      </w:r>
      <w:r>
        <w:t xml:space="preserve"> De 22 años en adelante.</w:t>
      </w:r>
    </w:p>
    <w:p w:rsidR="004C6286" w:rsidRPr="00B76194" w:rsidRDefault="009132AE" w:rsidP="004C6286">
      <w:pPr>
        <w:rPr>
          <w:b/>
        </w:rPr>
      </w:pPr>
      <w:r w:rsidRPr="00B76194">
        <w:rPr>
          <w:b/>
        </w:rPr>
        <w:t xml:space="preserve">ESTUDIOS MÍNIMOS </w:t>
      </w:r>
      <w:r w:rsidR="004C6286" w:rsidRPr="00B76194">
        <w:rPr>
          <w:b/>
        </w:rPr>
        <w:t>REQUERIDOS:</w:t>
      </w:r>
    </w:p>
    <w:p w:rsidR="004C6286" w:rsidRDefault="006E49B7" w:rsidP="004C6286">
      <w:r>
        <w:t xml:space="preserve">LICENCIATURA, PREFERENTEMENTE RELACIONADO A </w:t>
      </w:r>
      <w:r w:rsidR="004C6286">
        <w:t>DERECHO</w:t>
      </w:r>
    </w:p>
    <w:p w:rsidR="004C6286" w:rsidRPr="00B76194" w:rsidRDefault="004C6286" w:rsidP="004C6286">
      <w:pPr>
        <w:rPr>
          <w:b/>
        </w:rPr>
      </w:pPr>
      <w:r w:rsidRPr="00B76194">
        <w:rPr>
          <w:b/>
        </w:rPr>
        <w:t>NATURALEZA DEL PUESTO:</w:t>
      </w:r>
    </w:p>
    <w:p w:rsidR="004C6286" w:rsidRDefault="004C6286" w:rsidP="004C6286">
      <w:r>
        <w:t>PERIODO CONSTITUCIONAL</w:t>
      </w:r>
    </w:p>
    <w:p w:rsidR="004C6286" w:rsidRPr="00B76194" w:rsidRDefault="004C6286" w:rsidP="004C6286">
      <w:pPr>
        <w:rPr>
          <w:b/>
        </w:rPr>
      </w:pPr>
      <w:r w:rsidRPr="00B76194">
        <w:rPr>
          <w:b/>
        </w:rPr>
        <w:lastRenderedPageBreak/>
        <w:t>TIPO DE TRABAJO:</w:t>
      </w:r>
    </w:p>
    <w:p w:rsidR="004C6286" w:rsidRDefault="004C6286" w:rsidP="004C6286">
      <w:r>
        <w:t xml:space="preserve">OFICINA </w:t>
      </w:r>
      <w:r w:rsidR="00B76194">
        <w:t xml:space="preserve">y </w:t>
      </w:r>
      <w:r>
        <w:t>CAMPO</w:t>
      </w:r>
    </w:p>
    <w:p w:rsidR="004C6286" w:rsidRPr="00B76194" w:rsidRDefault="004C6286" w:rsidP="004C6286">
      <w:pPr>
        <w:rPr>
          <w:b/>
        </w:rPr>
      </w:pPr>
      <w:r w:rsidRPr="00B76194">
        <w:rPr>
          <w:b/>
        </w:rPr>
        <w:t>HABILIDADES QUE REQUIERE EL PUESTO:</w:t>
      </w:r>
    </w:p>
    <w:p w:rsidR="006E49B7" w:rsidRDefault="004C6286" w:rsidP="004C6286">
      <w:pPr>
        <w:pStyle w:val="Prrafodelista"/>
        <w:numPr>
          <w:ilvl w:val="0"/>
          <w:numId w:val="2"/>
        </w:numPr>
      </w:pPr>
      <w:r>
        <w:t>Manejo de computadora e impresora.</w:t>
      </w:r>
    </w:p>
    <w:p w:rsidR="006E49B7" w:rsidRDefault="004C6286" w:rsidP="004C6286">
      <w:pPr>
        <w:pStyle w:val="Prrafodelista"/>
        <w:numPr>
          <w:ilvl w:val="0"/>
          <w:numId w:val="2"/>
        </w:numPr>
      </w:pPr>
      <w:r>
        <w:t>Manejo de medios de comunicación y redes sociales.</w:t>
      </w:r>
    </w:p>
    <w:p w:rsidR="006E49B7" w:rsidRDefault="004C6286" w:rsidP="004C6286">
      <w:pPr>
        <w:pStyle w:val="Prrafodelista"/>
        <w:numPr>
          <w:ilvl w:val="0"/>
          <w:numId w:val="2"/>
        </w:numPr>
      </w:pPr>
      <w:r>
        <w:t>Conocimiento y manejo fluido de legislación aplicable a la materia.</w:t>
      </w:r>
    </w:p>
    <w:p w:rsidR="004C6286" w:rsidRDefault="004C6286" w:rsidP="004C6286">
      <w:pPr>
        <w:pStyle w:val="Prrafodelista"/>
        <w:numPr>
          <w:ilvl w:val="0"/>
          <w:numId w:val="2"/>
        </w:numPr>
      </w:pPr>
      <w:r>
        <w:t>Preferentemente capacitado por ITEI</w:t>
      </w:r>
    </w:p>
    <w:p w:rsidR="004C6286" w:rsidRPr="00B76194" w:rsidRDefault="004C6286" w:rsidP="004C6286">
      <w:pPr>
        <w:rPr>
          <w:b/>
        </w:rPr>
      </w:pPr>
      <w:r w:rsidRPr="00B76194">
        <w:rPr>
          <w:b/>
        </w:rPr>
        <w:t>APTITUDES PERSONALES QUE REQUIERE EL PUESTO:</w:t>
      </w:r>
    </w:p>
    <w:p w:rsidR="006E49B7" w:rsidRDefault="004C6286" w:rsidP="004C6286">
      <w:pPr>
        <w:pStyle w:val="Prrafodelista"/>
        <w:numPr>
          <w:ilvl w:val="0"/>
          <w:numId w:val="3"/>
        </w:numPr>
      </w:pPr>
      <w:r>
        <w:t>Capacidad de planeación, organización y previsión.</w:t>
      </w:r>
    </w:p>
    <w:p w:rsidR="006E49B7" w:rsidRDefault="004C6286" w:rsidP="004C6286">
      <w:pPr>
        <w:pStyle w:val="Prrafodelista"/>
        <w:numPr>
          <w:ilvl w:val="0"/>
          <w:numId w:val="3"/>
        </w:numPr>
      </w:pPr>
      <w:r>
        <w:t>Sentido común y juicio practico.</w:t>
      </w:r>
    </w:p>
    <w:p w:rsidR="006E49B7" w:rsidRDefault="004C6286" w:rsidP="004C6286">
      <w:pPr>
        <w:pStyle w:val="Prrafodelista"/>
        <w:numPr>
          <w:ilvl w:val="0"/>
          <w:numId w:val="3"/>
        </w:numPr>
      </w:pPr>
      <w:r>
        <w:t>Trabajo en equipo.</w:t>
      </w:r>
    </w:p>
    <w:p w:rsidR="006E49B7" w:rsidRDefault="004C6286" w:rsidP="004C6286">
      <w:pPr>
        <w:pStyle w:val="Prrafodelista"/>
        <w:numPr>
          <w:ilvl w:val="0"/>
          <w:numId w:val="3"/>
        </w:numPr>
      </w:pPr>
      <w:r>
        <w:t>Manejo de personal.</w:t>
      </w:r>
    </w:p>
    <w:p w:rsidR="004C6286" w:rsidRDefault="004C6286" w:rsidP="004C6286">
      <w:pPr>
        <w:pStyle w:val="Prrafodelista"/>
        <w:numPr>
          <w:ilvl w:val="0"/>
          <w:numId w:val="3"/>
        </w:numPr>
      </w:pPr>
      <w:r>
        <w:t>Manejo de conflictos.</w:t>
      </w:r>
    </w:p>
    <w:p w:rsidR="004C6286" w:rsidRDefault="004C6286" w:rsidP="004C6286"/>
    <w:p w:rsidR="004F399D" w:rsidRDefault="004F399D" w:rsidP="004C6286"/>
    <w:p w:rsidR="004F399D" w:rsidRDefault="004F399D" w:rsidP="004C6286"/>
    <w:p w:rsidR="004F399D" w:rsidRDefault="004F399D" w:rsidP="004C6286"/>
    <w:p w:rsidR="004F399D" w:rsidRDefault="004F399D" w:rsidP="004C6286"/>
    <w:p w:rsidR="004F399D" w:rsidRDefault="004F399D" w:rsidP="004C6286"/>
    <w:p w:rsidR="004F399D" w:rsidRDefault="004F399D" w:rsidP="004C6286"/>
    <w:p w:rsidR="004F399D" w:rsidRDefault="004F399D" w:rsidP="004C6286"/>
    <w:p w:rsidR="004F399D" w:rsidRDefault="004F399D" w:rsidP="004C6286"/>
    <w:p w:rsidR="004F399D" w:rsidRDefault="004F399D" w:rsidP="004C6286"/>
    <w:p w:rsidR="004F399D" w:rsidRDefault="004F399D" w:rsidP="004C6286"/>
    <w:p w:rsidR="004F399D" w:rsidRDefault="004F399D" w:rsidP="004C6286"/>
    <w:p w:rsidR="004F399D" w:rsidRDefault="004F399D" w:rsidP="004C6286"/>
    <w:p w:rsidR="00B76194" w:rsidRDefault="00B76194" w:rsidP="004C6286"/>
    <w:p w:rsidR="00B76194" w:rsidRDefault="00B76194" w:rsidP="004C6286"/>
    <w:p w:rsidR="004C6286" w:rsidRDefault="004F399D" w:rsidP="004F399D">
      <w:pPr>
        <w:jc w:val="center"/>
      </w:pPr>
      <w:r>
        <w:lastRenderedPageBreak/>
        <w:t xml:space="preserve">OBJETIVOS DE LA UNIDAD DE </w:t>
      </w:r>
      <w:r w:rsidR="004C6286">
        <w:t>TRANSPARENCIA E INFORMACION</w:t>
      </w:r>
    </w:p>
    <w:p w:rsidR="004C6286" w:rsidRPr="004F399D" w:rsidRDefault="004C6286" w:rsidP="004F399D">
      <w:pPr>
        <w:jc w:val="both"/>
        <w:rPr>
          <w:b/>
        </w:rPr>
      </w:pPr>
      <w:r w:rsidRPr="004F399D">
        <w:rPr>
          <w:b/>
        </w:rPr>
        <w:t>GENERAL</w:t>
      </w:r>
    </w:p>
    <w:p w:rsidR="004C6286" w:rsidRDefault="004C6286" w:rsidP="00B76194">
      <w:pPr>
        <w:pStyle w:val="Prrafodelista"/>
        <w:numPr>
          <w:ilvl w:val="0"/>
          <w:numId w:val="15"/>
        </w:numPr>
        <w:jc w:val="both"/>
      </w:pPr>
      <w:r>
        <w:t>El principal objetivo es l</w:t>
      </w:r>
      <w:r w:rsidR="006E49B7">
        <w:t xml:space="preserve">a Transparencia en los actos de </w:t>
      </w:r>
      <w:r>
        <w:t xml:space="preserve">gobierno, a través de la puesta </w:t>
      </w:r>
      <w:r w:rsidR="006E49B7">
        <w:t xml:space="preserve">a disposición de la información </w:t>
      </w:r>
      <w:r>
        <w:t>pública al alcance de toda la población.</w:t>
      </w:r>
    </w:p>
    <w:p w:rsidR="004C6286" w:rsidRDefault="004C6286" w:rsidP="00B76194">
      <w:pPr>
        <w:pStyle w:val="Prrafodelista"/>
        <w:numPr>
          <w:ilvl w:val="0"/>
          <w:numId w:val="15"/>
        </w:numPr>
        <w:jc w:val="both"/>
      </w:pPr>
      <w:r>
        <w:t>Que el manejo de la informac</w:t>
      </w:r>
      <w:r w:rsidR="006E49B7">
        <w:t xml:space="preserve">ión en plataforma cuente con un </w:t>
      </w:r>
      <w:r>
        <w:t xml:space="preserve">fácil acceso a lo que se debe </w:t>
      </w:r>
      <w:r w:rsidR="006E49B7">
        <w:t xml:space="preserve">publicar y actualizar, de forma </w:t>
      </w:r>
      <w:r>
        <w:t xml:space="preserve">mensual, trimestral, semestral o </w:t>
      </w:r>
      <w:r w:rsidR="004F399D">
        <w:t xml:space="preserve">anual según el caso previsto de </w:t>
      </w:r>
      <w:r>
        <w:t>los artículos 8 y 15 de La Ley de Transp</w:t>
      </w:r>
      <w:r w:rsidR="004F399D">
        <w:t xml:space="preserve">arencia y Acceso a la </w:t>
      </w:r>
      <w:r>
        <w:t>Información del Esta</w:t>
      </w:r>
      <w:r w:rsidR="004F399D">
        <w:t>do de Jalisco y sus Municipios.</w:t>
      </w:r>
    </w:p>
    <w:p w:rsidR="004C6286" w:rsidRPr="004F399D" w:rsidRDefault="004C6286" w:rsidP="004F399D">
      <w:pPr>
        <w:jc w:val="both"/>
        <w:rPr>
          <w:b/>
        </w:rPr>
      </w:pPr>
      <w:r w:rsidRPr="004F399D">
        <w:rPr>
          <w:b/>
        </w:rPr>
        <w:t>ESPECÍFICOS</w:t>
      </w:r>
    </w:p>
    <w:p w:rsidR="004C6286" w:rsidRDefault="004C6286" w:rsidP="004F399D">
      <w:pPr>
        <w:jc w:val="both"/>
      </w:pPr>
      <w:r>
        <w:t xml:space="preserve">La Unidad de Transparencia </w:t>
      </w:r>
      <w:r w:rsidR="004F399D">
        <w:t xml:space="preserve">es un órgano interno del sujeto </w:t>
      </w:r>
      <w:r>
        <w:t xml:space="preserve">obligado, encargado de la atención </w:t>
      </w:r>
      <w:r w:rsidR="004F399D">
        <w:t xml:space="preserve">al público en materia de Acceso </w:t>
      </w:r>
      <w:r>
        <w:t>a la Información Pública y Protección de Datos Personales.</w:t>
      </w:r>
    </w:p>
    <w:p w:rsidR="004C6286" w:rsidRDefault="004C6286" w:rsidP="004F399D">
      <w:pPr>
        <w:jc w:val="both"/>
      </w:pPr>
      <w:r>
        <w:t>Algunas de sus atribuciones son las siguientes:</w:t>
      </w:r>
    </w:p>
    <w:p w:rsidR="004C6286" w:rsidRDefault="004C6286" w:rsidP="00B76194">
      <w:pPr>
        <w:pStyle w:val="Prrafodelista"/>
        <w:numPr>
          <w:ilvl w:val="0"/>
          <w:numId w:val="16"/>
        </w:numPr>
        <w:jc w:val="both"/>
      </w:pPr>
      <w:r>
        <w:t>Administrar y actualizar la página web municipal, sobre todo</w:t>
      </w:r>
      <w:r w:rsidR="004F399D">
        <w:t xml:space="preserve"> </w:t>
      </w:r>
      <w:r>
        <w:t>en el apartado “Transparenc</w:t>
      </w:r>
      <w:r w:rsidR="004F399D">
        <w:t xml:space="preserve">ia”, que es donde se publica la </w:t>
      </w:r>
      <w:r>
        <w:t>Información fundamental.</w:t>
      </w:r>
    </w:p>
    <w:p w:rsidR="004C6286" w:rsidRDefault="004C6286" w:rsidP="00B76194">
      <w:pPr>
        <w:pStyle w:val="Prrafodelista"/>
        <w:numPr>
          <w:ilvl w:val="0"/>
          <w:numId w:val="16"/>
        </w:numPr>
        <w:jc w:val="both"/>
      </w:pPr>
      <w:r>
        <w:t>Requerir y recabar de las á</w:t>
      </w:r>
      <w:r w:rsidR="004F399D">
        <w:t xml:space="preserve">reas generadoras la información </w:t>
      </w:r>
      <w:r>
        <w:t>pública de las solicitudes.</w:t>
      </w:r>
    </w:p>
    <w:p w:rsidR="004C6286" w:rsidRDefault="004C6286" w:rsidP="00B76194">
      <w:pPr>
        <w:pStyle w:val="Prrafodelista"/>
        <w:numPr>
          <w:ilvl w:val="0"/>
          <w:numId w:val="16"/>
        </w:numPr>
        <w:jc w:val="both"/>
      </w:pPr>
      <w:r>
        <w:t>Promover la cultura de la</w:t>
      </w:r>
      <w:r w:rsidR="004F399D">
        <w:t xml:space="preserve"> transparencia y el acceso a la </w:t>
      </w:r>
      <w:r>
        <w:t>Información pública.</w:t>
      </w:r>
    </w:p>
    <w:p w:rsidR="00B76194" w:rsidRDefault="004C6286" w:rsidP="004F399D">
      <w:pPr>
        <w:pStyle w:val="Prrafodelista"/>
        <w:numPr>
          <w:ilvl w:val="0"/>
          <w:numId w:val="16"/>
        </w:numPr>
        <w:jc w:val="both"/>
      </w:pPr>
      <w:r>
        <w:t>Recibir y resolver las solicit</w:t>
      </w:r>
      <w:r w:rsidR="004F399D">
        <w:t xml:space="preserve">udes de información y desahogar </w:t>
      </w:r>
      <w:r>
        <w:t>el procedimiento respectivo,</w:t>
      </w:r>
      <w:r w:rsidR="004F399D">
        <w:t xml:space="preserve"> así como derivar a los sujetos </w:t>
      </w:r>
      <w:r>
        <w:t>obligados y/o al ITEI las que no le corresponden.</w:t>
      </w:r>
    </w:p>
    <w:p w:rsidR="004C6286" w:rsidRDefault="004C6286" w:rsidP="004F399D">
      <w:pPr>
        <w:pStyle w:val="Prrafodelista"/>
        <w:numPr>
          <w:ilvl w:val="0"/>
          <w:numId w:val="16"/>
        </w:numPr>
        <w:jc w:val="both"/>
      </w:pPr>
      <w:r>
        <w:t xml:space="preserve">Tener a disposición del </w:t>
      </w:r>
      <w:r w:rsidR="004F399D">
        <w:t xml:space="preserve">público formatos para presentar </w:t>
      </w:r>
      <w:r>
        <w:t>solicitudes de información,</w:t>
      </w:r>
      <w:r w:rsidR="004F399D">
        <w:t xml:space="preserve"> de derechos ARCO, y los que se deban crear en el futuro.</w:t>
      </w:r>
    </w:p>
    <w:p w:rsidR="004C6286" w:rsidRPr="004F399D" w:rsidRDefault="004C6286" w:rsidP="004F399D">
      <w:pPr>
        <w:jc w:val="both"/>
        <w:rPr>
          <w:b/>
        </w:rPr>
      </w:pPr>
      <w:r w:rsidRPr="004F399D">
        <w:rPr>
          <w:b/>
        </w:rPr>
        <w:t>METAS</w:t>
      </w:r>
    </w:p>
    <w:p w:rsidR="004C6286" w:rsidRDefault="004C6286" w:rsidP="004F399D">
      <w:pPr>
        <w:jc w:val="both"/>
      </w:pPr>
      <w:r>
        <w:t>1. Cursos de Capacitación a la ciud</w:t>
      </w:r>
      <w:r w:rsidR="004F399D">
        <w:t xml:space="preserve">adanía y al personal jerárquico </w:t>
      </w:r>
      <w:r>
        <w:t>sobre las disposiciones de la Ley</w:t>
      </w:r>
      <w:r w:rsidR="004F399D">
        <w:t xml:space="preserve"> de Transparencia y A</w:t>
      </w:r>
      <w:bookmarkStart w:id="0" w:name="_GoBack"/>
      <w:bookmarkEnd w:id="0"/>
      <w:r w:rsidR="004F399D">
        <w:t xml:space="preserve">cceso a la </w:t>
      </w:r>
      <w:r>
        <w:t>Información Pública del Estado de Jalisco.</w:t>
      </w:r>
    </w:p>
    <w:p w:rsidR="004C6286" w:rsidRPr="00E90310" w:rsidRDefault="004C6286" w:rsidP="004F399D">
      <w:pPr>
        <w:jc w:val="both"/>
      </w:pPr>
      <w:r>
        <w:t xml:space="preserve">2. Publicación y actualización de la </w:t>
      </w:r>
      <w:r w:rsidR="004F399D">
        <w:t xml:space="preserve">Información en la plataforma de internet: </w:t>
      </w:r>
      <w:hyperlink r:id="rId8" w:history="1">
        <w:r w:rsidRPr="004F399D">
          <w:rPr>
            <w:rStyle w:val="Hipervnculo"/>
          </w:rPr>
          <w:t>www.</w:t>
        </w:r>
        <w:r w:rsidR="004F399D" w:rsidRPr="004F399D">
          <w:rPr>
            <w:rStyle w:val="Hipervnculo"/>
          </w:rPr>
          <w:t>Juanacatlan</w:t>
        </w:r>
        <w:r w:rsidRPr="004F399D">
          <w:rPr>
            <w:rStyle w:val="Hipervnculo"/>
          </w:rPr>
          <w:t>.gob.mx</w:t>
        </w:r>
      </w:hyperlink>
      <w:r w:rsidR="00E90310">
        <w:rPr>
          <w:rStyle w:val="Hipervnculo"/>
        </w:rPr>
        <w:t>,</w:t>
      </w:r>
      <w:r w:rsidR="00E90310">
        <w:rPr>
          <w:rStyle w:val="Hipervnculo"/>
          <w:u w:val="none"/>
        </w:rPr>
        <w:t xml:space="preserve"> </w:t>
      </w:r>
      <w:r w:rsidR="00E90310" w:rsidRPr="00E90310">
        <w:rPr>
          <w:rStyle w:val="Hipervnculo"/>
          <w:color w:val="auto"/>
          <w:u w:val="none"/>
        </w:rPr>
        <w:t>así como en la Plataforma Nacional de Transparencia</w:t>
      </w:r>
    </w:p>
    <w:p w:rsidR="004C6286" w:rsidRDefault="004C6286" w:rsidP="004F399D">
      <w:pPr>
        <w:jc w:val="both"/>
      </w:pPr>
      <w:r>
        <w:t>3. Seguimiento y respuesta oportu</w:t>
      </w:r>
      <w:r w:rsidR="004F399D">
        <w:t xml:space="preserve">na en los medios de información </w:t>
      </w:r>
      <w:r>
        <w:t xml:space="preserve">presentados ante INFOMEX, </w:t>
      </w:r>
      <w:r w:rsidR="00E90310">
        <w:t xml:space="preserve">PNT, </w:t>
      </w:r>
      <w:r>
        <w:t>correo el</w:t>
      </w:r>
      <w:r w:rsidR="004F399D">
        <w:t xml:space="preserve">ectrónico, vía telefónica, fax, </w:t>
      </w:r>
      <w:r>
        <w:t>correo, telegrama o mensajería.</w:t>
      </w:r>
    </w:p>
    <w:p w:rsidR="004C6286" w:rsidRDefault="004C6286" w:rsidP="004F399D">
      <w:pPr>
        <w:jc w:val="both"/>
      </w:pPr>
      <w:r>
        <w:t>4. Llevar a cabo las sesiones del Comité de Transparencia</w:t>
      </w:r>
    </w:p>
    <w:p w:rsidR="004C6286" w:rsidRDefault="004C6286" w:rsidP="004F399D">
      <w:pPr>
        <w:jc w:val="both"/>
      </w:pPr>
      <w:r>
        <w:t>5. Coordinación y Vinculación ante el ITEI (Instituto de</w:t>
      </w:r>
      <w:r w:rsidR="004F399D">
        <w:t xml:space="preserve"> </w:t>
      </w:r>
      <w:r>
        <w:t>Transparencia, Informació</w:t>
      </w:r>
      <w:r w:rsidR="004F399D">
        <w:t xml:space="preserve">n Pública y Protección de Datos </w:t>
      </w:r>
      <w:r>
        <w:t>Personales del Estado de Jalisco).</w:t>
      </w:r>
    </w:p>
    <w:p w:rsidR="004C6286" w:rsidRDefault="004C6286" w:rsidP="004F399D">
      <w:pPr>
        <w:jc w:val="both"/>
      </w:pPr>
      <w:r>
        <w:t>6. Coordinación y Vinculación con el</w:t>
      </w:r>
      <w:r w:rsidR="004F399D">
        <w:t xml:space="preserve"> Presidente Municipal, sobre la </w:t>
      </w:r>
      <w:r>
        <w:t xml:space="preserve">publicación de la información de todas las áreas generadoras, </w:t>
      </w:r>
      <w:r w:rsidR="004F399D">
        <w:t xml:space="preserve">así </w:t>
      </w:r>
      <w:r>
        <w:t>mismo, enriquecimiento del</w:t>
      </w:r>
      <w:r w:rsidR="004F399D">
        <w:t xml:space="preserve"> contenido de la plataforma web </w:t>
      </w:r>
      <w:r>
        <w:t>municipal.</w:t>
      </w:r>
    </w:p>
    <w:p w:rsidR="004C6286" w:rsidRDefault="004C6286" w:rsidP="004F399D">
      <w:pPr>
        <w:jc w:val="both"/>
      </w:pPr>
      <w:r>
        <w:lastRenderedPageBreak/>
        <w:t>7. Cabal cumplimiento a lo establecid</w:t>
      </w:r>
      <w:r w:rsidR="004F399D">
        <w:t xml:space="preserve">o en los lineamientos generales </w:t>
      </w:r>
      <w:r>
        <w:t>de publicación de información p</w:t>
      </w:r>
      <w:r w:rsidR="004F399D">
        <w:t xml:space="preserve">ública fundamental en la página </w:t>
      </w:r>
      <w:r>
        <w:t>web en los artículos 8 y 15 de la Ley</w:t>
      </w:r>
      <w:r w:rsidR="004F399D">
        <w:t xml:space="preserve"> de Transparencia y artículo 70 </w:t>
      </w:r>
      <w:r>
        <w:t>de la ley general, además de l</w:t>
      </w:r>
      <w:r w:rsidR="004F399D">
        <w:t xml:space="preserve">a vinculación con la Plataforma </w:t>
      </w:r>
      <w:r>
        <w:t>Nacional de Transparencia a nivel Federal.</w:t>
      </w:r>
    </w:p>
    <w:p w:rsidR="004C6286" w:rsidRDefault="004C6286" w:rsidP="004F399D">
      <w:pPr>
        <w:jc w:val="both"/>
      </w:pPr>
      <w:r>
        <w:t>8. Fomentar y desarrollar una</w:t>
      </w:r>
      <w:r w:rsidR="004F399D">
        <w:t xml:space="preserve"> cultura de transparencia en el </w:t>
      </w:r>
      <w:r>
        <w:t>municipio.</w:t>
      </w:r>
    </w:p>
    <w:p w:rsidR="004C6286" w:rsidRDefault="004C6286" w:rsidP="004F399D">
      <w:pPr>
        <w:jc w:val="both"/>
      </w:pPr>
      <w:r>
        <w:t>9. Implementar estrategias sobre l</w:t>
      </w:r>
      <w:r w:rsidR="004F399D">
        <w:t xml:space="preserve">a Participación ciudadana en el </w:t>
      </w:r>
      <w:r>
        <w:t>municipio, apegada al nuevo concepto de Gobierno Abierto.</w:t>
      </w:r>
    </w:p>
    <w:p w:rsidR="004F399D" w:rsidRDefault="004F399D" w:rsidP="004C6286"/>
    <w:p w:rsidR="00B76194" w:rsidRDefault="004C6286" w:rsidP="00B76194">
      <w:pPr>
        <w:jc w:val="center"/>
      </w:pPr>
      <w:r>
        <w:t>SERVIC</w:t>
      </w:r>
      <w:r w:rsidR="00B76194">
        <w:t xml:space="preserve">IOS Y/O ACTIVIDADES QUE REALIZA </w:t>
      </w:r>
      <w:r w:rsidR="004F399D">
        <w:t>LA UNIDAD DE TRANSPARENCIA E INFORMACIÓ</w:t>
      </w:r>
      <w:r>
        <w:t>N</w:t>
      </w:r>
    </w:p>
    <w:p w:rsidR="004C6286" w:rsidRDefault="004C6286" w:rsidP="004F399D">
      <w:pPr>
        <w:pStyle w:val="Prrafodelista"/>
        <w:numPr>
          <w:ilvl w:val="0"/>
          <w:numId w:val="4"/>
        </w:numPr>
        <w:jc w:val="both"/>
      </w:pPr>
      <w:r>
        <w:t>Recepción de solicitudes de información en sus diversas</w:t>
      </w:r>
      <w:r w:rsidR="004F399D">
        <w:t xml:space="preserve"> </w:t>
      </w:r>
      <w:r>
        <w:t>modalidades y a través de las diversas plataformas disponibles.</w:t>
      </w:r>
    </w:p>
    <w:p w:rsidR="004C6286" w:rsidRDefault="004C6286" w:rsidP="004F399D">
      <w:pPr>
        <w:pStyle w:val="Prrafodelista"/>
        <w:numPr>
          <w:ilvl w:val="0"/>
          <w:numId w:val="4"/>
        </w:numPr>
        <w:jc w:val="both"/>
      </w:pPr>
      <w:r>
        <w:t>Desahogo y gestión de las solicitudes de Información y entrega de</w:t>
      </w:r>
      <w:r w:rsidR="004F399D">
        <w:t xml:space="preserve"> </w:t>
      </w:r>
      <w:r>
        <w:t xml:space="preserve">documentos a través de </w:t>
      </w:r>
      <w:proofErr w:type="spellStart"/>
      <w:r>
        <w:t>Infomex</w:t>
      </w:r>
      <w:proofErr w:type="spellEnd"/>
      <w:r>
        <w:t>, PNT y presenciales.</w:t>
      </w:r>
    </w:p>
    <w:p w:rsidR="004C6286" w:rsidRDefault="004C6286" w:rsidP="004F399D">
      <w:pPr>
        <w:pStyle w:val="Prrafodelista"/>
        <w:numPr>
          <w:ilvl w:val="0"/>
          <w:numId w:val="4"/>
        </w:numPr>
        <w:jc w:val="both"/>
      </w:pPr>
      <w:r>
        <w:t>Publicación de Información Publica Fundamental en portal web y</w:t>
      </w:r>
      <w:r w:rsidR="004F399D">
        <w:t xml:space="preserve"> </w:t>
      </w:r>
      <w:r>
        <w:t>Plataforma Nacional de Transparencia.</w:t>
      </w:r>
    </w:p>
    <w:p w:rsidR="004C6286" w:rsidRDefault="004C6286" w:rsidP="004F399D">
      <w:pPr>
        <w:pStyle w:val="Prrafodelista"/>
        <w:numPr>
          <w:ilvl w:val="0"/>
          <w:numId w:val="4"/>
        </w:numPr>
        <w:jc w:val="both"/>
      </w:pPr>
      <w:r>
        <w:t>Recepción, desahogo y tramitación de los diversos medios de</w:t>
      </w:r>
      <w:r w:rsidR="004F399D">
        <w:t xml:space="preserve"> </w:t>
      </w:r>
      <w:r>
        <w:t>impugnación que provee la Ley en la materia.</w:t>
      </w:r>
    </w:p>
    <w:p w:rsidR="004F399D" w:rsidRDefault="004C6286" w:rsidP="004F399D">
      <w:pPr>
        <w:pStyle w:val="Prrafodelista"/>
        <w:numPr>
          <w:ilvl w:val="0"/>
          <w:numId w:val="4"/>
        </w:numPr>
        <w:jc w:val="both"/>
      </w:pPr>
      <w:r>
        <w:t>Clasificación de documentos.</w:t>
      </w:r>
    </w:p>
    <w:p w:rsidR="004F399D" w:rsidRDefault="004C6286" w:rsidP="004F399D">
      <w:pPr>
        <w:pStyle w:val="Prrafodelista"/>
        <w:numPr>
          <w:ilvl w:val="0"/>
          <w:numId w:val="4"/>
        </w:numPr>
        <w:jc w:val="both"/>
      </w:pPr>
      <w:r>
        <w:t>Elaboración y publicación de Versiones Públicas de documentos</w:t>
      </w:r>
      <w:r w:rsidR="004F399D">
        <w:t xml:space="preserve"> </w:t>
      </w:r>
      <w:r>
        <w:t>confidenciales y/o reservados.</w:t>
      </w:r>
    </w:p>
    <w:p w:rsidR="004C6286" w:rsidRDefault="004C6286" w:rsidP="004F399D">
      <w:pPr>
        <w:pStyle w:val="Prrafodelista"/>
        <w:numPr>
          <w:ilvl w:val="0"/>
          <w:numId w:val="4"/>
        </w:numPr>
        <w:jc w:val="both"/>
      </w:pPr>
      <w:r>
        <w:t>Digitalización, indización y publicación web de Información Pública</w:t>
      </w:r>
      <w:r w:rsidR="004F399D">
        <w:t xml:space="preserve"> </w:t>
      </w:r>
      <w:r>
        <w:t>Ordinaria de libre acceso.</w:t>
      </w:r>
    </w:p>
    <w:p w:rsidR="004C6286" w:rsidRDefault="004C6286" w:rsidP="004F399D">
      <w:pPr>
        <w:pStyle w:val="Prrafodelista"/>
        <w:numPr>
          <w:ilvl w:val="0"/>
          <w:numId w:val="4"/>
        </w:numPr>
        <w:jc w:val="both"/>
      </w:pPr>
      <w:r>
        <w:t>Capacitación de servidores públicos y ciudadanía en general en</w:t>
      </w:r>
      <w:r w:rsidR="004F399D">
        <w:t xml:space="preserve"> </w:t>
      </w:r>
      <w:r>
        <w:t>materia de acceso de Información Pública y Protección de Datos</w:t>
      </w:r>
      <w:r w:rsidR="004F399D">
        <w:t xml:space="preserve"> </w:t>
      </w:r>
      <w:r>
        <w:t>Personales.</w:t>
      </w:r>
    </w:p>
    <w:p w:rsidR="004C6286" w:rsidRDefault="004C6286" w:rsidP="004F399D">
      <w:pPr>
        <w:pStyle w:val="Prrafodelista"/>
        <w:numPr>
          <w:ilvl w:val="0"/>
          <w:numId w:val="4"/>
        </w:numPr>
        <w:jc w:val="both"/>
      </w:pPr>
      <w:r>
        <w:t>Orientación presencial y telefónica en materia de acceso a la</w:t>
      </w:r>
      <w:r w:rsidR="004F399D">
        <w:t xml:space="preserve"> </w:t>
      </w:r>
      <w:r>
        <w:t>información y protección de datos personales.</w:t>
      </w:r>
    </w:p>
    <w:p w:rsidR="004C6286" w:rsidRDefault="004C6286" w:rsidP="004F399D">
      <w:pPr>
        <w:pStyle w:val="Prrafodelista"/>
        <w:numPr>
          <w:ilvl w:val="0"/>
          <w:numId w:val="4"/>
        </w:numPr>
        <w:jc w:val="both"/>
      </w:pPr>
      <w:r>
        <w:t>Pláticas informativas dirigidas a alumnos de los diversos planteles</w:t>
      </w:r>
      <w:r w:rsidR="004F399D">
        <w:t xml:space="preserve"> </w:t>
      </w:r>
      <w:r>
        <w:t>educativos establecidos en el municipio.</w:t>
      </w:r>
    </w:p>
    <w:p w:rsidR="004C6286" w:rsidRDefault="004C6286" w:rsidP="004C6286"/>
    <w:p w:rsidR="00516182" w:rsidRDefault="00516182" w:rsidP="004C6286"/>
    <w:p w:rsidR="00B76194" w:rsidRDefault="00B76194" w:rsidP="004C6286"/>
    <w:p w:rsidR="00B76194" w:rsidRDefault="00B76194" w:rsidP="004C6286"/>
    <w:p w:rsidR="00B76194" w:rsidRDefault="00B76194" w:rsidP="004C6286"/>
    <w:p w:rsidR="004C6286" w:rsidRDefault="004C6286" w:rsidP="004C6286"/>
    <w:p w:rsidR="004C6286" w:rsidRDefault="00516182" w:rsidP="00516182">
      <w:pPr>
        <w:jc w:val="center"/>
      </w:pPr>
      <w:r>
        <w:lastRenderedPageBreak/>
        <w:t>RELACIÓN DE PROCEDIMIENTOS QUE REALIZA LA UNIDAD DE TRANSPARENCIA E INFORMACIÓN</w:t>
      </w:r>
    </w:p>
    <w:p w:rsidR="004C6286" w:rsidRDefault="004C6286" w:rsidP="00516182">
      <w:pPr>
        <w:jc w:val="center"/>
      </w:pPr>
      <w:r>
        <w:t xml:space="preserve">H. AYUNTAMIENTO DE </w:t>
      </w:r>
      <w:r w:rsidR="00516182">
        <w:t>JUANACATLÁN</w:t>
      </w:r>
      <w:r>
        <w:t>, JAL.</w:t>
      </w:r>
    </w:p>
    <w:p w:rsidR="004C6286" w:rsidRDefault="00516182" w:rsidP="00516182">
      <w:pPr>
        <w:jc w:val="center"/>
      </w:pPr>
      <w:r>
        <w:t xml:space="preserve">HOJA DE PROCEDIMIENTO DE LA </w:t>
      </w:r>
      <w:r w:rsidR="004C6286">
        <w:t>UNIDAD DE TRANSP</w:t>
      </w:r>
      <w:r>
        <w:t>ARENCIA EINFORMACIÓ</w:t>
      </w:r>
      <w:r w:rsidR="004C6286">
        <w:t>N</w:t>
      </w:r>
    </w:p>
    <w:p w:rsidR="00516182" w:rsidRDefault="00516182" w:rsidP="00516182">
      <w:pPr>
        <w:jc w:val="center"/>
      </w:pPr>
    </w:p>
    <w:p w:rsidR="004C6286" w:rsidRDefault="004C6286" w:rsidP="004C6286">
      <w:r w:rsidRPr="00516182">
        <w:rPr>
          <w:b/>
        </w:rPr>
        <w:t>ACTIVIDAD:</w:t>
      </w:r>
      <w:r>
        <w:t xml:space="preserve"> TRATAMIENTO DE LAS SOLICITUDES DE INFORMACION.</w:t>
      </w:r>
    </w:p>
    <w:p w:rsidR="004C6286" w:rsidRPr="00516182" w:rsidRDefault="00516182" w:rsidP="00516182">
      <w:pPr>
        <w:rPr>
          <w:b/>
        </w:rPr>
      </w:pPr>
      <w:r>
        <w:rPr>
          <w:b/>
        </w:rPr>
        <w:t xml:space="preserve">DESCRIPCIÓN DEL PROCEDIMIENTO: </w:t>
      </w:r>
      <w:r w:rsidR="004C6286">
        <w:t xml:space="preserve">Gestión de las solicitudes de información que se </w:t>
      </w:r>
      <w:r>
        <w:t xml:space="preserve">reciban por las diferentes vías </w:t>
      </w:r>
      <w:r w:rsidR="004C6286">
        <w:t>disponibles.</w:t>
      </w:r>
    </w:p>
    <w:p w:rsidR="004C6286" w:rsidRPr="00516182" w:rsidRDefault="004C6286" w:rsidP="004C6286">
      <w:pPr>
        <w:rPr>
          <w:b/>
        </w:rPr>
      </w:pPr>
      <w:r w:rsidRPr="00516182">
        <w:rPr>
          <w:b/>
        </w:rPr>
        <w:t>ENCARGADO DE SU REALIZACIÓN:</w:t>
      </w:r>
    </w:p>
    <w:p w:rsidR="004C6286" w:rsidRDefault="004C6286" w:rsidP="00516182">
      <w:pPr>
        <w:pStyle w:val="Prrafodelista"/>
        <w:numPr>
          <w:ilvl w:val="0"/>
          <w:numId w:val="7"/>
        </w:numPr>
      </w:pPr>
      <w:r>
        <w:t>Auxiliar, Director</w:t>
      </w:r>
    </w:p>
    <w:p w:rsidR="00516182" w:rsidRDefault="00516182" w:rsidP="004C6286">
      <w:r>
        <w:t>PROCEDIMIENTO:</w:t>
      </w:r>
    </w:p>
    <w:p w:rsidR="004C6286" w:rsidRDefault="004C6286" w:rsidP="00516182">
      <w:pPr>
        <w:pStyle w:val="Prrafodelista"/>
        <w:numPr>
          <w:ilvl w:val="0"/>
          <w:numId w:val="6"/>
        </w:numPr>
        <w:jc w:val="both"/>
      </w:pPr>
      <w:r>
        <w:t>RECEPCION DE LA SOLICITUD Y ADMISION A TRAMITE.</w:t>
      </w:r>
    </w:p>
    <w:p w:rsidR="00516182" w:rsidRDefault="004C6286" w:rsidP="00516182">
      <w:pPr>
        <w:pStyle w:val="Prrafodelista"/>
        <w:numPr>
          <w:ilvl w:val="0"/>
          <w:numId w:val="5"/>
        </w:numPr>
        <w:jc w:val="both"/>
      </w:pPr>
      <w:r>
        <w:t>CREACION DEL EXPEDIENTE RE</w:t>
      </w:r>
      <w:r w:rsidR="00516182">
        <w:t xml:space="preserve">SPECTIVO. ACUMULACION DE FOLIOS </w:t>
      </w:r>
      <w:r>
        <w:t>EN UN EXPEDIENTE SI FUERA EL CASO.</w:t>
      </w:r>
    </w:p>
    <w:p w:rsidR="00516182" w:rsidRDefault="004C6286" w:rsidP="00516182">
      <w:pPr>
        <w:pStyle w:val="Prrafodelista"/>
        <w:numPr>
          <w:ilvl w:val="0"/>
          <w:numId w:val="5"/>
        </w:numPr>
        <w:jc w:val="both"/>
      </w:pPr>
      <w:r>
        <w:t>PREVENCION SI FUERA EL CASO.</w:t>
      </w:r>
    </w:p>
    <w:p w:rsidR="00516182" w:rsidRDefault="004C6286" w:rsidP="00516182">
      <w:pPr>
        <w:pStyle w:val="Prrafodelista"/>
        <w:numPr>
          <w:ilvl w:val="0"/>
          <w:numId w:val="5"/>
        </w:numPr>
        <w:jc w:val="both"/>
      </w:pPr>
      <w:r>
        <w:t>REQUERIMIENTO A LAS AREAS GENERADORAS DE LA INFORMACION</w:t>
      </w:r>
    </w:p>
    <w:p w:rsidR="00516182" w:rsidRDefault="004C6286" w:rsidP="00516182">
      <w:pPr>
        <w:pStyle w:val="Prrafodelista"/>
        <w:numPr>
          <w:ilvl w:val="0"/>
          <w:numId w:val="5"/>
        </w:numPr>
        <w:jc w:val="both"/>
      </w:pPr>
      <w:r>
        <w:t>RECEPCION DE RESPUESTAS DE LAS AREAS GENERADORAS</w:t>
      </w:r>
    </w:p>
    <w:p w:rsidR="00516182" w:rsidRDefault="004C6286" w:rsidP="00516182">
      <w:pPr>
        <w:pStyle w:val="Prrafodelista"/>
        <w:numPr>
          <w:ilvl w:val="0"/>
          <w:numId w:val="5"/>
        </w:numPr>
        <w:jc w:val="both"/>
      </w:pPr>
      <w:r>
        <w:t>DIGITALIZACION DE LOS DOCUMENTOS DEL EXPEDIENTE.</w:t>
      </w:r>
    </w:p>
    <w:p w:rsidR="00516182" w:rsidRDefault="004C6286" w:rsidP="00516182">
      <w:pPr>
        <w:pStyle w:val="Prrafodelista"/>
        <w:numPr>
          <w:ilvl w:val="0"/>
          <w:numId w:val="5"/>
        </w:numPr>
        <w:jc w:val="both"/>
      </w:pPr>
      <w:r>
        <w:t>RESOLUCION Y ENTREGA DE LA SOLICITUD DE INFORMACION.</w:t>
      </w:r>
    </w:p>
    <w:p w:rsidR="004C6286" w:rsidRDefault="004C6286" w:rsidP="00516182">
      <w:pPr>
        <w:pStyle w:val="Prrafodelista"/>
        <w:numPr>
          <w:ilvl w:val="0"/>
          <w:numId w:val="5"/>
        </w:numPr>
        <w:jc w:val="both"/>
      </w:pPr>
      <w:r>
        <w:t>DIGITALIZACION DEL RESOLUTIVO Y PUBLICACION EN MICROSITO DE</w:t>
      </w:r>
      <w:r w:rsidR="00516182">
        <w:t xml:space="preserve"> INFORMACIÓ</w:t>
      </w:r>
      <w:r>
        <w:t>N FOCALIZADA Y PROACTIVA.</w:t>
      </w:r>
    </w:p>
    <w:p w:rsidR="004C6286" w:rsidRDefault="004C6286" w:rsidP="004C6286"/>
    <w:p w:rsidR="00516182" w:rsidRDefault="00516182" w:rsidP="004C6286"/>
    <w:p w:rsidR="00516182" w:rsidRDefault="00516182" w:rsidP="004C6286"/>
    <w:p w:rsidR="00516182" w:rsidRDefault="00516182" w:rsidP="004C6286"/>
    <w:p w:rsidR="00516182" w:rsidRDefault="00516182" w:rsidP="004C6286"/>
    <w:p w:rsidR="00516182" w:rsidRDefault="00516182" w:rsidP="004C6286"/>
    <w:p w:rsidR="00516182" w:rsidRDefault="00516182" w:rsidP="004C6286"/>
    <w:p w:rsidR="00516182" w:rsidRDefault="00516182" w:rsidP="004C6286"/>
    <w:p w:rsidR="00516182" w:rsidRDefault="00516182" w:rsidP="004C6286"/>
    <w:p w:rsidR="004C6286" w:rsidRDefault="004C6286" w:rsidP="00516182">
      <w:pPr>
        <w:jc w:val="center"/>
      </w:pPr>
      <w:r>
        <w:lastRenderedPageBreak/>
        <w:t xml:space="preserve">H. AYUNTAMIENTO DE </w:t>
      </w:r>
      <w:r w:rsidR="00E90310">
        <w:t>JUANACATLÁN</w:t>
      </w:r>
      <w:r>
        <w:t>, JAL.</w:t>
      </w:r>
    </w:p>
    <w:p w:rsidR="004C6286" w:rsidRDefault="00516182" w:rsidP="00516182">
      <w:pPr>
        <w:jc w:val="center"/>
      </w:pPr>
      <w:r>
        <w:t xml:space="preserve">HOJA DE PROCEDIMIENTO DE LA </w:t>
      </w:r>
      <w:r w:rsidR="004C6286">
        <w:t>UNI</w:t>
      </w:r>
      <w:r>
        <w:t>DAD DE TRANSPARENCIA EINFORMACIÓ</w:t>
      </w:r>
      <w:r w:rsidR="004C6286">
        <w:t>N</w:t>
      </w:r>
    </w:p>
    <w:p w:rsidR="00516182" w:rsidRDefault="00516182" w:rsidP="00516182">
      <w:pPr>
        <w:jc w:val="center"/>
      </w:pPr>
    </w:p>
    <w:p w:rsidR="004C6286" w:rsidRDefault="004C6286" w:rsidP="004C6286">
      <w:r w:rsidRPr="00516182">
        <w:rPr>
          <w:b/>
        </w:rPr>
        <w:t>ACTIVIDAD:</w:t>
      </w:r>
      <w:r>
        <w:t xml:space="preserve"> REQUERIMIENTO DE INFORMACION POR SOLICITUD</w:t>
      </w:r>
    </w:p>
    <w:p w:rsidR="004C6286" w:rsidRPr="00516182" w:rsidRDefault="00516182" w:rsidP="004C6286">
      <w:pPr>
        <w:rPr>
          <w:b/>
        </w:rPr>
      </w:pPr>
      <w:r>
        <w:rPr>
          <w:b/>
        </w:rPr>
        <w:t xml:space="preserve">DESCRIPCIÓN DEL PROCEDIMIENTO: </w:t>
      </w:r>
      <w:r w:rsidR="004C6286">
        <w:t>Al ser recibida una solicitud de información y ser procedente, se debe gestionar la misma</w:t>
      </w:r>
      <w:r>
        <w:rPr>
          <w:b/>
        </w:rPr>
        <w:t xml:space="preserve"> </w:t>
      </w:r>
      <w:r w:rsidR="004C6286">
        <w:t>ante las áreas generadoras</w:t>
      </w:r>
    </w:p>
    <w:p w:rsidR="00516182" w:rsidRDefault="00516182" w:rsidP="004C6286">
      <w:pPr>
        <w:rPr>
          <w:b/>
        </w:rPr>
      </w:pPr>
      <w:r>
        <w:rPr>
          <w:b/>
        </w:rPr>
        <w:t>ENCARGADO DE SU REALIZACIÓN:</w:t>
      </w:r>
    </w:p>
    <w:p w:rsidR="004C6286" w:rsidRPr="00516182" w:rsidRDefault="004C6286" w:rsidP="00516182">
      <w:pPr>
        <w:pStyle w:val="Prrafodelista"/>
        <w:numPr>
          <w:ilvl w:val="0"/>
          <w:numId w:val="8"/>
        </w:numPr>
        <w:rPr>
          <w:b/>
        </w:rPr>
      </w:pPr>
      <w:r>
        <w:t>Auxiliar</w:t>
      </w:r>
    </w:p>
    <w:p w:rsidR="00516182" w:rsidRDefault="00516182" w:rsidP="004C6286">
      <w:r>
        <w:t>PROCEDIMIENTO:</w:t>
      </w:r>
    </w:p>
    <w:p w:rsidR="00516182" w:rsidRDefault="004C6286" w:rsidP="004C6286">
      <w:pPr>
        <w:pStyle w:val="Prrafodelista"/>
        <w:numPr>
          <w:ilvl w:val="0"/>
          <w:numId w:val="8"/>
        </w:numPr>
      </w:pPr>
      <w:r>
        <w:t>SE ENVIA OFICIO DE REQUERIMIENTO AL AREA GENERADORA</w:t>
      </w:r>
    </w:p>
    <w:p w:rsidR="00516182" w:rsidRDefault="004C6286" w:rsidP="004C6286">
      <w:pPr>
        <w:pStyle w:val="Prrafodelista"/>
        <w:numPr>
          <w:ilvl w:val="0"/>
          <w:numId w:val="8"/>
        </w:numPr>
      </w:pPr>
      <w:r>
        <w:t>SE RECIBE OFICIO DE RESPUESTA DEL AREA GENERADORA</w:t>
      </w:r>
    </w:p>
    <w:p w:rsidR="00516182" w:rsidRDefault="004C6286" w:rsidP="004C6286">
      <w:pPr>
        <w:pStyle w:val="Prrafodelista"/>
        <w:numPr>
          <w:ilvl w:val="0"/>
          <w:numId w:val="8"/>
        </w:numPr>
      </w:pPr>
      <w:r>
        <w:t>SI EXISTE LA INFORMACION:</w:t>
      </w:r>
    </w:p>
    <w:p w:rsidR="00516182" w:rsidRDefault="004C6286" w:rsidP="00516182">
      <w:pPr>
        <w:pStyle w:val="Prrafodelista"/>
        <w:numPr>
          <w:ilvl w:val="1"/>
          <w:numId w:val="8"/>
        </w:numPr>
      </w:pPr>
      <w:r>
        <w:t>A) SE DIGITALIZA LA RESPUESTA Y SE TRANSCRIBE EN RESOLUTIVO</w:t>
      </w:r>
      <w:r w:rsidR="00516182">
        <w:t xml:space="preserve"> </w:t>
      </w:r>
      <w:r>
        <w:t>DE ENTREGA</w:t>
      </w:r>
    </w:p>
    <w:p w:rsidR="00516182" w:rsidRDefault="004C6286" w:rsidP="004C6286">
      <w:pPr>
        <w:pStyle w:val="Prrafodelista"/>
        <w:numPr>
          <w:ilvl w:val="0"/>
          <w:numId w:val="8"/>
        </w:numPr>
      </w:pPr>
      <w:r>
        <w:t>SI NO EXISTE LA INFORMACION:</w:t>
      </w:r>
    </w:p>
    <w:p w:rsidR="00516182" w:rsidRDefault="004C6286" w:rsidP="004C6286">
      <w:pPr>
        <w:pStyle w:val="Prrafodelista"/>
        <w:numPr>
          <w:ilvl w:val="1"/>
          <w:numId w:val="8"/>
        </w:numPr>
      </w:pPr>
      <w:r>
        <w:t>A) SE REALIZA EL PROCEDIMIENTO SEÑALADO EN ART. 86 BIS</w:t>
      </w:r>
    </w:p>
    <w:p w:rsidR="009367A8" w:rsidRDefault="004C6286" w:rsidP="004C6286">
      <w:pPr>
        <w:pStyle w:val="Prrafodelista"/>
        <w:numPr>
          <w:ilvl w:val="1"/>
          <w:numId w:val="8"/>
        </w:numPr>
      </w:pPr>
      <w:r>
        <w:t>B) SE DIGITALIZA LA RESPUEST</w:t>
      </w:r>
      <w:r w:rsidR="00516182">
        <w:t xml:space="preserve">A Y SE TRANSCRIBE EN RESOLUTIVO </w:t>
      </w:r>
      <w:r>
        <w:t>DE ENTREGA</w:t>
      </w:r>
    </w:p>
    <w:p w:rsidR="009367A8" w:rsidRDefault="004C6286" w:rsidP="004C6286">
      <w:pPr>
        <w:pStyle w:val="Prrafodelista"/>
        <w:numPr>
          <w:ilvl w:val="0"/>
          <w:numId w:val="8"/>
        </w:numPr>
      </w:pPr>
      <w:r>
        <w:t>SI EXISTE PARCIALMENTE:</w:t>
      </w:r>
    </w:p>
    <w:p w:rsidR="009367A8" w:rsidRDefault="004C6286" w:rsidP="004C6286">
      <w:pPr>
        <w:pStyle w:val="Prrafodelista"/>
        <w:numPr>
          <w:ilvl w:val="1"/>
          <w:numId w:val="8"/>
        </w:numPr>
      </w:pPr>
      <w:r>
        <w:t>A) SE DIGITALIZA LO EXISTENTE.</w:t>
      </w:r>
    </w:p>
    <w:p w:rsidR="009367A8" w:rsidRDefault="004C6286" w:rsidP="004C6286">
      <w:pPr>
        <w:pStyle w:val="Prrafodelista"/>
        <w:numPr>
          <w:ilvl w:val="1"/>
          <w:numId w:val="8"/>
        </w:numPr>
      </w:pPr>
      <w:r>
        <w:t>B) SE REALIZA EL PROCEDIMIENTO SEÑALADO EN ART. 86 BIS</w:t>
      </w:r>
    </w:p>
    <w:p w:rsidR="004C6286" w:rsidRDefault="004C6286" w:rsidP="004C6286">
      <w:pPr>
        <w:pStyle w:val="Prrafodelista"/>
        <w:numPr>
          <w:ilvl w:val="1"/>
          <w:numId w:val="8"/>
        </w:numPr>
      </w:pPr>
      <w:r>
        <w:t>C) SE DIGITALIZA LA RESPUESTA Y SE TRANSCRIBE TODO LO</w:t>
      </w:r>
      <w:r w:rsidR="009367A8">
        <w:t xml:space="preserve"> </w:t>
      </w:r>
      <w:r>
        <w:t>OBTENIDO EN RESOLUTIVO DE ENTREGA</w:t>
      </w:r>
    </w:p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4C6286" w:rsidRDefault="004C6286" w:rsidP="009367A8">
      <w:pPr>
        <w:jc w:val="center"/>
      </w:pPr>
      <w:r>
        <w:lastRenderedPageBreak/>
        <w:t xml:space="preserve">H. AYUNTAMIENTO DE </w:t>
      </w:r>
      <w:r w:rsidR="00E90310">
        <w:t>JUANACATLÁN</w:t>
      </w:r>
      <w:r>
        <w:t>, JAL.</w:t>
      </w:r>
    </w:p>
    <w:p w:rsidR="004C6286" w:rsidRDefault="009367A8" w:rsidP="009367A8">
      <w:pPr>
        <w:jc w:val="center"/>
      </w:pPr>
      <w:r>
        <w:t xml:space="preserve">HOJA DE PROCEDIMIENTO DE LA </w:t>
      </w:r>
      <w:r w:rsidR="004C6286">
        <w:t>UNI</w:t>
      </w:r>
      <w:r>
        <w:t>DAD DE TRANSPARENCIA EINFORMACIÓ</w:t>
      </w:r>
      <w:r w:rsidR="004C6286">
        <w:t>N</w:t>
      </w:r>
    </w:p>
    <w:p w:rsidR="009367A8" w:rsidRDefault="009367A8" w:rsidP="009367A8">
      <w:pPr>
        <w:jc w:val="center"/>
      </w:pPr>
    </w:p>
    <w:p w:rsidR="004C6286" w:rsidRDefault="004C6286" w:rsidP="004C6286">
      <w:r w:rsidRPr="009367A8">
        <w:rPr>
          <w:b/>
        </w:rPr>
        <w:t xml:space="preserve">ACTIVIDAD: </w:t>
      </w:r>
      <w:r>
        <w:t>PUBLICACIO</w:t>
      </w:r>
      <w:r w:rsidR="009367A8">
        <w:t xml:space="preserve">N EN WEB DE INFORMACION PÚBLICA </w:t>
      </w:r>
      <w:r>
        <w:t>FUNDAMENTAL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DESCRIPCIÓN DEL PROCEDIMIENTO:</w:t>
      </w:r>
    </w:p>
    <w:p w:rsidR="004C6286" w:rsidRDefault="004C6286" w:rsidP="004C6286">
      <w:r>
        <w:t>Proceso por el cual se sube a la página web municipal</w:t>
      </w:r>
      <w:r w:rsidR="009367A8">
        <w:t xml:space="preserve"> y a la PNT lo contenido en los </w:t>
      </w:r>
      <w:r>
        <w:t>artículos 8 y 15 de la Ley en materia de transparencia.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ENCARGADO DE SU REALIZACIÓN</w:t>
      </w:r>
      <w:r w:rsidR="009367A8" w:rsidRPr="009367A8">
        <w:rPr>
          <w:b/>
        </w:rPr>
        <w:t>:</w:t>
      </w:r>
    </w:p>
    <w:p w:rsidR="004C6286" w:rsidRDefault="004C6286" w:rsidP="009367A8">
      <w:pPr>
        <w:pStyle w:val="Prrafodelista"/>
        <w:numPr>
          <w:ilvl w:val="0"/>
          <w:numId w:val="9"/>
        </w:numPr>
      </w:pPr>
      <w:r>
        <w:t>Auxiliar, Director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PROCEDIMIENTO:</w:t>
      </w:r>
    </w:p>
    <w:p w:rsidR="009367A8" w:rsidRDefault="004C6286" w:rsidP="004C6286">
      <w:pPr>
        <w:pStyle w:val="Prrafodelista"/>
        <w:numPr>
          <w:ilvl w:val="0"/>
          <w:numId w:val="9"/>
        </w:numPr>
      </w:pPr>
      <w:r>
        <w:t>SE ENVIA OFICIO DE REQUERIMIENTO A LAS AREAS GENERADORAS</w:t>
      </w:r>
    </w:p>
    <w:p w:rsidR="009367A8" w:rsidRDefault="004C6286" w:rsidP="004C6286">
      <w:pPr>
        <w:pStyle w:val="Prrafodelista"/>
        <w:numPr>
          <w:ilvl w:val="0"/>
          <w:numId w:val="9"/>
        </w:numPr>
      </w:pPr>
      <w:r>
        <w:t>SE RECIBE OFICIO DE RESPUESTA DE LAS AREAS GENERADORAS</w:t>
      </w:r>
    </w:p>
    <w:p w:rsidR="009367A8" w:rsidRDefault="004C6286" w:rsidP="009367A8">
      <w:pPr>
        <w:pStyle w:val="Prrafodelista"/>
        <w:numPr>
          <w:ilvl w:val="0"/>
          <w:numId w:val="9"/>
        </w:numPr>
      </w:pPr>
      <w:r>
        <w:t>SE DIGITALIZA LA RESPUESTA Y SE PUBLICA EN LAS PLATAFORMAS</w:t>
      </w:r>
      <w:r w:rsidR="009367A8">
        <w:t xml:space="preserve"> </w:t>
      </w:r>
      <w:r>
        <w:t>WEB DEL SUJETO OBLIGADO</w:t>
      </w:r>
    </w:p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4C6286" w:rsidRDefault="004C6286" w:rsidP="009367A8">
      <w:pPr>
        <w:jc w:val="center"/>
      </w:pPr>
      <w:r>
        <w:lastRenderedPageBreak/>
        <w:t xml:space="preserve">H. AYUNTAMIENTO DE </w:t>
      </w:r>
      <w:r w:rsidR="00E90310">
        <w:t>JUANACATLÁN</w:t>
      </w:r>
      <w:r>
        <w:t>, JAL.</w:t>
      </w:r>
    </w:p>
    <w:p w:rsidR="004C6286" w:rsidRDefault="004C6286" w:rsidP="009367A8">
      <w:pPr>
        <w:jc w:val="center"/>
      </w:pPr>
      <w:r>
        <w:t>HOJA DE PROCEDIMIENTO</w:t>
      </w:r>
      <w:r w:rsidR="009367A8">
        <w:t xml:space="preserve"> DE LA </w:t>
      </w:r>
      <w:r>
        <w:t>UNI</w:t>
      </w:r>
      <w:r w:rsidR="009367A8">
        <w:t>DAD DE TRANSPARENCIA EINFORMACIÓ</w:t>
      </w:r>
      <w:r>
        <w:t>N</w:t>
      </w:r>
    </w:p>
    <w:p w:rsidR="009367A8" w:rsidRDefault="009367A8" w:rsidP="009367A8"/>
    <w:p w:rsidR="004C6286" w:rsidRDefault="004C6286" w:rsidP="004C6286">
      <w:r w:rsidRPr="009367A8">
        <w:rPr>
          <w:b/>
        </w:rPr>
        <w:t>ACTIVIDAD:</w:t>
      </w:r>
      <w:r>
        <w:t xml:space="preserve"> REALIZAR INFORMES JUSTIFICADOS Y EN ALCANCE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DESCRIPCIÓN DEL PROCEDIMIENTO:</w:t>
      </w:r>
    </w:p>
    <w:p w:rsidR="004C6286" w:rsidRDefault="004C6286" w:rsidP="009367A8">
      <w:pPr>
        <w:jc w:val="both"/>
      </w:pPr>
      <w:r>
        <w:t>Cuando un ciudadano presenta un medio de impugnaci</w:t>
      </w:r>
      <w:r w:rsidR="009367A8">
        <w:t xml:space="preserve">ón ante el Órgano Garante, este </w:t>
      </w:r>
      <w:r>
        <w:t>sujeto obligado es requerido a emitir un informe justificado y/o un informe en alcance.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ENCARGADO DE SU REALIZACIÓN:</w:t>
      </w:r>
    </w:p>
    <w:p w:rsidR="004C6286" w:rsidRDefault="004C6286" w:rsidP="009367A8">
      <w:pPr>
        <w:pStyle w:val="Prrafodelista"/>
        <w:numPr>
          <w:ilvl w:val="0"/>
          <w:numId w:val="10"/>
        </w:numPr>
      </w:pPr>
      <w:r>
        <w:t>Auxiliar</w:t>
      </w:r>
      <w:r w:rsidR="009367A8">
        <w:t xml:space="preserve"> / Director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PROCEDIMIENTO:</w:t>
      </w:r>
    </w:p>
    <w:p w:rsidR="009367A8" w:rsidRDefault="004C6286" w:rsidP="009367A8">
      <w:pPr>
        <w:pStyle w:val="Prrafodelista"/>
        <w:numPr>
          <w:ilvl w:val="0"/>
          <w:numId w:val="10"/>
        </w:numPr>
        <w:jc w:val="both"/>
      </w:pPr>
      <w:r>
        <w:t>SE RECIBE OFICIO DEL ORGANO GARANTE</w:t>
      </w:r>
    </w:p>
    <w:p w:rsidR="009367A8" w:rsidRDefault="004C6286" w:rsidP="009367A8">
      <w:pPr>
        <w:pStyle w:val="Prrafodelista"/>
        <w:numPr>
          <w:ilvl w:val="0"/>
          <w:numId w:val="10"/>
        </w:numPr>
        <w:jc w:val="both"/>
      </w:pPr>
      <w:r>
        <w:t>SE ESTUDIA LAS RAZONES POR LAS QUE SE DUELE EL CIUDADANO EN</w:t>
      </w:r>
      <w:r w:rsidR="009367A8">
        <w:t xml:space="preserve"> </w:t>
      </w:r>
      <w:r>
        <w:t>EL MEDIO DE IMPUGNACION PRESENTADO.</w:t>
      </w:r>
    </w:p>
    <w:p w:rsidR="009367A8" w:rsidRDefault="004C6286" w:rsidP="009367A8">
      <w:pPr>
        <w:pStyle w:val="Prrafodelista"/>
        <w:numPr>
          <w:ilvl w:val="0"/>
          <w:numId w:val="10"/>
        </w:numPr>
        <w:jc w:val="both"/>
      </w:pPr>
      <w:r>
        <w:t>SE HACE UN DESARROLLO LOGICO JURIDICO DE LOS HECHOS</w:t>
      </w:r>
      <w:r w:rsidR="009367A8">
        <w:t xml:space="preserve"> </w:t>
      </w:r>
      <w:r>
        <w:t>OCURRIDOS Y DEL DESCARGO DE LOS AGRAVIOS PLANTEADOS EN EL</w:t>
      </w:r>
      <w:r w:rsidR="009367A8">
        <w:t xml:space="preserve"> </w:t>
      </w:r>
      <w:r>
        <w:t>MEDIO DE IMPUGNACION.</w:t>
      </w:r>
    </w:p>
    <w:p w:rsidR="004C6286" w:rsidRDefault="004C6286" w:rsidP="009367A8">
      <w:pPr>
        <w:pStyle w:val="Prrafodelista"/>
        <w:numPr>
          <w:ilvl w:val="0"/>
          <w:numId w:val="10"/>
        </w:numPr>
        <w:jc w:val="both"/>
      </w:pPr>
      <w:r>
        <w:t>SE REMITE EL INFORME EN EL PLAZO OTORGADO POR EL ORGANO</w:t>
      </w:r>
      <w:r w:rsidR="009367A8">
        <w:t xml:space="preserve"> GARANTE.</w:t>
      </w:r>
    </w:p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4C6286" w:rsidRDefault="004C6286" w:rsidP="009367A8">
      <w:pPr>
        <w:jc w:val="center"/>
      </w:pPr>
      <w:r>
        <w:lastRenderedPageBreak/>
        <w:t xml:space="preserve">H. AYUNTAMIENTO DE </w:t>
      </w:r>
      <w:r w:rsidR="00E90310">
        <w:t>JUANACATLÁN</w:t>
      </w:r>
      <w:r>
        <w:t>, JAL.</w:t>
      </w:r>
    </w:p>
    <w:p w:rsidR="004C6286" w:rsidRDefault="009367A8" w:rsidP="009367A8">
      <w:pPr>
        <w:jc w:val="center"/>
      </w:pPr>
      <w:r>
        <w:t xml:space="preserve">HOJA DE PROCEDIMIENTO DE LA </w:t>
      </w:r>
      <w:r w:rsidR="004C6286">
        <w:t>UNI</w:t>
      </w:r>
      <w:r>
        <w:t>DAD DE TRANSPARENCIA EINFORMACIÓ</w:t>
      </w:r>
      <w:r w:rsidR="004C6286">
        <w:t>N</w:t>
      </w:r>
    </w:p>
    <w:p w:rsidR="009367A8" w:rsidRDefault="009367A8" w:rsidP="009367A8">
      <w:pPr>
        <w:jc w:val="center"/>
      </w:pPr>
    </w:p>
    <w:p w:rsidR="004C6286" w:rsidRDefault="004C6286" w:rsidP="004C6286">
      <w:r w:rsidRPr="009367A8">
        <w:rPr>
          <w:b/>
        </w:rPr>
        <w:t>ACTIVIDAD:</w:t>
      </w:r>
      <w:r>
        <w:t xml:space="preserve"> CLASIFICACION DE DOCUMENTOS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DESCRIPCIÓN DEL PROCEDIMIENTO:</w:t>
      </w:r>
    </w:p>
    <w:p w:rsidR="004C6286" w:rsidRDefault="004C6286" w:rsidP="004C6286">
      <w:r>
        <w:t xml:space="preserve">Todos los documentos existentes en los archivos </w:t>
      </w:r>
      <w:r w:rsidR="009367A8">
        <w:t xml:space="preserve">del sujeto obligado deben estar </w:t>
      </w:r>
      <w:r>
        <w:t>debidamente clasificados a fin de poder darles el tra</w:t>
      </w:r>
      <w:r w:rsidR="009367A8">
        <w:t xml:space="preserve">tamiento adecuado y el nivel de </w:t>
      </w:r>
      <w:r>
        <w:t>seguridad que requiere.</w:t>
      </w:r>
    </w:p>
    <w:p w:rsidR="004C6286" w:rsidRPr="009367A8" w:rsidRDefault="009367A8" w:rsidP="004C6286">
      <w:pPr>
        <w:rPr>
          <w:b/>
        </w:rPr>
      </w:pPr>
      <w:r>
        <w:rPr>
          <w:b/>
        </w:rPr>
        <w:t>ENCARGADO DE SU REALIZACIÓN:</w:t>
      </w:r>
    </w:p>
    <w:p w:rsidR="004C6286" w:rsidRDefault="004C6286" w:rsidP="004C6286">
      <w:r>
        <w:t>- Jefe</w:t>
      </w:r>
      <w:r w:rsidR="009367A8">
        <w:t xml:space="preserve"> Protección de Datos Personales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PROCEDIMIENTO:</w:t>
      </w:r>
    </w:p>
    <w:p w:rsidR="009367A8" w:rsidRDefault="004C6286" w:rsidP="004C6286">
      <w:pPr>
        <w:pStyle w:val="Prrafodelista"/>
        <w:numPr>
          <w:ilvl w:val="0"/>
          <w:numId w:val="11"/>
        </w:numPr>
      </w:pPr>
      <w:r>
        <w:t>DE OFICIO:</w:t>
      </w:r>
    </w:p>
    <w:p w:rsidR="009367A8" w:rsidRDefault="004C6286" w:rsidP="004C6286">
      <w:pPr>
        <w:pStyle w:val="Prrafodelista"/>
        <w:numPr>
          <w:ilvl w:val="1"/>
          <w:numId w:val="11"/>
        </w:numPr>
      </w:pPr>
      <w:r>
        <w:t>A) SE ESTUDIA EL DOCUMENTO</w:t>
      </w:r>
    </w:p>
    <w:p w:rsidR="009367A8" w:rsidRDefault="004C6286" w:rsidP="004C6286">
      <w:pPr>
        <w:pStyle w:val="Prrafodelista"/>
        <w:numPr>
          <w:ilvl w:val="1"/>
          <w:numId w:val="11"/>
        </w:numPr>
      </w:pPr>
      <w:r>
        <w:t>B) SE ANALIZA SEGÚN LOS SUPUESTOS DE LA LEY SI ENCUADRA EN</w:t>
      </w:r>
      <w:r w:rsidR="009367A8">
        <w:t xml:space="preserve"> PÚBLICO </w:t>
      </w:r>
      <w:r>
        <w:t>ORDINARIO, PUBLICO CONFIDENCIAL O PUBLICO</w:t>
      </w:r>
      <w:r w:rsidR="009367A8">
        <w:t xml:space="preserve"> </w:t>
      </w:r>
      <w:r>
        <w:t>RESERVADO.</w:t>
      </w:r>
    </w:p>
    <w:p w:rsidR="009367A8" w:rsidRDefault="004C6286" w:rsidP="004C6286">
      <w:pPr>
        <w:pStyle w:val="Prrafodelista"/>
        <w:numPr>
          <w:ilvl w:val="1"/>
          <w:numId w:val="11"/>
        </w:numPr>
      </w:pPr>
      <w:r>
        <w:t>C) SE SELLA EL DOCUMENTO Y SE REALIZA UNA DECLARATIVA DE</w:t>
      </w:r>
      <w:r w:rsidR="009367A8">
        <w:t xml:space="preserve"> CLASIFICACIÓ</w:t>
      </w:r>
      <w:r>
        <w:t>N</w:t>
      </w:r>
    </w:p>
    <w:p w:rsidR="009367A8" w:rsidRDefault="004C6286" w:rsidP="004C6286">
      <w:pPr>
        <w:pStyle w:val="Prrafodelista"/>
        <w:numPr>
          <w:ilvl w:val="0"/>
          <w:numId w:val="11"/>
        </w:numPr>
      </w:pPr>
      <w:r>
        <w:t xml:space="preserve">POR </w:t>
      </w:r>
      <w:r w:rsidR="009367A8">
        <w:t>RAZON DE SOLICITUD DE INFORMACIÓ</w:t>
      </w:r>
      <w:r>
        <w:t>N:</w:t>
      </w:r>
    </w:p>
    <w:p w:rsidR="009367A8" w:rsidRDefault="004C6286" w:rsidP="004C6286">
      <w:pPr>
        <w:pStyle w:val="Prrafodelista"/>
        <w:numPr>
          <w:ilvl w:val="1"/>
          <w:numId w:val="11"/>
        </w:numPr>
      </w:pPr>
      <w:r>
        <w:t>A) SE REMITE AL COMITÉ PARA SU ESTUDIO</w:t>
      </w:r>
    </w:p>
    <w:p w:rsidR="009367A8" w:rsidRDefault="004C6286" w:rsidP="004C6286">
      <w:pPr>
        <w:pStyle w:val="Prrafodelista"/>
        <w:numPr>
          <w:ilvl w:val="1"/>
          <w:numId w:val="11"/>
        </w:numPr>
      </w:pPr>
      <w:r>
        <w:t>B) ESTE REALIZA E</w:t>
      </w:r>
      <w:r w:rsidR="009367A8">
        <w:t xml:space="preserve">L PROCESO DESCRITO PARA REVISAR </w:t>
      </w:r>
      <w:r>
        <w:t>DOCUMENTOS DE OFICIO</w:t>
      </w:r>
    </w:p>
    <w:p w:rsidR="004C6286" w:rsidRDefault="004C6286" w:rsidP="004C6286">
      <w:pPr>
        <w:pStyle w:val="Prrafodelista"/>
        <w:numPr>
          <w:ilvl w:val="1"/>
          <w:numId w:val="11"/>
        </w:numPr>
      </w:pPr>
      <w:r>
        <w:t>C) SE ENTREGA AL SOLICITANTE.</w:t>
      </w:r>
    </w:p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9367A8" w:rsidRDefault="009367A8" w:rsidP="009367A8"/>
    <w:p w:rsidR="004C6286" w:rsidRDefault="004C6286" w:rsidP="009367A8">
      <w:pPr>
        <w:jc w:val="center"/>
      </w:pPr>
      <w:r>
        <w:lastRenderedPageBreak/>
        <w:t xml:space="preserve">H. AYUNTAMIENTO DE </w:t>
      </w:r>
      <w:r w:rsidR="00E90310">
        <w:t>JUANACATLÁN</w:t>
      </w:r>
      <w:r>
        <w:t>, JAL.</w:t>
      </w:r>
    </w:p>
    <w:p w:rsidR="004C6286" w:rsidRDefault="004C6286" w:rsidP="009367A8">
      <w:pPr>
        <w:jc w:val="center"/>
      </w:pPr>
      <w:r>
        <w:t>HOJA DE PROCEDIMIENTO</w:t>
      </w:r>
      <w:r w:rsidR="009367A8">
        <w:t xml:space="preserve"> DE LA </w:t>
      </w:r>
      <w:r>
        <w:t>UNI</w:t>
      </w:r>
      <w:r w:rsidR="009367A8">
        <w:t>DAD DE TRANSPARENCIA EINFORMACIÓ</w:t>
      </w:r>
      <w:r>
        <w:t>N</w:t>
      </w:r>
    </w:p>
    <w:p w:rsidR="009367A8" w:rsidRDefault="009367A8" w:rsidP="009367A8">
      <w:pPr>
        <w:jc w:val="center"/>
      </w:pPr>
    </w:p>
    <w:p w:rsidR="004C6286" w:rsidRDefault="004C6286" w:rsidP="004C6286">
      <w:r w:rsidRPr="009367A8">
        <w:rPr>
          <w:b/>
        </w:rPr>
        <w:t>ACTIVIDAD:</w:t>
      </w:r>
      <w:r>
        <w:t xml:space="preserve"> ELABORACIÓN Y PUBLICACIÓN DE VERSIONES PÚBLICAS DE</w:t>
      </w:r>
    </w:p>
    <w:p w:rsidR="004C6286" w:rsidRDefault="004C6286" w:rsidP="004C6286">
      <w:r>
        <w:t>DOCUMENTOS CONFIDENCIALES Y/O RESERVADOS.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DESCRIPCIÓN DEL PROCEDIMIENTO:</w:t>
      </w:r>
    </w:p>
    <w:p w:rsidR="004C6286" w:rsidRDefault="004C6286" w:rsidP="009367A8">
      <w:pPr>
        <w:jc w:val="both"/>
      </w:pPr>
      <w:r>
        <w:t xml:space="preserve">Cuando un documento es clasificado como información pública confidencial o </w:t>
      </w:r>
      <w:r w:rsidR="009367A8">
        <w:t xml:space="preserve">reservada, </w:t>
      </w:r>
      <w:r>
        <w:t>por el principio de máxima publicidad, se debe elaborar una</w:t>
      </w:r>
      <w:r w:rsidR="009367A8">
        <w:t xml:space="preserve"> versión pública del mismo para </w:t>
      </w:r>
      <w:r>
        <w:t>ser entregado a la ciudadanía, siempre y cuando sea po</w:t>
      </w:r>
      <w:r w:rsidR="009367A8">
        <w:t xml:space="preserve">sible; de no ser viable, deberá </w:t>
      </w:r>
      <w:r>
        <w:t>elaborarse una TRANSCRIPCION del documento, la cual fungirá como ver</w:t>
      </w:r>
      <w:r w:rsidR="009367A8">
        <w:t xml:space="preserve">sión pública del </w:t>
      </w:r>
      <w:r>
        <w:t>mismo.</w:t>
      </w:r>
    </w:p>
    <w:p w:rsidR="004C6286" w:rsidRDefault="009367A8" w:rsidP="004C6286">
      <w:pPr>
        <w:rPr>
          <w:b/>
        </w:rPr>
      </w:pPr>
      <w:r>
        <w:rPr>
          <w:b/>
        </w:rPr>
        <w:t>ENCARGADO DE SU REALIZACIÓN:</w:t>
      </w:r>
    </w:p>
    <w:p w:rsidR="009367A8" w:rsidRPr="009367A8" w:rsidRDefault="009367A8" w:rsidP="009367A8">
      <w:pPr>
        <w:pStyle w:val="Prrafodelista"/>
        <w:numPr>
          <w:ilvl w:val="0"/>
          <w:numId w:val="12"/>
        </w:numPr>
      </w:pPr>
      <w:r w:rsidRPr="009367A8">
        <w:t>Director / Auxiliar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PROCEDIMIENTO:</w:t>
      </w:r>
    </w:p>
    <w:p w:rsidR="009367A8" w:rsidRDefault="004C6286" w:rsidP="004C6286">
      <w:pPr>
        <w:pStyle w:val="Prrafodelista"/>
        <w:numPr>
          <w:ilvl w:val="0"/>
          <w:numId w:val="12"/>
        </w:numPr>
      </w:pPr>
      <w:r>
        <w:t>SE ESTUDIA EL DOCUMENTO</w:t>
      </w:r>
    </w:p>
    <w:p w:rsidR="009367A8" w:rsidRDefault="004C6286" w:rsidP="004C6286">
      <w:pPr>
        <w:pStyle w:val="Prrafodelista"/>
        <w:numPr>
          <w:ilvl w:val="0"/>
          <w:numId w:val="12"/>
        </w:numPr>
      </w:pPr>
      <w:r>
        <w:t>SE REALIZA UNA TESTADURA DE LA PARTE QUE ES CONFIDENCIAL O</w:t>
      </w:r>
      <w:r w:rsidR="009367A8">
        <w:t xml:space="preserve"> </w:t>
      </w:r>
      <w:r>
        <w:t>RESERVADA, TACHANDO O BORRANDO ESA PARTE DEL DOCUMENTO.</w:t>
      </w:r>
    </w:p>
    <w:p w:rsidR="004C6286" w:rsidRDefault="004C6286" w:rsidP="009367A8">
      <w:pPr>
        <w:pStyle w:val="Prrafodelista"/>
        <w:numPr>
          <w:ilvl w:val="0"/>
          <w:numId w:val="12"/>
        </w:numPr>
      </w:pPr>
      <w:r>
        <w:t>SE SELLA EL DOCUMENTO Y SE REALIZA UNA DECLARATIVA DE</w:t>
      </w:r>
      <w:r w:rsidR="009367A8">
        <w:t xml:space="preserve"> VERSIÓN PÚ</w:t>
      </w:r>
      <w:r>
        <w:t>BLICA DEL MISMO</w:t>
      </w:r>
    </w:p>
    <w:p w:rsidR="004C6286" w:rsidRPr="009367A8" w:rsidRDefault="004C6286" w:rsidP="004C6286">
      <w:pPr>
        <w:rPr>
          <w:b/>
        </w:rPr>
      </w:pPr>
      <w:r w:rsidRPr="009367A8">
        <w:rPr>
          <w:b/>
        </w:rPr>
        <w:t>TRANSCRIPCION:</w:t>
      </w:r>
    </w:p>
    <w:p w:rsidR="009367A8" w:rsidRDefault="004C6286" w:rsidP="004C6286">
      <w:pPr>
        <w:pStyle w:val="Prrafodelista"/>
        <w:numPr>
          <w:ilvl w:val="0"/>
          <w:numId w:val="13"/>
        </w:numPr>
      </w:pPr>
      <w:r>
        <w:t>SE ELABORA UN DOCUMENTO NUEVO CON UN RELATO RESUMIDO</w:t>
      </w:r>
      <w:r w:rsidR="009367A8">
        <w:t xml:space="preserve"> </w:t>
      </w:r>
      <w:r>
        <w:t>DEL CONTENIDO DEL MISMO, EL CUAL DARÁ UNA IDEA GENERAL DEL</w:t>
      </w:r>
      <w:r w:rsidR="009367A8">
        <w:t xml:space="preserve"> </w:t>
      </w:r>
      <w:r>
        <w:t>MISMO SIN SEÑALAR DATOS QUE PERMITAN SABER EL CONTENIDO</w:t>
      </w:r>
      <w:r w:rsidR="009367A8">
        <w:t xml:space="preserve"> </w:t>
      </w:r>
      <w:r>
        <w:t>DE LA INFORMACION QUE HA SIDO CLASIFICADA COMO RESERVADA.</w:t>
      </w:r>
    </w:p>
    <w:p w:rsidR="004C6286" w:rsidRDefault="004C6286" w:rsidP="004C6286">
      <w:pPr>
        <w:pStyle w:val="Prrafodelista"/>
        <w:numPr>
          <w:ilvl w:val="0"/>
          <w:numId w:val="13"/>
        </w:numPr>
      </w:pPr>
      <w:r>
        <w:t>SE SELLA EL DOCUMENTO Y SE REALIZA UNA DECLARATIVA DE</w:t>
      </w:r>
      <w:r w:rsidR="009367A8">
        <w:t xml:space="preserve"> VERSIÓN PÚ</w:t>
      </w:r>
      <w:r>
        <w:t>BLICA DEL MISMO</w:t>
      </w:r>
    </w:p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9367A8" w:rsidRDefault="009367A8" w:rsidP="004C6286"/>
    <w:p w:rsidR="004C6286" w:rsidRDefault="004C6286" w:rsidP="00B76194">
      <w:pPr>
        <w:jc w:val="center"/>
      </w:pPr>
      <w:r>
        <w:lastRenderedPageBreak/>
        <w:t xml:space="preserve">H. AYUNTAMIENTO DE </w:t>
      </w:r>
      <w:r w:rsidR="00E90310">
        <w:t>JUANACATLÁN</w:t>
      </w:r>
      <w:r>
        <w:t>, JAL</w:t>
      </w:r>
    </w:p>
    <w:p w:rsidR="004C6286" w:rsidRDefault="004C6286" w:rsidP="00B76194">
      <w:pPr>
        <w:jc w:val="center"/>
      </w:pPr>
      <w:r>
        <w:t>HOJA DE PROCEDIMIENTO</w:t>
      </w:r>
      <w:r w:rsidR="009367A8">
        <w:t xml:space="preserve"> DE LA </w:t>
      </w:r>
      <w:r>
        <w:t>UNIDAD DE TRANSPARE</w:t>
      </w:r>
      <w:r w:rsidR="009367A8">
        <w:t>NCIA EINFORMACIÓ</w:t>
      </w:r>
      <w:r>
        <w:t>N</w:t>
      </w:r>
    </w:p>
    <w:p w:rsidR="00B76194" w:rsidRDefault="00B76194" w:rsidP="009367A8"/>
    <w:p w:rsidR="00B76194" w:rsidRDefault="004C6286" w:rsidP="004C6286">
      <w:r w:rsidRPr="00B76194">
        <w:rPr>
          <w:b/>
        </w:rPr>
        <w:t>ACTIVIDAD:</w:t>
      </w:r>
      <w:r>
        <w:t xml:space="preserve"> DIGITALIZACIÓN, </w:t>
      </w:r>
      <w:r w:rsidR="00B76194">
        <w:t xml:space="preserve">INDIZACIÓN Y PUBLICACIÓN WEB DE </w:t>
      </w:r>
      <w:r>
        <w:t>INFORMACIÓN PÚBLICA ORDINARIA DE LIBRE ACCESO.</w:t>
      </w:r>
    </w:p>
    <w:p w:rsidR="004C6286" w:rsidRPr="00B76194" w:rsidRDefault="004C6286" w:rsidP="004C6286">
      <w:pPr>
        <w:rPr>
          <w:b/>
        </w:rPr>
      </w:pPr>
      <w:r w:rsidRPr="00B76194">
        <w:rPr>
          <w:b/>
        </w:rPr>
        <w:t>DESCRIPCIÓN DEL PROCEDIMIENTO:</w:t>
      </w:r>
    </w:p>
    <w:p w:rsidR="00B76194" w:rsidRDefault="004C6286" w:rsidP="00B76194">
      <w:pPr>
        <w:jc w:val="both"/>
      </w:pPr>
      <w:r>
        <w:t>Cuando se recibe un documento de un área generadora el c</w:t>
      </w:r>
      <w:r w:rsidR="00B76194">
        <w:t xml:space="preserve">ual ya ha pasado por el proceso </w:t>
      </w:r>
      <w:r>
        <w:t>de clasificación, debe ser publicado en la página web municipal y PNT.</w:t>
      </w:r>
    </w:p>
    <w:p w:rsidR="004C6286" w:rsidRPr="00B76194" w:rsidRDefault="00B76194" w:rsidP="004C6286">
      <w:pPr>
        <w:rPr>
          <w:b/>
        </w:rPr>
      </w:pPr>
      <w:r>
        <w:rPr>
          <w:b/>
        </w:rPr>
        <w:t>ENCARGADO DE SU REALIZACIÓN:</w:t>
      </w:r>
    </w:p>
    <w:p w:rsidR="004C6286" w:rsidRDefault="00B76194" w:rsidP="004C6286">
      <w:r>
        <w:t>- Auxiliar, Director.</w:t>
      </w:r>
    </w:p>
    <w:p w:rsidR="004C6286" w:rsidRPr="00B76194" w:rsidRDefault="004C6286" w:rsidP="004C6286">
      <w:pPr>
        <w:rPr>
          <w:b/>
        </w:rPr>
      </w:pPr>
      <w:r w:rsidRPr="00B76194">
        <w:rPr>
          <w:b/>
        </w:rPr>
        <w:t>PROCEDIMIENTO:</w:t>
      </w:r>
    </w:p>
    <w:p w:rsidR="00B76194" w:rsidRDefault="004C6286" w:rsidP="004C6286">
      <w:pPr>
        <w:pStyle w:val="Prrafodelista"/>
        <w:numPr>
          <w:ilvl w:val="0"/>
          <w:numId w:val="14"/>
        </w:numPr>
      </w:pPr>
      <w:r>
        <w:t>SE DIGITALIZA EL DOCUMENTO.</w:t>
      </w:r>
    </w:p>
    <w:p w:rsidR="00B76194" w:rsidRDefault="004C6286" w:rsidP="004C6286">
      <w:pPr>
        <w:pStyle w:val="Prrafodelista"/>
        <w:numPr>
          <w:ilvl w:val="0"/>
          <w:numId w:val="14"/>
        </w:numPr>
      </w:pPr>
      <w:r>
        <w:t>SE INGRESA EL MISMO AL INDICE DE DOCUMENTOS.</w:t>
      </w:r>
    </w:p>
    <w:p w:rsidR="004C6286" w:rsidRDefault="004C6286" w:rsidP="004C6286">
      <w:pPr>
        <w:pStyle w:val="Prrafodelista"/>
        <w:numPr>
          <w:ilvl w:val="0"/>
          <w:numId w:val="14"/>
        </w:numPr>
      </w:pPr>
      <w:r>
        <w:t>SE PUBLICA EN LAS PLATAFORMAS WEB MUNICIPALES.</w:t>
      </w:r>
    </w:p>
    <w:p w:rsidR="00B76194" w:rsidRDefault="00B76194" w:rsidP="004C6286"/>
    <w:p w:rsidR="004C6286" w:rsidRDefault="004C6286" w:rsidP="00B76194">
      <w:pPr>
        <w:pStyle w:val="Sinespaciado"/>
        <w:jc w:val="both"/>
      </w:pPr>
      <w:r>
        <w:t xml:space="preserve">El presente Manual </w:t>
      </w:r>
      <w:r w:rsidR="00B76194">
        <w:t xml:space="preserve">de Organización y Procedimiento </w:t>
      </w:r>
      <w:r>
        <w:t>ha sido expedido por:</w:t>
      </w:r>
    </w:p>
    <w:p w:rsidR="00B76194" w:rsidRDefault="00B76194" w:rsidP="00B76194">
      <w:pPr>
        <w:pStyle w:val="Sinespaciado"/>
        <w:jc w:val="both"/>
      </w:pPr>
    </w:p>
    <w:p w:rsidR="00B76194" w:rsidRDefault="004C6286" w:rsidP="00B76194">
      <w:pPr>
        <w:pStyle w:val="Sinespaciado"/>
        <w:jc w:val="both"/>
      </w:pPr>
      <w:r>
        <w:t>EL C. PRESIDENTE M</w:t>
      </w:r>
      <w:r w:rsidR="00B76194">
        <w:t xml:space="preserve">UNICIPAL DEL H. AYUNTAMIENTO DE JUANACATLÁN, JAL. 2015-2018 </w:t>
      </w:r>
    </w:p>
    <w:p w:rsidR="004C6286" w:rsidRDefault="00B76194" w:rsidP="00B76194">
      <w:pPr>
        <w:pStyle w:val="Sinespaciado"/>
        <w:jc w:val="both"/>
      </w:pPr>
      <w:r>
        <w:t xml:space="preserve">C. J. REFUGIO VELÁZQUEZ VALLÍN </w:t>
      </w:r>
      <w:r w:rsidR="004C6286">
        <w:t>, con funda</w:t>
      </w:r>
      <w:r>
        <w:t xml:space="preserve">mento en lo establecido por los </w:t>
      </w:r>
      <w:r w:rsidR="004C6286">
        <w:t>artículos 40, 41 y 45 de la Ley del Gobie</w:t>
      </w:r>
      <w:r>
        <w:t xml:space="preserve">rno y la Administración Pública </w:t>
      </w:r>
      <w:r w:rsidR="004C6286">
        <w:t>Municipal del Estado de Jalisco.</w:t>
      </w:r>
    </w:p>
    <w:p w:rsidR="00B76194" w:rsidRDefault="00B76194" w:rsidP="00B76194">
      <w:pPr>
        <w:pStyle w:val="Sinespaciado"/>
        <w:jc w:val="both"/>
      </w:pPr>
    </w:p>
    <w:p w:rsidR="004C6286" w:rsidRDefault="004C6286" w:rsidP="00B76194">
      <w:pPr>
        <w:pStyle w:val="Sinespaciado"/>
        <w:jc w:val="both"/>
      </w:pPr>
      <w:r>
        <w:t>Y elaborado por:</w:t>
      </w:r>
    </w:p>
    <w:p w:rsidR="004C6286" w:rsidRDefault="00B76194" w:rsidP="00B76194">
      <w:pPr>
        <w:pStyle w:val="Sinespaciado"/>
        <w:jc w:val="both"/>
      </w:pPr>
      <w:r>
        <w:t>Ing. Rodrigo Saldaña López</w:t>
      </w:r>
      <w:r w:rsidR="004C6286">
        <w:t xml:space="preserve">, </w:t>
      </w:r>
      <w:proofErr w:type="spellStart"/>
      <w:r w:rsidR="004C6286">
        <w:t>Ofc</w:t>
      </w:r>
      <w:proofErr w:type="spellEnd"/>
      <w:r w:rsidR="004C6286">
        <w:t xml:space="preserve">. Mayor. </w:t>
      </w:r>
      <w:proofErr w:type="spellStart"/>
      <w:r w:rsidR="004C6286">
        <w:t>Admvo</w:t>
      </w:r>
      <w:proofErr w:type="spellEnd"/>
      <w:r w:rsidR="004C6286">
        <w:t>.</w:t>
      </w:r>
    </w:p>
    <w:p w:rsidR="004C6286" w:rsidRDefault="00B76194" w:rsidP="00B76194">
      <w:pPr>
        <w:pStyle w:val="Sinespaciado"/>
        <w:jc w:val="both"/>
      </w:pPr>
      <w:r>
        <w:t>Ing. Jonathan Levi Pacheco Ibarra</w:t>
      </w:r>
      <w:r w:rsidR="004C6286">
        <w:t xml:space="preserve">, </w:t>
      </w:r>
      <w:r>
        <w:t xml:space="preserve">Director de la Unidad de Transparencia </w:t>
      </w:r>
      <w:r w:rsidR="004C6286">
        <w:t>e Información.</w:t>
      </w:r>
    </w:p>
    <w:p w:rsidR="000C3C48" w:rsidRDefault="00B76194" w:rsidP="00B76194">
      <w:pPr>
        <w:pStyle w:val="Sinespaciado"/>
        <w:jc w:val="both"/>
      </w:pPr>
      <w:r>
        <w:t>Juanacatlán</w:t>
      </w:r>
      <w:r w:rsidR="004C6286">
        <w:t>, Jal. Octubre del 2015.</w:t>
      </w:r>
    </w:p>
    <w:sectPr w:rsidR="000C3C48" w:rsidSect="00B76194">
      <w:headerReference w:type="default" r:id="rId9"/>
      <w:footerReference w:type="default" r:id="rId10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5A" w:rsidRDefault="006D495A" w:rsidP="00B76194">
      <w:pPr>
        <w:spacing w:after="0" w:line="240" w:lineRule="auto"/>
      </w:pPr>
      <w:r>
        <w:separator/>
      </w:r>
    </w:p>
  </w:endnote>
  <w:endnote w:type="continuationSeparator" w:id="0">
    <w:p w:rsidR="006D495A" w:rsidRDefault="006D495A" w:rsidP="00B7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736470"/>
      <w:docPartObj>
        <w:docPartGallery w:val="Page Numbers (Bottom of Page)"/>
        <w:docPartUnique/>
      </w:docPartObj>
    </w:sdtPr>
    <w:sdtEndPr/>
    <w:sdtContent>
      <w:p w:rsidR="00B76194" w:rsidRDefault="00B76194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194" w:rsidRDefault="00B7619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90310" w:rsidRPr="00E90310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33" o:spid="_x0000_s1028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vC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H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ErEu8I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B76194" w:rsidRDefault="00B7619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90310" w:rsidRPr="00E90310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5A" w:rsidRDefault="006D495A" w:rsidP="00B76194">
      <w:pPr>
        <w:spacing w:after="0" w:line="240" w:lineRule="auto"/>
      </w:pPr>
      <w:r>
        <w:separator/>
      </w:r>
    </w:p>
  </w:footnote>
  <w:footnote w:type="continuationSeparator" w:id="0">
    <w:p w:rsidR="006D495A" w:rsidRDefault="006D495A" w:rsidP="00B7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94" w:rsidRDefault="00B76194" w:rsidP="00B76194">
    <w:pPr>
      <w:pStyle w:val="Encabezado"/>
      <w:jc w:val="right"/>
    </w:pPr>
    <w:r>
      <w:t>Manual de Organización</w:t>
    </w:r>
  </w:p>
  <w:p w:rsidR="00B76194" w:rsidRDefault="00B76194" w:rsidP="00B76194">
    <w:pPr>
      <w:pStyle w:val="Encabezado"/>
      <w:jc w:val="right"/>
    </w:pPr>
    <w:r>
      <w:t>Unidad de Transparencia</w:t>
    </w:r>
  </w:p>
  <w:p w:rsidR="00B76194" w:rsidRDefault="00B76194" w:rsidP="00B76194">
    <w:pPr>
      <w:pStyle w:val="Encabezado"/>
      <w:jc w:val="right"/>
    </w:pPr>
    <w:r>
      <w:t>H. Ayuntamiento de Juanacatlán 2015 - 2018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ABE"/>
    <w:multiLevelType w:val="hybridMultilevel"/>
    <w:tmpl w:val="8CFC4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D6654"/>
    <w:multiLevelType w:val="hybridMultilevel"/>
    <w:tmpl w:val="B27A9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4A33"/>
    <w:multiLevelType w:val="hybridMultilevel"/>
    <w:tmpl w:val="7C5A1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058B7"/>
    <w:multiLevelType w:val="hybridMultilevel"/>
    <w:tmpl w:val="531A6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D52D8"/>
    <w:multiLevelType w:val="hybridMultilevel"/>
    <w:tmpl w:val="FCE46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E56E0"/>
    <w:multiLevelType w:val="hybridMultilevel"/>
    <w:tmpl w:val="349A6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2070"/>
    <w:multiLevelType w:val="hybridMultilevel"/>
    <w:tmpl w:val="1848D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85C85"/>
    <w:multiLevelType w:val="hybridMultilevel"/>
    <w:tmpl w:val="25105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E6027"/>
    <w:multiLevelType w:val="hybridMultilevel"/>
    <w:tmpl w:val="FDCE7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10BAE"/>
    <w:multiLevelType w:val="hybridMultilevel"/>
    <w:tmpl w:val="AAACF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467A5"/>
    <w:multiLevelType w:val="hybridMultilevel"/>
    <w:tmpl w:val="B972F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F3283"/>
    <w:multiLevelType w:val="hybridMultilevel"/>
    <w:tmpl w:val="53AA29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C22FE"/>
    <w:multiLevelType w:val="hybridMultilevel"/>
    <w:tmpl w:val="4C9EC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765A6"/>
    <w:multiLevelType w:val="hybridMultilevel"/>
    <w:tmpl w:val="4C165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34EB4"/>
    <w:multiLevelType w:val="hybridMultilevel"/>
    <w:tmpl w:val="3BF23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7479B"/>
    <w:multiLevelType w:val="hybridMultilevel"/>
    <w:tmpl w:val="F80CA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14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7"/>
  </w:num>
  <w:num w:numId="12">
    <w:abstractNumId w:val="15"/>
  </w:num>
  <w:num w:numId="13">
    <w:abstractNumId w:val="9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86"/>
    <w:rsid w:val="000C3C48"/>
    <w:rsid w:val="0029790C"/>
    <w:rsid w:val="004C6286"/>
    <w:rsid w:val="004F399D"/>
    <w:rsid w:val="00516182"/>
    <w:rsid w:val="006D495A"/>
    <w:rsid w:val="006E49B7"/>
    <w:rsid w:val="009132AE"/>
    <w:rsid w:val="009367A8"/>
    <w:rsid w:val="00A77C04"/>
    <w:rsid w:val="00AE2A51"/>
    <w:rsid w:val="00B76194"/>
    <w:rsid w:val="00E90310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628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C62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399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6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194"/>
  </w:style>
  <w:style w:type="paragraph" w:styleId="Piedepgina">
    <w:name w:val="footer"/>
    <w:basedOn w:val="Normal"/>
    <w:link w:val="PiedepginaCar"/>
    <w:uiPriority w:val="99"/>
    <w:unhideWhenUsed/>
    <w:rsid w:val="00B76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194"/>
  </w:style>
  <w:style w:type="paragraph" w:customStyle="1" w:styleId="F9E977197262459AB16AE09F8A4F0155">
    <w:name w:val="F9E977197262459AB16AE09F8A4F0155"/>
    <w:rsid w:val="00B76194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C628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C62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399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6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194"/>
  </w:style>
  <w:style w:type="paragraph" w:styleId="Piedepgina">
    <w:name w:val="footer"/>
    <w:basedOn w:val="Normal"/>
    <w:link w:val="PiedepginaCar"/>
    <w:uiPriority w:val="99"/>
    <w:unhideWhenUsed/>
    <w:rsid w:val="00B76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194"/>
  </w:style>
  <w:style w:type="paragraph" w:customStyle="1" w:styleId="F9E977197262459AB16AE09F8A4F0155">
    <w:name w:val="F9E977197262459AB16AE09F8A4F0155"/>
    <w:rsid w:val="00B76194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Juanacatlan.gob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13</Pages>
  <Words>2304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</cp:lastModifiedBy>
  <cp:revision>2</cp:revision>
  <dcterms:created xsi:type="dcterms:W3CDTF">2016-08-19T06:56:00Z</dcterms:created>
  <dcterms:modified xsi:type="dcterms:W3CDTF">2017-04-27T07:00:00Z</dcterms:modified>
</cp:coreProperties>
</file>