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9C" w:rsidRDefault="003C2B9C">
      <w:bookmarkStart w:id="0" w:name="_GoBack"/>
      <w:bookmarkEnd w:id="0"/>
    </w:p>
    <w:p w:rsidR="003C2B9C" w:rsidRPr="00356A24" w:rsidRDefault="003C2B9C" w:rsidP="003C2B9C">
      <w:pPr>
        <w:jc w:val="center"/>
        <w:rPr>
          <w:b/>
        </w:rPr>
      </w:pPr>
      <w:r w:rsidRPr="00356A24">
        <w:rPr>
          <w:b/>
        </w:rPr>
        <w:t>GASTOS DE COMUNICACIÓN SOCIAL</w:t>
      </w:r>
    </w:p>
    <w:p w:rsidR="003C2B9C" w:rsidRPr="00356A24" w:rsidRDefault="003C2B9C" w:rsidP="003C2B9C">
      <w:pPr>
        <w:jc w:val="center"/>
        <w:rPr>
          <w:b/>
        </w:rPr>
      </w:pPr>
      <w:r w:rsidRPr="00356A24">
        <w:rPr>
          <w:b/>
        </w:rPr>
        <w:t>Artículo 8 Fracción V Inciso j</w:t>
      </w:r>
    </w:p>
    <w:p w:rsidR="003C2B9C" w:rsidRPr="00356A24" w:rsidRDefault="003C2B9C" w:rsidP="003C2B9C">
      <w:pPr>
        <w:jc w:val="center"/>
        <w:rPr>
          <w:b/>
        </w:rPr>
      </w:pPr>
      <w:r>
        <w:rPr>
          <w:b/>
        </w:rPr>
        <w:t>Mes de septiembre</w:t>
      </w:r>
      <w:r w:rsidRPr="00356A24">
        <w:rPr>
          <w:b/>
        </w:rPr>
        <w:t xml:space="preserve"> 2016</w:t>
      </w:r>
    </w:p>
    <w:p w:rsidR="003C2B9C" w:rsidRPr="00356A24" w:rsidRDefault="003C2B9C" w:rsidP="003C2B9C">
      <w:pPr>
        <w:jc w:val="center"/>
        <w:rPr>
          <w:b/>
        </w:rPr>
      </w:pPr>
      <w:r w:rsidRPr="00356A24">
        <w:rPr>
          <w:b/>
        </w:rPr>
        <w:t>Partida presupuestal 3611</w:t>
      </w:r>
    </w:p>
    <w:p w:rsidR="003C2B9C" w:rsidRDefault="003C2B9C" w:rsidP="003C2B9C"/>
    <w:p w:rsidR="003C2B9C" w:rsidRDefault="003C2B9C" w:rsidP="003C2B9C">
      <w:r>
        <w:t xml:space="preserve">Fecha de compra: 14 de septiembre 2016 </w:t>
      </w:r>
    </w:p>
    <w:p w:rsidR="003C2B9C" w:rsidRDefault="003C2B9C" w:rsidP="003C2B9C">
      <w:r>
        <w:t xml:space="preserve">Monto: $35, 936.80 </w:t>
      </w:r>
    </w:p>
    <w:p w:rsidR="003C2B9C" w:rsidRDefault="003C2B9C" w:rsidP="003C2B9C">
      <w:r>
        <w:t xml:space="preserve">Proveedor: Miguel Omar Gutiérrez </w:t>
      </w:r>
      <w:proofErr w:type="spellStart"/>
      <w:r>
        <w:t>Villafaña</w:t>
      </w:r>
      <w:proofErr w:type="spellEnd"/>
    </w:p>
    <w:p w:rsidR="003C2B9C" w:rsidRDefault="003C2B9C" w:rsidP="003C2B9C">
      <w:r>
        <w:t>Concepto: Rotulación de vehículos oficiales del Instituto</w:t>
      </w:r>
    </w:p>
    <w:p w:rsidR="003C2B9C" w:rsidRDefault="003C2B9C" w:rsidP="003C2B9C">
      <w:r>
        <w:t xml:space="preserve">Medio: Publicidad impresa  </w:t>
      </w:r>
    </w:p>
    <w:p w:rsidR="003C2B9C" w:rsidRDefault="003C2B9C" w:rsidP="003C2B9C">
      <w:r>
        <w:t>Justificación: Acciones de difusión y promoción entre alumnos de Educación Media Superior de la oferta educativa que ofrece este Instituto, así como el aumento de matrícula.</w:t>
      </w:r>
    </w:p>
    <w:p w:rsidR="003C2B9C" w:rsidRDefault="003C2B9C"/>
    <w:p w:rsidR="003C2B9C" w:rsidRDefault="003C2B9C"/>
    <w:sectPr w:rsidR="003C2B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D"/>
    <w:rsid w:val="00116799"/>
    <w:rsid w:val="002867DA"/>
    <w:rsid w:val="00356A24"/>
    <w:rsid w:val="003C2B9C"/>
    <w:rsid w:val="00813781"/>
    <w:rsid w:val="00C338E7"/>
    <w:rsid w:val="00E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90B72-F3AE-42F9-A09E-6536E83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Rodríguez</dc:creator>
  <cp:keywords/>
  <dc:description/>
  <cp:lastModifiedBy>Adriana Rodríguez</cp:lastModifiedBy>
  <cp:revision>2</cp:revision>
  <dcterms:created xsi:type="dcterms:W3CDTF">2016-10-19T16:38:00Z</dcterms:created>
  <dcterms:modified xsi:type="dcterms:W3CDTF">2016-10-19T16:38:00Z</dcterms:modified>
</cp:coreProperties>
</file>