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8" w:rsidRDefault="00AC4A78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 xml:space="preserve">La Secretaría de Medio Ambiente y Desarrollo Territorial, 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recibe recurso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s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Presupuesto de Egresos del Estado de Jalisco, toda la información de las partidas y conceptos del clasificador por objeto del gasto que le aplican las podrá localizar 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conforme se detalla a continuación</w:t>
      </w:r>
      <w:proofErr w:type="gramStart"/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.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.</w:t>
      </w:r>
      <w:proofErr w:type="gramEnd"/>
    </w:p>
    <w:p w:rsidR="008338D1" w:rsidRDefault="008338D1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8338D1" w:rsidRPr="008338D1" w:rsidRDefault="008338D1" w:rsidP="008338D1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AC4A78" w:rsidRPr="00AC4A78" w:rsidRDefault="008338D1" w:rsidP="00AC4A78">
      <w:pPr>
        <w:numPr>
          <w:ilvl w:val="0"/>
          <w:numId w:val="1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Respecto al Presupuesto de Egresos </w:t>
      </w:r>
      <w:r w:rsidRPr="008338D1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2016,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podrá ser consultado en el Volumen II, Unidad Presupuestal página 4, Objeto del Gasto página 53 y Unidad Presupuestal página 125;</w:t>
      </w:r>
    </w:p>
    <w:p w:rsidR="00AC4A78" w:rsidRDefault="00AC4A78" w:rsidP="00AC4A78">
      <w:pPr>
        <w:numPr>
          <w:ilvl w:val="0"/>
          <w:numId w:val="1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Respecto al Presupuesto de Egresos </w:t>
      </w:r>
      <w:r w:rsidRPr="00AC4A78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2015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podrá ser consultado en el Volumen III, pagina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106 a la 118;</w:t>
      </w:r>
    </w:p>
    <w:p w:rsidR="00AC4A78" w:rsidRPr="00AC4A78" w:rsidRDefault="00AC4A78" w:rsidP="00AC4A78">
      <w:pPr>
        <w:numPr>
          <w:ilvl w:val="0"/>
          <w:numId w:val="1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Respecto al Presupuesto de Egresos </w:t>
      </w:r>
      <w:r w:rsidRPr="00AC4A78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2014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podrá ser consultado en el Volumen III pagina 94 a la 105;</w:t>
      </w:r>
    </w:p>
    <w:p w:rsidR="00AC4A78" w:rsidRPr="00AC4A78" w:rsidRDefault="00AC4A78" w:rsidP="00AC4A78">
      <w:pPr>
        <w:numPr>
          <w:ilvl w:val="0"/>
          <w:numId w:val="1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Respecto al Presupuesto de Egresos </w:t>
      </w:r>
      <w:r w:rsidRPr="00AC4A78">
        <w:rPr>
          <w:rFonts w:ascii="Arial" w:eastAsia="Times New Roman" w:hAnsi="Arial" w:cs="Arial"/>
          <w:b/>
          <w:color w:val="333333"/>
          <w:sz w:val="24"/>
          <w:szCs w:val="24"/>
          <w:lang w:val="es-ES" w:eastAsia="es-MX"/>
        </w:rPr>
        <w:t>2013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podrá ser consultado en el Volumen III pagina 199 a la 205;</w:t>
      </w:r>
    </w:p>
    <w:p w:rsidR="008338D1" w:rsidRDefault="00AC4A78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br/>
      </w:r>
    </w:p>
    <w:p w:rsidR="008338D1" w:rsidRDefault="00AC4A78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CLASIFICADORES POR OBJETO DEL GASTO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br/>
        <w:t>En la liga Presupuesto de Egresos de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 Estado de Jalisco 2005 al 2016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, se puede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n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consultar los Clasificadores po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Objeto de Gasto para los 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ejercicios de 2012, 2013, 2014, 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2015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y 2016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.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br/>
        <w:t> 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br/>
      </w:r>
    </w:p>
    <w:p w:rsidR="00AC4A78" w:rsidRDefault="00AC4A78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PROGRAMAS Y PROYECTOS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br/>
        <w:t>Los recursos asignados a la Secretaría de Medio Ambiente y Desarrollo Territorial, son ejecutados por los programas presupuestarios a partir de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 año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2014, durante 2012 y 2013 los recursos se destinaban en los programas del Clasificador </w:t>
      </w:r>
      <w:r w:rsidR="008338D1"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Programático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aunque la </w:t>
      </w:r>
      <w:r w:rsidR="008338D1"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programación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  es general para todo el poder Ejecutivo, fue hasta 2014 cuando la </w:t>
      </w:r>
      <w:r w:rsidR="008338D1"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información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se </w:t>
      </w:r>
      <w:r w:rsidR="008338D1"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desconcentr</w:t>
      </w:r>
      <w:r w:rsid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ó</w:t>
      </w: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a las dependencias.</w:t>
      </w:r>
    </w:p>
    <w:p w:rsidR="008338D1" w:rsidRPr="00AC4A78" w:rsidRDefault="008338D1" w:rsidP="00AC4A7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p w:rsidR="00AC4A78" w:rsidRPr="00AC4A78" w:rsidRDefault="00AC4A78" w:rsidP="00AC4A78">
      <w:pPr>
        <w:numPr>
          <w:ilvl w:val="0"/>
          <w:numId w:val="2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Respecto al Presupuesto de Egresos 2015 podrá ser consultado en el Volumen V, pagina 12 a la 13, total de $379,067.422 M.N.</w:t>
      </w:r>
    </w:p>
    <w:p w:rsidR="00AC4A78" w:rsidRPr="00AC4A78" w:rsidRDefault="00AC4A78" w:rsidP="00AC4A78">
      <w:pPr>
        <w:numPr>
          <w:ilvl w:val="0"/>
          <w:numId w:val="2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AC4A78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Respecto al Presupuesto de Egresos 2014 podrá ser consultado en el Volumen V, pagina 27, total de $305,572.332 M.N.</w:t>
      </w:r>
    </w:p>
    <w:p w:rsidR="00AC4A78" w:rsidRPr="008338D1" w:rsidRDefault="00AC4A78" w:rsidP="008338D1">
      <w:pPr>
        <w:numPr>
          <w:ilvl w:val="0"/>
          <w:numId w:val="2"/>
        </w:numPr>
        <w:spacing w:after="0" w:line="240" w:lineRule="auto"/>
        <w:ind w:left="407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  <w:r w:rsidRP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Respecto al año 2013 y 2012 la información </w:t>
      </w:r>
      <w:r w:rsidR="008338D1" w:rsidRP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podrá</w:t>
      </w:r>
      <w:r w:rsidRP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ser consultada en la Clasificación </w:t>
      </w:r>
      <w:r w:rsidR="008338D1" w:rsidRP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Programática</w:t>
      </w:r>
      <w:r w:rsidRPr="008338D1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 de cada año atendiendo al programa 11.</w:t>
      </w:r>
    </w:p>
    <w:p w:rsidR="002D72FF" w:rsidRPr="008338D1" w:rsidRDefault="00785713" w:rsidP="00AC4A78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</w:pPr>
    </w:p>
    <w:sectPr w:rsidR="002D72FF" w:rsidRPr="008338D1" w:rsidSect="007F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75B"/>
    <w:multiLevelType w:val="multilevel"/>
    <w:tmpl w:val="CD66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F28BF"/>
    <w:multiLevelType w:val="multilevel"/>
    <w:tmpl w:val="E5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D6E65"/>
    <w:multiLevelType w:val="multilevel"/>
    <w:tmpl w:val="CD66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4A78"/>
    <w:rsid w:val="001321F7"/>
    <w:rsid w:val="006068AC"/>
    <w:rsid w:val="00673199"/>
    <w:rsid w:val="00785713"/>
    <w:rsid w:val="007D2E3A"/>
    <w:rsid w:val="007F550E"/>
    <w:rsid w:val="008338D1"/>
    <w:rsid w:val="00AC4A78"/>
    <w:rsid w:val="00BD7AD4"/>
    <w:rsid w:val="00E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4A78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C4A78"/>
    <w:pPr>
      <w:spacing w:after="0" w:line="419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3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9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7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9648">
                                                  <w:marLeft w:val="0"/>
                                                  <w:marRight w:val="0"/>
                                                  <w:marTop w:val="335"/>
                                                  <w:marBottom w:val="3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079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4" w:color="D3D7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7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35"/>
                                                                          <w:marBottom w:val="3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Cynthia.Jaramillo</dc:creator>
  <cp:lastModifiedBy>Cynthia.Jaramillo</cp:lastModifiedBy>
  <cp:revision>2</cp:revision>
  <dcterms:created xsi:type="dcterms:W3CDTF">2016-06-09T17:51:00Z</dcterms:created>
  <dcterms:modified xsi:type="dcterms:W3CDTF">2016-06-09T18:52:00Z</dcterms:modified>
</cp:coreProperties>
</file>