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697"/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31"/>
        <w:gridCol w:w="2822"/>
        <w:gridCol w:w="2551"/>
        <w:gridCol w:w="3260"/>
        <w:gridCol w:w="1276"/>
        <w:gridCol w:w="3119"/>
      </w:tblGrid>
      <w:tr w:rsidR="00EE34BB" w:rsidRPr="00EE34BB" w:rsidTr="00EE34BB">
        <w:trPr>
          <w:trHeight w:val="390"/>
        </w:trPr>
        <w:tc>
          <w:tcPr>
            <w:tcW w:w="11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REPORTE DE AGENDA SEMANAL 20 AL 26 DE ABRIL DE 2015.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702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DIRECCIÓN O ÁREA</w:t>
            </w:r>
          </w:p>
        </w:tc>
        <w:tc>
          <w:tcPr>
            <w:tcW w:w="13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PROCURADURÍA ESTATAL DE PROTECCIÓN AL AMBIENTE  </w:t>
            </w:r>
          </w:p>
        </w:tc>
      </w:tr>
      <w:tr w:rsidR="00EE34BB" w:rsidRPr="00EE34BB" w:rsidTr="00EE34BB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Tema / Titulo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Quién asiste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Público / Privado*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NOTAS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Lunes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Martes 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642157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BB" w:rsidRPr="00EE34BB" w:rsidRDefault="000D2E27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Miércoles 22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Jueves 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10:00 a 12:00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 a mesas de trabajo del Polígono de Fragilidad Ambiental, con la Comisión Estatal del Agua y autoridades municipales.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lang w:eastAsia="es-MX"/>
              </w:rPr>
              <w:t>Instalaciones de la Planta de Tratamiento de Aguas Residuales Agua Prieta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Director de Proyectos Estratégicos e Información Ambiental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Público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Viernes 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Sábado 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Domingo 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E34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E34BB" w:rsidRPr="00EE34BB" w:rsidTr="00EE34BB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34BB" w:rsidRPr="00EE34BB" w:rsidTr="0064215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34BB" w:rsidRPr="00EE34BB" w:rsidTr="00642157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BB" w:rsidRPr="00EE34BB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620FC" w:rsidRDefault="003620FC"/>
    <w:sectPr w:rsidR="003620FC" w:rsidSect="00EE34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0F" w:rsidRDefault="0014600F" w:rsidP="00EE34BB">
      <w:pPr>
        <w:spacing w:after="0" w:line="240" w:lineRule="auto"/>
      </w:pPr>
      <w:r>
        <w:separator/>
      </w:r>
    </w:p>
  </w:endnote>
  <w:endnote w:type="continuationSeparator" w:id="0">
    <w:p w:rsidR="0014600F" w:rsidRDefault="0014600F" w:rsidP="00EE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0F" w:rsidRDefault="0014600F" w:rsidP="00EE34BB">
      <w:pPr>
        <w:spacing w:after="0" w:line="240" w:lineRule="auto"/>
      </w:pPr>
      <w:r>
        <w:separator/>
      </w:r>
    </w:p>
  </w:footnote>
  <w:footnote w:type="continuationSeparator" w:id="0">
    <w:p w:rsidR="0014600F" w:rsidRDefault="0014600F" w:rsidP="00EE3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B"/>
    <w:rsid w:val="000D2E27"/>
    <w:rsid w:val="0014600F"/>
    <w:rsid w:val="003620FC"/>
    <w:rsid w:val="00642157"/>
    <w:rsid w:val="00952771"/>
    <w:rsid w:val="00E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AB07D-BCDA-4831-AD88-D24A7FE0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4BB"/>
  </w:style>
  <w:style w:type="paragraph" w:styleId="Piedepgina">
    <w:name w:val="footer"/>
    <w:basedOn w:val="Normal"/>
    <w:link w:val="PiedepginaCar"/>
    <w:uiPriority w:val="99"/>
    <w:unhideWhenUsed/>
    <w:rsid w:val="00EE3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4BB"/>
  </w:style>
  <w:style w:type="paragraph" w:styleId="Textodeglobo">
    <w:name w:val="Balloon Text"/>
    <w:basedOn w:val="Normal"/>
    <w:link w:val="TextodegloboCar"/>
    <w:uiPriority w:val="99"/>
    <w:semiHidden/>
    <w:unhideWhenUsed/>
    <w:rsid w:val="00EE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Ceballos</dc:creator>
  <cp:keywords/>
  <dc:description/>
  <cp:lastModifiedBy>Laura Ortiz Ceballos</cp:lastModifiedBy>
  <cp:revision>3</cp:revision>
  <cp:lastPrinted>2015-04-20T14:59:00Z</cp:lastPrinted>
  <dcterms:created xsi:type="dcterms:W3CDTF">2015-04-20T14:57:00Z</dcterms:created>
  <dcterms:modified xsi:type="dcterms:W3CDTF">2015-04-20T15:24:00Z</dcterms:modified>
</cp:coreProperties>
</file>