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4" Type="http://schemas.microsoft.com/office/2006/relationships/ui/extensibility" Target="customUI/customUI.xml"/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FFFFFF" w:themeFill="background1"/>
        <w:tblLook w:val="04A0" w:firstRow="1" w:lastRow="0" w:firstColumn="1" w:lastColumn="0" w:noHBand="0" w:noVBand="1"/>
        <w:tblDescription w:val="Mes y año"/>
      </w:tblPr>
      <w:tblGrid>
        <w:gridCol w:w="6126"/>
        <w:gridCol w:w="3954"/>
      </w:tblGrid>
      <w:tr w:rsidR="00D67E91">
        <w:trPr>
          <w:trHeight w:hRule="exact" w:val="288"/>
        </w:trPr>
        <w:tc>
          <w:tcPr>
            <w:tcW w:w="1774" w:type="pct"/>
            <w:shd w:val="clear" w:color="auto" w:fill="88C589" w:themeFill="accent1" w:themeFillTint="99"/>
          </w:tcPr>
          <w:p w:rsidR="00D67E91" w:rsidRPr="00BC4138" w:rsidRDefault="00BC4138">
            <w:pPr>
              <w:pStyle w:val="Sinespaciad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AGENDA DEL PRESIDENTE MUNICIPAL</w:t>
            </w:r>
          </w:p>
        </w:tc>
        <w:tc>
          <w:tcPr>
            <w:tcW w:w="3226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</w:tr>
      <w:tr w:rsidR="00D67E91">
        <w:tc>
          <w:tcPr>
            <w:tcW w:w="1774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  <w:tc>
          <w:tcPr>
            <w:tcW w:w="3226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</w:tr>
      <w:tr w:rsidR="00D67E91">
        <w:trPr>
          <w:trHeight w:hRule="exact" w:val="2304"/>
        </w:trPr>
        <w:tc>
          <w:tcPr>
            <w:tcW w:w="1774" w:type="pct"/>
            <w:shd w:val="clear" w:color="auto" w:fill="D7EBD7" w:themeFill="accent1" w:themeFillTint="33"/>
          </w:tcPr>
          <w:p w:rsidR="00D67E91" w:rsidRDefault="00BC4138">
            <w:pPr>
              <w:pStyle w:val="Sinespaciado"/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73D234B4" wp14:editId="623CE16A">
                  <wp:extent cx="3752850" cy="1009015"/>
                  <wp:effectExtent l="0" t="0" r="0" b="635"/>
                  <wp:docPr id="2" name="Imagen 2" descr="Ayuntamiento de Cocula Jalis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yuntamiento de Cocula Jalis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6003" cy="1023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pct"/>
            <w:shd w:val="clear" w:color="auto" w:fill="D7EBD7" w:themeFill="accent1" w:themeFillTint="33"/>
            <w:vAlign w:val="bottom"/>
          </w:tcPr>
          <w:p w:rsidR="00D67E91" w:rsidRDefault="00D57B32">
            <w:pPr>
              <w:pStyle w:val="MesAo"/>
            </w:pPr>
            <w:r w:rsidRPr="00E94E93">
              <w:rPr>
                <w:rStyle w:val="Mes"/>
              </w:rPr>
              <w:fldChar w:fldCharType="begin"/>
            </w:r>
            <w:r w:rsidRPr="00E94E93">
              <w:rPr>
                <w:rStyle w:val="Mes"/>
              </w:rPr>
              <w:instrText xml:space="preserve"> DOCVARIABLE  MonthStart \@ MMMM \* MERGEFORMAT </w:instrText>
            </w:r>
            <w:r w:rsidRPr="00E94E93">
              <w:rPr>
                <w:rStyle w:val="Mes"/>
              </w:rPr>
              <w:fldChar w:fldCharType="separate"/>
            </w:r>
            <w:r w:rsidR="005324F8">
              <w:rPr>
                <w:rStyle w:val="Mes"/>
              </w:rPr>
              <w:t>agosto</w:t>
            </w:r>
            <w:r w:rsidRPr="00E94E93">
              <w:rPr>
                <w:rStyle w:val="Mes"/>
              </w:rPr>
              <w:fldChar w:fldCharType="end"/>
            </w:r>
            <w:r>
              <w:rPr>
                <w:rFonts w:ascii="Calibri" w:hAnsi="Calibri"/>
                <w:color w:val="356D36"/>
              </w:rPr>
              <w:t xml:space="preserve"> </w:t>
            </w:r>
            <w:r>
              <w:fldChar w:fldCharType="begin"/>
            </w:r>
            <w:r>
              <w:instrText xml:space="preserve"> DOCVARIABLE  MonthStart \@  yyyy   \* MERGEFORMAT </w:instrText>
            </w:r>
            <w:r>
              <w:fldChar w:fldCharType="separate"/>
            </w:r>
            <w:r w:rsidR="005324F8">
              <w:t>2016</w:t>
            </w:r>
            <w:r>
              <w:fldChar w:fldCharType="end"/>
            </w:r>
          </w:p>
        </w:tc>
      </w:tr>
      <w:tr w:rsidR="00D67E91">
        <w:tc>
          <w:tcPr>
            <w:tcW w:w="1774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  <w:tc>
          <w:tcPr>
            <w:tcW w:w="3226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</w:tr>
      <w:tr w:rsidR="00D67E91">
        <w:trPr>
          <w:trHeight w:hRule="exact" w:val="360"/>
        </w:trPr>
        <w:tc>
          <w:tcPr>
            <w:tcW w:w="1774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  <w:tc>
          <w:tcPr>
            <w:tcW w:w="3226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</w:tr>
    </w:tbl>
    <w:p w:rsidR="00D67E91" w:rsidRDefault="00D67E91">
      <w:pPr>
        <w:pStyle w:val="Espaciodetablas"/>
      </w:pPr>
    </w:p>
    <w:tbl>
      <w:tblPr>
        <w:tblStyle w:val="CalendarioAcento1"/>
        <w:tblW w:w="5000" w:type="pct"/>
        <w:tblLook w:val="04A0" w:firstRow="1" w:lastRow="0" w:firstColumn="1" w:lastColumn="0" w:noHBand="0" w:noVBand="1"/>
        <w:tblDescription w:val="Calendario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D67E91" w:rsidTr="00D67E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76"/>
        </w:trPr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lun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mar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mié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jue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vie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sáb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dom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</w:tr>
      <w:tr w:rsidR="00D67E91" w:rsidTr="00753C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75"/>
        </w:trPr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5324F8">
              <w:instrText>lunes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“lunes”</w:instrText>
            </w:r>
            <w:r>
              <w:instrText xml:space="preserve"> 1 ""</w:instrText>
            </w:r>
            <w:r>
              <w:fldChar w:fldCharType="separate"/>
            </w:r>
            <w:r w:rsidR="005324F8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5324F8">
              <w:instrText>lunes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“martes”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5324F8"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 w:rsidR="005324F8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5324F8"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5324F8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5324F8">
              <w:instrText>lunes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“miércoles”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5324F8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 w:rsidR="005324F8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5324F8"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5324F8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5324F8">
              <w:instrText>lunes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“jueves”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5324F8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 w:rsidR="005324F8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5324F8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5324F8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5324F8">
              <w:instrText>lunes</w:instrText>
            </w:r>
            <w:r>
              <w:fldChar w:fldCharType="end"/>
            </w:r>
            <w:r w:rsidR="00753CB7">
              <w:instrText>= “viernes”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5324F8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 w:rsidR="005324F8"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5324F8">
              <w:rPr>
                <w:noProof/>
              </w:rPr>
              <w:instrText>5</w:instrText>
            </w:r>
            <w:r>
              <w:fldChar w:fldCharType="end"/>
            </w:r>
            <w:r>
              <w:fldChar w:fldCharType="separate"/>
            </w:r>
            <w:r w:rsidR="005324F8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5324F8">
              <w:instrText>lunes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“sábado”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5324F8"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5324F8">
              <w:rPr>
                <w:noProof/>
              </w:rPr>
              <w:instrText>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5324F8">
              <w:rPr>
                <w:noProof/>
              </w:rPr>
              <w:instrText>6</w:instrText>
            </w:r>
            <w:r>
              <w:fldChar w:fldCharType="end"/>
            </w:r>
            <w:r>
              <w:fldChar w:fldCharType="separate"/>
            </w:r>
            <w:r w:rsidR="005324F8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5324F8">
              <w:instrText>lunes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“domingo”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 w:rsidR="005324F8">
              <w:rPr>
                <w:noProof/>
              </w:rPr>
              <w:instrText>6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 w:rsidR="005324F8">
              <w:rPr>
                <w:noProof/>
              </w:rPr>
              <w:instrText>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5324F8">
              <w:rPr>
                <w:noProof/>
              </w:rPr>
              <w:instrText>7</w:instrText>
            </w:r>
            <w:r>
              <w:fldChar w:fldCharType="end"/>
            </w:r>
            <w:r>
              <w:fldChar w:fldCharType="separate"/>
            </w:r>
            <w:r w:rsidR="005324F8">
              <w:rPr>
                <w:noProof/>
              </w:rPr>
              <w:t>7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5324F8" w:rsidRDefault="005324F8" w:rsidP="005324F8">
            <w:pPr>
              <w:rPr>
                <w:color w:val="auto"/>
                <w:sz w:val="12"/>
              </w:rPr>
            </w:pPr>
            <w:r>
              <w:rPr>
                <w:color w:val="auto"/>
                <w:sz w:val="12"/>
              </w:rPr>
              <w:t>Atención ciudadana y dependencias gubernamentales.</w:t>
            </w:r>
          </w:p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5324F8" w:rsidRDefault="005324F8" w:rsidP="005324F8">
            <w:pPr>
              <w:rPr>
                <w:color w:val="auto"/>
                <w:sz w:val="12"/>
              </w:rPr>
            </w:pPr>
            <w:r>
              <w:rPr>
                <w:color w:val="auto"/>
                <w:sz w:val="12"/>
              </w:rPr>
              <w:t>Atención ciudadana y dependencias gubernamentales.</w:t>
            </w:r>
          </w:p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5324F8" w:rsidRDefault="005324F8" w:rsidP="005324F8">
            <w:pPr>
              <w:rPr>
                <w:color w:val="auto"/>
                <w:sz w:val="12"/>
              </w:rPr>
            </w:pPr>
            <w:r>
              <w:rPr>
                <w:color w:val="auto"/>
                <w:sz w:val="12"/>
              </w:rPr>
              <w:t>Atención ciudadana y dependencias gubernamentales.</w:t>
            </w:r>
          </w:p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5324F8" w:rsidRDefault="005324F8" w:rsidP="005324F8">
            <w:pPr>
              <w:rPr>
                <w:color w:val="auto"/>
                <w:sz w:val="12"/>
              </w:rPr>
            </w:pPr>
            <w:r>
              <w:rPr>
                <w:color w:val="auto"/>
                <w:sz w:val="12"/>
              </w:rPr>
              <w:t>Atención ciudadana y dependencias gubernamentales.</w:t>
            </w:r>
          </w:p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5324F8">
            <w:pPr>
              <w:spacing w:before="40" w:after="40"/>
            </w:pPr>
            <w:r>
              <w:t>9:30 am. Clausura de cursos de Verano.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5324F8"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5324F8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5324F8"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5324F8"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5324F8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5324F8"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5324F8">
              <w:rPr>
                <w:noProof/>
              </w:rPr>
              <w:t>14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5324F8" w:rsidP="005324F8">
            <w:pPr>
              <w:spacing w:before="40" w:after="40"/>
            </w:pPr>
            <w:r>
              <w:t>9:30 am. Reunión con la presidenta de la comisión de Higiene.</w:t>
            </w:r>
          </w:p>
        </w:tc>
        <w:tc>
          <w:tcPr>
            <w:tcW w:w="714" w:type="pct"/>
          </w:tcPr>
          <w:p w:rsidR="005324F8" w:rsidRDefault="005324F8" w:rsidP="005324F8">
            <w:pPr>
              <w:rPr>
                <w:color w:val="auto"/>
                <w:sz w:val="12"/>
              </w:rPr>
            </w:pPr>
            <w:r>
              <w:rPr>
                <w:color w:val="auto"/>
                <w:sz w:val="12"/>
              </w:rPr>
              <w:t>Atención ciudadana y dependencias gubernamentales.</w:t>
            </w:r>
          </w:p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5324F8" w:rsidRDefault="005324F8" w:rsidP="005324F8">
            <w:pPr>
              <w:rPr>
                <w:color w:val="auto"/>
                <w:sz w:val="12"/>
              </w:rPr>
            </w:pPr>
            <w:r>
              <w:rPr>
                <w:color w:val="auto"/>
                <w:sz w:val="12"/>
              </w:rPr>
              <w:t>Atención ciudadana y dependencias gubernamentales.</w:t>
            </w:r>
          </w:p>
          <w:p w:rsidR="00D67E91" w:rsidRDefault="00276B8B">
            <w:pPr>
              <w:spacing w:before="40" w:after="40"/>
            </w:pPr>
            <w:r>
              <w:t>3:00 pm. Sesión de Comisiones Edilicias.</w:t>
            </w:r>
          </w:p>
        </w:tc>
        <w:tc>
          <w:tcPr>
            <w:tcW w:w="714" w:type="pct"/>
          </w:tcPr>
          <w:p w:rsidR="00D67E91" w:rsidRDefault="005324F8">
            <w:pPr>
              <w:spacing w:before="40" w:after="40"/>
            </w:pPr>
            <w:r>
              <w:t>1era. Verificación Programa Agenda para el Desarrollo Municipal.</w:t>
            </w:r>
          </w:p>
        </w:tc>
        <w:tc>
          <w:tcPr>
            <w:tcW w:w="714" w:type="pct"/>
          </w:tcPr>
          <w:p w:rsidR="005324F8" w:rsidRDefault="005324F8" w:rsidP="005324F8">
            <w:pPr>
              <w:rPr>
                <w:color w:val="auto"/>
                <w:sz w:val="12"/>
              </w:rPr>
            </w:pPr>
            <w:r>
              <w:rPr>
                <w:color w:val="auto"/>
                <w:sz w:val="12"/>
              </w:rPr>
              <w:t>Atención ciudadana y dependencias gubernamentales.</w:t>
            </w:r>
          </w:p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5324F8">
            <w:pPr>
              <w:spacing w:before="40" w:after="40"/>
            </w:pPr>
            <w:r>
              <w:t>8:00 pm. Presentación de las aspirantes a Nuestra Belleza Cocula 2016.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5324F8"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 w:rsidR="005324F8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 w:rsidR="005324F8"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5324F8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 w:rsidR="005324F8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5324F8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 w:rsidR="005324F8">
              <w:rPr>
                <w:noProof/>
              </w:rPr>
              <w:t>21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5324F8" w:rsidRDefault="005324F8" w:rsidP="005324F8">
            <w:pPr>
              <w:rPr>
                <w:color w:val="auto"/>
                <w:sz w:val="12"/>
              </w:rPr>
            </w:pPr>
            <w:r>
              <w:rPr>
                <w:color w:val="auto"/>
                <w:sz w:val="12"/>
              </w:rPr>
              <w:t>Atención ciudadana y dependencias gubernamentales.</w:t>
            </w:r>
          </w:p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5324F8" w:rsidRDefault="005324F8" w:rsidP="005324F8">
            <w:pPr>
              <w:rPr>
                <w:color w:val="auto"/>
                <w:sz w:val="12"/>
              </w:rPr>
            </w:pPr>
            <w:r>
              <w:rPr>
                <w:color w:val="auto"/>
                <w:sz w:val="12"/>
              </w:rPr>
              <w:t>Atención ciudadana y dependencias gubernamentales.</w:t>
            </w:r>
          </w:p>
          <w:p w:rsidR="00D67E91" w:rsidRDefault="00276B8B">
            <w:pPr>
              <w:spacing w:before="40" w:after="40"/>
            </w:pPr>
            <w:r>
              <w:t>4:30 pm. Sesión de Ayuntamiento.</w:t>
            </w:r>
          </w:p>
        </w:tc>
        <w:tc>
          <w:tcPr>
            <w:tcW w:w="714" w:type="pct"/>
          </w:tcPr>
          <w:p w:rsidR="00D67E91" w:rsidRDefault="005324F8">
            <w:pPr>
              <w:spacing w:before="40" w:after="40"/>
            </w:pPr>
            <w:r>
              <w:t>11:00 am. Mesa Regionales de Trabajo Región Lagunas.</w:t>
            </w:r>
          </w:p>
        </w:tc>
        <w:tc>
          <w:tcPr>
            <w:tcW w:w="714" w:type="pct"/>
          </w:tcPr>
          <w:p w:rsidR="005324F8" w:rsidRDefault="005324F8" w:rsidP="005324F8">
            <w:pPr>
              <w:rPr>
                <w:color w:val="auto"/>
                <w:sz w:val="12"/>
              </w:rPr>
            </w:pPr>
            <w:r>
              <w:rPr>
                <w:color w:val="auto"/>
                <w:sz w:val="12"/>
              </w:rPr>
              <w:t>Atención ciudadana y dependencias gubernamentales.</w:t>
            </w:r>
          </w:p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5324F8">
            <w:pPr>
              <w:spacing w:before="40" w:after="40"/>
            </w:pPr>
            <w:r>
              <w:t>12:00 PM. Segunda Sesión del Consejo Hacendario.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5324F8"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 w:rsidR="005324F8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 w:rsidR="005324F8"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 w:rsidR="005324F8"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 w:rsidR="005324F8"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 w:rsidR="005324F8"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 w:rsidR="005324F8">
              <w:rPr>
                <w:noProof/>
              </w:rPr>
              <w:t>28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Pr="00276B8B" w:rsidRDefault="00F011BA">
            <w:pPr>
              <w:spacing w:before="40" w:after="40"/>
              <w:rPr>
                <w:sz w:val="14"/>
              </w:rPr>
            </w:pPr>
            <w:r w:rsidRPr="00276B8B">
              <w:rPr>
                <w:sz w:val="14"/>
              </w:rPr>
              <w:t>4:00 pm. Reunión con directores del gobierno municipal.</w:t>
            </w:r>
          </w:p>
          <w:p w:rsidR="00276B8B" w:rsidRPr="00276B8B" w:rsidRDefault="00276B8B">
            <w:pPr>
              <w:spacing w:before="40" w:after="40"/>
              <w:rPr>
                <w:sz w:val="14"/>
              </w:rPr>
            </w:pPr>
            <w:r w:rsidRPr="00276B8B">
              <w:rPr>
                <w:sz w:val="14"/>
              </w:rPr>
              <w:t>5:00 pm. Sesión de Comisiones Edilicias</w:t>
            </w:r>
          </w:p>
        </w:tc>
        <w:tc>
          <w:tcPr>
            <w:tcW w:w="714" w:type="pct"/>
          </w:tcPr>
          <w:p w:rsidR="00EE1E58" w:rsidRPr="00EE1E58" w:rsidRDefault="00EE1E58">
            <w:pPr>
              <w:spacing w:before="40" w:after="40"/>
              <w:rPr>
                <w:sz w:val="12"/>
              </w:rPr>
            </w:pPr>
            <w:r w:rsidRPr="00EE1E58">
              <w:rPr>
                <w:sz w:val="12"/>
              </w:rPr>
              <w:t>8:00 am. Entrega de mochilas en diversas escuelas del municipio.</w:t>
            </w:r>
          </w:p>
          <w:p w:rsidR="00D67E91" w:rsidRPr="00EE1E58" w:rsidRDefault="00F011BA">
            <w:pPr>
              <w:spacing w:before="40" w:after="40"/>
              <w:rPr>
                <w:sz w:val="12"/>
              </w:rPr>
            </w:pPr>
            <w:r w:rsidRPr="00EE1E58">
              <w:rPr>
                <w:sz w:val="12"/>
              </w:rPr>
              <w:t>10:30 Reunión SAGARPA.</w:t>
            </w:r>
          </w:p>
        </w:tc>
        <w:tc>
          <w:tcPr>
            <w:tcW w:w="714" w:type="pct"/>
          </w:tcPr>
          <w:p w:rsidR="00EE1E58" w:rsidRPr="00EE1E58" w:rsidRDefault="00EE1E58" w:rsidP="00F011BA">
            <w:pPr>
              <w:rPr>
                <w:color w:val="auto"/>
                <w:sz w:val="14"/>
              </w:rPr>
            </w:pPr>
            <w:r w:rsidRPr="00EE1E58">
              <w:rPr>
                <w:sz w:val="14"/>
              </w:rPr>
              <w:t>8:00 am. Entrega de mochilas en diversas escuelas del municipio.</w:t>
            </w:r>
          </w:p>
          <w:p w:rsidR="00F011BA" w:rsidRPr="00EE1E58" w:rsidRDefault="00F011BA" w:rsidP="00F011BA">
            <w:pPr>
              <w:rPr>
                <w:color w:val="auto"/>
                <w:sz w:val="14"/>
              </w:rPr>
            </w:pPr>
            <w:r w:rsidRPr="00EE1E58">
              <w:rPr>
                <w:color w:val="auto"/>
                <w:sz w:val="14"/>
              </w:rPr>
              <w:t>Atención ciudadana y dependencias gubernamentales.</w:t>
            </w:r>
          </w:p>
          <w:p w:rsidR="00D67E91" w:rsidRPr="00EE1E58" w:rsidRDefault="00D67E91">
            <w:pPr>
              <w:spacing w:before="40" w:after="40"/>
              <w:rPr>
                <w:sz w:val="14"/>
              </w:rPr>
            </w:pPr>
          </w:p>
        </w:tc>
        <w:tc>
          <w:tcPr>
            <w:tcW w:w="714" w:type="pct"/>
          </w:tcPr>
          <w:p w:rsidR="00EE1E58" w:rsidRPr="00276B8B" w:rsidRDefault="00EE1E58" w:rsidP="00EE1E58">
            <w:pPr>
              <w:rPr>
                <w:color w:val="auto"/>
                <w:sz w:val="12"/>
              </w:rPr>
            </w:pPr>
            <w:r w:rsidRPr="00276B8B">
              <w:rPr>
                <w:sz w:val="12"/>
              </w:rPr>
              <w:t>8:00 am. Entrega de mochilas en diversas escuelas del municipio.</w:t>
            </w:r>
          </w:p>
          <w:p w:rsidR="00EE1E58" w:rsidRPr="00276B8B" w:rsidRDefault="00EE1E58" w:rsidP="00EE1E58">
            <w:pPr>
              <w:rPr>
                <w:color w:val="auto"/>
                <w:sz w:val="12"/>
              </w:rPr>
            </w:pPr>
            <w:r w:rsidRPr="00276B8B">
              <w:rPr>
                <w:color w:val="auto"/>
                <w:sz w:val="12"/>
              </w:rPr>
              <w:t>At</w:t>
            </w:r>
            <w:r w:rsidR="00276B8B" w:rsidRPr="00276B8B">
              <w:rPr>
                <w:color w:val="auto"/>
                <w:sz w:val="12"/>
              </w:rPr>
              <w:t xml:space="preserve">ención ciudadana y dependencias </w:t>
            </w:r>
            <w:r w:rsidRPr="00276B8B">
              <w:rPr>
                <w:color w:val="auto"/>
                <w:sz w:val="12"/>
              </w:rPr>
              <w:t>gubernamentales.</w:t>
            </w:r>
          </w:p>
          <w:p w:rsidR="00D67E91" w:rsidRPr="00276B8B" w:rsidRDefault="00D67E91">
            <w:pPr>
              <w:spacing w:before="40" w:after="40"/>
              <w:rPr>
                <w:sz w:val="12"/>
              </w:rPr>
            </w:pPr>
          </w:p>
        </w:tc>
        <w:tc>
          <w:tcPr>
            <w:tcW w:w="714" w:type="pct"/>
          </w:tcPr>
          <w:p w:rsidR="00D67E91" w:rsidRPr="00276B8B" w:rsidRDefault="00EE1E58">
            <w:pPr>
              <w:spacing w:before="40" w:after="40"/>
              <w:rPr>
                <w:sz w:val="12"/>
              </w:rPr>
            </w:pPr>
            <w:r w:rsidRPr="00276B8B">
              <w:rPr>
                <w:sz w:val="12"/>
              </w:rPr>
              <w:t>8:00 am. Entrega de mochilas en diversas escuelas del municipio.</w:t>
            </w:r>
          </w:p>
          <w:p w:rsidR="00276B8B" w:rsidRPr="00276B8B" w:rsidRDefault="00276B8B">
            <w:pPr>
              <w:spacing w:before="40" w:after="40"/>
              <w:rPr>
                <w:sz w:val="12"/>
              </w:rPr>
            </w:pPr>
            <w:r w:rsidRPr="00276B8B">
              <w:rPr>
                <w:sz w:val="12"/>
              </w:rPr>
              <w:t>4:30 pm. Sesión de Ayuntamiento</w:t>
            </w:r>
            <w:r>
              <w:rPr>
                <w:sz w:val="12"/>
              </w:rPr>
              <w:t>.</w:t>
            </w:r>
          </w:p>
        </w:tc>
        <w:tc>
          <w:tcPr>
            <w:tcW w:w="714" w:type="pct"/>
          </w:tcPr>
          <w:p w:rsidR="00D67E91" w:rsidRDefault="00EE1E58">
            <w:pPr>
              <w:spacing w:before="40" w:after="40"/>
            </w:pPr>
            <w:r>
              <w:t>4:00pm. Festejo del Adulto Mayor.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5324F8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5324F8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5324F8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5324F8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5324F8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5324F8"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5324F8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5324F8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5324F8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5324F8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5324F8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 w:rsidR="005324F8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5324F8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5324F8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5324F8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 w:rsidR="005324F8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5324F8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separate"/>
            </w:r>
            <w:r w:rsidR="005324F8">
              <w:rPr>
                <w:noProof/>
              </w:rPr>
              <w:t>31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 w:rsidR="005324F8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 w:rsidR="005324F8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5324F8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 w:rsidR="005324F8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5324F8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 w:rsidR="005324F8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5324F8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 w:rsidR="005324F8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5324F8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5324F8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 w:rsidR="005324F8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5324F8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 w:rsidR="005324F8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5324F8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 w:rsidR="005324F8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 w:rsidR="005324F8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5324F8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 w:rsidR="000252C8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EE1E58" w:rsidRPr="00EE1E58" w:rsidRDefault="00EE1E58">
            <w:pPr>
              <w:spacing w:before="40" w:after="40"/>
              <w:rPr>
                <w:sz w:val="12"/>
              </w:rPr>
            </w:pPr>
            <w:r w:rsidRPr="00EE1E58">
              <w:rPr>
                <w:sz w:val="12"/>
              </w:rPr>
              <w:t>8:00 am. Entrega de mochilas en diversas escuelas del municipio.</w:t>
            </w:r>
          </w:p>
          <w:p w:rsidR="00D67E91" w:rsidRPr="00EE1E58" w:rsidRDefault="00EE1E58">
            <w:pPr>
              <w:spacing w:before="40" w:after="40"/>
              <w:rPr>
                <w:sz w:val="12"/>
              </w:rPr>
            </w:pPr>
            <w:r w:rsidRPr="00EE1E58">
              <w:rPr>
                <w:sz w:val="12"/>
              </w:rPr>
              <w:t xml:space="preserve">10:30 am. Presentación de la nueva Directora del </w:t>
            </w:r>
            <w:proofErr w:type="spellStart"/>
            <w:r w:rsidRPr="00EE1E58">
              <w:rPr>
                <w:sz w:val="12"/>
              </w:rPr>
              <w:t>Cecytej</w:t>
            </w:r>
            <w:proofErr w:type="spellEnd"/>
            <w:r w:rsidRPr="00EE1E58">
              <w:rPr>
                <w:sz w:val="12"/>
              </w:rPr>
              <w:t xml:space="preserve"> Cocula.</w:t>
            </w:r>
          </w:p>
        </w:tc>
        <w:tc>
          <w:tcPr>
            <w:tcW w:w="714" w:type="pct"/>
          </w:tcPr>
          <w:p w:rsidR="00D67E91" w:rsidRDefault="00EE1E58">
            <w:pPr>
              <w:spacing w:before="40" w:after="40"/>
            </w:pPr>
            <w:r>
              <w:t>8:00 am. Entrega de mochilas en diversas escuelas del municipio.</w:t>
            </w:r>
          </w:p>
        </w:tc>
        <w:tc>
          <w:tcPr>
            <w:tcW w:w="714" w:type="pct"/>
          </w:tcPr>
          <w:p w:rsidR="00D67E91" w:rsidRDefault="00EE1E58">
            <w:pPr>
              <w:spacing w:before="40" w:after="40"/>
              <w:rPr>
                <w:sz w:val="12"/>
              </w:rPr>
            </w:pPr>
            <w:r w:rsidRPr="00EE1E58">
              <w:rPr>
                <w:sz w:val="12"/>
              </w:rPr>
              <w:t>8:00 am. Entrega de mochilas en diversas escuelas del municipio.</w:t>
            </w:r>
          </w:p>
          <w:p w:rsidR="00276B8B" w:rsidRPr="00EE1E58" w:rsidRDefault="00276B8B">
            <w:pPr>
              <w:spacing w:before="40" w:after="40"/>
              <w:rPr>
                <w:sz w:val="12"/>
              </w:rPr>
            </w:pPr>
            <w:r>
              <w:rPr>
                <w:sz w:val="12"/>
              </w:rPr>
              <w:t>3:00 pm Sesión de Comisiones Edilicias.</w:t>
            </w:r>
          </w:p>
          <w:p w:rsidR="00EE1E58" w:rsidRPr="00EE1E58" w:rsidRDefault="00EE1E58">
            <w:pPr>
              <w:spacing w:before="40" w:after="40"/>
              <w:rPr>
                <w:sz w:val="12"/>
              </w:rPr>
            </w:pPr>
            <w:r w:rsidRPr="00EE1E58">
              <w:rPr>
                <w:sz w:val="12"/>
              </w:rPr>
              <w:t xml:space="preserve">6:00 pm. Reunión de protección civil 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5324F8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 w:rsidR="000252C8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5324F8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 w:rsidR="00753CB7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5324F8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 w:rsidR="00753CB7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753CB7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 w:rsidR="00753CB7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753CB7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</w:tbl>
    <w:p w:rsidR="00D67E91" w:rsidRDefault="00D67E91">
      <w:pPr>
        <w:pStyle w:val="Espaciodetablas"/>
      </w:pPr>
    </w:p>
    <w:p w:rsidR="00D67E91" w:rsidRDefault="00D67E91">
      <w:pPr>
        <w:pStyle w:val="Espaciodetablas"/>
      </w:pPr>
      <w:bookmarkStart w:id="0" w:name="_GoBack"/>
      <w:bookmarkEnd w:id="0"/>
    </w:p>
    <w:sectPr w:rsidR="00D67E91">
      <w:pgSz w:w="12240" w:h="15840"/>
      <w:pgMar w:top="864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onthEnd" w:val="31/08/2016"/>
    <w:docVar w:name="MonthStart" w:val="01/08/2016"/>
    <w:docVar w:name="WeekStart" w:val="2"/>
  </w:docVars>
  <w:rsids>
    <w:rsidRoot w:val="005324F8"/>
    <w:rsid w:val="000252C8"/>
    <w:rsid w:val="000E3E61"/>
    <w:rsid w:val="00126F54"/>
    <w:rsid w:val="00276B8B"/>
    <w:rsid w:val="002A3D06"/>
    <w:rsid w:val="005324F8"/>
    <w:rsid w:val="00753CB7"/>
    <w:rsid w:val="007D43A5"/>
    <w:rsid w:val="00992986"/>
    <w:rsid w:val="00AB2C13"/>
    <w:rsid w:val="00B10AB8"/>
    <w:rsid w:val="00BC4138"/>
    <w:rsid w:val="00D57B32"/>
    <w:rsid w:val="00D67E91"/>
    <w:rsid w:val="00E50AFB"/>
    <w:rsid w:val="00E94E93"/>
    <w:rsid w:val="00EE1E58"/>
    <w:rsid w:val="00F011BA"/>
    <w:rsid w:val="00F66156"/>
    <w:rsid w:val="00FC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D1679F8-BEF1-4AC7-877E-14F217162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sz w:val="16"/>
        <w:szCs w:val="1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BF3"/>
    <w:rPr>
      <w:kern w:val="16"/>
      <w:lang w:val="es-ES"/>
      <w14:ligatures w14:val="standardContextual"/>
    </w:rPr>
  </w:style>
  <w:style w:type="paragraph" w:styleId="Ttulo1">
    <w:name w:val="heading 1"/>
    <w:basedOn w:val="Normal"/>
    <w:next w:val="Normal"/>
    <w:link w:val="Ttulo1Car"/>
    <w:uiPriority w:val="9"/>
    <w:qFormat/>
    <w:rsid w:val="00FC5BF3"/>
    <w:pPr>
      <w:keepNext/>
      <w:keepLines/>
      <w:spacing w:before="160"/>
      <w:ind w:left="-101"/>
      <w:outlineLvl w:val="0"/>
    </w:pPr>
    <w:rPr>
      <w:rFonts w:asciiTheme="majorHAnsi" w:eastAsiaTheme="majorEastAsia" w:hAnsiTheme="majorHAnsi" w:cstheme="majorBidi"/>
      <w:b/>
      <w:bCs/>
      <w:color w:val="479249" w:themeColor="accent1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5BF3"/>
    <w:pPr>
      <w:keepNext/>
      <w:keepLines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rsid w:val="00FC5BF3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234824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chas">
    <w:name w:val="Fechas"/>
    <w:basedOn w:val="Normal"/>
    <w:uiPriority w:val="1"/>
    <w:qFormat/>
    <w:rsid w:val="00FC5BF3"/>
    <w:pPr>
      <w:spacing w:before="120"/>
      <w:ind w:right="144"/>
    </w:pPr>
    <w:rPr>
      <w:rFonts w:eastAsiaTheme="minorEastAsia"/>
      <w:color w:val="262626" w:themeColor="text1" w:themeTint="D9"/>
      <w:sz w:val="24"/>
    </w:rPr>
  </w:style>
  <w:style w:type="paragraph" w:customStyle="1" w:styleId="Das">
    <w:name w:val="Días"/>
    <w:basedOn w:val="Normal"/>
    <w:uiPriority w:val="1"/>
    <w:qFormat/>
    <w:rsid w:val="00FC5BF3"/>
    <w:pPr>
      <w:jc w:val="center"/>
    </w:pPr>
    <w:rPr>
      <w:color w:val="FFFFFF" w:themeColor="background1"/>
      <w:sz w:val="28"/>
    </w:rPr>
  </w:style>
  <w:style w:type="paragraph" w:customStyle="1" w:styleId="MesAo">
    <w:name w:val="MesAño"/>
    <w:basedOn w:val="Normal"/>
    <w:uiPriority w:val="1"/>
    <w:qFormat/>
    <w:rsid w:val="00FC5BF3"/>
    <w:pPr>
      <w:spacing w:after="240"/>
      <w:jc w:val="center"/>
    </w:pPr>
    <w:rPr>
      <w:color w:val="356D36" w:themeColor="accent1" w:themeShade="BF"/>
      <w:sz w:val="72"/>
    </w:rPr>
  </w:style>
  <w:style w:type="paragraph" w:styleId="Encabezadodenota">
    <w:name w:val="Note Heading"/>
    <w:basedOn w:val="Normal"/>
    <w:next w:val="Normal"/>
    <w:link w:val="EncabezadodenotaCar"/>
    <w:uiPriority w:val="99"/>
    <w:unhideWhenUsed/>
    <w:rsid w:val="00FC5BF3"/>
    <w:pPr>
      <w:spacing w:before="0" w:after="0"/>
      <w:jc w:val="center"/>
    </w:pPr>
    <w:rPr>
      <w:color w:val="479249" w:themeColor="accent1"/>
      <w:sz w:val="36"/>
      <w:szCs w:val="36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/>
    </w:pPr>
    <w:rPr>
      <w:rFonts w:ascii="Tahoma" w:hAnsi="Tahoma" w:cs="Tahoma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color w:val="595959" w:themeColor="text1" w:themeTint="A6"/>
      <w:sz w:val="16"/>
      <w:szCs w:val="16"/>
    </w:rPr>
  </w:style>
  <w:style w:type="paragraph" w:styleId="Sinespaciado">
    <w:name w:val="No Spacing"/>
    <w:uiPriority w:val="1"/>
    <w:rsid w:val="00FC5BF3"/>
    <w:pPr>
      <w:spacing w:before="0" w:after="0"/>
    </w:pPr>
    <w:rPr>
      <w:lang w:val="es-ES"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rsid w:val="00FC5BF3"/>
    <w:rPr>
      <w:color w:val="479249" w:themeColor="accent1"/>
      <w:kern w:val="16"/>
      <w:sz w:val="36"/>
      <w:szCs w:val="36"/>
      <w:lang w:val="es-ES"/>
      <w14:ligatures w14:val="standardContextual"/>
    </w:rPr>
  </w:style>
  <w:style w:type="paragraph" w:customStyle="1" w:styleId="Notas">
    <w:name w:val="Notas"/>
    <w:basedOn w:val="Normal"/>
    <w:qFormat/>
    <w:rsid w:val="00FC5BF3"/>
    <w:pPr>
      <w:spacing w:before="60" w:after="60" w:line="276" w:lineRule="auto"/>
    </w:pPr>
    <w:rPr>
      <w:sz w:val="18"/>
    </w:rPr>
  </w:style>
  <w:style w:type="paragraph" w:customStyle="1" w:styleId="Espaciodetablas">
    <w:name w:val="Espacio de tablas"/>
    <w:basedOn w:val="Normal"/>
    <w:uiPriority w:val="99"/>
    <w:rsid w:val="00FC5BF3"/>
    <w:pPr>
      <w:spacing w:before="0" w:after="0" w:line="40" w:lineRule="exact"/>
    </w:pPr>
    <w:rPr>
      <w:sz w:val="4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FC5BF3"/>
    <w:rPr>
      <w:rFonts w:asciiTheme="majorHAnsi" w:eastAsiaTheme="majorEastAsia" w:hAnsiTheme="majorHAnsi" w:cstheme="majorBidi"/>
      <w:b/>
      <w:bCs/>
      <w:color w:val="479249" w:themeColor="accent1"/>
      <w:kern w:val="16"/>
      <w:sz w:val="40"/>
      <w:szCs w:val="40"/>
      <w:lang w:val="es-ES"/>
      <w14:ligatures w14:val="standardContextual"/>
    </w:rPr>
  </w:style>
  <w:style w:type="character" w:customStyle="1" w:styleId="Ttulo2Car">
    <w:name w:val="Título 2 Car"/>
    <w:basedOn w:val="Fuentedeprrafopredeter"/>
    <w:link w:val="Ttulo2"/>
    <w:uiPriority w:val="9"/>
    <w:rsid w:val="00FC5BF3"/>
    <w:rPr>
      <w:rFonts w:asciiTheme="majorHAnsi" w:eastAsiaTheme="majorEastAsia" w:hAnsiTheme="majorHAnsi" w:cstheme="majorBidi"/>
      <w:b/>
      <w:bCs/>
      <w:kern w:val="16"/>
      <w:szCs w:val="26"/>
      <w:lang w:val="es-ES"/>
      <w14:ligatures w14:val="standardContextual"/>
    </w:rPr>
  </w:style>
  <w:style w:type="table" w:styleId="Sombreadoclaro-nfasis1">
    <w:name w:val="Light Shading Accent 1"/>
    <w:basedOn w:val="Tablanormal"/>
    <w:uiPriority w:val="60"/>
    <w:pPr>
      <w:spacing w:before="0" w:after="0"/>
    </w:pPr>
    <w:rPr>
      <w:color w:val="356D36" w:themeColor="accent1" w:themeShade="BF"/>
    </w:rPr>
    <w:tblPr>
      <w:tblStyleRowBandSize w:val="1"/>
      <w:tblStyleColBandSize w:val="1"/>
      <w:tblBorders>
        <w:top w:val="single" w:sz="8" w:space="0" w:color="479249" w:themeColor="accent1"/>
        <w:bottom w:val="single" w:sz="8" w:space="0" w:color="47924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</w:style>
  <w:style w:type="table" w:customStyle="1" w:styleId="CalendarioAcento1">
    <w:name w:val="Calendario Acento 1"/>
    <w:basedOn w:val="Tablanormal"/>
    <w:uiPriority w:val="99"/>
    <w:pPr>
      <w:spacing w:before="0" w:after="0"/>
    </w:pPr>
    <w:tblPr>
      <w:tblStyleRowBandSize w:val="1"/>
      <w:tblBorders>
        <w:top w:val="single" w:sz="4" w:space="0" w:color="88C589" w:themeColor="accent1" w:themeTint="99"/>
        <w:left w:val="single" w:sz="4" w:space="0" w:color="88C589" w:themeColor="accent1" w:themeTint="99"/>
        <w:bottom w:val="single" w:sz="4" w:space="0" w:color="88C589" w:themeColor="accent1" w:themeTint="99"/>
        <w:right w:val="single" w:sz="4" w:space="0" w:color="88C589" w:themeColor="accent1" w:themeTint="99"/>
        <w:insideH w:val="single" w:sz="4" w:space="0" w:color="88C589" w:themeColor="accent1" w:themeTint="99"/>
        <w:insideV w:val="single" w:sz="4" w:space="0" w:color="88C589" w:themeColor="accent1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79249" w:themeFill="accent1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2">
    <w:name w:val="Calendario Acento 2"/>
    <w:basedOn w:val="Tablanormal"/>
    <w:uiPriority w:val="99"/>
    <w:pPr>
      <w:spacing w:before="0" w:after="0"/>
    </w:pPr>
    <w:tblPr>
      <w:tblStyleRowBandSize w:val="1"/>
      <w:tblBorders>
        <w:top w:val="single" w:sz="4" w:space="0" w:color="7CC2D5" w:themeColor="accent2" w:themeTint="99"/>
        <w:left w:val="single" w:sz="4" w:space="0" w:color="7CC2D5" w:themeColor="accent2" w:themeTint="99"/>
        <w:bottom w:val="single" w:sz="4" w:space="0" w:color="7CC2D5" w:themeColor="accent2" w:themeTint="99"/>
        <w:right w:val="single" w:sz="4" w:space="0" w:color="7CC2D5" w:themeColor="accent2" w:themeTint="99"/>
        <w:insideH w:val="single" w:sz="4" w:space="0" w:color="7CC2D5" w:themeColor="accent2" w:themeTint="99"/>
        <w:insideV w:val="single" w:sz="4" w:space="0" w:color="7CC2D5" w:themeColor="accent2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691AA" w:themeFill="accent2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3">
    <w:name w:val="Calendario Acento 3"/>
    <w:basedOn w:val="Tablanormal"/>
    <w:uiPriority w:val="99"/>
    <w:pPr>
      <w:spacing w:before="0" w:after="0"/>
    </w:pPr>
    <w:tblPr>
      <w:tblStyleRowBandSize w:val="1"/>
      <w:tblBorders>
        <w:top w:val="single" w:sz="4" w:space="0" w:color="F0A6B0" w:themeColor="accent3" w:themeTint="99"/>
        <w:left w:val="single" w:sz="4" w:space="0" w:color="F0A6B0" w:themeColor="accent3" w:themeTint="99"/>
        <w:bottom w:val="single" w:sz="4" w:space="0" w:color="F0A6B0" w:themeColor="accent3" w:themeTint="99"/>
        <w:right w:val="single" w:sz="4" w:space="0" w:color="F0A6B0" w:themeColor="accent3" w:themeTint="99"/>
        <w:insideH w:val="single" w:sz="4" w:space="0" w:color="F0A6B0" w:themeColor="accent3" w:themeTint="99"/>
        <w:insideV w:val="single" w:sz="4" w:space="0" w:color="F0A6B0" w:themeColor="accent3" w:themeTint="99"/>
      </w:tblBorders>
    </w:tblPr>
    <w:tblStylePr w:type="firstRow">
      <w:tblPr/>
      <w:tcPr>
        <w:shd w:val="clear" w:color="auto" w:fill="E66C7D" w:themeFill="accent3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4">
    <w:name w:val="Calendario Acento 4"/>
    <w:basedOn w:val="Tablanormal"/>
    <w:uiPriority w:val="99"/>
    <w:pPr>
      <w:spacing w:before="0" w:after="0"/>
    </w:pPr>
    <w:tblPr>
      <w:tblStyleRowBandSize w:val="1"/>
      <w:tblBorders>
        <w:top w:val="single" w:sz="4" w:space="0" w:color="FDD05E" w:themeColor="accent4" w:themeTint="99"/>
        <w:left w:val="single" w:sz="4" w:space="0" w:color="FDD05E" w:themeColor="accent4" w:themeTint="99"/>
        <w:bottom w:val="single" w:sz="4" w:space="0" w:color="FDD05E" w:themeColor="accent4" w:themeTint="99"/>
        <w:right w:val="single" w:sz="4" w:space="0" w:color="FDD05E" w:themeColor="accent4" w:themeTint="99"/>
        <w:insideH w:val="single" w:sz="4" w:space="0" w:color="FDD05E" w:themeColor="accent4" w:themeTint="99"/>
        <w:insideV w:val="single" w:sz="4" w:space="0" w:color="FDD05E" w:themeColor="accent4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EAB02" w:themeFill="accent4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5">
    <w:name w:val="Calendario Acento 5"/>
    <w:basedOn w:val="Tablanormal"/>
    <w:uiPriority w:val="99"/>
    <w:pPr>
      <w:spacing w:before="0" w:after="0"/>
    </w:pPr>
    <w:tblPr>
      <w:tblStyleRowBandSize w:val="1"/>
      <w:tblBorders>
        <w:top w:val="single" w:sz="4" w:space="0" w:color="F1B696" w:themeColor="accent5" w:themeTint="99"/>
        <w:left w:val="single" w:sz="4" w:space="0" w:color="F1B696" w:themeColor="accent5" w:themeTint="99"/>
        <w:bottom w:val="single" w:sz="4" w:space="0" w:color="F1B696" w:themeColor="accent5" w:themeTint="99"/>
        <w:right w:val="single" w:sz="4" w:space="0" w:color="F1B696" w:themeColor="accent5" w:themeTint="99"/>
        <w:insideH w:val="single" w:sz="4" w:space="0" w:color="F1B696" w:themeColor="accent5" w:themeTint="99"/>
        <w:insideV w:val="single" w:sz="4" w:space="0" w:color="F1B696" w:themeColor="accent5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8651" w:themeFill="accent5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6">
    <w:name w:val="Calendario Acento 6"/>
    <w:basedOn w:val="Tablanormal"/>
    <w:uiPriority w:val="99"/>
    <w:pPr>
      <w:spacing w:before="0" w:after="0"/>
    </w:pPr>
    <w:tblPr>
      <w:tblStyleRowBandSize w:val="1"/>
      <w:tblBorders>
        <w:top w:val="single" w:sz="4" w:space="0" w:color="DC9190" w:themeColor="accent6" w:themeTint="99"/>
        <w:left w:val="single" w:sz="4" w:space="0" w:color="DC9190" w:themeColor="accent6" w:themeTint="99"/>
        <w:bottom w:val="single" w:sz="4" w:space="0" w:color="DC9190" w:themeColor="accent6" w:themeTint="99"/>
        <w:right w:val="single" w:sz="4" w:space="0" w:color="DC9190" w:themeColor="accent6" w:themeTint="99"/>
        <w:insideH w:val="single" w:sz="4" w:space="0" w:color="DC9190" w:themeColor="accent6" w:themeTint="99"/>
        <w:insideV w:val="single" w:sz="4" w:space="0" w:color="DC9190" w:themeColor="accent6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64847" w:themeFill="accent6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character" w:customStyle="1" w:styleId="Mes">
    <w:name w:val="Mes"/>
    <w:basedOn w:val="Fuentedeprrafopredeter"/>
    <w:uiPriority w:val="1"/>
    <w:rsid w:val="00FC5BF3"/>
    <w:rPr>
      <w:b w:val="0"/>
      <w:color w:val="234824" w:themeColor="accent1" w:themeShade="7F"/>
      <w:sz w:val="84"/>
      <w:lang w:val="es-ES"/>
    </w:rPr>
  </w:style>
  <w:style w:type="table" w:styleId="Sombreadoclaro">
    <w:name w:val="Light Shading"/>
    <w:basedOn w:val="Tablanormal"/>
    <w:uiPriority w:val="60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semiHidden/>
    <w:rsid w:val="00FC5BF3"/>
    <w:rPr>
      <w:rFonts w:asciiTheme="majorHAnsi" w:eastAsiaTheme="majorEastAsia" w:hAnsiTheme="majorHAnsi" w:cstheme="majorBidi"/>
      <w:color w:val="234824" w:themeColor="accent1" w:themeShade="7F"/>
      <w:kern w:val="16"/>
      <w:sz w:val="24"/>
      <w:szCs w:val="24"/>
      <w:lang w:val="es-E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ne\AppData\Roaming\Microsoft\Plantillas\Calendario.dotm" TargetMode="External"/></Relationships>
</file>

<file path=word/theme/theme1.xml><?xml version="1.0" encoding="utf-8"?>
<a:theme xmlns:a="http://schemas.openxmlformats.org/drawingml/2006/main" name="Calendar">
  <a:themeElements>
    <a:clrScheme name="New Calendar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479249"/>
      </a:accent1>
      <a:accent2>
        <a:srgbClr val="3691AA"/>
      </a:accent2>
      <a:accent3>
        <a:srgbClr val="E66C7D"/>
      </a:accent3>
      <a:accent4>
        <a:srgbClr val="EEAB02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.xml><?xml version="1.0" encoding="utf-8"?>
<customUI xmlns="http://schemas.microsoft.com/office/2006/01/customui">
  <ribbon>
    <tabs>
      <tab id="customTab" label="Calendario" insertBeforeMso="TabHome">
        <group id="Calendar" label="Calendario">
          <button id="NewDates" visible="true" size="large" label="Seleccione Nuevas fechas" keytip="D" screentip="Seleccione un nuevo mes y año para este calendario." onAction="CustomizeCalendar" imageMso="CalendarMonthDetailsSplitButton"/>
          <separator id="sep1"/>
          <button id="ChangeColor" visible="true" size="large" label="Cambiar el color del calendario" keytip="A" screentip="Cambie automáticamente el color de los bordes y el texto del calendario." onAction="ChangeColors" imageMso="ResourceGraphBarStylesFormat"/>
        </group>
        <group idMso="GroupClipboard"/>
        <group idMso="GroupStyles"/>
        <group idMso="GroupThemesWord"/>
        <group idMso="GroupEditing"/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66E86-21FA-491B-B974-C6526D3FA8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145C93-3746-4DEE-8042-90BF3AF69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Calendario</Template>
  <TotalTime>18</TotalTime>
  <Pages>1</Pages>
  <Words>597</Words>
  <Characters>3286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Recepcion</dc:creator>
  <cp:keywords/>
  <cp:lastModifiedBy>Rene</cp:lastModifiedBy>
  <cp:revision>4</cp:revision>
  <dcterms:created xsi:type="dcterms:W3CDTF">2016-12-16T00:05:00Z</dcterms:created>
  <dcterms:modified xsi:type="dcterms:W3CDTF">2016-12-16T20:37:00Z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TC027807999991</vt:lpwstr>
  </property>
</Properties>
</file>