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70" w:rsidRPr="00842327" w:rsidRDefault="00B95470" w:rsidP="0009117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ACTA NÚMERO 0</w:t>
      </w:r>
      <w:r w:rsidR="00EF5E9E">
        <w:rPr>
          <w:rFonts w:ascii="Arial" w:hAnsi="Arial" w:cs="Arial"/>
          <w:b/>
          <w:bCs/>
          <w:color w:val="000000"/>
        </w:rPr>
        <w:t>4</w:t>
      </w:r>
      <w:r w:rsidRPr="00842327">
        <w:rPr>
          <w:rFonts w:ascii="Arial" w:hAnsi="Arial" w:cs="Arial"/>
          <w:b/>
          <w:bCs/>
          <w:color w:val="000000"/>
        </w:rPr>
        <w:t xml:space="preserve"> DE LA SESIÓN </w:t>
      </w:r>
      <w:r>
        <w:rPr>
          <w:rFonts w:ascii="Arial" w:hAnsi="Arial" w:cs="Arial"/>
          <w:b/>
          <w:bCs/>
          <w:color w:val="000000"/>
        </w:rPr>
        <w:t xml:space="preserve">ORDINARIA </w:t>
      </w:r>
      <w:r w:rsidRPr="00842327">
        <w:rPr>
          <w:rFonts w:ascii="Arial" w:hAnsi="Arial" w:cs="Arial"/>
          <w:b/>
          <w:bCs/>
          <w:color w:val="000000"/>
        </w:rPr>
        <w:t xml:space="preserve">DEL H. AYUNTAMIENTO DE TIZAPÁN EL ALTO, JALISCO, DE FECHA </w:t>
      </w:r>
      <w:r w:rsidR="00EF5E9E">
        <w:rPr>
          <w:rFonts w:ascii="Arial" w:hAnsi="Arial" w:cs="Arial"/>
          <w:b/>
          <w:bCs/>
          <w:color w:val="000000"/>
        </w:rPr>
        <w:t>11</w:t>
      </w:r>
      <w:r w:rsidR="00FD0EAA">
        <w:rPr>
          <w:rFonts w:ascii="Arial" w:hAnsi="Arial" w:cs="Arial"/>
          <w:b/>
          <w:bCs/>
          <w:color w:val="000000"/>
        </w:rPr>
        <w:t xml:space="preserve"> </w:t>
      </w:r>
      <w:r w:rsidR="00EF5E9E">
        <w:rPr>
          <w:rFonts w:ascii="Arial" w:hAnsi="Arial" w:cs="Arial"/>
          <w:b/>
          <w:bCs/>
          <w:color w:val="000000"/>
        </w:rPr>
        <w:t>ONCE</w:t>
      </w:r>
      <w:r w:rsidR="00FD0EAA">
        <w:rPr>
          <w:rFonts w:ascii="Arial" w:hAnsi="Arial" w:cs="Arial"/>
          <w:b/>
          <w:bCs/>
          <w:color w:val="000000"/>
        </w:rPr>
        <w:t xml:space="preserve"> DE </w:t>
      </w:r>
      <w:r w:rsidR="00EF5E9E">
        <w:rPr>
          <w:rFonts w:ascii="Arial" w:hAnsi="Arial" w:cs="Arial"/>
          <w:b/>
          <w:bCs/>
          <w:color w:val="000000"/>
        </w:rPr>
        <w:t>DICIEMBRE</w:t>
      </w:r>
      <w:r w:rsidR="00FD0EAA">
        <w:rPr>
          <w:rFonts w:ascii="Arial" w:hAnsi="Arial" w:cs="Arial"/>
          <w:b/>
          <w:bCs/>
          <w:color w:val="000000"/>
        </w:rPr>
        <w:t xml:space="preserve"> </w:t>
      </w:r>
      <w:r w:rsidRPr="00842327">
        <w:rPr>
          <w:rFonts w:ascii="Arial" w:hAnsi="Arial" w:cs="Arial"/>
          <w:b/>
          <w:bCs/>
          <w:color w:val="000000"/>
        </w:rPr>
        <w:t>DEL 201</w:t>
      </w:r>
      <w:r w:rsidR="003A3802">
        <w:rPr>
          <w:rFonts w:ascii="Arial" w:hAnsi="Arial" w:cs="Arial"/>
          <w:b/>
          <w:bCs/>
          <w:color w:val="000000"/>
        </w:rPr>
        <w:t>2</w:t>
      </w:r>
      <w:r w:rsidRPr="00842327">
        <w:rPr>
          <w:rFonts w:ascii="Arial" w:hAnsi="Arial" w:cs="Arial"/>
          <w:b/>
          <w:bCs/>
          <w:color w:val="000000"/>
        </w:rPr>
        <w:t xml:space="preserve"> DOS MIL </w:t>
      </w:r>
      <w:r w:rsidR="003A3802">
        <w:rPr>
          <w:rFonts w:ascii="Arial" w:hAnsi="Arial" w:cs="Arial"/>
          <w:b/>
          <w:bCs/>
          <w:color w:val="000000"/>
        </w:rPr>
        <w:t>DOCE</w:t>
      </w:r>
      <w:r>
        <w:rPr>
          <w:rFonts w:ascii="Arial" w:hAnsi="Arial" w:cs="Arial"/>
          <w:b/>
          <w:bCs/>
          <w:color w:val="000000"/>
        </w:rPr>
        <w:t>.</w:t>
      </w:r>
    </w:p>
    <w:p w:rsidR="00B95470" w:rsidRPr="003D4BF4" w:rsidRDefault="00B95470" w:rsidP="0009117D">
      <w:pPr>
        <w:autoSpaceDE w:val="0"/>
        <w:autoSpaceDN w:val="0"/>
        <w:adjustRightInd w:val="0"/>
        <w:ind w:left="1134" w:right="-1085"/>
        <w:jc w:val="both"/>
        <w:rPr>
          <w:rFonts w:ascii="Arial" w:hAnsi="Arial" w:cs="Arial"/>
          <w:color w:val="000000"/>
          <w:sz w:val="16"/>
          <w:szCs w:val="16"/>
        </w:rPr>
      </w:pPr>
    </w:p>
    <w:p w:rsidR="00B95470" w:rsidRPr="00842327" w:rsidRDefault="00B95470" w:rsidP="0009117D">
      <w:pPr>
        <w:autoSpaceDE w:val="0"/>
        <w:autoSpaceDN w:val="0"/>
        <w:adjustRightInd w:val="0"/>
        <w:ind w:left="1134" w:right="-1085"/>
        <w:jc w:val="both"/>
        <w:rPr>
          <w:rFonts w:ascii="Arial" w:hAnsi="Arial" w:cs="Arial"/>
          <w:color w:val="000000"/>
        </w:rPr>
      </w:pPr>
      <w:r w:rsidRPr="00842327">
        <w:rPr>
          <w:rFonts w:ascii="Arial" w:hAnsi="Arial" w:cs="Arial"/>
          <w:color w:val="000000"/>
        </w:rPr>
        <w:t>En Tizapán el Alto, Jalisco, siendo las</w:t>
      </w:r>
      <w:r w:rsidR="00FD0EAA">
        <w:rPr>
          <w:rFonts w:ascii="Arial" w:hAnsi="Arial" w:cs="Arial"/>
          <w:color w:val="000000"/>
        </w:rPr>
        <w:t xml:space="preserve"> </w:t>
      </w:r>
      <w:r w:rsidR="00D02029">
        <w:rPr>
          <w:rFonts w:ascii="Arial" w:hAnsi="Arial" w:cs="Arial"/>
          <w:color w:val="000000"/>
        </w:rPr>
        <w:t>11:57</w:t>
      </w:r>
      <w:r w:rsidR="003362AF">
        <w:rPr>
          <w:rFonts w:ascii="Arial" w:hAnsi="Arial" w:cs="Arial"/>
          <w:color w:val="000000"/>
        </w:rPr>
        <w:t xml:space="preserve"> </w:t>
      </w:r>
      <w:r w:rsidR="00D02029">
        <w:rPr>
          <w:rFonts w:ascii="Arial" w:hAnsi="Arial" w:cs="Arial"/>
          <w:color w:val="000000"/>
        </w:rPr>
        <w:t xml:space="preserve">once </w:t>
      </w:r>
      <w:r w:rsidR="001D0B19">
        <w:rPr>
          <w:rFonts w:ascii="Arial" w:hAnsi="Arial" w:cs="Arial"/>
          <w:color w:val="000000"/>
        </w:rPr>
        <w:t xml:space="preserve">horas </w:t>
      </w:r>
      <w:r w:rsidR="00D02029">
        <w:rPr>
          <w:rFonts w:ascii="Arial" w:hAnsi="Arial" w:cs="Arial"/>
          <w:color w:val="000000"/>
        </w:rPr>
        <w:t xml:space="preserve">con cincuenta y siete minutos </w:t>
      </w:r>
      <w:r w:rsidR="00A14C61"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</w:rPr>
        <w:t xml:space="preserve"> día </w:t>
      </w:r>
      <w:r w:rsidR="003362AF">
        <w:rPr>
          <w:rFonts w:ascii="Arial" w:hAnsi="Arial" w:cs="Arial"/>
          <w:color w:val="000000"/>
        </w:rPr>
        <w:t>11</w:t>
      </w:r>
      <w:r w:rsidR="00FD0EAA">
        <w:rPr>
          <w:rFonts w:ascii="Arial" w:hAnsi="Arial" w:cs="Arial"/>
          <w:color w:val="000000"/>
        </w:rPr>
        <w:t xml:space="preserve"> </w:t>
      </w:r>
      <w:r w:rsidR="003362AF">
        <w:rPr>
          <w:rFonts w:ascii="Arial" w:hAnsi="Arial" w:cs="Arial"/>
          <w:color w:val="000000"/>
        </w:rPr>
        <w:t>once</w:t>
      </w:r>
      <w:r w:rsidR="003A3802"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</w:rPr>
        <w:t xml:space="preserve">e </w:t>
      </w:r>
      <w:r w:rsidR="003362AF">
        <w:rPr>
          <w:rFonts w:ascii="Arial" w:hAnsi="Arial" w:cs="Arial"/>
          <w:color w:val="000000"/>
        </w:rPr>
        <w:t>diciembre</w:t>
      </w:r>
      <w:r w:rsidRPr="00842327">
        <w:rPr>
          <w:rFonts w:ascii="Arial" w:hAnsi="Arial" w:cs="Arial"/>
          <w:color w:val="000000"/>
        </w:rPr>
        <w:t xml:space="preserve"> del año 201</w:t>
      </w:r>
      <w:r w:rsidR="003A3802">
        <w:rPr>
          <w:rFonts w:ascii="Arial" w:hAnsi="Arial" w:cs="Arial"/>
          <w:color w:val="000000"/>
        </w:rPr>
        <w:t>2</w:t>
      </w:r>
      <w:r w:rsidR="00FD0EAA">
        <w:rPr>
          <w:rFonts w:ascii="Arial" w:hAnsi="Arial" w:cs="Arial"/>
          <w:color w:val="000000"/>
        </w:rPr>
        <w:t xml:space="preserve"> </w:t>
      </w:r>
      <w:r w:rsidRPr="00842327">
        <w:rPr>
          <w:rFonts w:ascii="Arial" w:hAnsi="Arial" w:cs="Arial"/>
          <w:color w:val="000000"/>
        </w:rPr>
        <w:t xml:space="preserve">dos mil </w:t>
      </w:r>
      <w:r w:rsidR="003A3802">
        <w:rPr>
          <w:rFonts w:ascii="Arial" w:hAnsi="Arial" w:cs="Arial"/>
          <w:color w:val="000000"/>
        </w:rPr>
        <w:t>doce</w:t>
      </w:r>
      <w:r w:rsidRPr="00842327">
        <w:rPr>
          <w:rFonts w:ascii="Arial" w:hAnsi="Arial" w:cs="Arial"/>
          <w:color w:val="000000"/>
        </w:rPr>
        <w:t xml:space="preserve">, el C. Presidente Municipal </w:t>
      </w:r>
      <w:r w:rsidR="00E20090">
        <w:rPr>
          <w:rFonts w:ascii="Arial" w:hAnsi="Arial" w:cs="Arial"/>
          <w:color w:val="000000"/>
        </w:rPr>
        <w:t>RAMON MARTINEZ MORFIN</w:t>
      </w:r>
      <w:r w:rsidRPr="00842327">
        <w:rPr>
          <w:rFonts w:ascii="Arial" w:hAnsi="Arial" w:cs="Arial"/>
          <w:color w:val="000000"/>
        </w:rPr>
        <w:t>,</w:t>
      </w:r>
      <w:r w:rsidR="00E20090">
        <w:rPr>
          <w:rFonts w:ascii="Arial" w:hAnsi="Arial" w:cs="Arial"/>
          <w:color w:val="000000"/>
        </w:rPr>
        <w:t xml:space="preserve"> el Síndico Municipal ING. JUAN CARLOS CONTRERAS CARDENAS</w:t>
      </w:r>
      <w:r w:rsidRPr="00842327">
        <w:rPr>
          <w:rFonts w:ascii="Arial" w:hAnsi="Arial" w:cs="Arial"/>
          <w:color w:val="000000"/>
        </w:rPr>
        <w:t xml:space="preserve"> así como los integrantes de este H. Ayuntamiento los C.C. Regidores </w:t>
      </w:r>
      <w:r w:rsidR="00E20090">
        <w:rPr>
          <w:rFonts w:ascii="Arial" w:hAnsi="Arial" w:cs="Arial"/>
          <w:color w:val="000000"/>
        </w:rPr>
        <w:t xml:space="preserve">MARTHA ELVA RUIZ VARGAS,  FRANCISCO JAVIER ARCEO GONZALEZ, PROFRA. ALTA GRACIA FLORES FLORES, DRA. SUSANA DUARTE </w:t>
      </w:r>
      <w:r w:rsidR="00F47B72">
        <w:rPr>
          <w:rFonts w:ascii="Arial" w:hAnsi="Arial" w:cs="Arial"/>
          <w:color w:val="000000"/>
        </w:rPr>
        <w:t>LOZANO</w:t>
      </w:r>
      <w:r w:rsidR="00E20090">
        <w:rPr>
          <w:rFonts w:ascii="Arial" w:hAnsi="Arial" w:cs="Arial"/>
          <w:color w:val="000000"/>
        </w:rPr>
        <w:t>, PEDRO RODRIGUEZ MARIN, ING. CARLOS MATA CEJA, PROFRA. ADRIANA RAMIREZ RAMOS, ARQ. JOSE LUIS TEJEDA HERRERA y ROGELIO CHAVARRIA AGUILAR</w:t>
      </w:r>
      <w:r w:rsidRPr="00842327">
        <w:rPr>
          <w:rFonts w:ascii="Arial" w:hAnsi="Arial" w:cs="Arial"/>
          <w:color w:val="000000"/>
        </w:rPr>
        <w:t>,</w:t>
      </w:r>
      <w:r w:rsidR="00E20090">
        <w:rPr>
          <w:rFonts w:ascii="Arial" w:hAnsi="Arial" w:cs="Arial"/>
          <w:color w:val="000000"/>
        </w:rPr>
        <w:t xml:space="preserve"> </w:t>
      </w:r>
      <w:r w:rsidRPr="00842327">
        <w:rPr>
          <w:rFonts w:ascii="Arial" w:hAnsi="Arial" w:cs="Arial"/>
          <w:color w:val="000000"/>
        </w:rPr>
        <w:t>en unión de</w:t>
      </w:r>
      <w:r w:rsidR="00730BFD">
        <w:rPr>
          <w:rFonts w:ascii="Arial" w:hAnsi="Arial" w:cs="Arial"/>
          <w:color w:val="000000"/>
        </w:rPr>
        <w:t>l</w:t>
      </w:r>
      <w:r w:rsidR="00E20090">
        <w:rPr>
          <w:rFonts w:ascii="Arial" w:hAnsi="Arial" w:cs="Arial"/>
          <w:color w:val="000000"/>
        </w:rPr>
        <w:t xml:space="preserve"> </w:t>
      </w:r>
      <w:r w:rsidRPr="00842327">
        <w:rPr>
          <w:rFonts w:ascii="Arial" w:hAnsi="Arial" w:cs="Arial"/>
          <w:color w:val="000000"/>
        </w:rPr>
        <w:t xml:space="preserve">LIC. </w:t>
      </w:r>
      <w:r w:rsidR="00EE6E53">
        <w:rPr>
          <w:rFonts w:ascii="Arial" w:hAnsi="Arial" w:cs="Arial"/>
          <w:color w:val="000000"/>
        </w:rPr>
        <w:t>LUIS ZÚÑIGA ZÚ</w:t>
      </w:r>
      <w:r w:rsidR="00E20090">
        <w:rPr>
          <w:rFonts w:ascii="Arial" w:hAnsi="Arial" w:cs="Arial"/>
          <w:color w:val="000000"/>
        </w:rPr>
        <w:t xml:space="preserve">ÑIGA </w:t>
      </w:r>
      <w:r w:rsidR="00730BFD">
        <w:rPr>
          <w:rFonts w:ascii="Arial" w:hAnsi="Arial" w:cs="Arial"/>
          <w:color w:val="000000"/>
        </w:rPr>
        <w:t xml:space="preserve">Secretario General de Gobierno Municipal </w:t>
      </w:r>
      <w:r w:rsidRPr="00842327">
        <w:rPr>
          <w:rFonts w:ascii="Arial" w:hAnsi="Arial" w:cs="Arial"/>
          <w:color w:val="000000"/>
        </w:rPr>
        <w:t xml:space="preserve">de conformidad con lo dispuesto por los artículos 115 de la Constitución Política de los Estados Unidos Mexicanos, 73 de la Constitución Política del Estado Libre y Soberano de Jalisco así como los numerales 1, 2, 3, 10, 29, 30, 31, 32 y 33, de la Ley del Gobierno y la Administración Pública Municipal del Estado de Jalisco, y 70, 71, 72, 73, 74 y 78 del Reglamento de Gobierno Municipal previa convocatoria que se les hizo saber a los comparecientes, se procedió a realizar la presente </w:t>
      </w:r>
      <w:r w:rsidRPr="00842327">
        <w:rPr>
          <w:rFonts w:ascii="Arial" w:hAnsi="Arial" w:cs="Arial"/>
          <w:b/>
          <w:bCs/>
          <w:color w:val="000000"/>
        </w:rPr>
        <w:t>Sesión</w:t>
      </w:r>
      <w:r w:rsidR="00E20090">
        <w:rPr>
          <w:rFonts w:ascii="Arial" w:hAnsi="Arial" w:cs="Arial"/>
          <w:b/>
          <w:bCs/>
          <w:color w:val="000000"/>
        </w:rPr>
        <w:t xml:space="preserve"> </w:t>
      </w:r>
      <w:r w:rsidR="003A3802">
        <w:rPr>
          <w:rFonts w:ascii="Arial" w:hAnsi="Arial" w:cs="Arial"/>
          <w:b/>
          <w:color w:val="000000"/>
        </w:rPr>
        <w:t>O</w:t>
      </w:r>
      <w:r w:rsidRPr="00842327">
        <w:rPr>
          <w:rFonts w:ascii="Arial" w:hAnsi="Arial" w:cs="Arial"/>
          <w:b/>
          <w:color w:val="000000"/>
        </w:rPr>
        <w:t>rdinaria,</w:t>
      </w:r>
      <w:r w:rsidRPr="00842327">
        <w:rPr>
          <w:rFonts w:ascii="Arial" w:hAnsi="Arial" w:cs="Arial"/>
          <w:color w:val="000000"/>
        </w:rPr>
        <w:t xml:space="preserve"> conforme al siguiente:</w:t>
      </w:r>
    </w:p>
    <w:p w:rsidR="00B95470" w:rsidRPr="0027616B" w:rsidRDefault="00B95470" w:rsidP="0009117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b/>
          <w:bCs/>
          <w:color w:val="000000"/>
        </w:rPr>
      </w:pPr>
    </w:p>
    <w:p w:rsidR="00B95470" w:rsidRDefault="00B95470" w:rsidP="0009117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842327">
        <w:rPr>
          <w:rFonts w:ascii="Arial" w:hAnsi="Arial" w:cs="Arial"/>
          <w:b/>
          <w:bCs/>
          <w:color w:val="000000"/>
          <w:lang w:val="pt-BR"/>
        </w:rPr>
        <w:t>ORDEN DEL DIA</w:t>
      </w:r>
    </w:p>
    <w:p w:rsidR="00B95470" w:rsidRPr="004426A3" w:rsidRDefault="00B95470" w:rsidP="0009117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A14C61" w:rsidRDefault="00A14C61" w:rsidP="0009117D">
      <w:pPr>
        <w:pStyle w:val="Sangradetextonormal"/>
        <w:ind w:left="1134" w:right="-1085"/>
        <w:rPr>
          <w:szCs w:val="24"/>
        </w:rPr>
      </w:pPr>
      <w:r w:rsidRPr="00A14C61">
        <w:rPr>
          <w:b/>
          <w:bCs/>
          <w:szCs w:val="24"/>
        </w:rPr>
        <w:t>1.-</w:t>
      </w:r>
      <w:r w:rsidRPr="00A14C61">
        <w:rPr>
          <w:szCs w:val="24"/>
        </w:rPr>
        <w:t xml:space="preserve"> LISTA DE ASISTENCIA Y DECLARACIÓN DE QUÓRUM LEGAL.</w:t>
      </w:r>
    </w:p>
    <w:p w:rsidR="009C4A34" w:rsidRPr="0027616B" w:rsidRDefault="009C4A34" w:rsidP="0009117D">
      <w:pPr>
        <w:pStyle w:val="Sangradetextonormal"/>
        <w:ind w:left="1134" w:right="-1085"/>
        <w:rPr>
          <w:szCs w:val="24"/>
        </w:rPr>
      </w:pPr>
    </w:p>
    <w:p w:rsidR="009C4A34" w:rsidRDefault="009C4A34" w:rsidP="0009117D">
      <w:pPr>
        <w:ind w:left="1134" w:right="-10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>APROBACIÓN DEL ORDEN DEL DIA.</w:t>
      </w:r>
    </w:p>
    <w:p w:rsidR="002F3631" w:rsidRPr="00A411E7" w:rsidRDefault="002F3631" w:rsidP="0009117D">
      <w:pPr>
        <w:ind w:left="1134" w:right="-1085"/>
        <w:jc w:val="both"/>
        <w:rPr>
          <w:rFonts w:ascii="Arial" w:hAnsi="Arial" w:cs="Arial"/>
          <w:b/>
        </w:rPr>
      </w:pPr>
    </w:p>
    <w:p w:rsidR="002F3631" w:rsidRDefault="002F3631" w:rsidP="0009117D">
      <w:pPr>
        <w:ind w:left="1134" w:right="-10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>
        <w:rPr>
          <w:rFonts w:ascii="Arial" w:hAnsi="Arial" w:cs="Arial"/>
        </w:rPr>
        <w:t xml:space="preserve">LECTURA </w:t>
      </w:r>
      <w:r w:rsidR="00112E2C">
        <w:rPr>
          <w:rFonts w:ascii="Arial" w:hAnsi="Arial" w:cs="Arial"/>
        </w:rPr>
        <w:t xml:space="preserve">Y APROBACIÓN </w:t>
      </w:r>
      <w:r>
        <w:rPr>
          <w:rFonts w:ascii="Arial" w:hAnsi="Arial" w:cs="Arial"/>
        </w:rPr>
        <w:t xml:space="preserve">DEL ACTA NÚMERO 03 DE LA SESION ORDINARIA CELEBRADA EL DÍA 07 DE NOVIEMBRE DEL 2012 Y </w:t>
      </w:r>
      <w:r w:rsidR="00112E2C">
        <w:rPr>
          <w:rFonts w:ascii="Arial" w:hAnsi="Arial" w:cs="Arial"/>
        </w:rPr>
        <w:t>SU FIRMA</w:t>
      </w:r>
      <w:r>
        <w:rPr>
          <w:rFonts w:ascii="Arial" w:hAnsi="Arial" w:cs="Arial"/>
        </w:rPr>
        <w:t>.</w:t>
      </w:r>
    </w:p>
    <w:p w:rsidR="002F3631" w:rsidRPr="00A411E7" w:rsidRDefault="002F3631" w:rsidP="0009117D">
      <w:pPr>
        <w:ind w:left="1134" w:right="-10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F3631" w:rsidRDefault="002F3631" w:rsidP="0009117D">
      <w:pPr>
        <w:ind w:left="1134" w:right="-10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4.- </w:t>
      </w:r>
      <w:r>
        <w:rPr>
          <w:rFonts w:ascii="Arial" w:hAnsi="Arial" w:cs="Arial"/>
        </w:rPr>
        <w:t>ANALISIS Y EN SU CASO APROBACIÓN DEL PRESUPUESTO DE EGRESOS 2013.</w:t>
      </w:r>
    </w:p>
    <w:p w:rsidR="002F3631" w:rsidRPr="00A411E7" w:rsidRDefault="002F3631" w:rsidP="0009117D">
      <w:pPr>
        <w:ind w:left="1134" w:right="-10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F3631" w:rsidRDefault="002F3631" w:rsidP="0009117D">
      <w:pPr>
        <w:ind w:left="1134" w:right="-10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5.- </w:t>
      </w:r>
      <w:r>
        <w:rPr>
          <w:rFonts w:ascii="Arial" w:hAnsi="Arial" w:cs="Arial"/>
        </w:rPr>
        <w:t xml:space="preserve">ANALISIS Y EN SU CASO APROBACIÓN DE LOS </w:t>
      </w:r>
      <w:r w:rsidR="00441703">
        <w:rPr>
          <w:rFonts w:ascii="Arial" w:hAnsi="Arial" w:cs="Arial"/>
        </w:rPr>
        <w:t xml:space="preserve">EGRESOS ESPECIFICOS </w:t>
      </w:r>
      <w:r>
        <w:rPr>
          <w:rFonts w:ascii="Arial" w:hAnsi="Arial" w:cs="Arial"/>
        </w:rPr>
        <w:t>DE</w:t>
      </w:r>
      <w:r w:rsidR="00441703">
        <w:rPr>
          <w:rFonts w:ascii="Arial" w:hAnsi="Arial" w:cs="Arial"/>
        </w:rPr>
        <w:t>L MES DE</w:t>
      </w:r>
      <w:r>
        <w:rPr>
          <w:rFonts w:ascii="Arial" w:hAnsi="Arial" w:cs="Arial"/>
        </w:rPr>
        <w:t xml:space="preserve"> OCTUBRE DE 2012.</w:t>
      </w:r>
    </w:p>
    <w:p w:rsidR="002F3631" w:rsidRPr="00A411E7" w:rsidRDefault="002F3631" w:rsidP="0009117D">
      <w:pPr>
        <w:ind w:left="1134" w:right="-10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F3631" w:rsidRDefault="002F3631" w:rsidP="0009117D">
      <w:pPr>
        <w:ind w:left="1134" w:right="-10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6.- </w:t>
      </w:r>
      <w:r>
        <w:rPr>
          <w:rFonts w:ascii="Arial" w:hAnsi="Arial" w:cs="Arial"/>
        </w:rPr>
        <w:t xml:space="preserve">ANALISIS Y EN SU CASO RATIFICACIÓN DEL CONVENIO DE COLABORACIÓN </w:t>
      </w:r>
      <w:r w:rsidR="00E05162">
        <w:rPr>
          <w:rFonts w:ascii="Arial" w:hAnsi="Arial" w:cs="Arial"/>
        </w:rPr>
        <w:t>PARA EL PROGRAMA “</w:t>
      </w:r>
      <w:r>
        <w:rPr>
          <w:rFonts w:ascii="Arial" w:hAnsi="Arial" w:cs="Arial"/>
        </w:rPr>
        <w:t>FORTALECIMIENTO DE LA HACIENDA MUNICIPAL</w:t>
      </w:r>
      <w:r w:rsidR="00E05162">
        <w:rPr>
          <w:rFonts w:ascii="Arial" w:hAnsi="Arial" w:cs="Arial"/>
        </w:rPr>
        <w:t xml:space="preserve"> A TRAVES DE LA MODERNIZACION CATASTRAL”, CON EL GOBIERNO DEL ESTADO.</w:t>
      </w:r>
    </w:p>
    <w:p w:rsidR="002F3631" w:rsidRPr="00A411E7" w:rsidRDefault="002F3631" w:rsidP="0009117D">
      <w:pPr>
        <w:ind w:left="1134" w:right="-1085"/>
        <w:jc w:val="both"/>
        <w:rPr>
          <w:rFonts w:ascii="Arial" w:hAnsi="Arial" w:cs="Arial"/>
        </w:rPr>
      </w:pPr>
    </w:p>
    <w:p w:rsidR="002F3631" w:rsidRPr="00885B89" w:rsidRDefault="002F3631" w:rsidP="0009117D">
      <w:pPr>
        <w:ind w:left="1134" w:right="-10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7.- </w:t>
      </w:r>
      <w:r>
        <w:rPr>
          <w:rFonts w:ascii="Arial" w:hAnsi="Arial" w:cs="Arial"/>
        </w:rPr>
        <w:t>ASUNTOS GENERALES.</w:t>
      </w:r>
    </w:p>
    <w:p w:rsidR="009C4A34" w:rsidRPr="0027616B" w:rsidRDefault="009C4A34" w:rsidP="0009117D">
      <w:pPr>
        <w:pStyle w:val="Sangradetextonormal"/>
        <w:ind w:left="1134" w:right="-1085"/>
        <w:rPr>
          <w:b/>
          <w:szCs w:val="24"/>
        </w:rPr>
      </w:pPr>
    </w:p>
    <w:p w:rsidR="00B95470" w:rsidRPr="002D236E" w:rsidRDefault="00B95470" w:rsidP="0009117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b/>
          <w:bCs/>
          <w:color w:val="000000"/>
        </w:rPr>
      </w:pPr>
      <w:r w:rsidRPr="002D236E">
        <w:rPr>
          <w:rFonts w:ascii="Arial" w:hAnsi="Arial" w:cs="Arial"/>
          <w:b/>
          <w:bCs/>
          <w:color w:val="000000"/>
        </w:rPr>
        <w:t>DESAHOGO DEL ORDEN DEL DÍA</w:t>
      </w:r>
    </w:p>
    <w:p w:rsidR="00B95470" w:rsidRDefault="00B95470" w:rsidP="0009117D">
      <w:pPr>
        <w:ind w:left="1134" w:right="-1085"/>
        <w:jc w:val="both"/>
        <w:rPr>
          <w:rFonts w:ascii="Arial" w:hAnsi="Arial" w:cs="Arial"/>
        </w:rPr>
      </w:pPr>
    </w:p>
    <w:p w:rsidR="00B95470" w:rsidRPr="002D236E" w:rsidRDefault="00B95470" w:rsidP="0009117D">
      <w:pPr>
        <w:autoSpaceDE w:val="0"/>
        <w:autoSpaceDN w:val="0"/>
        <w:adjustRightInd w:val="0"/>
        <w:ind w:left="1134" w:right="-1085"/>
        <w:jc w:val="both"/>
        <w:rPr>
          <w:rFonts w:ascii="Arial" w:hAnsi="Arial" w:cs="Arial"/>
        </w:rPr>
      </w:pPr>
      <w:r w:rsidRPr="002D236E">
        <w:rPr>
          <w:rFonts w:ascii="Arial" w:hAnsi="Arial" w:cs="Arial"/>
          <w:b/>
          <w:bCs/>
          <w:color w:val="000000"/>
        </w:rPr>
        <w:t xml:space="preserve">1.- </w:t>
      </w:r>
      <w:r w:rsidRPr="002D236E">
        <w:rPr>
          <w:rFonts w:ascii="Arial" w:hAnsi="Arial" w:cs="Arial"/>
          <w:bCs/>
          <w:color w:val="000000"/>
        </w:rPr>
        <w:t xml:space="preserve">En uso de la voz </w:t>
      </w:r>
      <w:r w:rsidR="00A71A54">
        <w:rPr>
          <w:rFonts w:ascii="Arial" w:hAnsi="Arial" w:cs="Arial"/>
          <w:bCs/>
          <w:color w:val="000000"/>
        </w:rPr>
        <w:t>e</w:t>
      </w:r>
      <w:r w:rsidRPr="002D236E">
        <w:rPr>
          <w:rFonts w:ascii="Arial" w:hAnsi="Arial" w:cs="Arial"/>
          <w:bCs/>
          <w:color w:val="000000"/>
        </w:rPr>
        <w:t xml:space="preserve">l Lic. </w:t>
      </w:r>
      <w:r w:rsidR="00A71A54">
        <w:rPr>
          <w:rFonts w:ascii="Arial" w:hAnsi="Arial" w:cs="Arial"/>
          <w:bCs/>
          <w:color w:val="000000"/>
        </w:rPr>
        <w:t xml:space="preserve">LUIS ZUÑIGA ZUÑIGA, </w:t>
      </w:r>
      <w:r w:rsidRPr="002D236E">
        <w:rPr>
          <w:rFonts w:ascii="Arial" w:hAnsi="Arial" w:cs="Arial"/>
          <w:bCs/>
          <w:color w:val="000000"/>
        </w:rPr>
        <w:t>Secretari</w:t>
      </w:r>
      <w:r w:rsidR="00506989">
        <w:rPr>
          <w:rFonts w:ascii="Arial" w:hAnsi="Arial" w:cs="Arial"/>
          <w:bCs/>
          <w:color w:val="000000"/>
        </w:rPr>
        <w:t>o</w:t>
      </w:r>
      <w:r w:rsidRPr="002D236E">
        <w:rPr>
          <w:rFonts w:ascii="Arial" w:hAnsi="Arial" w:cs="Arial"/>
          <w:bCs/>
          <w:color w:val="000000"/>
        </w:rPr>
        <w:t xml:space="preserve"> General de Gobierno Municipal </w:t>
      </w:r>
      <w:r w:rsidRPr="002D236E">
        <w:rPr>
          <w:rFonts w:ascii="Arial" w:hAnsi="Arial" w:cs="Arial"/>
          <w:color w:val="000000"/>
        </w:rPr>
        <w:t>procede a tomar lista de asistencia de los presentes y da fe que se encuentran reunid</w:t>
      </w:r>
      <w:r w:rsidR="00506989">
        <w:rPr>
          <w:rFonts w:ascii="Arial" w:hAnsi="Arial" w:cs="Arial"/>
          <w:color w:val="000000"/>
        </w:rPr>
        <w:t>a</w:t>
      </w:r>
      <w:r w:rsidRPr="002D236E">
        <w:rPr>
          <w:rFonts w:ascii="Arial" w:hAnsi="Arial" w:cs="Arial"/>
          <w:color w:val="000000"/>
        </w:rPr>
        <w:t>s</w:t>
      </w:r>
      <w:r w:rsidR="005964F6" w:rsidRPr="002D236E">
        <w:rPr>
          <w:rFonts w:ascii="Arial" w:hAnsi="Arial" w:cs="Arial"/>
          <w:color w:val="000000"/>
        </w:rPr>
        <w:t xml:space="preserve"> la </w:t>
      </w:r>
      <w:r w:rsidR="00A7132B">
        <w:rPr>
          <w:rFonts w:ascii="Arial" w:hAnsi="Arial" w:cs="Arial"/>
          <w:color w:val="000000"/>
        </w:rPr>
        <w:t xml:space="preserve">totalidad </w:t>
      </w:r>
      <w:r w:rsidR="002A244F">
        <w:rPr>
          <w:rFonts w:ascii="Arial" w:hAnsi="Arial" w:cs="Arial"/>
          <w:color w:val="000000"/>
        </w:rPr>
        <w:t>de l</w:t>
      </w:r>
      <w:r w:rsidR="005964F6" w:rsidRPr="002D236E">
        <w:rPr>
          <w:rFonts w:ascii="Arial" w:hAnsi="Arial" w:cs="Arial"/>
          <w:color w:val="000000"/>
        </w:rPr>
        <w:t>as persona</w:t>
      </w:r>
      <w:r w:rsidR="00112E2C">
        <w:rPr>
          <w:rFonts w:ascii="Arial" w:hAnsi="Arial" w:cs="Arial"/>
          <w:color w:val="000000"/>
        </w:rPr>
        <w:t>lidades</w:t>
      </w:r>
      <w:r w:rsidR="005964F6" w:rsidRPr="002D236E">
        <w:rPr>
          <w:rFonts w:ascii="Arial" w:hAnsi="Arial" w:cs="Arial"/>
          <w:color w:val="000000"/>
        </w:rPr>
        <w:t xml:space="preserve"> que se mencionan al inicio de la presente Acta</w:t>
      </w:r>
      <w:r w:rsidR="00A71A54">
        <w:rPr>
          <w:rFonts w:ascii="Arial" w:hAnsi="Arial" w:cs="Arial"/>
          <w:color w:val="000000"/>
        </w:rPr>
        <w:t>;</w:t>
      </w:r>
      <w:r w:rsidR="009C4A34" w:rsidRPr="00DD6278">
        <w:rPr>
          <w:rFonts w:ascii="Arial" w:hAnsi="Arial" w:cs="Arial"/>
        </w:rPr>
        <w:t xml:space="preserve"> </w:t>
      </w:r>
      <w:r w:rsidR="00CA7484">
        <w:rPr>
          <w:rFonts w:ascii="Arial" w:hAnsi="Arial" w:cs="Arial"/>
          <w:color w:val="000000"/>
        </w:rPr>
        <w:t xml:space="preserve">y </w:t>
      </w:r>
      <w:r w:rsidRPr="002D236E">
        <w:rPr>
          <w:rFonts w:ascii="Arial" w:hAnsi="Arial" w:cs="Arial"/>
          <w:color w:val="000000"/>
        </w:rPr>
        <w:t xml:space="preserve">de conformidad al artículo 6 fracción II, del Reglamento de Gobierno y Administración Pública del Ayuntamiento Constitucional de Tizapán el Alto, Jalisco, se declara la existencia de Quórum Legal </w:t>
      </w:r>
      <w:r w:rsidR="00BE4DA5">
        <w:rPr>
          <w:rFonts w:ascii="Arial" w:hAnsi="Arial" w:cs="Arial"/>
          <w:color w:val="000000"/>
        </w:rPr>
        <w:t>y</w:t>
      </w:r>
      <w:r w:rsidRPr="002D236E">
        <w:rPr>
          <w:rFonts w:ascii="Arial" w:hAnsi="Arial" w:cs="Arial"/>
          <w:color w:val="000000"/>
        </w:rPr>
        <w:t xml:space="preserve"> se declara abierta la Sesión </w:t>
      </w:r>
      <w:r w:rsidR="000C18EC">
        <w:rPr>
          <w:rFonts w:ascii="Arial" w:hAnsi="Arial" w:cs="Arial"/>
          <w:color w:val="000000"/>
        </w:rPr>
        <w:t>O</w:t>
      </w:r>
      <w:r w:rsidRPr="002D236E">
        <w:rPr>
          <w:rFonts w:ascii="Arial" w:hAnsi="Arial" w:cs="Arial"/>
          <w:color w:val="000000"/>
        </w:rPr>
        <w:t xml:space="preserve">rdinaria número </w:t>
      </w:r>
      <w:r w:rsidR="00947477">
        <w:rPr>
          <w:rFonts w:ascii="Arial" w:hAnsi="Arial" w:cs="Arial"/>
          <w:color w:val="000000"/>
        </w:rPr>
        <w:t>0</w:t>
      </w:r>
      <w:r w:rsidR="003362AF">
        <w:rPr>
          <w:rFonts w:ascii="Arial" w:hAnsi="Arial" w:cs="Arial"/>
          <w:color w:val="000000"/>
        </w:rPr>
        <w:t>4</w:t>
      </w:r>
      <w:r w:rsidR="00A71A54">
        <w:rPr>
          <w:rFonts w:ascii="Arial" w:hAnsi="Arial" w:cs="Arial"/>
          <w:color w:val="000000"/>
        </w:rPr>
        <w:t xml:space="preserve"> </w:t>
      </w:r>
      <w:r w:rsidRPr="002D236E">
        <w:rPr>
          <w:rFonts w:ascii="Arial" w:hAnsi="Arial" w:cs="Arial"/>
        </w:rPr>
        <w:t xml:space="preserve">de fecha </w:t>
      </w:r>
      <w:r w:rsidR="003362AF">
        <w:rPr>
          <w:rFonts w:ascii="Arial" w:hAnsi="Arial" w:cs="Arial"/>
        </w:rPr>
        <w:t>11</w:t>
      </w:r>
      <w:r w:rsidRPr="002D236E">
        <w:rPr>
          <w:rFonts w:ascii="Arial" w:hAnsi="Arial" w:cs="Arial"/>
        </w:rPr>
        <w:t xml:space="preserve"> </w:t>
      </w:r>
      <w:r w:rsidR="003362AF">
        <w:rPr>
          <w:rFonts w:ascii="Arial" w:hAnsi="Arial" w:cs="Arial"/>
        </w:rPr>
        <w:t>once</w:t>
      </w:r>
      <w:r w:rsidR="00A71A54">
        <w:rPr>
          <w:rFonts w:ascii="Arial" w:hAnsi="Arial" w:cs="Arial"/>
        </w:rPr>
        <w:t xml:space="preserve"> </w:t>
      </w:r>
      <w:r w:rsidRPr="002D236E">
        <w:rPr>
          <w:rFonts w:ascii="Arial" w:hAnsi="Arial" w:cs="Arial"/>
        </w:rPr>
        <w:t xml:space="preserve">de </w:t>
      </w:r>
      <w:r w:rsidR="003362AF">
        <w:rPr>
          <w:rFonts w:ascii="Arial" w:hAnsi="Arial" w:cs="Arial"/>
        </w:rPr>
        <w:t>diciembre</w:t>
      </w:r>
      <w:r w:rsidR="00A71A54">
        <w:rPr>
          <w:rFonts w:ascii="Arial" w:hAnsi="Arial" w:cs="Arial"/>
        </w:rPr>
        <w:t xml:space="preserve"> </w:t>
      </w:r>
      <w:r w:rsidRPr="002D236E">
        <w:rPr>
          <w:rFonts w:ascii="Arial" w:hAnsi="Arial" w:cs="Arial"/>
        </w:rPr>
        <w:t>del año 201</w:t>
      </w:r>
      <w:r w:rsidR="0056292C">
        <w:rPr>
          <w:rFonts w:ascii="Arial" w:hAnsi="Arial" w:cs="Arial"/>
        </w:rPr>
        <w:t>2</w:t>
      </w:r>
      <w:r w:rsidRPr="002D236E">
        <w:rPr>
          <w:rFonts w:ascii="Arial" w:hAnsi="Arial" w:cs="Arial"/>
        </w:rPr>
        <w:t xml:space="preserve"> dos mil </w:t>
      </w:r>
      <w:r w:rsidR="0056292C">
        <w:rPr>
          <w:rFonts w:ascii="Arial" w:hAnsi="Arial" w:cs="Arial"/>
        </w:rPr>
        <w:t>doce</w:t>
      </w:r>
      <w:r w:rsidRPr="002D236E">
        <w:rPr>
          <w:rFonts w:ascii="Arial" w:hAnsi="Arial" w:cs="Arial"/>
        </w:rPr>
        <w:t>, siendo válidos los acuerdos que en ella se tomen.</w:t>
      </w:r>
    </w:p>
    <w:p w:rsidR="00B95470" w:rsidRDefault="00B95470" w:rsidP="0009117D">
      <w:pPr>
        <w:autoSpaceDE w:val="0"/>
        <w:autoSpaceDN w:val="0"/>
        <w:adjustRightInd w:val="0"/>
        <w:ind w:left="1134" w:right="-1085"/>
        <w:jc w:val="both"/>
        <w:rPr>
          <w:rFonts w:ascii="Arial" w:hAnsi="Arial" w:cs="Arial"/>
          <w:sz w:val="16"/>
          <w:szCs w:val="16"/>
        </w:rPr>
      </w:pPr>
    </w:p>
    <w:p w:rsidR="009C4A34" w:rsidRDefault="009C4A34" w:rsidP="0009117D">
      <w:pPr>
        <w:autoSpaceDE w:val="0"/>
        <w:autoSpaceDN w:val="0"/>
        <w:adjustRightInd w:val="0"/>
        <w:ind w:left="1134" w:right="-1085"/>
        <w:jc w:val="both"/>
        <w:rPr>
          <w:rFonts w:ascii="Arial" w:hAnsi="Arial" w:cs="Arial"/>
        </w:rPr>
      </w:pPr>
      <w:r w:rsidRPr="002D236E">
        <w:rPr>
          <w:rFonts w:ascii="Arial" w:hAnsi="Arial" w:cs="Arial"/>
          <w:b/>
        </w:rPr>
        <w:t>2.-</w:t>
      </w:r>
      <w:r>
        <w:rPr>
          <w:rFonts w:ascii="Arial" w:hAnsi="Arial" w:cs="Arial"/>
          <w:b/>
        </w:rPr>
        <w:t xml:space="preserve"> </w:t>
      </w:r>
      <w:r w:rsidRPr="002D236E">
        <w:rPr>
          <w:rFonts w:ascii="Arial" w:hAnsi="Arial" w:cs="Arial"/>
        </w:rPr>
        <w:t xml:space="preserve">Sometido que fue por </w:t>
      </w:r>
      <w:r>
        <w:rPr>
          <w:rFonts w:ascii="Arial" w:hAnsi="Arial" w:cs="Arial"/>
        </w:rPr>
        <w:t>e</w:t>
      </w:r>
      <w:r w:rsidRPr="002D236E">
        <w:rPr>
          <w:rFonts w:ascii="Arial" w:hAnsi="Arial" w:cs="Arial"/>
        </w:rPr>
        <w:t xml:space="preserve">l Lic. </w:t>
      </w:r>
      <w:r>
        <w:rPr>
          <w:rFonts w:ascii="Arial" w:hAnsi="Arial" w:cs="Arial"/>
        </w:rPr>
        <w:t>LUIS ZUÑIGA ZUÑIGA</w:t>
      </w:r>
      <w:r w:rsidRPr="002D236E">
        <w:rPr>
          <w:rFonts w:ascii="Arial" w:hAnsi="Arial" w:cs="Arial"/>
        </w:rPr>
        <w:t xml:space="preserve"> Secretario General, el orden del día a la consideración del Ayuntamiento, en votación económica resultó </w:t>
      </w:r>
      <w:r w:rsidRPr="002D236E">
        <w:rPr>
          <w:rFonts w:ascii="Arial" w:hAnsi="Arial" w:cs="Arial"/>
          <w:b/>
        </w:rPr>
        <w:t xml:space="preserve">aprobado por unanimidad </w:t>
      </w:r>
      <w:r w:rsidRPr="002D236E">
        <w:rPr>
          <w:rFonts w:ascii="Arial" w:hAnsi="Arial" w:cs="Arial"/>
        </w:rPr>
        <w:t>de votos.</w:t>
      </w:r>
    </w:p>
    <w:p w:rsidR="00A10EB8" w:rsidRDefault="00A10EB8" w:rsidP="0009117D">
      <w:pPr>
        <w:autoSpaceDE w:val="0"/>
        <w:autoSpaceDN w:val="0"/>
        <w:adjustRightInd w:val="0"/>
        <w:ind w:left="1134" w:right="-1085"/>
        <w:jc w:val="both"/>
        <w:rPr>
          <w:rFonts w:ascii="Arial" w:hAnsi="Arial" w:cs="Arial"/>
        </w:rPr>
      </w:pPr>
    </w:p>
    <w:p w:rsidR="00A10EB8" w:rsidRDefault="00A10EB8" w:rsidP="0009117D">
      <w:pPr>
        <w:autoSpaceDE w:val="0"/>
        <w:autoSpaceDN w:val="0"/>
        <w:adjustRightInd w:val="0"/>
        <w:ind w:left="1134" w:right="-10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>
        <w:rPr>
          <w:rFonts w:ascii="Arial" w:hAnsi="Arial" w:cs="Arial"/>
        </w:rPr>
        <w:t xml:space="preserve">En uso de la voz el suscrito LIC. LUIS ZÚÑIGA ZÚÑIGA, Secretario General </w:t>
      </w:r>
      <w:r w:rsidR="0018348C">
        <w:rPr>
          <w:rFonts w:ascii="Arial" w:hAnsi="Arial" w:cs="Arial"/>
        </w:rPr>
        <w:t xml:space="preserve">somete a consideración del pleno la disculpa de la lectura del acta anterior misma que  se </w:t>
      </w:r>
      <w:r>
        <w:rPr>
          <w:rFonts w:ascii="Arial" w:hAnsi="Arial" w:cs="Arial"/>
        </w:rPr>
        <w:t>entreg</w:t>
      </w:r>
      <w:r w:rsidR="0018348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una copia simple del proyecto del acta número 03 de la Sesión </w:t>
      </w:r>
      <w:r>
        <w:rPr>
          <w:rFonts w:ascii="Arial" w:hAnsi="Arial" w:cs="Arial"/>
        </w:rPr>
        <w:lastRenderedPageBreak/>
        <w:t>Ordinaria de fecha 07 de noviembre del 2012</w:t>
      </w:r>
      <w:r w:rsidR="0018348C">
        <w:rPr>
          <w:rFonts w:ascii="Arial" w:hAnsi="Arial" w:cs="Arial"/>
        </w:rPr>
        <w:t xml:space="preserve"> a cada Regidor</w:t>
      </w:r>
      <w:r>
        <w:rPr>
          <w:rFonts w:ascii="Arial" w:hAnsi="Arial" w:cs="Arial"/>
        </w:rPr>
        <w:t>, por lo que se omite su lectura,</w:t>
      </w:r>
      <w:r w:rsidR="00112E2C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 xml:space="preserve">una vez realizadas las correcciones solicitadas </w:t>
      </w:r>
      <w:r w:rsidRPr="00112E2C">
        <w:rPr>
          <w:rFonts w:ascii="Arial" w:hAnsi="Arial" w:cs="Arial"/>
          <w:b/>
        </w:rPr>
        <w:t>se aprueba por unanimidad</w:t>
      </w:r>
      <w:r>
        <w:rPr>
          <w:rFonts w:ascii="Arial" w:hAnsi="Arial" w:cs="Arial"/>
        </w:rPr>
        <w:t xml:space="preserve"> y se firma en este momento por cada uno de los que en ella intervinieron, agotándose el presente punto del orden del día.</w:t>
      </w:r>
    </w:p>
    <w:p w:rsidR="00A10EB8" w:rsidRDefault="00A10EB8" w:rsidP="0009117D">
      <w:pPr>
        <w:autoSpaceDE w:val="0"/>
        <w:autoSpaceDN w:val="0"/>
        <w:adjustRightInd w:val="0"/>
        <w:ind w:left="1134" w:right="-1085"/>
        <w:jc w:val="both"/>
        <w:rPr>
          <w:rFonts w:ascii="Arial" w:hAnsi="Arial" w:cs="Arial"/>
        </w:rPr>
      </w:pPr>
    </w:p>
    <w:p w:rsidR="003802D0" w:rsidRDefault="00A10EB8" w:rsidP="0009117D">
      <w:pPr>
        <w:pStyle w:val="Sangradetextonormal"/>
        <w:ind w:left="1134" w:right="-1085"/>
        <w:rPr>
          <w:rFonts w:cs="Arial"/>
        </w:rPr>
      </w:pPr>
      <w:r>
        <w:rPr>
          <w:rFonts w:cs="Arial"/>
          <w:b/>
        </w:rPr>
        <w:t xml:space="preserve">4.- </w:t>
      </w:r>
      <w:r w:rsidR="001F42F9" w:rsidRPr="0071237A">
        <w:rPr>
          <w:rFonts w:cs="Arial"/>
        </w:rPr>
        <w:t xml:space="preserve">En uso de la voz el </w:t>
      </w:r>
      <w:r w:rsidR="003802D0">
        <w:rPr>
          <w:rFonts w:cs="Arial"/>
        </w:rPr>
        <w:t xml:space="preserve">C. RAMON MARTINEZ MORFIN </w:t>
      </w:r>
      <w:r w:rsidR="001F42F9" w:rsidRPr="0071237A">
        <w:rPr>
          <w:rFonts w:cs="Arial"/>
        </w:rPr>
        <w:t xml:space="preserve">Presidente Municipal solicita a los C.C. Regidores la autorización para que ingrese a la presente sesión la </w:t>
      </w:r>
      <w:r w:rsidR="003802D0">
        <w:rPr>
          <w:rFonts w:cs="Arial"/>
        </w:rPr>
        <w:t>L.</w:t>
      </w:r>
      <w:r w:rsidR="001F42F9" w:rsidRPr="0071237A">
        <w:rPr>
          <w:rFonts w:cs="Arial"/>
        </w:rPr>
        <w:t xml:space="preserve">C.P. </w:t>
      </w:r>
      <w:r w:rsidR="003802D0">
        <w:rPr>
          <w:rFonts w:cs="Arial"/>
        </w:rPr>
        <w:t>BEATRIZ TAPIA VALDIVIA</w:t>
      </w:r>
      <w:r w:rsidR="001F42F9" w:rsidRPr="0071237A">
        <w:rPr>
          <w:rFonts w:cs="Arial"/>
        </w:rPr>
        <w:t xml:space="preserve"> Encargada de Hacienda Municipal para que </w:t>
      </w:r>
      <w:r w:rsidR="003802D0">
        <w:rPr>
          <w:rFonts w:cs="Arial"/>
        </w:rPr>
        <w:t xml:space="preserve">explique </w:t>
      </w:r>
      <w:r w:rsidR="001F42F9" w:rsidRPr="0071237A">
        <w:rPr>
          <w:rFonts w:cs="Arial"/>
        </w:rPr>
        <w:t>acerca del pres</w:t>
      </w:r>
      <w:r w:rsidR="003802D0">
        <w:rPr>
          <w:rFonts w:cs="Arial"/>
        </w:rPr>
        <w:t xml:space="preserve">upuesto de ingresos y egresos  para el ejercicio fiscal 2013; una vez puesto a consideración se </w:t>
      </w:r>
      <w:r w:rsidR="001F42F9" w:rsidRPr="0071237A">
        <w:rPr>
          <w:rFonts w:cs="Arial"/>
          <w:b/>
        </w:rPr>
        <w:t>apr</w:t>
      </w:r>
      <w:r w:rsidR="003802D0">
        <w:rPr>
          <w:rFonts w:cs="Arial"/>
          <w:b/>
        </w:rPr>
        <w:t>ue</w:t>
      </w:r>
      <w:r w:rsidR="001F42F9" w:rsidRPr="0071237A">
        <w:rPr>
          <w:rFonts w:cs="Arial"/>
          <w:b/>
        </w:rPr>
        <w:t>ba por unanimidad</w:t>
      </w:r>
      <w:r w:rsidR="003802D0">
        <w:rPr>
          <w:rFonts w:cs="Arial"/>
          <w:b/>
        </w:rPr>
        <w:t xml:space="preserve"> </w:t>
      </w:r>
      <w:r w:rsidR="003802D0">
        <w:rPr>
          <w:rFonts w:cs="Arial"/>
        </w:rPr>
        <w:t>por lo que se le cede el uso de la voz a la L.</w:t>
      </w:r>
      <w:r w:rsidR="001F42F9" w:rsidRPr="0071237A">
        <w:rPr>
          <w:rFonts w:cs="Arial"/>
        </w:rPr>
        <w:t xml:space="preserve">C.P. </w:t>
      </w:r>
      <w:r w:rsidR="003802D0">
        <w:rPr>
          <w:rFonts w:cs="Arial"/>
        </w:rPr>
        <w:t xml:space="preserve">BEATRIZ TAPIA VALDIVIA </w:t>
      </w:r>
      <w:r w:rsidR="001F42F9" w:rsidRPr="0071237A">
        <w:rPr>
          <w:rFonts w:cs="Arial"/>
        </w:rPr>
        <w:t xml:space="preserve">Encargada de Hacienda Municipal </w:t>
      </w:r>
      <w:r w:rsidR="003802D0">
        <w:rPr>
          <w:rFonts w:cs="Arial"/>
        </w:rPr>
        <w:t xml:space="preserve">quien </w:t>
      </w:r>
      <w:r w:rsidR="0018348C">
        <w:rPr>
          <w:rFonts w:cs="Arial"/>
        </w:rPr>
        <w:t xml:space="preserve">entrega una copia del proyecto del presupuesto a cada Regidor e </w:t>
      </w:r>
      <w:r w:rsidR="003802D0">
        <w:rPr>
          <w:rFonts w:cs="Arial"/>
        </w:rPr>
        <w:t>informa lo siguiente:</w:t>
      </w:r>
    </w:p>
    <w:p w:rsidR="003802D0" w:rsidRDefault="003802D0" w:rsidP="0009117D">
      <w:pPr>
        <w:pStyle w:val="Sangradetextonormal"/>
        <w:ind w:left="1134" w:right="-1085"/>
        <w:rPr>
          <w:rFonts w:cs="Arial"/>
        </w:rPr>
      </w:pPr>
    </w:p>
    <w:p w:rsidR="00EE351B" w:rsidRDefault="00EE351B" w:rsidP="0009117D">
      <w:pPr>
        <w:pStyle w:val="Sangradetextonormal"/>
        <w:ind w:left="1134" w:right="-1085"/>
        <w:rPr>
          <w:rFonts w:cs="Arial"/>
        </w:rPr>
      </w:pPr>
      <w:r>
        <w:rPr>
          <w:rFonts w:cs="Arial"/>
        </w:rPr>
        <w:t xml:space="preserve">El presupuesto de ingresos para el ejercicio 2013 es de $55’855,000.00 (CINCUENTA Y CINCO MILLONES OCHOCIENTOS CINCUENTA Y CINCO PESOS 00/100 M.N.) mismo que se </w:t>
      </w:r>
      <w:r w:rsidR="00112E2C">
        <w:rPr>
          <w:rFonts w:cs="Arial"/>
        </w:rPr>
        <w:t>realiza</w:t>
      </w:r>
      <w:r>
        <w:rPr>
          <w:rFonts w:cs="Arial"/>
        </w:rPr>
        <w:t xml:space="preserve"> en base al</w:t>
      </w:r>
      <w:r w:rsidR="00FD4C47">
        <w:rPr>
          <w:rFonts w:cs="Arial"/>
        </w:rPr>
        <w:t xml:space="preserve"> ejercicio 2012 debido a que la </w:t>
      </w:r>
      <w:r>
        <w:rPr>
          <w:rFonts w:cs="Arial"/>
        </w:rPr>
        <w:t xml:space="preserve">Ley de </w:t>
      </w:r>
      <w:r w:rsidR="00FD4C47">
        <w:rPr>
          <w:rFonts w:cs="Arial"/>
        </w:rPr>
        <w:t>I</w:t>
      </w:r>
      <w:r>
        <w:rPr>
          <w:rFonts w:cs="Arial"/>
        </w:rPr>
        <w:t xml:space="preserve">ngresos </w:t>
      </w:r>
      <w:r w:rsidR="00FD4C47">
        <w:rPr>
          <w:rFonts w:cs="Arial"/>
        </w:rPr>
        <w:t>para el ejercicio 2013 no tuvo modificación</w:t>
      </w:r>
      <w:r w:rsidR="00112E2C">
        <w:rPr>
          <w:rFonts w:cs="Arial"/>
        </w:rPr>
        <w:t xml:space="preserve"> no se tiene incremento</w:t>
      </w:r>
      <w:r>
        <w:rPr>
          <w:rFonts w:cs="Arial"/>
        </w:rPr>
        <w:t xml:space="preserve">, </w:t>
      </w:r>
      <w:r w:rsidR="00112E2C">
        <w:rPr>
          <w:rFonts w:cs="Arial"/>
        </w:rPr>
        <w:t xml:space="preserve">motivo por el que </w:t>
      </w:r>
      <w:r>
        <w:rPr>
          <w:rFonts w:cs="Arial"/>
        </w:rPr>
        <w:t>el presupuesto de egresos para e</w:t>
      </w:r>
      <w:r w:rsidR="00112E2C">
        <w:rPr>
          <w:rFonts w:cs="Arial"/>
        </w:rPr>
        <w:t>ste</w:t>
      </w:r>
      <w:r>
        <w:rPr>
          <w:rFonts w:cs="Arial"/>
        </w:rPr>
        <w:t xml:space="preserve"> mismo ejercicio es por la cantidad de $55’855,000.00 (CINCUENTA Y CINCO MILLONES OCHOCIENTOS CINCUENTA Y CINCO MIL PESOS 00/100 M.N.) </w:t>
      </w:r>
      <w:r w:rsidR="0045528C">
        <w:rPr>
          <w:rFonts w:cs="Arial"/>
        </w:rPr>
        <w:t xml:space="preserve">y que a continuación se </w:t>
      </w:r>
      <w:r>
        <w:rPr>
          <w:rFonts w:cs="Arial"/>
        </w:rPr>
        <w:t>describe:</w:t>
      </w:r>
    </w:p>
    <w:tbl>
      <w:tblPr>
        <w:tblW w:w="6776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5236"/>
        <w:gridCol w:w="1540"/>
      </w:tblGrid>
      <w:tr w:rsidR="00833FB9" w:rsidRPr="00833FB9" w:rsidTr="002F352F">
        <w:trPr>
          <w:trHeight w:val="375"/>
        </w:trPr>
        <w:tc>
          <w:tcPr>
            <w:tcW w:w="6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8C" w:rsidRPr="00DE5E4F" w:rsidRDefault="0018348C" w:rsidP="00DE5E4F">
            <w:pPr>
              <w:rPr>
                <w:rFonts w:ascii="Book Antiqua" w:hAnsi="Book Antiqua"/>
                <w:b/>
                <w:sz w:val="28"/>
                <w:szCs w:val="28"/>
                <w:lang w:val="es-ES" w:eastAsia="es-ES"/>
              </w:rPr>
            </w:pPr>
          </w:p>
          <w:p w:rsidR="00833FB9" w:rsidRPr="00DE5E4F" w:rsidRDefault="00833FB9" w:rsidP="00833FB9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s-ES" w:eastAsia="es-ES"/>
              </w:rPr>
            </w:pPr>
            <w:r w:rsidRPr="00DE5E4F">
              <w:rPr>
                <w:rFonts w:ascii="Book Antiqua" w:hAnsi="Book Antiqua"/>
                <w:b/>
                <w:sz w:val="28"/>
                <w:szCs w:val="28"/>
                <w:lang w:val="es-ES" w:eastAsia="es-ES"/>
              </w:rPr>
              <w:t>MUNICIPIO DE TIZAPAN EL ALTO, JALISCO</w:t>
            </w:r>
          </w:p>
        </w:tc>
      </w:tr>
      <w:tr w:rsidR="00833FB9" w:rsidRPr="00833FB9" w:rsidTr="002F352F">
        <w:trPr>
          <w:trHeight w:val="375"/>
        </w:trPr>
        <w:tc>
          <w:tcPr>
            <w:tcW w:w="6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9" w:rsidRPr="00DE5E4F" w:rsidRDefault="00FD4C47" w:rsidP="00833FB9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s-ES" w:eastAsia="es-ES"/>
              </w:rPr>
            </w:pPr>
            <w:r w:rsidRPr="00DE5E4F">
              <w:rPr>
                <w:rFonts w:ascii="Book Antiqua" w:hAnsi="Book Antiqua"/>
                <w:b/>
                <w:sz w:val="28"/>
                <w:szCs w:val="28"/>
                <w:lang w:val="es-ES" w:eastAsia="es-ES"/>
              </w:rPr>
              <w:t>PRESUPUESTO 2013</w:t>
            </w:r>
          </w:p>
          <w:p w:rsidR="00DE5E4F" w:rsidRPr="00DE5E4F" w:rsidRDefault="00DE5E4F" w:rsidP="00833FB9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s-ES" w:eastAsia="es-ES"/>
              </w:rPr>
            </w:pPr>
          </w:p>
        </w:tc>
      </w:tr>
      <w:tr w:rsidR="00833FB9" w:rsidRPr="00833FB9" w:rsidTr="002F352F">
        <w:trPr>
          <w:trHeight w:val="289"/>
        </w:trPr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33FB9" w:rsidRPr="00833FB9" w:rsidRDefault="00833FB9" w:rsidP="00833FB9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ES" w:eastAsia="es-ES"/>
              </w:rPr>
              <w:t>CONCEPTOS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833FB9" w:rsidRPr="00833FB9" w:rsidRDefault="00833FB9" w:rsidP="00833FB9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ES" w:eastAsia="es-ES"/>
              </w:rPr>
              <w:t>ESTIMACIÓN 2013</w:t>
            </w:r>
          </w:p>
        </w:tc>
      </w:tr>
      <w:tr w:rsidR="00833FB9" w:rsidRPr="00833FB9" w:rsidTr="002F352F">
        <w:trPr>
          <w:trHeight w:val="300"/>
        </w:trPr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B9" w:rsidRPr="00833FB9" w:rsidRDefault="00833FB9" w:rsidP="00833FB9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B9" w:rsidRPr="00833FB9" w:rsidRDefault="00833FB9" w:rsidP="00833FB9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833FB9" w:rsidRPr="00833FB9" w:rsidTr="002F352F">
        <w:trPr>
          <w:trHeight w:val="465"/>
        </w:trPr>
        <w:tc>
          <w:tcPr>
            <w:tcW w:w="6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rPr>
                <w:rFonts w:ascii="Calibri" w:hAnsi="Calibri"/>
                <w:b/>
                <w:bCs/>
                <w:sz w:val="36"/>
                <w:szCs w:val="36"/>
                <w:lang w:val="es-ES" w:eastAsia="es-ES"/>
              </w:rPr>
            </w:pPr>
            <w:r w:rsidRPr="00833FB9">
              <w:rPr>
                <w:rFonts w:ascii="Calibri" w:hAnsi="Calibri"/>
                <w:b/>
                <w:bCs/>
                <w:sz w:val="36"/>
                <w:szCs w:val="36"/>
                <w:lang w:val="es-ES" w:eastAsia="es-ES"/>
              </w:rPr>
              <w:t>I N G R E S O S</w:t>
            </w:r>
          </w:p>
        </w:tc>
      </w:tr>
      <w:tr w:rsidR="00833FB9" w:rsidRPr="00833FB9" w:rsidTr="002F352F">
        <w:trPr>
          <w:trHeight w:val="289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IMPUESTOS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5.070.000</w:t>
            </w:r>
          </w:p>
        </w:tc>
      </w:tr>
      <w:tr w:rsidR="00833FB9" w:rsidRPr="00833FB9" w:rsidTr="002F352F">
        <w:trPr>
          <w:trHeight w:val="30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CUOTAS Y APORTACIONES DE SEGURIDAD SOCIAL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0</w:t>
            </w:r>
          </w:p>
        </w:tc>
      </w:tr>
      <w:tr w:rsidR="00833FB9" w:rsidRPr="00833FB9" w:rsidTr="002F352F">
        <w:trPr>
          <w:trHeight w:val="30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CONTRIBUCIONES DE MEJORAS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0</w:t>
            </w:r>
          </w:p>
        </w:tc>
      </w:tr>
      <w:tr w:rsidR="00833FB9" w:rsidRPr="00833FB9" w:rsidTr="002F352F">
        <w:trPr>
          <w:trHeight w:val="30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DERECHOS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9.500.000</w:t>
            </w:r>
          </w:p>
        </w:tc>
      </w:tr>
      <w:tr w:rsidR="00833FB9" w:rsidRPr="00833FB9" w:rsidTr="002F352F">
        <w:trPr>
          <w:trHeight w:val="30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PRODUCTOS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950.000</w:t>
            </w:r>
          </w:p>
        </w:tc>
      </w:tr>
      <w:tr w:rsidR="00833FB9" w:rsidRPr="00833FB9" w:rsidTr="002F352F">
        <w:trPr>
          <w:trHeight w:val="30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APROVECHAMIENTOS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260.000</w:t>
            </w:r>
          </w:p>
        </w:tc>
      </w:tr>
      <w:tr w:rsidR="00833FB9" w:rsidRPr="00833FB9" w:rsidTr="002F352F">
        <w:trPr>
          <w:trHeight w:val="30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INGRESOS POR VENTAS DE BIENES Y SERVICIOS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0</w:t>
            </w:r>
          </w:p>
        </w:tc>
      </w:tr>
      <w:tr w:rsidR="00833FB9" w:rsidRPr="00833FB9" w:rsidTr="002F352F">
        <w:trPr>
          <w:trHeight w:val="30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PARTICIPACIONES Y APORTACIONES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40.075.000</w:t>
            </w:r>
          </w:p>
        </w:tc>
      </w:tr>
      <w:tr w:rsidR="00833FB9" w:rsidRPr="00833FB9" w:rsidTr="002F352F">
        <w:trPr>
          <w:trHeight w:val="30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TRANSFERENCIAS, ASIGNACIONES, SUBSIDIOS Y OTRAS AYUDAS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0</w:t>
            </w:r>
          </w:p>
        </w:tc>
      </w:tr>
      <w:tr w:rsidR="00833FB9" w:rsidRPr="00833FB9" w:rsidTr="002F352F">
        <w:trPr>
          <w:trHeight w:val="30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INGRESOS DERIVADOS DE FINANCIAMIENTO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0</w:t>
            </w:r>
          </w:p>
        </w:tc>
      </w:tr>
      <w:tr w:rsidR="00833FB9" w:rsidRPr="00833FB9" w:rsidTr="002F352F">
        <w:trPr>
          <w:trHeight w:val="315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5923C"/>
            <w:noWrap/>
            <w:vAlign w:val="bottom"/>
            <w:hideMark/>
          </w:tcPr>
          <w:p w:rsidR="00833FB9" w:rsidRPr="00833FB9" w:rsidRDefault="00833FB9" w:rsidP="00833FB9">
            <w:pPr>
              <w:jc w:val="right"/>
              <w:rPr>
                <w:rFonts w:ascii="Calibri" w:hAnsi="Calibri"/>
                <w:b/>
                <w:bCs/>
                <w:i/>
                <w:iCs/>
                <w:lang w:val="es-ES" w:eastAsia="es-ES"/>
              </w:rPr>
            </w:pPr>
            <w:r w:rsidRPr="00833FB9">
              <w:rPr>
                <w:rFonts w:ascii="Calibri" w:hAnsi="Calibri"/>
                <w:b/>
                <w:bCs/>
                <w:i/>
                <w:iCs/>
                <w:lang w:val="es-ES" w:eastAsia="es-ES"/>
              </w:rPr>
              <w:t>TOTAL DE INGRESOS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833FB9" w:rsidRPr="00833FB9" w:rsidRDefault="00833FB9" w:rsidP="00833FB9">
            <w:pPr>
              <w:jc w:val="right"/>
              <w:rPr>
                <w:rFonts w:ascii="Calibri" w:hAnsi="Calibri"/>
                <w:b/>
                <w:bCs/>
                <w:i/>
                <w:iCs/>
                <w:lang w:val="es-ES" w:eastAsia="es-ES"/>
              </w:rPr>
            </w:pPr>
            <w:r w:rsidRPr="00833FB9">
              <w:rPr>
                <w:rFonts w:ascii="Calibri" w:hAnsi="Calibri"/>
                <w:b/>
                <w:bCs/>
                <w:i/>
                <w:iCs/>
                <w:lang w:val="es-ES" w:eastAsia="es-ES"/>
              </w:rPr>
              <w:t xml:space="preserve">55.855.000  </w:t>
            </w:r>
          </w:p>
        </w:tc>
      </w:tr>
      <w:tr w:rsidR="00833FB9" w:rsidRPr="00833FB9" w:rsidTr="002F352F">
        <w:trPr>
          <w:trHeight w:val="439"/>
        </w:trPr>
        <w:tc>
          <w:tcPr>
            <w:tcW w:w="67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rPr>
                <w:rFonts w:ascii="Calibri" w:hAnsi="Calibri"/>
                <w:b/>
                <w:bCs/>
                <w:sz w:val="36"/>
                <w:szCs w:val="36"/>
                <w:lang w:val="es-ES" w:eastAsia="es-ES"/>
              </w:rPr>
            </w:pPr>
            <w:r w:rsidRPr="00833FB9">
              <w:rPr>
                <w:rFonts w:ascii="Calibri" w:hAnsi="Calibri"/>
                <w:b/>
                <w:bCs/>
                <w:sz w:val="36"/>
                <w:szCs w:val="36"/>
                <w:lang w:val="es-ES" w:eastAsia="es-ES"/>
              </w:rPr>
              <w:t>E G R E S O S</w:t>
            </w:r>
          </w:p>
        </w:tc>
      </w:tr>
      <w:tr w:rsidR="00833FB9" w:rsidRPr="00833FB9" w:rsidTr="002F352F">
        <w:trPr>
          <w:trHeight w:val="439"/>
        </w:trPr>
        <w:tc>
          <w:tcPr>
            <w:tcW w:w="67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33FB9" w:rsidRPr="00833FB9" w:rsidRDefault="00833FB9" w:rsidP="00833FB9">
            <w:pPr>
              <w:rPr>
                <w:rFonts w:ascii="Calibri" w:hAnsi="Calibri"/>
                <w:b/>
                <w:bCs/>
                <w:sz w:val="36"/>
                <w:szCs w:val="36"/>
                <w:lang w:val="es-ES" w:eastAsia="es-ES"/>
              </w:rPr>
            </w:pPr>
          </w:p>
        </w:tc>
      </w:tr>
      <w:tr w:rsidR="00833FB9" w:rsidRPr="00833FB9" w:rsidTr="002F352F">
        <w:trPr>
          <w:trHeight w:val="30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SERVICIOS PERSONALES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26.566.678</w:t>
            </w:r>
          </w:p>
        </w:tc>
      </w:tr>
      <w:tr w:rsidR="00833FB9" w:rsidRPr="00833FB9" w:rsidTr="002F352F">
        <w:trPr>
          <w:trHeight w:val="30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MATERIALES Y SUMINISTROS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5.521.712</w:t>
            </w:r>
          </w:p>
        </w:tc>
      </w:tr>
      <w:tr w:rsidR="00833FB9" w:rsidRPr="00833FB9" w:rsidTr="002F352F">
        <w:trPr>
          <w:trHeight w:val="30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SERVICIOS GENERALES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12.714.610</w:t>
            </w:r>
          </w:p>
        </w:tc>
      </w:tr>
      <w:tr w:rsidR="00833FB9" w:rsidRPr="00833FB9" w:rsidTr="002F352F">
        <w:trPr>
          <w:trHeight w:val="30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TRANSFERENCIAS, ASIGNACIONES, SUBSIDIOS Y OTRAS  AYUDAS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3.390.000</w:t>
            </w:r>
          </w:p>
        </w:tc>
      </w:tr>
      <w:tr w:rsidR="00833FB9" w:rsidRPr="00833FB9" w:rsidTr="002F352F">
        <w:trPr>
          <w:trHeight w:val="30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 xml:space="preserve">BIENES MUEBLES, INMUEBLES E INTANGIBLES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170.000</w:t>
            </w:r>
          </w:p>
        </w:tc>
      </w:tr>
      <w:tr w:rsidR="00833FB9" w:rsidRPr="00833FB9" w:rsidTr="002F352F">
        <w:trPr>
          <w:trHeight w:val="30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INVERSIÓN PÚBLICA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5.500.000</w:t>
            </w:r>
          </w:p>
        </w:tc>
      </w:tr>
      <w:tr w:rsidR="00833FB9" w:rsidRPr="00833FB9" w:rsidTr="002F352F">
        <w:trPr>
          <w:trHeight w:val="30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INVERSIONES FINANCIERAS Y OTRAS PROVISIONES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0</w:t>
            </w:r>
          </w:p>
        </w:tc>
      </w:tr>
      <w:tr w:rsidR="00833FB9" w:rsidRPr="00833FB9" w:rsidTr="002F352F">
        <w:trPr>
          <w:trHeight w:val="30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PARTICIPACIONES Y APORTACIONES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0</w:t>
            </w:r>
          </w:p>
        </w:tc>
      </w:tr>
      <w:tr w:rsidR="00833FB9" w:rsidRPr="00833FB9" w:rsidTr="002F352F">
        <w:trPr>
          <w:trHeight w:val="30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DEUDA  PÚBLICA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B9" w:rsidRPr="00833FB9" w:rsidRDefault="00833FB9" w:rsidP="00833FB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833FB9">
              <w:rPr>
                <w:rFonts w:ascii="Calibri" w:hAnsi="Calibri"/>
                <w:sz w:val="20"/>
                <w:szCs w:val="20"/>
                <w:lang w:val="es-ES" w:eastAsia="es-ES"/>
              </w:rPr>
              <w:t>1.992.000</w:t>
            </w:r>
          </w:p>
        </w:tc>
      </w:tr>
      <w:tr w:rsidR="00833FB9" w:rsidRPr="00833FB9" w:rsidTr="002F352F">
        <w:trPr>
          <w:trHeight w:val="315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5923C"/>
            <w:noWrap/>
            <w:vAlign w:val="bottom"/>
            <w:hideMark/>
          </w:tcPr>
          <w:p w:rsidR="00833FB9" w:rsidRPr="00833FB9" w:rsidRDefault="00833FB9" w:rsidP="00833FB9">
            <w:pPr>
              <w:jc w:val="right"/>
              <w:rPr>
                <w:rFonts w:ascii="Calibri" w:hAnsi="Calibri"/>
                <w:b/>
                <w:bCs/>
                <w:i/>
                <w:iCs/>
                <w:lang w:val="es-ES" w:eastAsia="es-ES"/>
              </w:rPr>
            </w:pPr>
            <w:r w:rsidRPr="00833FB9">
              <w:rPr>
                <w:rFonts w:ascii="Calibri" w:hAnsi="Calibri"/>
                <w:b/>
                <w:bCs/>
                <w:i/>
                <w:iCs/>
                <w:lang w:val="es-ES" w:eastAsia="es-ES"/>
              </w:rPr>
              <w:t>TOTAL DE EGRESOS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833FB9" w:rsidRPr="00833FB9" w:rsidRDefault="00833FB9" w:rsidP="00833FB9">
            <w:pPr>
              <w:jc w:val="right"/>
              <w:rPr>
                <w:rFonts w:ascii="Calibri" w:hAnsi="Calibri"/>
                <w:b/>
                <w:bCs/>
                <w:i/>
                <w:iCs/>
                <w:lang w:val="es-ES" w:eastAsia="es-ES"/>
              </w:rPr>
            </w:pPr>
            <w:r w:rsidRPr="00833FB9">
              <w:rPr>
                <w:rFonts w:ascii="Calibri" w:hAnsi="Calibri"/>
                <w:b/>
                <w:bCs/>
                <w:i/>
                <w:iCs/>
                <w:lang w:val="es-ES" w:eastAsia="es-ES"/>
              </w:rPr>
              <w:t>55.855.000</w:t>
            </w:r>
          </w:p>
        </w:tc>
      </w:tr>
    </w:tbl>
    <w:p w:rsidR="00FD4C47" w:rsidRDefault="00FD4C47" w:rsidP="009C4A34">
      <w:pPr>
        <w:autoSpaceDE w:val="0"/>
        <w:autoSpaceDN w:val="0"/>
        <w:adjustRightInd w:val="0"/>
        <w:ind w:left="851" w:right="-856"/>
        <w:jc w:val="both"/>
        <w:rPr>
          <w:rFonts w:ascii="Arial" w:hAnsi="Arial" w:cs="Arial"/>
          <w:b/>
        </w:rPr>
      </w:pPr>
    </w:p>
    <w:p w:rsidR="0018348C" w:rsidRDefault="0018348C" w:rsidP="009C4A34">
      <w:pPr>
        <w:autoSpaceDE w:val="0"/>
        <w:autoSpaceDN w:val="0"/>
        <w:adjustRightInd w:val="0"/>
        <w:ind w:left="851" w:right="-856"/>
        <w:jc w:val="both"/>
        <w:rPr>
          <w:rFonts w:ascii="Arial" w:hAnsi="Arial" w:cs="Arial"/>
          <w:b/>
        </w:rPr>
      </w:pPr>
    </w:p>
    <w:p w:rsidR="00100E9F" w:rsidRDefault="00100E9F" w:rsidP="009C4A34">
      <w:pPr>
        <w:autoSpaceDE w:val="0"/>
        <w:autoSpaceDN w:val="0"/>
        <w:adjustRightInd w:val="0"/>
        <w:ind w:left="851" w:right="-856"/>
        <w:jc w:val="both"/>
        <w:rPr>
          <w:rFonts w:ascii="Arial" w:hAnsi="Arial" w:cs="Arial"/>
          <w:b/>
        </w:rPr>
      </w:pPr>
    </w:p>
    <w:p w:rsidR="00FD4C47" w:rsidRDefault="00FD4C47" w:rsidP="00FD4C47">
      <w:pPr>
        <w:autoSpaceDE w:val="0"/>
        <w:autoSpaceDN w:val="0"/>
        <w:adjustRightInd w:val="0"/>
        <w:ind w:left="851" w:right="-85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PRESUPUESTO DE INGRESOS 2013</w:t>
      </w:r>
    </w:p>
    <w:p w:rsidR="00FD4C47" w:rsidRDefault="00FD4C47" w:rsidP="00FD4C47">
      <w:pPr>
        <w:autoSpaceDE w:val="0"/>
        <w:autoSpaceDN w:val="0"/>
        <w:adjustRightInd w:val="0"/>
        <w:ind w:left="851" w:right="-85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TIZAPÁN EL ALTO, JAL.,</w:t>
      </w:r>
    </w:p>
    <w:tbl>
      <w:tblPr>
        <w:tblW w:w="9389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686"/>
        <w:gridCol w:w="2440"/>
        <w:gridCol w:w="1108"/>
        <w:gridCol w:w="964"/>
        <w:gridCol w:w="964"/>
        <w:gridCol w:w="798"/>
        <w:gridCol w:w="755"/>
        <w:gridCol w:w="602"/>
        <w:gridCol w:w="1072"/>
      </w:tblGrid>
      <w:tr w:rsidR="00602BB0" w:rsidRPr="00602BB0" w:rsidTr="000A2FF3">
        <w:trPr>
          <w:trHeight w:val="675"/>
        </w:trPr>
        <w:tc>
          <w:tcPr>
            <w:tcW w:w="68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000000"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" w:eastAsia="es-ES"/>
              </w:rPr>
              <w:t>CRI/LI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95"/>
            </w:tblGrid>
            <w:tr w:rsidR="00602BB0" w:rsidRPr="00602BB0" w:rsidTr="00602BB0">
              <w:trPr>
                <w:trHeight w:val="675"/>
                <w:tblCellSpacing w:w="0" w:type="dxa"/>
              </w:trPr>
              <w:tc>
                <w:tcPr>
                  <w:tcW w:w="2295" w:type="dxa"/>
                  <w:tcBorders>
                    <w:top w:val="single" w:sz="4" w:space="0" w:color="DBE5F1"/>
                    <w:left w:val="nil"/>
                    <w:bottom w:val="nil"/>
                    <w:right w:val="single" w:sz="4" w:space="0" w:color="DBE5F1"/>
                  </w:tcBorders>
                  <w:shd w:val="clear" w:color="000000" w:fill="000000"/>
                  <w:vAlign w:val="center"/>
                  <w:hideMark/>
                </w:tcPr>
                <w:p w:rsidR="00602BB0" w:rsidRPr="00602BB0" w:rsidRDefault="00602BB0" w:rsidP="00602BB0">
                  <w:pPr>
                    <w:rPr>
                      <w:rFonts w:ascii="Calibri" w:hAnsi="Calibri"/>
                      <w:b/>
                      <w:bCs/>
                      <w:color w:val="FFFFFF"/>
                      <w:sz w:val="22"/>
                      <w:szCs w:val="22"/>
                      <w:lang w:val="es-ES" w:eastAsia="es-ES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  <w:lang w:val="es-ES" w:eastAsia="es-ES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1419225</wp:posOffset>
                        </wp:positionH>
                        <wp:positionV relativeFrom="paragraph">
                          <wp:posOffset>133350</wp:posOffset>
                        </wp:positionV>
                        <wp:extent cx="200025" cy="514350"/>
                        <wp:effectExtent l="0" t="0" r="0" b="0"/>
                        <wp:wrapNone/>
                        <wp:docPr id="2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3" descr="C:\Documents and Settings\mfv-dt\Configuración local\Archivos temporales de Internet\Content.IE5\G9YBWLQB\MC900434750[2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23156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alibri" w:hAnsi="Calibri"/>
                      <w:b/>
                      <w:bCs/>
                      <w:color w:val="FFFFFF"/>
                      <w:sz w:val="22"/>
                      <w:szCs w:val="22"/>
                      <w:lang w:val="es-ES" w:eastAsia="es-ES"/>
                    </w:rPr>
                    <w:t xml:space="preserve">          </w:t>
                  </w:r>
                  <w:r w:rsidRPr="00602BB0">
                    <w:rPr>
                      <w:rFonts w:ascii="Calibri" w:hAnsi="Calibri"/>
                      <w:b/>
                      <w:bCs/>
                      <w:color w:val="FFFFFF"/>
                      <w:sz w:val="22"/>
                      <w:szCs w:val="22"/>
                      <w:lang w:val="es-ES" w:eastAsia="es-ES"/>
                    </w:rPr>
                    <w:t>DESCRIPCIÓN</w:t>
                  </w:r>
                </w:p>
              </w:tc>
            </w:tr>
          </w:tbl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000000"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ES" w:eastAsia="es-ES"/>
              </w:rPr>
              <w:t>RECURSOS PROPIOS</w:t>
            </w:r>
          </w:p>
        </w:tc>
        <w:tc>
          <w:tcPr>
            <w:tcW w:w="1928" w:type="dxa"/>
            <w:gridSpan w:val="2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000000"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" w:eastAsia="es-ES"/>
              </w:rPr>
              <w:t xml:space="preserve"> APORTACIONES FEDERALES </w:t>
            </w:r>
          </w:p>
        </w:tc>
        <w:tc>
          <w:tcPr>
            <w:tcW w:w="1553" w:type="dxa"/>
            <w:gridSpan w:val="2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000000"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" w:eastAsia="es-ES"/>
              </w:rPr>
              <w:t xml:space="preserve"> PROGRAMAS Y CONVENIOS </w:t>
            </w:r>
          </w:p>
        </w:tc>
        <w:tc>
          <w:tcPr>
            <w:tcW w:w="602" w:type="dxa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000000"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ES" w:eastAsia="es-ES"/>
              </w:rPr>
              <w:t xml:space="preserve"> OTROS </w:t>
            </w:r>
          </w:p>
        </w:tc>
        <w:tc>
          <w:tcPr>
            <w:tcW w:w="1072" w:type="dxa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000000"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" w:eastAsia="es-ES"/>
              </w:rPr>
              <w:t xml:space="preserve"> Suma </w:t>
            </w:r>
          </w:p>
        </w:tc>
      </w:tr>
      <w:tr w:rsidR="00602BB0" w:rsidRPr="00602BB0" w:rsidTr="000A2FF3">
        <w:trPr>
          <w:trHeight w:val="495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000000"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000000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108" w:type="dxa"/>
            <w:vMerge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ES" w:eastAsia="es-E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000000"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FFFFFF"/>
                <w:sz w:val="10"/>
                <w:szCs w:val="1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FFFFFF"/>
                <w:sz w:val="10"/>
                <w:szCs w:val="10"/>
                <w:lang w:val="es-ES" w:eastAsia="es-ES"/>
              </w:rPr>
              <w:t xml:space="preserve"> INFRAES-TRUCTURA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000000"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FFFFFF"/>
                <w:sz w:val="10"/>
                <w:szCs w:val="1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FFFFFF"/>
                <w:sz w:val="10"/>
                <w:szCs w:val="10"/>
                <w:lang w:val="es-ES" w:eastAsia="es-ES"/>
              </w:rPr>
              <w:t xml:space="preserve"> FORTALECI-MIENTO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000000"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FFFFFF"/>
                <w:sz w:val="10"/>
                <w:szCs w:val="1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FFFFFF"/>
                <w:sz w:val="10"/>
                <w:szCs w:val="10"/>
                <w:lang w:val="es-ES" w:eastAsia="es-ES"/>
              </w:rPr>
              <w:t xml:space="preserve"> FEDERALES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000000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FFFFFF"/>
                <w:sz w:val="10"/>
                <w:szCs w:val="1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FFFFFF"/>
                <w:sz w:val="10"/>
                <w:szCs w:val="10"/>
                <w:lang w:val="es-ES" w:eastAsia="es-ES"/>
              </w:rPr>
              <w:t xml:space="preserve"> ESTATALES </w:t>
            </w:r>
          </w:p>
        </w:tc>
        <w:tc>
          <w:tcPr>
            <w:tcW w:w="602" w:type="dxa"/>
            <w:vMerge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  <w:tc>
          <w:tcPr>
            <w:tcW w:w="1072" w:type="dxa"/>
            <w:vMerge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IMPUESTOS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5.070.000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5.070.000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11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IMPUESTOS SOBRE LOS INGRESOS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30.000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30.000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11010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Impuestos sobre espectáculos públicos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30.000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30.000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11011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Función de circo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5.000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2F352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5.000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11013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Peleas de gallos, palenques, carreras de caballos y similares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5.000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2F352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5.000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11016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Espectáculos taurinos y ecuestres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20.000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20.000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12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IMPUESTOS SOBRE EL PATRIMONIO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4.975.000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4.975.000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12010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Impuesto predial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4.375.000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4.375.000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12011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Predios rústicos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575.000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575.000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12012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Predios urbanos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3.800.000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3.800.000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12020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Impuesto sobre transmisiones patrimoniales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400.000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400.000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12022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Regularización de terrenos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400.000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400.000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12030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Impuestos sobre negocios jurídicos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200.000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200.000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12031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Construcción de inmuebles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200.000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200.000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13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IMPUESTO SOBRE LA PRODUCCIÓN, EL CONSUMO Y LAS TRANSACCIONES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14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IMPUESTOS AL COMERCIO EXTERIOR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15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IMPUESTOS SOBRE NÓMINAS Y ASIMILABLES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16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IMPUESTOS ECOLÓGICOS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17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ACCESORIOS DE LOS IMPUESTOS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65.000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65.000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17010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Recargos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65.000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65.000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17011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Falta de pago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65.000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65.000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17020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Multas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17030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Intereses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17040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Gastos de ejecución y de embargo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lastRenderedPageBreak/>
              <w:t xml:space="preserve">17990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Otros no especificados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18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OTROS IMPUESTOS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18010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Impuestos extraordinarios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CUOTAS Y APORTACIONES DE SEGURIDAD SOCIAL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CONTRIBUCIONES DE MEJORAS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31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CONTRIBUCIÓN DE MEJORAS POR OBRAS PÚBLICAS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31010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Contribuciones de mejoras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4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DERECHOS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9.500.000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9.500.000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41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DERECHOS POR EL USO, GOCE, APROVECHAMIENTO O EXPLOTACIÓN DE BIENES DE DOMINIO PÚBLICO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800.000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800.000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41010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Uso del piso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300.000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300.000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41012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Puestos permanentes y eventuales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250.000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250.000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41014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Espectáculos y diversiones públicas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50.000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50.000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41020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Estacionamientos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41030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Panteones de dominio público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500.000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500.000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41031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Lotes uso perpetuidad y temporal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100.000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100.000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41032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jc w:val="both"/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Mantenimiento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400.000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400.000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41990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Uso, goce, aprovechamiento o explotación de otros bienes de dominio público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42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DERECHOS A LOS HIDROCARBUROS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43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DERECHOS POR PRESTACIÓN DE SERVICIOS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8.400.000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8.400.000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43010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Licencias y permisos de giros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389.100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389.100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43011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Licencias, permisos o autorización de giros con venta de bebidas alcohólicas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154.100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154.100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43012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Licencias, permisos o autorización de giros con servicios de bebidas alcohólicas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200.000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200.000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43013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Licencias, permisos o autorización de otros conceptos distintos a los anteriores giros con bebidas alcohólicas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20.000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20.000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43014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Permiso para el funcionamiento de horario extraordinario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15.000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15.000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lastRenderedPageBreak/>
              <w:t xml:space="preserve">43020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Licencias y permisos de anuncios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5.000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2F352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5.000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43021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Licencias y permisos de anuncios permanentes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5.000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2F352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5.000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43030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Licencias de construcción, reconstrucción, reparación o demolición de obras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300.000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300.000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43031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Licencias de construcción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300.000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300.000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43040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Alineamiento, designación de número oficial e inspección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80.000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80.000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43042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Designación de número oficial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80.000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80.000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43050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Licencias de cambio de régimen de propiedad y urbanización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43060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Servicios por obras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5.000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2F352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5.000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43062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Autorización para romper pavimento, banquetas o machuelos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5.000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2F352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5.000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43070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Servicios de sanidad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131.500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131.500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43071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Inhumaciones y reinhumaciones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130.000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130.000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43072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Exhumaciones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800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2F352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800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43074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Traslado de cadáveres fuera del municipio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700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2F352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700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43080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Servicio de limpieza, recolección, traslado, tratamiento y disposición final de residuos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28.000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28.000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43081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Recolección y traslado de basura, desechos o desperdicios no peligrosos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28.000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28.000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43090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Agua potable y alcantarillado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6.767.900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6.767.900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43091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Servicio doméstico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4.494.720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4.494.720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43092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Servicio no doméstico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150.000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150.000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43093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Predios baldíos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16.000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16.000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43094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Servicios en localidades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600.000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600.000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43095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20% para el saneamiento de las aguas residuales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1.093.200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1.093.200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43096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2% o 3% para la infraestructura básica existente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163.980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163.980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43098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Conexión o reconexión al servicio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250.000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250.000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43100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Rastro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200.000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200.000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43101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Autorización de matanza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200.000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200.000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43110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Registro civil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52.500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52.500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lastRenderedPageBreak/>
              <w:t xml:space="preserve">43111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Servicios en oficina fuera del horario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40.000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40.000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43112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Servicios a domicilio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12.500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12.500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43120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Certificaciones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325.000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325.000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43121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Expedición de certificados, certificaciones, constancias o copias certificadas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325.000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325.000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43130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Servicios de catastro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116.000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116.000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43132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Certificaciones catastrales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36.000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36.000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43136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Revisión y autorización de avalúos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80.000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80.000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44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OTROS DERECHOS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43010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Derechos no especificados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45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ACCESORIOS DE LOS DERECHOS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300.000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300.000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45010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Recargos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150.000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150.000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45011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Falta de pago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150.000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150.000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45020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Multas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150.000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150.000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45021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Infracciones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150.000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150.000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45030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Intereses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45040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Gastos de ejecución y de embargo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45990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Otros no especificados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5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PRODUCTOS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950.000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950.000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51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PRODUCTOS DE TIPO CORRIENTE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950.000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950.000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51010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Uso, goce, aprovechamiento o explotación de otros bienes de dominio público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200.000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200.000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51011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Arrendamiento o concesión de locales en mercados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200.000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200.000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51020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Cementerios de dominio privado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51990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Productos diversos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750.000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750.000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51991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Formas y ediciones impresas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300.000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300.000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51999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Otros productos no especificados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450.000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450.000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52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PRODUCTOS DE CAPITAL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52010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Productos de capital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lastRenderedPageBreak/>
              <w:t xml:space="preserve">53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ACCESORIOS DE LOS PRODUCTOS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53990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Otros no especificados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6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APROVECHAMIENTOS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260.000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260.000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61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APROVECHAMIENTOS DE TIPO CORRIENTE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260.000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260.000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61010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Incentivos derivados de la colaboración fiscal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61020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Multas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60.000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60.000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61021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Infracciones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60.000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60.000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61030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Indemnizaciones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61040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Reintegros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200.000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200.000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61041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Reintegros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200.000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200.000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61050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Aprovechamiento provenientes de obras públicas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61060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Aprovechamiento por participaciones derivadas de la aplicación de leyes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61070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Aprovechamientos por aportaciones y cooperaciones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63990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Otros aprovechamientos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64990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Otros no especificados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7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INGRESOS POR VENTAS DE BIENES Y SERVICIOS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71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INGRESOS POR VENTAS DE MERCANCIAS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72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INGRESOS NO COMPRENDIDOS EN LAS FRACCIONES DE LA LEY DE INGRESOS CAUSADOS EN EJERCICIOS FISCALES ANTERIORES PENDIENTES DE LIQUIDACIÓN O PAGO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8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PARTICIPACIONES Y APORTACIONES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25.075.000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5.500.000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9.500.000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40.075.000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81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PARTICIPACIONES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25.075.000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25.075.000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81010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Participaciones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25.075.000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25.075.000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81011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Federales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25.000.000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25.000.000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81012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Estatales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75.000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75.000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82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APORTACIONES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5.500.000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9.500.000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15.000.000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82010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Aportaciones federales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5.500.000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9.500.000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15.000.000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lastRenderedPageBreak/>
              <w:t xml:space="preserve">82011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Del fondo de infraestructura social municipal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5.500.000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5.500.000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82013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Del fondo para el fortalecimiento municipal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9.500.000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9.500.000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83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CONVENIOS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83010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Convenios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9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TRANSFERENCIAS, ASIGNACIONES, SUBSIDIOS Y  OTRAS AYUDAS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INGRESOS DERIVADOS DE FINANCIAMIENTO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ENDEUDAMIENTO INTERNO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01010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Financiamientos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-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 -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      -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EAF1DD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       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ENDEUDAMIENTO EXTERNO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7E4BC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2D69A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- </w:t>
            </w:r>
          </w:p>
        </w:tc>
      </w:tr>
      <w:tr w:rsidR="00602BB0" w:rsidRPr="00602BB0" w:rsidTr="000A2FF3">
        <w:trPr>
          <w:trHeight w:val="600"/>
        </w:trPr>
        <w:tc>
          <w:tcPr>
            <w:tcW w:w="3126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75923C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i/>
                <w:iCs/>
                <w:color w:val="FFFFFF"/>
                <w:lang w:val="es-ES" w:eastAsia="es-ES"/>
              </w:rPr>
              <w:t>TOTAL DE INGRESOS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75923C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ES" w:eastAsia="es-ES"/>
              </w:rPr>
              <w:t>40.855.000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75923C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ES" w:eastAsia="es-ES"/>
              </w:rPr>
              <w:t>5.500.000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75923C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ES" w:eastAsia="es-ES"/>
              </w:rPr>
              <w:t>9.500.000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75923C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75923C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75923C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000000" w:fill="75923C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ES" w:eastAsia="es-ES"/>
              </w:rPr>
              <w:t xml:space="preserve">  55.855.000 </w:t>
            </w:r>
          </w:p>
        </w:tc>
      </w:tr>
    </w:tbl>
    <w:p w:rsidR="00DE5E4F" w:rsidRDefault="00DE5E4F" w:rsidP="009C4A34">
      <w:pPr>
        <w:autoSpaceDE w:val="0"/>
        <w:autoSpaceDN w:val="0"/>
        <w:adjustRightInd w:val="0"/>
        <w:ind w:left="851" w:right="-856"/>
        <w:jc w:val="both"/>
        <w:rPr>
          <w:rFonts w:ascii="Arial" w:hAnsi="Arial" w:cs="Arial"/>
          <w:b/>
        </w:rPr>
      </w:pPr>
    </w:p>
    <w:tbl>
      <w:tblPr>
        <w:tblW w:w="9586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465"/>
        <w:gridCol w:w="2049"/>
        <w:gridCol w:w="1145"/>
        <w:gridCol w:w="1217"/>
        <w:gridCol w:w="1000"/>
        <w:gridCol w:w="891"/>
        <w:gridCol w:w="1036"/>
        <w:gridCol w:w="638"/>
        <w:gridCol w:w="1145"/>
      </w:tblGrid>
      <w:tr w:rsidR="00602BB0" w:rsidRPr="00602BB0" w:rsidTr="000A2FF3">
        <w:trPr>
          <w:trHeight w:val="345"/>
        </w:trPr>
        <w:tc>
          <w:tcPr>
            <w:tcW w:w="9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PRESUPUESTO DE EGRESOS 2013</w:t>
            </w:r>
          </w:p>
        </w:tc>
      </w:tr>
      <w:tr w:rsidR="00602BB0" w:rsidRPr="00602BB0" w:rsidTr="000A2FF3">
        <w:trPr>
          <w:trHeight w:val="315"/>
        </w:trPr>
        <w:tc>
          <w:tcPr>
            <w:tcW w:w="95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TIZAPAN EL ALTO, JALISCO</w:t>
            </w:r>
          </w:p>
        </w:tc>
      </w:tr>
      <w:tr w:rsidR="00602BB0" w:rsidRPr="00602BB0" w:rsidTr="000A2FF3">
        <w:trPr>
          <w:trHeight w:val="62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OG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s-ES"/>
              </w:rPr>
              <w:t>DESCRIPCION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RECURSOS PROPIOS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INFRAES-TRUCTURA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FORTALECI-MIENTO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FEDERALES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ESTATALES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OTROS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TOTAL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1000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SERVICIOS PERSONALES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19.298.076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7.268.602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26.566.678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1100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REMUNERACIONES AL PERSONAL DE CARÁCTER PERMANENTE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13.492.668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6.277.836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19.770.504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112</w:t>
            </w:r>
          </w:p>
        </w:tc>
        <w:tc>
          <w:tcPr>
            <w:tcW w:w="2049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Haberes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113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Sueldos base al personal permanente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13.492.668 </w:t>
            </w:r>
          </w:p>
        </w:tc>
        <w:tc>
          <w:tcPr>
            <w:tcW w:w="1217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6.277.836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19.770.504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1200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REMUNERACIONES AL PERSONAL DE CARÁCTER TRANSITORIO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122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Sueldos base al personal eventual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1300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REMUNERACIONES ADICIONALES Y ESPECIALES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2.349.408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990.766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3.340.174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131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Primas por años de servicios efectivos prestados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132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Primas de vacaciones, dominical y gratificación de fin de año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2.129.408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990.766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3.120.174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133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Horas extraordinarias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220.000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220.000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1400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SEGURIDAD SOCIAL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3.356.000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3.356.000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141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Aportaciones de seguridad social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1.600.000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1.600.000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142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Aportaciones a fondos de vivienda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820.000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820.000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143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Aportaciones al sistema para el retiro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936.000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936.000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lastRenderedPageBreak/>
              <w:t>1500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OTRAS PRESTACIONES SOCIALES Y ECONÓMICAS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100.000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100.000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152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Indemnizaciones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100.000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100.000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1600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PREVISIONES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sz w:val="16"/>
                <w:szCs w:val="16"/>
                <w:lang w:val="es-ES" w:eastAsia="es-ES"/>
              </w:rPr>
              <w:t>1700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PAGO DE ESTÍMULOS A SERVIDORES PÚBLICOS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MATERIALES Y SUMINISTROS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5.163.712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348.000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5.511.712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2100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MATERIALES DE ADMINISTRACIÓN, EMISIÓN DE DOCUMENTOS Y ARTÍCULOS OFICIALES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578.000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578.000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Materiales, útiles y equipos menores de oficina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150.000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150.000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212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Materiales y útiles de impresión y reproducción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100.000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100.000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Material estadístico y geográfico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Materiales, útiles y equipos menores de tecnologías de la información y comunicaciones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20.000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20.000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Material impreso e información digital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8.000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8.000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Material de limpieza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80.000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80.000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Materiales y útiles de enseñanza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Materiales para el registro e identificación de bienes y personas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220.000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220.000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ALIMENTOS Y UTENSILIOS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100.000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248.000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348.000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Productos alimenticios para personas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100.000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243.000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343.000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Productos alimenticios para animales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223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Utensilios para el servicio de alimentación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5.000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5.000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2300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MATERIAS PRIMAS Y MATERIALES DE PRODUCCIÓN Y COMERCIALIZACIÓN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2400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MATERIALES Y ARTÍCULOS DE CONSTRUCCIÓN Y DE REPARACIÓN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1.390.000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1.390.000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Material eléctrico y electrónico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160.000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160.000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247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Artículos metálicos para la construcción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248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Materiales complementarios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249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Otros materiales y artículos de construcción y reparación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1.230.000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1.230.000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2500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PRODUCTOS QUÍMICOS, </w:t>
            </w: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lastRenderedPageBreak/>
              <w:t>FARMACÉUTICOS Y DE LABORATORIO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lastRenderedPageBreak/>
              <w:t xml:space="preserve">            190.000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190.000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lastRenderedPageBreak/>
              <w:t>251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Productos químicos básicos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150.000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150.000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Fertilizantes, pesticidas y otros agroquímicos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40.000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40.000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2600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COMBUSTIBLES, LUBRICANTES Y ADITIVOS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2.000.000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2.000.000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261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Combustibles, lubricantes y aditivos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2.000.000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2.000.000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262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Carbón y sus derivados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2700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VESTUARIO, BLANCOS, PRENDAS DE PROTECCIÓN Y ARTÍCULOS DEPORTIVOS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225.712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225.712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271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Vestuario y uniformes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150.712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150.712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Prendas de seguridad y protección personal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15.000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15.000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273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Artículos deportivos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60.000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60.000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2800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MATERIALES Y SUMINISTROS PARA SEGURIDAD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100.000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100.000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281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Sustancias y materiales explosivos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282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Materiales de seguridad pública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20.000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20.000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283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Prendas de protección para seguridad pública y nacional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80.000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80.000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2900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HERRAMIENTAS, REFACCIONES Y ACCESORIOS MENORES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680.000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680.000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291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Herramientas menores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20.000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20.000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292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Refacciones y accesorios menores de edificios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293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Refacciones y accesorios menores de mobiliario  y equipo de administración, educacional y recreativo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10.000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10.000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294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Refacciones y accesorios menores de equipo de cómputo y tecnologías de la información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20.000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20.000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296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Refacciones y accesorios menores de equipo de transporte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310.000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310.000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298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Refacciones y accesorios menores de maquinaria y otros equipos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320.000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320.000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SERVICIOS GENERALES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10.841.212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1.883.398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12.724.610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3100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SERVICIOS BÁSICOS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4.446.212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1.883.398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6.329.610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Energía eléctrica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4.146.602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1.883.398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6.030.000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Telefonía tradicional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210.000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210.000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lastRenderedPageBreak/>
              <w:t>315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Telefonía celular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87.610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87.610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Servicios postales y telegráficos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2.000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2.000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Servicios integrales y otros servicios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SERVICIOS DE ARRENDAMIENTO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70.000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70.000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Arrendamiento de terrenos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Arrendamiento de edificios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70.000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70.000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3300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SERVICIOS PROFESIONALES, CIENTÍFICOS, TÉCNICOS Y OTROS SERVICIOS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100.000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100.000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334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Servicios de capacitación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20.000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20.000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339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Servicios profesionales, científicos y técnicos integrales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80.000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80.000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3400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SERVICIOS FINANCIEROS, BANCARIOS Y COMERCIALES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340.000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340.000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341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Servicios financieros y bancarios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30.000 </w:t>
            </w:r>
          </w:p>
        </w:tc>
        <w:tc>
          <w:tcPr>
            <w:tcW w:w="1217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30.000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Servicios de cobranza, investigación crediticia y similar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343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Servicios de recaudación, traslado y custodia de valores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Seguros de responsabilidad patrimonial y fianzas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300.000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300.000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345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Seguro de bienes patrimoniales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Almacenaje, envase y embalaje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347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Fletes y maniobras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10.000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10.000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3500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SERVICIOS DE INSTALACIÓN, REPARACIÓN, MANTENIMIENTO Y CONSERVACIÓN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2.075.000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2.075.000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Conservación y mantenimiento menor de inmuebles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350.000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350.000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Instalación, reparación y mantenimiento de mobiliario y equipo de administración, educacional y recreativo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10.000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10.000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Instalación, reparación y mantenimiento de equipo de cómputo y tecnología de la información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40.000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40.000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354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Instalación, reparación y mantenimiento de equipo e instrumental médico y de laboratorio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355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Reparación y mantenimiento de </w:t>
            </w: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lastRenderedPageBreak/>
              <w:t>equipo de transporte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lastRenderedPageBreak/>
              <w:t xml:space="preserve">            210.000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210.000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lastRenderedPageBreak/>
              <w:t>356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Reparación y mantenimiento de equipo de defensa y seguridad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357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Instalación, reparación y mantenimiento de maquinaria, otros equipos y herramienta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350.000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350.000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358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Servicios de limpieza y manejo de desechos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1.100.000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1.100.000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359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Servicios de jardinería y fumigación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15.000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15.000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3600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SERVICIOS DE COMUNICACIÓN SOCIAL Y PUBLICIDAD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160.000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160.000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361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Difusión por radio, televisión y otros medios de mensajes sobre programas y actividades gubernamentales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160.000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160.000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3700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SERVICIOS DE TRASLADO Y VIÁTICOS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115.000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115.000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371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Pasajes aéreos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15.000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15.000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Pasajes terrestres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10.000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10.000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373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Pasajes marítimos, lacustres y fluviales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374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Autotransporte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375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Viáticos en el país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90.000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90.000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Viáticos en el extranjero 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3800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SERVICIOS OFICIALES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720.000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720.000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381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Gastos de ceremonial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382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Gastos de orden  social y cultural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650.000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650.000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383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Congresos y convenciones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70.000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70.000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384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Exposiciones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385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Gastos de representación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3900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OTROS SERVICIOS GENERALES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2.815.000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2.815.000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391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Servicios funerarios y de cementerios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392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Impuestos y derechos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15.000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15.000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399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Otros servicios generales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2.800.000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2.800.000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sz w:val="16"/>
                <w:szCs w:val="16"/>
                <w:lang w:val="es-ES" w:eastAsia="es-ES"/>
              </w:rPr>
              <w:t>4000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TRANSFERENCIAS, ASIGNACIONES, SUBSIDIOS Y OTRAS  AYUDAS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3.390.000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3.390.000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sz w:val="16"/>
                <w:szCs w:val="16"/>
                <w:lang w:val="es-ES" w:eastAsia="es-ES"/>
              </w:rPr>
              <w:t>4100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TRANSFERENCIAS INTERNAS Y ASIGNACIONES AL SECTOR PÚBLICO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4200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TRANSFERENCIAS  AL RESTO DEL SECTOR PÚBLICO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2.040.000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2.040.000 </w:t>
            </w:r>
          </w:p>
        </w:tc>
      </w:tr>
      <w:tr w:rsidR="00602BB0" w:rsidRPr="00602BB0" w:rsidTr="000A2FF3">
        <w:trPr>
          <w:trHeight w:val="792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lastRenderedPageBreak/>
              <w:t>421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Transferencias otorgadas a entidades paraestatales no empresariales y no financieras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2.040.000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2.040.000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4300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SUBSIDIOS Y SUBVENCIONES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431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Subsidios a la producción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4400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AYUDAS SOCIALES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1.350.000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1.350.000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441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Ayudas sociales a personas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200.000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200.000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442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Becas y otras ayudas para programas de capacitación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443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Ayudas sociales a instituciones de enseñanza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250.000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250.000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444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Ayudas sociales a actividades científicas o académicas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445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Ayudas sociales a instituciones sin fines de lucro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800.000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800.000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446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Ayudas sociales a cooperativas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100.000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100.000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447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Ayudas sociales a entidades de interés público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448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Ayudas por desastres naturales y otros siniestros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4500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PENSIONES Y JUBILACIONES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451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Pensiones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4600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TRANSFERENCIAS A FIDEICOMISOS, MANDATOS Y OTROS ANÁLOGOS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461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Transferencias a fideicomisos del Poder Ejecutivo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4700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TRANSFERENCIAS A LA SEGURIDAD SOCIAL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471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Transferencias por obligación de ley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4800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DONATIVOS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481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Donativos a instituciones sin fines de lucro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4900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TRANSFERENCIAS AL EXTERIOR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491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Transferencias para gobiernos extranjeros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sz w:val="16"/>
                <w:szCs w:val="16"/>
                <w:lang w:val="es-ES" w:eastAsia="es-ES"/>
              </w:rPr>
              <w:t>5000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 xml:space="preserve">BIENES MUEBLES, INMUEBLES E INTANGIBLES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170.000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170.000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5100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MOBILIARIO Y EQUIPO DE ADMINISTRACIÓN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120.000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120.000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511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Muebles de oficina y estantería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50.000 </w:t>
            </w:r>
          </w:p>
        </w:tc>
        <w:tc>
          <w:tcPr>
            <w:tcW w:w="1217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50.000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512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Muebles, excepto de oficina y estantería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513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Bienes artísticos, culturales y científicos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lastRenderedPageBreak/>
              <w:t>514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Objetos de valor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515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Equipo de cómputo de tecnologías de la información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70.000 </w:t>
            </w:r>
          </w:p>
        </w:tc>
        <w:tc>
          <w:tcPr>
            <w:tcW w:w="1217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70.000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519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Otros mobiliarios y equipos de administración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5200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MOBILIARIO Y EQUIPO EDUCACIONAL Y RECREATIVO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50.000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50.000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521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Equipos y aparatos audiovisuales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30.000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30.000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522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Aparatos deportivos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523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Cámaras fotográficas y de video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   20.000 </w:t>
            </w:r>
          </w:p>
        </w:tc>
        <w:tc>
          <w:tcPr>
            <w:tcW w:w="1217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20.000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529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 xml:space="preserve">Otro mobiliario y equipo educacional y recreativo 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5300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EQUIPO E INSTRUMENTAL MÉDICO Y DE LABORATORIO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531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Equipo médico y de laboratorio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532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Instrumental médico y de laboratorio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5400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VEHÍCULOS Y EQUIPO DE TRANSPORTE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5500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EQUIPO DE DEFENSA Y SEGURIDAD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551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Equipo de defensa y seguridad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5600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MAQUINARIA, OTROS EQUIPOS Y HERRAMIENTAS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5700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ACTIVOS BIOLÓGICOS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571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5800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BIENES INMUEBLES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5900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ACTIVOS INTANGIBLES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591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Software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sz w:val="16"/>
                <w:szCs w:val="16"/>
                <w:lang w:val="es-ES" w:eastAsia="es-ES"/>
              </w:rPr>
              <w:t>6000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INVERSIÓN PÚBLICA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5.500.000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5.500.000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6100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OBRA PÚBLICA EN BIENES DE DOMINIO PÚBLICO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6200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OBRA PÚBLICA EN BIENES PROPIOS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5.500.000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5.500.000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621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Edificación habitacional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622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Edificación no habitacional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623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Construcción de obras para  el abastecimiento de agua,  petróleo, gas, electricidad y telecomunicaciones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5.500.000 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5.500.000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624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División de terrenos y construcción de obras de urbanización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625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Construcción de vías de comunicación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lastRenderedPageBreak/>
              <w:t>626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Otras construcciones de ingeniería civil u obra pesada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627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Instalaciones y equipamiento en construcciones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629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Trabajos de acabados en edificaciones y otros trabajos especializados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6300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PROYECTOS PRODUCTIVOS Y ACCIONES DE FOMENTO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631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Estudios, formulación y evaluación de proyectos productivos no incluidos en conceptos anteriores de este capítulo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sz w:val="16"/>
                <w:szCs w:val="16"/>
                <w:lang w:val="es-ES" w:eastAsia="es-ES"/>
              </w:rPr>
              <w:t>7000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INVERSIONES FINANCIERAS Y OTRAS PROVISIONES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sz w:val="16"/>
                <w:szCs w:val="16"/>
                <w:lang w:val="es-ES" w:eastAsia="es-ES"/>
              </w:rPr>
              <w:t>8000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PARTICIPACIONES Y APORTACIONES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sz w:val="16"/>
                <w:szCs w:val="16"/>
                <w:lang w:val="es-ES" w:eastAsia="es-ES"/>
              </w:rPr>
              <w:t>9000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DEUDA  PÚBLICA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1.992.000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1.992.000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sz w:val="16"/>
                <w:szCs w:val="16"/>
                <w:lang w:val="es-ES" w:eastAsia="es-ES"/>
              </w:rPr>
              <w:t>9100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 xml:space="preserve">AMORTIZACIÓN DE LA DEUDA PÚBLICA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1.708.000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1.708.000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911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Amortización de la deuda interna con instituciones de crédito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1.708.000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1.708.000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912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Amortización  de la deuda interna por emisión de títulos y valores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913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Amortización de arrendamientos financieros nacionales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9200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INTERESES DE LA DEUDA PÚBLICA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284.000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DDD9C3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284.000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921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Intereses de la deuda interna con instituciones  de crédito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 xml:space="preserve">            284.000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284.000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922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Intereses derivados de la colocación de títulos y valores</w:t>
            </w:r>
          </w:p>
        </w:tc>
        <w:tc>
          <w:tcPr>
            <w:tcW w:w="114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AC090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C5BE97"/>
            <w:noWrap/>
            <w:vAlign w:val="center"/>
            <w:hideMark/>
          </w:tcPr>
          <w:p w:rsidR="00602BB0" w:rsidRPr="00602BB0" w:rsidRDefault="00602BB0" w:rsidP="00602BB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- </w:t>
            </w:r>
          </w:p>
        </w:tc>
      </w:tr>
      <w:tr w:rsidR="00602BB0" w:rsidRPr="00602BB0" w:rsidTr="000A2FF3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DBE5F1"/>
              <w:bottom w:val="single" w:sz="4" w:space="0" w:color="DBE5F1"/>
              <w:right w:val="nil"/>
            </w:tcBorders>
            <w:shd w:val="clear" w:color="000000" w:fill="948B54"/>
            <w:noWrap/>
            <w:vAlign w:val="center"/>
            <w:hideMark/>
          </w:tcPr>
          <w:p w:rsidR="00602BB0" w:rsidRPr="00602BB0" w:rsidRDefault="00602BB0" w:rsidP="00602BB0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948B54"/>
            <w:noWrap/>
            <w:vAlign w:val="center"/>
            <w:hideMark/>
          </w:tcPr>
          <w:p w:rsidR="00602BB0" w:rsidRPr="00602BB0" w:rsidRDefault="00602BB0" w:rsidP="005466B4">
            <w:pPr>
              <w:rPr>
                <w:rFonts w:ascii="Calibri" w:hAnsi="Calibri"/>
                <w:b/>
                <w:bCs/>
                <w:i/>
                <w:iCs/>
                <w:color w:val="FFFFFF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i/>
                <w:iCs/>
                <w:color w:val="FFFFFF"/>
                <w:lang w:val="es-ES" w:eastAsia="es-ES"/>
              </w:rPr>
              <w:t>TOTAL DE GRESOS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948B54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6"/>
                <w:lang w:val="es-ES" w:eastAsia="es-ES"/>
              </w:rPr>
              <w:t xml:space="preserve">   40.855.000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948B54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6"/>
                <w:lang w:val="es-ES" w:eastAsia="es-ES"/>
              </w:rPr>
              <w:t xml:space="preserve">        5.500.000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948B54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6"/>
                <w:lang w:val="es-ES" w:eastAsia="es-ES"/>
              </w:rPr>
              <w:t xml:space="preserve">  9.500.000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948B54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6"/>
                <w:lang w:val="es-ES" w:eastAsia="es-ES"/>
              </w:rPr>
              <w:t xml:space="preserve">                      -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948B54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6"/>
                <w:lang w:val="es-ES" w:eastAsia="es-ES"/>
              </w:rPr>
              <w:t xml:space="preserve">                          -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948B54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6"/>
                <w:lang w:val="es-ES" w:eastAsia="es-ES"/>
              </w:rPr>
              <w:t xml:space="preserve">               -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948B54"/>
            <w:noWrap/>
            <w:vAlign w:val="center"/>
            <w:hideMark/>
          </w:tcPr>
          <w:p w:rsidR="00602BB0" w:rsidRPr="00602BB0" w:rsidRDefault="00602BB0" w:rsidP="00602BB0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6"/>
                <w:lang w:val="es-ES" w:eastAsia="es-ES"/>
              </w:rPr>
            </w:pPr>
            <w:r w:rsidRPr="00602BB0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6"/>
                <w:lang w:val="es-ES" w:eastAsia="es-ES"/>
              </w:rPr>
              <w:t xml:space="preserve">   55.855.000 </w:t>
            </w:r>
          </w:p>
        </w:tc>
      </w:tr>
    </w:tbl>
    <w:p w:rsidR="00833FB9" w:rsidRDefault="00833FB9" w:rsidP="009C4A34">
      <w:pPr>
        <w:autoSpaceDE w:val="0"/>
        <w:autoSpaceDN w:val="0"/>
        <w:adjustRightInd w:val="0"/>
        <w:ind w:left="851" w:right="-856"/>
        <w:jc w:val="both"/>
        <w:rPr>
          <w:rFonts w:ascii="Arial" w:hAnsi="Arial" w:cs="Arial"/>
          <w:b/>
        </w:rPr>
      </w:pPr>
    </w:p>
    <w:tbl>
      <w:tblPr>
        <w:tblW w:w="9200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2380"/>
        <w:gridCol w:w="2220"/>
        <w:gridCol w:w="1120"/>
        <w:gridCol w:w="1160"/>
        <w:gridCol w:w="1140"/>
        <w:gridCol w:w="1180"/>
      </w:tblGrid>
      <w:tr w:rsidR="007B6839" w:rsidRPr="007B6839" w:rsidTr="000A2FF3">
        <w:trPr>
          <w:trHeight w:val="330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7B683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PLANTILLA 2013</w:t>
            </w:r>
          </w:p>
        </w:tc>
      </w:tr>
      <w:tr w:rsidR="007B6839" w:rsidRPr="007B6839" w:rsidTr="000A2FF3">
        <w:trPr>
          <w:trHeight w:val="420"/>
        </w:trPr>
        <w:tc>
          <w:tcPr>
            <w:tcW w:w="9200" w:type="dxa"/>
            <w:gridSpan w:val="6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7B683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TIZAPAN EL ALTO, JALISCO</w:t>
            </w:r>
          </w:p>
        </w:tc>
      </w:tr>
      <w:tr w:rsidR="007B6839" w:rsidRPr="007B6839" w:rsidTr="000A2FF3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7B6839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" w:eastAsia="es-ES"/>
              </w:rPr>
              <w:t>NOMBRE DE LA PLAZA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7B6839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" w:eastAsia="es-ES"/>
              </w:rPr>
              <w:t>ADSCRIPCIÓN DE LA PLAZA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7B6839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ES" w:eastAsia="es-ES"/>
              </w:rPr>
              <w:t>No. DE PLAZAS</w:t>
            </w:r>
          </w:p>
        </w:tc>
        <w:tc>
          <w:tcPr>
            <w:tcW w:w="348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7B6839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ES" w:eastAsia="es-ES"/>
              </w:rPr>
              <w:t>SUELDO BASE</w:t>
            </w:r>
          </w:p>
        </w:tc>
      </w:tr>
      <w:tr w:rsidR="007B6839" w:rsidRPr="007B6839" w:rsidTr="000A2FF3">
        <w:trPr>
          <w:trHeight w:val="667"/>
        </w:trPr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7B6839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ES" w:eastAsia="es-ES"/>
              </w:rPr>
              <w:t>INDIVIDUAL MENSUAL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5"/>
            </w:tblGrid>
            <w:tr w:rsidR="007B6839" w:rsidRPr="007B6839" w:rsidTr="007B6839">
              <w:trPr>
                <w:trHeight w:val="510"/>
                <w:tblCellSpacing w:w="0" w:type="dxa"/>
              </w:trPr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shd w:val="clear" w:color="000000" w:fill="000000"/>
                  <w:vAlign w:val="center"/>
                  <w:hideMark/>
                </w:tcPr>
                <w:p w:rsidR="007B6839" w:rsidRPr="007B6839" w:rsidRDefault="007B6839" w:rsidP="007B6839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  <w:lang w:val="es-ES" w:eastAsia="es-ES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352425</wp:posOffset>
                        </wp:positionH>
                        <wp:positionV relativeFrom="paragraph">
                          <wp:posOffset>66675</wp:posOffset>
                        </wp:positionV>
                        <wp:extent cx="9525" cy="9525"/>
                        <wp:effectExtent l="635" t="635" r="0" b="0"/>
                        <wp:wrapNone/>
                        <wp:docPr id="11" name="WordArt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552950" y="666750"/>
                                  <a:ext cx="539067" cy="0"/>
                                  <a:chOff x="4552950" y="666750"/>
                                  <a:chExt cx="539067" cy="0"/>
                                </a:xfrm>
                              </a:grpSpPr>
                              <a:sp>
                                <a:nvSpPr>
                                  <a:cNvPr id="2" name="WordArt 1"/>
                                  <a:cNvSpPr>
                                    <a:spLocks noChangeArrowheads="1" noChangeShapeType="1" noTextEdit="1"/>
                                  </a:cNvSpPr>
                                </a:nvSpPr>
                                <a:spPr bwMode="auto">
                                  <a:xfrm>
                                    <a:off x="5819775" y="167640"/>
                                    <a:ext cx="615267" cy="0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wrap="none" numCol="1" fromWordArt="1">
                                      <a:prstTxWarp prst="textPlain">
                                        <a:avLst>
                                          <a:gd name="adj" fmla="val 50000"/>
                                        </a:avLst>
                                      </a:prstTxWarp>
                                    </a:bodyPr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0"/>
                                      <a:r>
                                        <a:rPr lang="es-ES" sz="1000" b="1" kern="10" spc="0">
                                          <a:ln w="3175">
                                            <a:noFill/>
                                            <a:round/>
                                            <a:headEnd/>
                                            <a:tailEnd/>
                                          </a:ln>
                                          <a:solidFill>
                                            <a:srgbClr val="000000"/>
                                          </a:solidFill>
                                          <a:effectLst/>
                                          <a:latin typeface="Arial"/>
                                          <a:cs typeface="Arial"/>
                                        </a:rPr>
                                        <a:t>MENSUAL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7B6839">
                    <w:rPr>
                      <w:rFonts w:ascii="Calibri" w:hAnsi="Calibri"/>
                      <w:b/>
                      <w:bCs/>
                      <w:color w:val="FFFFFF"/>
                      <w:sz w:val="16"/>
                      <w:szCs w:val="16"/>
                      <w:lang w:val="es-ES" w:eastAsia="es-ES"/>
                    </w:rPr>
                    <w:t>GRUPAL MENSUAL</w:t>
                  </w:r>
                </w:p>
              </w:tc>
            </w:tr>
          </w:tbl>
          <w:p w:rsidR="007B6839" w:rsidRPr="007B6839" w:rsidRDefault="007B6839" w:rsidP="007B6839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5"/>
            </w:tblGrid>
            <w:tr w:rsidR="007B6839" w:rsidRPr="007B6839" w:rsidTr="007B6839">
              <w:trPr>
                <w:trHeight w:val="510"/>
                <w:tblCellSpacing w:w="0" w:type="dxa"/>
              </w:trPr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shd w:val="clear" w:color="000000" w:fill="000000"/>
                  <w:vAlign w:val="center"/>
                  <w:hideMark/>
                </w:tcPr>
                <w:p w:rsidR="007B6839" w:rsidRPr="007B6839" w:rsidRDefault="007B6839" w:rsidP="007B6839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  <w:lang w:val="es-ES" w:eastAsia="es-ES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361950</wp:posOffset>
                        </wp:positionH>
                        <wp:positionV relativeFrom="paragraph">
                          <wp:posOffset>66675</wp:posOffset>
                        </wp:positionV>
                        <wp:extent cx="9525" cy="9525"/>
                        <wp:effectExtent l="0" t="635" r="635" b="0"/>
                        <wp:wrapNone/>
                        <wp:docPr id="12" name="WordArt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5332095" y="666750"/>
                                  <a:ext cx="445704" cy="0"/>
                                  <a:chOff x="5332095" y="666750"/>
                                  <a:chExt cx="445704" cy="0"/>
                                </a:xfrm>
                              </a:grpSpPr>
                              <a:sp>
                                <a:nvSpPr>
                                  <a:cNvPr id="3" name="WordArt 2"/>
                                  <a:cNvSpPr>
                                    <a:spLocks noChangeArrowheads="1" noChangeShapeType="1" noTextEdit="1"/>
                                  </a:cNvSpPr>
                                </a:nvSpPr>
                                <a:spPr bwMode="auto">
                                  <a:xfrm>
                                    <a:off x="7010400" y="167640"/>
                                    <a:ext cx="445704" cy="0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wrap="none" numCol="1" fromWordArt="1">
                                      <a:prstTxWarp prst="textPlain">
                                        <a:avLst>
                                          <a:gd name="adj" fmla="val 50000"/>
                                        </a:avLst>
                                      </a:prstTxWarp>
                                    </a:bodyPr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0"/>
                                      <a:r>
                                        <a:rPr lang="es-ES" sz="1000" b="1" kern="10" spc="0">
                                          <a:ln w="3175">
                                            <a:noFill/>
                                            <a:round/>
                                            <a:headEnd/>
                                            <a:tailEnd/>
                                          </a:ln>
                                          <a:solidFill>
                                            <a:srgbClr val="000000"/>
                                          </a:solidFill>
                                          <a:effectLst/>
                                          <a:latin typeface="Arial"/>
                                          <a:cs typeface="Arial"/>
                                        </a:rPr>
                                        <a:t>ANUAL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="0070119F">
                    <w:rPr>
                      <w:rFonts w:ascii="Calibri" w:hAnsi="Calibri"/>
                      <w:b/>
                      <w:bCs/>
                      <w:color w:val="FFFFFF"/>
                      <w:sz w:val="16"/>
                      <w:szCs w:val="16"/>
                      <w:lang w:val="es-ES" w:eastAsia="es-ES"/>
                    </w:rPr>
                    <w:t>G</w:t>
                  </w:r>
                  <w:r w:rsidRPr="007B6839">
                    <w:rPr>
                      <w:rFonts w:ascii="Calibri" w:hAnsi="Calibri"/>
                      <w:b/>
                      <w:bCs/>
                      <w:color w:val="FFFFFF"/>
                      <w:sz w:val="16"/>
                      <w:szCs w:val="16"/>
                      <w:lang w:val="es-ES" w:eastAsia="es-ES"/>
                    </w:rPr>
                    <w:t>RUPAL ANUAL</w:t>
                  </w:r>
                </w:p>
              </w:tc>
            </w:tr>
          </w:tbl>
          <w:p w:rsidR="007B6839" w:rsidRPr="007B6839" w:rsidRDefault="007B6839" w:rsidP="007B6839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REGIDOR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SALA DE CABILDO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18.402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165.618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1.987.416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PRESIDENTE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PRESIDENCIA MUNICIPAL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34.706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34.706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416.472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SECRETARIA PARTICULAR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PRESIDENCIA MUNICIPAL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6.205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6.205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74.460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RECEPCIONISTA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PRESIDENCIA MUNICIPAL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5.720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68.640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lastRenderedPageBreak/>
              <w:t>AUXILIAR ADMINISTRATIVO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PRESIDENCIA MUNICIPAL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6.450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6.450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77.400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MENSAJERO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PRESIDENCIA MUNICIPAL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6.450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6.450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77.400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CONSERJE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PRESIDENCIA MUNICIPAL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4.990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9.980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119.760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 xml:space="preserve">SINDICO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SECRETARIA Y SINDICATURA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18.676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18.676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224.112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SECRETARIO GENERAL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SECRETARIA Y SINDICATURA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18.402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18.402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220.824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ASESOR JURIDICO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SECRETARIA Y SINDICATURA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14.358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14.358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172.296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 xml:space="preserve">SECRETARIA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SECRETARIA Y SINDICATURA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8.518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8.518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102.216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AUXILIAR ADMINISTRATIVO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SECRETARIA Y SINDICATURA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6.450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6.450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77.400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CONSERJE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SECRETARIA Y SINDICATURA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3.469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3.469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41.628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DIRECTOR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SERVICIOS GENERALES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11.832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11.832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141.984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SECRETARIA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OFICIALIA MAYOR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5.720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68.640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DIRECTORA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DESARROLLO SOCIAL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11.832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11.832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141.984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SECRETARIA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DESARROLLO SOCIAL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7.819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7.819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93.828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AUXILIAR ADMINISTRATIVO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DESARROLLO SOCIAL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3.469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3.469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41.628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OFICIAL</w:t>
            </w:r>
            <w:r w:rsidR="00DE5E4F">
              <w:rPr>
                <w:rFonts w:ascii="Calibri" w:hAnsi="Calibri"/>
                <w:sz w:val="20"/>
                <w:szCs w:val="20"/>
                <w:lang w:val="es-ES" w:eastAsia="es-ES"/>
              </w:rPr>
              <w:t>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REGISTRO CIVIL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10.160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10.160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121.920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SECRETARIA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REGISTRO CIVIL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5.720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11.440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137.280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DIRECTOR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PROMOCION ECONOMICA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11.832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11.832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141.984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SECRETARIA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PROMOCION ECONOMICA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6.206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6.206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74.472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ENCARGADO DEPARTAMENTO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DESARROLLO AGROPECUARIO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11.832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11.832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141.984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ENCARGADA DEPARTAMENTO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ECOLOGIA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11.832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11.832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141.984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DIRECTORA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CULTURA Y TURISMO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11.832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11.832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141.984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SUB-DIRECTOR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CULTURA Y TURISMO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8.730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8.730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104.760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 xml:space="preserve">AUXILIAR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CULTURA Y TURISMO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7.118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14.236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170.832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SECRETARIA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CULTURA Y TURISMO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5.720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68.640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ENCARGADA DEPARTAMENTO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CE-MUJER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8.488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8.488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101.856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COORDINADORA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INSTITUTO DE LA JUVENTUD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4.015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4.015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48.180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DELEGADO MUNICIPAL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DELEGACIONES Y AGENCIAS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11.800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141.600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SECRETARIA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DELEGACIONES Y AGENCIAS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5.295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10.590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127.080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lastRenderedPageBreak/>
              <w:t>AUXILIAR INTENDENTE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DELEGACIONES Y AGENCIAS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4.046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4.046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48.552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INTENDENTE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DELEGACIONES Y AGENCIAS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2.616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2.616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31.392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BARRENDERO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DELEGACIONES Y AGENCIAS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1.522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7.610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91.320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RECAUDADOR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DELEGACIONES Y AGENCIAS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1.278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1.278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15.336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RECAUDADOR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DELEGACIONES Y AGENCIAS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4.502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18.008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216.096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FONTANERO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DELEGACIONES Y AGENCIAS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3.408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3.408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40.896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AUXILIAR FONTANERIA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DELEGACIONES Y AGENCIAS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61.320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AGENTE MUNICIPAL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DELEGACIONES Y AGENCIAS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64.320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ENCARGADA DEPARTAMENTO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HACIENDA MUNICIPAL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18.402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18.402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220.824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AUXILIAR TECNICO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HACIENDA MUNICIPAL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16.457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16.457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197.484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JEFE DE INGRESOS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HACIENDA MUNICIPAL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9.613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9.613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115.356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RECAUDADOR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HACIENDA MUNICIPAL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8.488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16.976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203.712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JEFE DE EGRESOS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HACIENDA MUNICIPAL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11.558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11.558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138.696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 xml:space="preserve">SECRETARIA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HACIENDA MUNICIPAL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5.720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11.440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137.280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INSPECTOR DE ALCOHOLES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HACIENDA MUNICIPAL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4.381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13.143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157.716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DIRECTORA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AGUA POTABLE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11.832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11.832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141.984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RECAUDADOR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AGUA POTABLE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10.798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21.596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259.152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DIRECTOR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AGUA POTABLE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11.832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11.832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141.984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SECRETARIA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AGUA POTABLE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2.720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8.160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97.920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DIRECTOR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OBRAS PUBLICAS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12.836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12.836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154.032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SECRETARIA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OBRAS PUBLICAS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5.720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68.640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ENCARGADO DEPARTAMENTO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MODULO MAQUINARIA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8.488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8.488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101.856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CHOFER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MODULO MAQUINARIA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8.973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35.892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430.704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ENCARGADO DEPARTAMENTO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CEMENTERIOS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6.874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6.874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82.488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AUXILIAR INTENDENTE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CEMENTERIOS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3.469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6.938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83.256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GUARDA RASTRO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RASTRO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4.503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4.503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54.036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VETERINARIO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RASTRO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3.985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3.985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47.820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ELECTRICISTA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ALUMBRADO PUBLICO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6.935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6.935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83.220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lastRenderedPageBreak/>
              <w:t>AUXILIAR ELECTRICISTA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ALUMBRADO PUBLICO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70.800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ASEADOR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ASEO PUBLICO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56.210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674.520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ASEADOR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ASEO PUBLICO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5.597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5.597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67.164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CHOFER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ASEO PUBLICO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6.267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12.534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150.408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AUXILIAR INTENDENTE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UNIDAD DEPORTIVA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3.347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3.347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40.164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JARDINERO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UNIDAD DEPORTIVA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10.708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128.496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BARRENDERO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ASEO PUBLICO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40.880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490.560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AUXILIAR INTENDENTE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ASEO PUBLICO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1.522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1.522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18.264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ENCARGADO DE BOMBAS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AGUA POTABLE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8.243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16.486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197.832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FONTANERO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AGUA POTABLE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9.309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37.236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446.832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AUXILIAR FONTANERO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AGUA POTABLE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5.720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68.640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AUXILIAR FONTANERO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AGUA POTABLE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6.813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6.813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81.756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PROMOTOR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DEPORTES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8.488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8.488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101.856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AUXILIAR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DEPORTES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6.084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12.168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146.016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INTENDENTE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BIBLIOTECA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4.290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4.290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51.480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ENCARGADA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ASILO DE ANCIANOS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5.720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68.640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ENCARGADA COCINA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ASILO DE ANCIANOS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4.745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4.745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56.940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VELADOR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ASILO DE ANCIANOS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3.469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3.469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41.628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JARDINERO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ASILO DE ANCIANOS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61.320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INTENDENTE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CASA CULTURA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4.990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4.990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59.880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VELADOR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CASA CULTURA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61.320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ALBAÑIL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MANTO DE INMUEBLES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8.366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16.732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200.784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AUXILIAR ALBAÑIL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MANTO DE INMUEBLES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6.205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6.205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74.460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AUXILIAR ALBAÑIL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MANTO DE INMUEBLES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61.320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CHOFER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TRANSPORTES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5.720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68.640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CHOFER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TRANSPORTES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7.909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7.909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94.908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MANTENIMIENTO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VIVERO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5.613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5.613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67.356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MANTO. Y LIMPIEZA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VIVERO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2.434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2.434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29.208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lastRenderedPageBreak/>
              <w:t xml:space="preserve">ENCARGADO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PARQUE LINEAL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8.486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8.486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101.832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JARDINERO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PARQUE LINEAL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61.320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DISEÑADOR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COMUNICACIÓN SOCIAL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6.268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6.268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75.216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ASEADOR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RASTRO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61.320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ASEADOR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ASEO PUBLICO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61.320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SECRETARIA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BIBLIOTECA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5.720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68.640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AUXILIAR INTENDENTE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ASILO DE ANCIANOS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3.408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6.816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81.792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DIRECTOR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SEGURIDAD PUBLICA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12.836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12.836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154.032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JUEZ MUNICIPAL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SEGURIDAD PUBLICA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11.802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11.802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141.624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COMANDANTE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SEGURIDAD PUBLICA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9.354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18.708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224.496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OFICIAL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SEGURIDAD PUBLICA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8.211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16.422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197.064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SECRETARIA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SEGURIDAD PUBLICA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5.720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68.640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INTENDENTE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SEGURIDAD PUBLICA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5.613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5.613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67.356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POLICIA DE LINEA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SEGURIDAD PUBLICA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7.544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339.480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4.073.760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POLICIA DARE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SEGURIDAD PUBLICA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7.544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22.632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271.584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DIRECTOR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SERVICIOS MEDICOS Y PROTECCION CIVIL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12.836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12.836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154.032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 xml:space="preserve">ELEMENTO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PROTECCION CIVIL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23.240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278.880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AUXILIAR ELEMENTO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PROTECCION CIVIL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4.349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13.047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156.564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AUXILIAR ELEMENTO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PROTECCION CIVIL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1.977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1.977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23.724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 xml:space="preserve">MEDICO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 xml:space="preserve">SERVICIOS MEDICOS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11.010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33.030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396.360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ENFERMERO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SERVICIOS MEDICOS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5.810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69.720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7B6839">
              <w:rPr>
                <w:rFonts w:ascii="Calibri" w:hAnsi="Calibri"/>
                <w:sz w:val="20"/>
                <w:szCs w:val="20"/>
                <w:lang w:val="es-ES" w:eastAsia="es-ES"/>
              </w:rPr>
              <w:t>0</w:t>
            </w:r>
          </w:p>
        </w:tc>
      </w:tr>
      <w:tr w:rsidR="007B6839" w:rsidRPr="007B6839" w:rsidTr="000A2FF3">
        <w:trPr>
          <w:trHeight w:val="6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center"/>
            <w:hideMark/>
          </w:tcPr>
          <w:p w:rsidR="007B6839" w:rsidRPr="007B6839" w:rsidRDefault="007B6839" w:rsidP="007B6839">
            <w:pPr>
              <w:rPr>
                <w:rFonts w:ascii="Calibri" w:hAnsi="Calibri"/>
                <w:lang w:val="es-ES" w:eastAsia="es-ES"/>
              </w:rPr>
            </w:pPr>
            <w:r w:rsidRPr="007B6839">
              <w:rPr>
                <w:rFonts w:ascii="Calibri" w:hAnsi="Calibri"/>
                <w:lang w:val="es-ES" w:eastAsia="es-E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center"/>
            <w:hideMark/>
          </w:tcPr>
          <w:p w:rsidR="007B6839" w:rsidRPr="007B6839" w:rsidRDefault="007B6839" w:rsidP="007B6839">
            <w:pPr>
              <w:jc w:val="center"/>
              <w:rPr>
                <w:rFonts w:ascii="Calibri" w:hAnsi="Calibri"/>
                <w:lang w:val="es-ES" w:eastAsia="es-ES"/>
              </w:rPr>
            </w:pPr>
            <w:r w:rsidRPr="007B6839">
              <w:rPr>
                <w:rFonts w:ascii="Calibri" w:hAnsi="Calibri"/>
                <w:lang w:val="es-ES" w:eastAsia="es-ES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48B54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 w:eastAsia="es-ES"/>
              </w:rPr>
            </w:pPr>
            <w:r w:rsidRPr="007B68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 w:eastAsia="es-ES"/>
              </w:rPr>
              <w:t>TOTAL DE LA PLANTILLA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48B54"/>
            <w:noWrap/>
            <w:vAlign w:val="center"/>
            <w:hideMark/>
          </w:tcPr>
          <w:p w:rsidR="007B6839" w:rsidRPr="007B6839" w:rsidRDefault="007B6839" w:rsidP="007B68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 w:eastAsia="es-ES"/>
              </w:rPr>
            </w:pPr>
            <w:r w:rsidRPr="007B68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 w:eastAsia="es-ES"/>
              </w:rPr>
              <w:t>19.770.504</w:t>
            </w:r>
          </w:p>
        </w:tc>
      </w:tr>
    </w:tbl>
    <w:p w:rsidR="00437D7F" w:rsidRDefault="00437D7F" w:rsidP="001F42F9">
      <w:pPr>
        <w:ind w:left="851" w:right="-801"/>
        <w:jc w:val="both"/>
        <w:rPr>
          <w:rFonts w:ascii="Arial" w:hAnsi="Arial"/>
        </w:rPr>
      </w:pPr>
    </w:p>
    <w:p w:rsidR="001F42F9" w:rsidRPr="0024605E" w:rsidRDefault="001F42F9" w:rsidP="0069018D">
      <w:pPr>
        <w:ind w:left="1134" w:right="-1085"/>
        <w:jc w:val="both"/>
        <w:rPr>
          <w:rFonts w:ascii="Arial" w:hAnsi="Arial"/>
          <w:b/>
          <w:bCs/>
        </w:rPr>
      </w:pPr>
      <w:r w:rsidRPr="0024605E">
        <w:rPr>
          <w:rFonts w:ascii="Arial" w:hAnsi="Arial"/>
        </w:rPr>
        <w:t xml:space="preserve">Una vez </w:t>
      </w:r>
      <w:r w:rsidR="00263489">
        <w:rPr>
          <w:rFonts w:ascii="Arial" w:hAnsi="Arial"/>
        </w:rPr>
        <w:t xml:space="preserve">analizado el presupuesto y </w:t>
      </w:r>
      <w:r w:rsidR="00EE351B">
        <w:rPr>
          <w:rFonts w:ascii="Arial" w:hAnsi="Arial"/>
        </w:rPr>
        <w:t>agotados los comentarios el sus</w:t>
      </w:r>
      <w:r w:rsidRPr="0024605E">
        <w:rPr>
          <w:rFonts w:ascii="Arial" w:hAnsi="Arial"/>
        </w:rPr>
        <w:t>crit</w:t>
      </w:r>
      <w:r w:rsidR="00EE351B">
        <w:rPr>
          <w:rFonts w:ascii="Arial" w:hAnsi="Arial"/>
        </w:rPr>
        <w:t>o</w:t>
      </w:r>
      <w:r w:rsidRPr="0024605E">
        <w:rPr>
          <w:rFonts w:ascii="Arial" w:hAnsi="Arial"/>
        </w:rPr>
        <w:t xml:space="preserve"> </w:t>
      </w:r>
      <w:r w:rsidR="00EE351B">
        <w:rPr>
          <w:rFonts w:ascii="Arial" w:hAnsi="Arial"/>
        </w:rPr>
        <w:t xml:space="preserve">LIC. LUIS ZÚÑIGA ZÚÑIGA </w:t>
      </w:r>
      <w:r w:rsidRPr="0024605E">
        <w:rPr>
          <w:rFonts w:ascii="Arial" w:hAnsi="Arial"/>
        </w:rPr>
        <w:t xml:space="preserve">Secretario General pone a consideración del </w:t>
      </w:r>
      <w:r w:rsidR="00EE351B">
        <w:rPr>
          <w:rFonts w:ascii="Arial" w:hAnsi="Arial"/>
        </w:rPr>
        <w:t xml:space="preserve">H. </w:t>
      </w:r>
      <w:r w:rsidRPr="0024605E">
        <w:rPr>
          <w:rFonts w:ascii="Arial" w:hAnsi="Arial"/>
        </w:rPr>
        <w:t>Cuerpo Edilicio la aprobación de</w:t>
      </w:r>
      <w:r w:rsidR="00EE351B">
        <w:rPr>
          <w:rFonts w:ascii="Arial" w:hAnsi="Arial"/>
        </w:rPr>
        <w:t>l presupuesto de ingresos y egresos</w:t>
      </w:r>
      <w:r w:rsidR="00FD4C47">
        <w:rPr>
          <w:rFonts w:ascii="Arial" w:hAnsi="Arial"/>
        </w:rPr>
        <w:t xml:space="preserve"> </w:t>
      </w:r>
      <w:r w:rsidR="00EE351B">
        <w:rPr>
          <w:rFonts w:ascii="Arial" w:hAnsi="Arial"/>
        </w:rPr>
        <w:t xml:space="preserve">para el ejercicio fiscal 2013, quedando </w:t>
      </w:r>
      <w:r w:rsidR="00EE351B">
        <w:rPr>
          <w:rFonts w:ascii="Arial" w:hAnsi="Arial"/>
          <w:b/>
        </w:rPr>
        <w:t xml:space="preserve">aprobado por unanimidad, </w:t>
      </w:r>
      <w:r w:rsidRPr="0024605E">
        <w:rPr>
          <w:rFonts w:ascii="Arial" w:hAnsi="Arial"/>
        </w:rPr>
        <w:t xml:space="preserve">por lo que se girarán los oficios y certificaciones correspondientes, </w:t>
      </w:r>
      <w:r w:rsidR="00EE351B">
        <w:rPr>
          <w:rFonts w:ascii="Arial" w:hAnsi="Arial"/>
        </w:rPr>
        <w:t xml:space="preserve">agotándose </w:t>
      </w:r>
      <w:r w:rsidR="0045528C">
        <w:rPr>
          <w:rFonts w:ascii="Arial" w:hAnsi="Arial"/>
        </w:rPr>
        <w:t xml:space="preserve">así </w:t>
      </w:r>
      <w:r w:rsidRPr="0024605E">
        <w:rPr>
          <w:rFonts w:ascii="Arial" w:hAnsi="Arial"/>
        </w:rPr>
        <w:t>el presente punto del orden del día.</w:t>
      </w:r>
    </w:p>
    <w:p w:rsidR="007B6839" w:rsidRDefault="007B6839" w:rsidP="0069018D">
      <w:pPr>
        <w:autoSpaceDE w:val="0"/>
        <w:autoSpaceDN w:val="0"/>
        <w:adjustRightInd w:val="0"/>
        <w:ind w:left="1134" w:right="-1085"/>
        <w:jc w:val="both"/>
        <w:rPr>
          <w:rFonts w:ascii="Arial" w:hAnsi="Arial" w:cs="Arial"/>
          <w:b/>
        </w:rPr>
      </w:pPr>
    </w:p>
    <w:p w:rsidR="00C6614E" w:rsidRPr="00371A2F" w:rsidRDefault="00906C56" w:rsidP="0069018D">
      <w:pPr>
        <w:autoSpaceDE w:val="0"/>
        <w:autoSpaceDN w:val="0"/>
        <w:adjustRightInd w:val="0"/>
        <w:ind w:left="1134" w:right="-10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5.-</w:t>
      </w:r>
      <w:r w:rsidR="00371A2F">
        <w:rPr>
          <w:rFonts w:ascii="Arial" w:hAnsi="Arial" w:cs="Arial"/>
          <w:b/>
        </w:rPr>
        <w:t xml:space="preserve"> </w:t>
      </w:r>
      <w:r w:rsidR="00371A2F">
        <w:rPr>
          <w:rFonts w:ascii="Arial" w:hAnsi="Arial" w:cs="Arial"/>
        </w:rPr>
        <w:t xml:space="preserve">En uso de la voz la L.C.P. BEATRIZ TAPIA VALDIVIA, </w:t>
      </w:r>
      <w:r w:rsidR="0045528C">
        <w:rPr>
          <w:rFonts w:ascii="Arial" w:hAnsi="Arial" w:cs="Arial"/>
        </w:rPr>
        <w:t xml:space="preserve">hace </w:t>
      </w:r>
      <w:r w:rsidR="00371A2F">
        <w:rPr>
          <w:rFonts w:ascii="Arial" w:hAnsi="Arial" w:cs="Arial"/>
        </w:rPr>
        <w:t xml:space="preserve">entrega en este momento a cada uno de los </w:t>
      </w:r>
      <w:r w:rsidR="0045528C">
        <w:rPr>
          <w:rFonts w:ascii="Arial" w:hAnsi="Arial" w:cs="Arial"/>
        </w:rPr>
        <w:t xml:space="preserve">Regidores que </w:t>
      </w:r>
      <w:r w:rsidR="00371A2F">
        <w:rPr>
          <w:rFonts w:ascii="Arial" w:hAnsi="Arial" w:cs="Arial"/>
        </w:rPr>
        <w:t>integran</w:t>
      </w:r>
      <w:r w:rsidR="0045528C">
        <w:rPr>
          <w:rFonts w:ascii="Arial" w:hAnsi="Arial" w:cs="Arial"/>
        </w:rPr>
        <w:t xml:space="preserve"> e</w:t>
      </w:r>
      <w:r w:rsidR="00371A2F">
        <w:rPr>
          <w:rFonts w:ascii="Arial" w:hAnsi="Arial" w:cs="Arial"/>
        </w:rPr>
        <w:t xml:space="preserve">l H. Cuerpo Edilicio </w:t>
      </w:r>
      <w:r w:rsidR="0045528C">
        <w:rPr>
          <w:rFonts w:ascii="Arial" w:hAnsi="Arial" w:cs="Arial"/>
        </w:rPr>
        <w:t xml:space="preserve">un juego de </w:t>
      </w:r>
      <w:r w:rsidR="00371A2F">
        <w:rPr>
          <w:rFonts w:ascii="Arial" w:hAnsi="Arial" w:cs="Arial"/>
        </w:rPr>
        <w:t>copias simples de lo</w:t>
      </w:r>
      <w:r w:rsidR="0045528C">
        <w:rPr>
          <w:rFonts w:ascii="Arial" w:hAnsi="Arial" w:cs="Arial"/>
        </w:rPr>
        <w:t xml:space="preserve"> que conforman los</w:t>
      </w:r>
      <w:r w:rsidR="00371A2F">
        <w:rPr>
          <w:rFonts w:ascii="Arial" w:hAnsi="Arial" w:cs="Arial"/>
        </w:rPr>
        <w:t xml:space="preserve"> egresos específicos del mes de </w:t>
      </w:r>
      <w:r w:rsidR="00371A2F">
        <w:rPr>
          <w:rFonts w:ascii="Arial" w:hAnsi="Arial" w:cs="Arial"/>
        </w:rPr>
        <w:lastRenderedPageBreak/>
        <w:t xml:space="preserve">octubre de 2012 </w:t>
      </w:r>
      <w:r w:rsidR="0045528C">
        <w:rPr>
          <w:rFonts w:ascii="Arial" w:hAnsi="Arial" w:cs="Arial"/>
        </w:rPr>
        <w:t xml:space="preserve">y </w:t>
      </w:r>
      <w:r w:rsidR="00371A2F">
        <w:rPr>
          <w:rFonts w:ascii="Arial" w:hAnsi="Arial" w:cs="Arial"/>
        </w:rPr>
        <w:t xml:space="preserve">que requieren </w:t>
      </w:r>
      <w:r w:rsidR="0045528C">
        <w:rPr>
          <w:rFonts w:ascii="Arial" w:hAnsi="Arial" w:cs="Arial"/>
        </w:rPr>
        <w:t xml:space="preserve">de la </w:t>
      </w:r>
      <w:r w:rsidR="00371A2F">
        <w:rPr>
          <w:rFonts w:ascii="Arial" w:hAnsi="Arial" w:cs="Arial"/>
        </w:rPr>
        <w:t>aprobación</w:t>
      </w:r>
      <w:r w:rsidR="0045528C">
        <w:rPr>
          <w:rFonts w:ascii="Arial" w:hAnsi="Arial" w:cs="Arial"/>
        </w:rPr>
        <w:t>, de</w:t>
      </w:r>
      <w:r w:rsidR="00371A2F">
        <w:rPr>
          <w:rFonts w:ascii="Arial" w:hAnsi="Arial" w:cs="Arial"/>
        </w:rPr>
        <w:t xml:space="preserve"> los cuales se transcriben a continuación de forma exacta:</w:t>
      </w:r>
    </w:p>
    <w:p w:rsidR="00C6614E" w:rsidRDefault="00C6614E" w:rsidP="009C4A34">
      <w:pPr>
        <w:autoSpaceDE w:val="0"/>
        <w:autoSpaceDN w:val="0"/>
        <w:adjustRightInd w:val="0"/>
        <w:ind w:left="851" w:right="-856"/>
        <w:jc w:val="both"/>
        <w:rPr>
          <w:rFonts w:ascii="Arial" w:hAnsi="Arial" w:cs="Arial"/>
          <w:b/>
        </w:rPr>
      </w:pPr>
    </w:p>
    <w:tbl>
      <w:tblPr>
        <w:tblW w:w="9525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885"/>
        <w:gridCol w:w="3485"/>
        <w:gridCol w:w="1518"/>
        <w:gridCol w:w="185"/>
        <w:gridCol w:w="924"/>
        <w:gridCol w:w="185"/>
        <w:gridCol w:w="809"/>
        <w:gridCol w:w="407"/>
        <w:gridCol w:w="1127"/>
      </w:tblGrid>
      <w:tr w:rsidR="00C25A9A" w:rsidRPr="00C25A9A" w:rsidTr="00C25A9A">
        <w:trPr>
          <w:trHeight w:val="315"/>
        </w:trPr>
        <w:tc>
          <w:tcPr>
            <w:tcW w:w="9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lang w:val="es-ES" w:eastAsia="es-ES"/>
              </w:rPr>
              <w:t>MUNICIPIO DE TIZAPAN EL ALTO, JALISCO</w:t>
            </w:r>
          </w:p>
        </w:tc>
      </w:tr>
      <w:tr w:rsidR="00C25A9A" w:rsidRPr="00C25A9A" w:rsidTr="00C25A9A">
        <w:trPr>
          <w:trHeight w:val="315"/>
        </w:trPr>
        <w:tc>
          <w:tcPr>
            <w:tcW w:w="9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lang w:val="es-ES" w:eastAsia="es-ES"/>
              </w:rPr>
              <w:t>PERIODO 2010 - 2015</w:t>
            </w:r>
          </w:p>
        </w:tc>
      </w:tr>
      <w:tr w:rsidR="00C25A9A" w:rsidRPr="00C25A9A" w:rsidTr="00C25A9A">
        <w:trPr>
          <w:trHeight w:val="315"/>
        </w:trPr>
        <w:tc>
          <w:tcPr>
            <w:tcW w:w="9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lang w:val="es-ES" w:eastAsia="es-ES"/>
              </w:rPr>
              <w:t>APROBACION EGRESOS ESPECIFICOS</w:t>
            </w:r>
          </w:p>
        </w:tc>
      </w:tr>
      <w:tr w:rsidR="00C25A9A" w:rsidRPr="00C25A9A" w:rsidTr="00C25A9A">
        <w:trPr>
          <w:trHeight w:val="315"/>
        </w:trPr>
        <w:tc>
          <w:tcPr>
            <w:tcW w:w="95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Default="00C25A9A" w:rsidP="00C25A9A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lang w:val="es-ES" w:eastAsia="es-ES"/>
              </w:rPr>
              <w:t>OCTUBRE DE 2012</w:t>
            </w:r>
          </w:p>
          <w:p w:rsidR="00A12741" w:rsidRPr="00C25A9A" w:rsidRDefault="00A12741" w:rsidP="00C25A9A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Pol. 1002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PAGO A SECRETARIA DE FINANZAS DE FORMAS VALORADAS SEGÚN RECIBO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6.555,00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NO. 11056375 POR LA COMPRA DE  RECIBOS OFICIALES DE INGRESOS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1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Y BOLETOS DE PISO Y PLAZA.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Pol. 1005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1100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PAGO DE ADEUDOS AL MOMENTO DE SU RENUNCIA VOLUNTARIA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4.836,00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COMO POLICIA EN LINEA A ALBINO MACIEL TORRES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SUELDO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496,00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VACACIONES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3.472,00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PRIMA VACACIONAL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868,00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ISPT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-10,00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Pol. 1008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3000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3100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314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PAGO A TELEFONOS DE MEXICO S.A DE C.V SEGÚN FACTURA NUMERO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1.480,00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088614 DE LINEA DE TELEFONO CORRESPONDIENTE AL NUMERO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1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376 76 8 1472 BIBLIOTECA MUNICIPAL.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Pol. 1009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3000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3100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314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PAGO A TELEFONOS DE MEXICO S.A DE C.V SEGÚN FACTURA NUMERO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521,00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088962 DE LINEA DE TELEFONO CORRESPONDIENTE AL NUMERO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1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376 76 8 2241 PROTECCION CIVIL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Pol. 1010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3000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3800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382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PAGO A HUMBERTO ALVAREZ BERNAL SEGÚN ORDEN DE PAGO No. 334216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7.500,00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POR PRESENTACION DE MARIACHI  DURANTE 4 HORAS EN EVENTO DE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ENTREGA-RECEPCION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Pol. 1015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3000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3800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382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PAGO A BANDA SAHUAYO SEGÚN FACTURA No. 033,  POR 4 HORAS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29.000,00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DE MUSICA, EN EVENTO DE FIESTAS PATRONALES  REALIZADO EL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DIA 02 DE OCTUBRE EN LA PLAZA PRINCIPAL.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Pol. 1016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2000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2100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211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PAGO A TLAQUEPAQUE ESCOLAR S.A. DE C.V. SEGÚN FACTURA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3.496,60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No. 35832 POR COMPRA DE PAPELERIA PARA OFICINAS DE LA PRESIDENCIA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Pol. 1017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1100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PAGO DE ADEUDOS AL MOMENTO DE SU RENUNCIA VOLUNTARIA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3.100,00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COMO POLICIA EN LINEA A RODOLFO OROZCO CONTRERAS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VACACIONES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2.480,00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PRIMA VACACIONAL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620,00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Pol. 1018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3000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3500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358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PAGO A SIMAR POR SERVICIO DE DISPOSICION FINAL DE RESIDUOS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86.608,00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SOLIDOS EN EL RELLENO SANITARIO, SEGÚN FACTURA NUMERO 473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CORRESPONDIENTE AL MES DE OCTUBRE 2012.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Pol. 1020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1100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113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PAGO DE ADEUDOS AL MOMENTO DE LIQUIDACION COMO INTENDENTE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14.464,00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DE PRESIDENCIA A MARISELA VILLABOLOS MEDINA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SUELDO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328,00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AGUINALDO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45,00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INDEMNIZACION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14.957,00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ISPT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-866,00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Pol. 1022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1100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PAGO DE ADEUDOS AL MOMENTO DE LIQUIDACION COMO ASEADOR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11.628,00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DEL RASTRO MUNICIPAL A MARTIN CORONA BARAJAS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SUELDO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504,00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AGUINALDO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414,00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INDEMNIZACION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11.310,00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ISPT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-600,00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Pol. 1023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1100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lastRenderedPageBreak/>
              <w:t> 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PAGO DE ADEUDOS AL MOMENTO DE LIQUIDACION COMO CHOFER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21.267,00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DEL ASEO PUBLICO A SAMUEL MENDOZA RIVAS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SUELDO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3.502,00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AGUINALDO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480,00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INDEMNIZACION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18.787,00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ISPT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-1.502,00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Pol. 1024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1100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PAGO DE ADEUDOS AL MOMENTO DE LIQUIDACION COMO SECRETARIA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6.210,00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EN BIBLIOTECA A VIRGINIA GARCIA NEGRETE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SUELDO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392,00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AGUINALDO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54,00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INDEMNIZACION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5.958,00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ISPT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-194,00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Pol. 1027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2000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2100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211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PAGO AL SR. ALEJANDRO RAMIREZ TORRES SEGÚN FACTURA No. 123, POR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4.361,60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LA COMPRA DE SELLOS Y TINTA PARA PRESIDENCIA, SINDICATURA,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SECRETARIO GRAL. Y TESORERIA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Pol. 1028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2000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2100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211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PAGO DE ADEUDOS AL MOMENTO DE SU RENUNCIA VOLUNTARIA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4.361,60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COMO POLICIA EN LINEA A JOSE ALFONSO TORRES PICHARDO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VACACIONES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2.480,00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PRIMA VACACIONAL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930,00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Pol. 1029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1100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PAGO DE ADEUDOS AL MOMENTO DE LIQUIDACION COMO SECRETARIA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16.477,00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DEL REGISTRO CIVIL A CLAUDIA OCHOA CISNEROS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AGUINALDO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386,00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INDEMNIZACION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17.145,00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ISPT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-1.054,00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Pol. 1030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1100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PAGO DE ADEUDOS AL MOMENTO DE LIQUIDACION COMO SECRETARIO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14.100,00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DEL REGISTRO CIVIL A CARLOS DE JESUS CELIS SOTELO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SUELDO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564,00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AGUINALDO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80,00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INDEMNIZACION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14.288,00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ISPT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-832,00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Pol. 1032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2000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2100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221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PAGO A GRACIELA GARCIA FONSECA SEGÚN NOTAS DE VENTA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4.150,00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No. 1958, 1959 Y 1960 POR COMIDAS PARA EMPLEADOS  DEL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AYUNTAMIENTO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Pol. 1034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2000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2400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249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PAGO A CAMIONEROS POR TRABAJO DE ACARREO DE BALASTRE PARA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7.800,00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MANTENIMIENTO DE BRECHAS EN COLONIA MADERO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Pol. 1038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2000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2900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296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PAGO A GERARDO SANCHEZ CARDENAS SEGÚN FACTURA NUMERO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11.800,00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4673 POR COMPRA DE 4 LLANTAS PARA AMBULANCIA 1555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Pol. 1039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2000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2600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261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PAGO A AUTO EXPRESS TIZAPAN EL ALTO, S.A DE C.V SEGÚN  FACTURAS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77.932,40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No. 1767, 1768, 1769 Y 1770 DE GASOLINA Y DIESEL PARA  VEHICULOS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DEL AYUNTAMIENTO, DURANTE LOS DIAS 1 AL 15 DE OCTUBRE DEL 2012.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Pol. 1043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3000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3700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PAGO DE VIATICOS EN VIAJE A LA CIUDAD DE MEXICO DEL PRESIDENTE Y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DIRECTOR DE OBRAS PUBLICAS PARA ENTREGA DE PROYECTOS EJECUTIVOS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PARA GESTION DE RECURSOS PARA OBRAS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HOSPEDAJE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1.800,00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25A9A" w:rsidRPr="00C25A9A" w:rsidTr="00C25A9A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BOLETOS DE AVION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8.285,14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9A" w:rsidRPr="00C25A9A" w:rsidRDefault="00C25A9A" w:rsidP="00C25A9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C25A9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  <w:r w:rsidR="00441703">
              <w:rPr>
                <w:rFonts w:ascii="Arial" w:hAnsi="Arial" w:cs="Arial"/>
                <w:sz w:val="16"/>
                <w:szCs w:val="16"/>
                <w:lang w:val="es-ES" w:eastAsia="es-ES"/>
              </w:rPr>
              <w:t>10,085.14</w:t>
            </w:r>
          </w:p>
        </w:tc>
      </w:tr>
    </w:tbl>
    <w:p w:rsidR="0045528C" w:rsidRDefault="0045528C" w:rsidP="009C4A34">
      <w:pPr>
        <w:autoSpaceDE w:val="0"/>
        <w:autoSpaceDN w:val="0"/>
        <w:adjustRightInd w:val="0"/>
        <w:ind w:left="851" w:right="-856"/>
        <w:jc w:val="both"/>
        <w:rPr>
          <w:rFonts w:ascii="Arial" w:hAnsi="Arial" w:cs="Arial"/>
          <w:b/>
        </w:rPr>
      </w:pPr>
    </w:p>
    <w:p w:rsidR="00C6614E" w:rsidRPr="00371A2F" w:rsidRDefault="00371A2F" w:rsidP="0069018D">
      <w:pPr>
        <w:autoSpaceDE w:val="0"/>
        <w:autoSpaceDN w:val="0"/>
        <w:adjustRightInd w:val="0"/>
        <w:ind w:left="1134" w:right="-10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el Presidente Municipal C. RAMON MARTINEZ MORFIN, propone a los C.C. Regidores la aprobación de los egresos </w:t>
      </w:r>
      <w:r w:rsidR="0045528C">
        <w:rPr>
          <w:rFonts w:ascii="Arial" w:hAnsi="Arial" w:cs="Arial"/>
        </w:rPr>
        <w:t>que se realizaron en el</w:t>
      </w:r>
      <w:r>
        <w:rPr>
          <w:rFonts w:ascii="Arial" w:hAnsi="Arial" w:cs="Arial"/>
        </w:rPr>
        <w:t xml:space="preserve"> mes de octubre de 2012</w:t>
      </w:r>
      <w:r w:rsidR="0045528C">
        <w:rPr>
          <w:rFonts w:ascii="Arial" w:hAnsi="Arial" w:cs="Arial"/>
        </w:rPr>
        <w:t xml:space="preserve"> para el buen funcionamiento de esta institución</w:t>
      </w:r>
      <w:r>
        <w:rPr>
          <w:rFonts w:ascii="Arial" w:hAnsi="Arial" w:cs="Arial"/>
        </w:rPr>
        <w:t xml:space="preserve">, </w:t>
      </w:r>
      <w:r w:rsidR="0045528C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una vez agotados los comentarios </w:t>
      </w:r>
      <w:r w:rsidR="004605AB">
        <w:rPr>
          <w:rFonts w:ascii="Arial" w:hAnsi="Arial" w:cs="Arial"/>
        </w:rPr>
        <w:t xml:space="preserve">del cuerpo edilicio con la participación de todos, </w:t>
      </w:r>
      <w:r>
        <w:rPr>
          <w:rFonts w:ascii="Arial" w:hAnsi="Arial" w:cs="Arial"/>
        </w:rPr>
        <w:t>el suscrito Secretario General LIC. LUIS ZUÑIGA ZUÑIGA</w:t>
      </w:r>
      <w:r w:rsidR="00460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pone a consideración de los C.C. Regidores la propues</w:t>
      </w:r>
      <w:r w:rsidR="006C7407">
        <w:rPr>
          <w:rFonts w:ascii="Arial" w:hAnsi="Arial" w:cs="Arial"/>
        </w:rPr>
        <w:t xml:space="preserve">ta del Presidente Municipal la cual es </w:t>
      </w:r>
      <w:r w:rsidR="006C7407">
        <w:rPr>
          <w:rFonts w:ascii="Arial" w:hAnsi="Arial" w:cs="Arial"/>
          <w:b/>
        </w:rPr>
        <w:t xml:space="preserve">aprobada por </w:t>
      </w:r>
      <w:r w:rsidR="006C7407">
        <w:rPr>
          <w:rFonts w:ascii="Arial" w:hAnsi="Arial" w:cs="Arial"/>
          <w:b/>
        </w:rPr>
        <w:lastRenderedPageBreak/>
        <w:t xml:space="preserve">unanimidad </w:t>
      </w:r>
      <w:r w:rsidR="006C7407">
        <w:rPr>
          <w:rFonts w:ascii="Arial" w:hAnsi="Arial" w:cs="Arial"/>
        </w:rPr>
        <w:t xml:space="preserve"> por lo que se girarán los oficios y certificaciones correspondientes, agotándose el presente punto del orden del día. </w:t>
      </w:r>
      <w:r>
        <w:rPr>
          <w:rFonts w:ascii="Arial" w:hAnsi="Arial" w:cs="Arial"/>
        </w:rPr>
        <w:t xml:space="preserve"> </w:t>
      </w:r>
    </w:p>
    <w:p w:rsidR="00906C56" w:rsidRDefault="00906C56" w:rsidP="0069018D">
      <w:pPr>
        <w:autoSpaceDE w:val="0"/>
        <w:autoSpaceDN w:val="0"/>
        <w:adjustRightInd w:val="0"/>
        <w:ind w:left="1134" w:right="-1085"/>
        <w:jc w:val="both"/>
        <w:rPr>
          <w:rFonts w:ascii="Arial" w:hAnsi="Arial" w:cs="Arial"/>
          <w:b/>
        </w:rPr>
      </w:pPr>
    </w:p>
    <w:p w:rsidR="00DD1B2B" w:rsidRPr="00DD1B2B" w:rsidRDefault="00906C56" w:rsidP="0069018D">
      <w:pPr>
        <w:autoSpaceDE w:val="0"/>
        <w:autoSpaceDN w:val="0"/>
        <w:adjustRightInd w:val="0"/>
        <w:ind w:left="1134" w:right="-10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6.- </w:t>
      </w:r>
      <w:r w:rsidR="00DD1B2B">
        <w:rPr>
          <w:rFonts w:ascii="Arial" w:hAnsi="Arial" w:cs="Arial"/>
          <w:b/>
        </w:rPr>
        <w:t xml:space="preserve"> </w:t>
      </w:r>
      <w:r w:rsidR="00DD1B2B">
        <w:rPr>
          <w:rFonts w:ascii="Arial" w:hAnsi="Arial" w:cs="Arial"/>
        </w:rPr>
        <w:t>En uso de la voz el C. RAMON MARTINEZ MORFIN, Presidente Municipal, informa a</w:t>
      </w:r>
      <w:r w:rsidR="00876600">
        <w:rPr>
          <w:rFonts w:ascii="Arial" w:hAnsi="Arial" w:cs="Arial"/>
        </w:rPr>
        <w:t xml:space="preserve">l H. Cuerpo Edilicio </w:t>
      </w:r>
      <w:r w:rsidR="00DD1B2B">
        <w:rPr>
          <w:rFonts w:ascii="Arial" w:hAnsi="Arial" w:cs="Arial"/>
        </w:rPr>
        <w:t xml:space="preserve">que el día 18 de mayo del 2010 el Gobierno Municipal 2010-2012 suscribió con el Gobierno del Estado el convenio de colaboración para el </w:t>
      </w:r>
      <w:r w:rsidR="00876600">
        <w:rPr>
          <w:rFonts w:ascii="Arial" w:hAnsi="Arial" w:cs="Arial"/>
        </w:rPr>
        <w:t>“</w:t>
      </w:r>
      <w:r w:rsidR="00DD1B2B">
        <w:rPr>
          <w:rFonts w:ascii="Arial" w:hAnsi="Arial" w:cs="Arial"/>
        </w:rPr>
        <w:t>Programa de Fortalecimiento de la Hacienda Pública Municipal a través de la Modernización Catastral</w:t>
      </w:r>
      <w:r w:rsidR="00876600">
        <w:rPr>
          <w:rFonts w:ascii="Arial" w:hAnsi="Arial" w:cs="Arial"/>
        </w:rPr>
        <w:t>”</w:t>
      </w:r>
      <w:r w:rsidR="00DD1B2B">
        <w:rPr>
          <w:rFonts w:ascii="Arial" w:hAnsi="Arial" w:cs="Arial"/>
        </w:rPr>
        <w:t xml:space="preserve"> el cual brinda apoyo en materia de capacitación, asesoría y equipamiento al Depa</w:t>
      </w:r>
      <w:r w:rsidR="00915764">
        <w:rPr>
          <w:rFonts w:ascii="Arial" w:hAnsi="Arial" w:cs="Arial"/>
        </w:rPr>
        <w:t>rtamento del Catastro Municipal y se venció el</w:t>
      </w:r>
      <w:r w:rsidR="00915764" w:rsidRPr="00915764">
        <w:rPr>
          <w:rFonts w:ascii="Arial" w:hAnsi="Arial" w:cs="Arial"/>
        </w:rPr>
        <w:t xml:space="preserve"> </w:t>
      </w:r>
      <w:r w:rsidR="00876600">
        <w:rPr>
          <w:rFonts w:ascii="Arial" w:hAnsi="Arial" w:cs="Arial"/>
        </w:rPr>
        <w:t xml:space="preserve">día </w:t>
      </w:r>
      <w:r w:rsidR="00915764">
        <w:rPr>
          <w:rFonts w:ascii="Arial" w:hAnsi="Arial" w:cs="Arial"/>
        </w:rPr>
        <w:t xml:space="preserve">30 de septiembre del presente año, </w:t>
      </w:r>
      <w:r w:rsidR="00DD1B2B">
        <w:rPr>
          <w:rFonts w:ascii="Arial" w:hAnsi="Arial" w:cs="Arial"/>
        </w:rPr>
        <w:t>por lo que propone llevar a cabo la ratificación del citado instrumento contractual del programa antes mencionado</w:t>
      </w:r>
      <w:r w:rsidR="00876600">
        <w:rPr>
          <w:rFonts w:ascii="Arial" w:hAnsi="Arial" w:cs="Arial"/>
        </w:rPr>
        <w:t xml:space="preserve"> a fin de seguir contando con </w:t>
      </w:r>
      <w:r w:rsidR="00A20667">
        <w:rPr>
          <w:rFonts w:ascii="Arial" w:hAnsi="Arial" w:cs="Arial"/>
        </w:rPr>
        <w:t>dichos beneficios</w:t>
      </w:r>
      <w:r w:rsidR="00DD1B2B">
        <w:rPr>
          <w:rFonts w:ascii="Arial" w:hAnsi="Arial" w:cs="Arial"/>
        </w:rPr>
        <w:t>, así mismo autorizar a los C.C. RAMON MARTINEZ MORFIN, ING. JUAN CARLOS CONTRERAS CARDENAS y L.C.P. BEATRIZ TAPIA VALDIVIA en sus respectivos caracteres de Presidente Municipal, Síndico Municipal y Encargada de la Hacienda Municipal respectivamente</w:t>
      </w:r>
      <w:r w:rsidR="00876600">
        <w:rPr>
          <w:rFonts w:ascii="Arial" w:hAnsi="Arial" w:cs="Arial"/>
        </w:rPr>
        <w:t>,</w:t>
      </w:r>
      <w:r w:rsidR="00DD1B2B">
        <w:rPr>
          <w:rFonts w:ascii="Arial" w:hAnsi="Arial" w:cs="Arial"/>
        </w:rPr>
        <w:t xml:space="preserve"> para que suscriban el citado convenio; una vez aclaradas las dudas de los presentes y no habiendo mas comentarios al respecto el suscrito LIC. LUIS ZÚÑIGA ZÚÑIGA Secretario General pongo a consideración de los C.C. Regidores la propuesta del Presidente Municipal, la cual es </w:t>
      </w:r>
      <w:r w:rsidR="00DD1B2B">
        <w:rPr>
          <w:rFonts w:ascii="Arial" w:hAnsi="Arial" w:cs="Arial"/>
          <w:b/>
        </w:rPr>
        <w:t xml:space="preserve">aprobada por unanimidad </w:t>
      </w:r>
      <w:r w:rsidR="00DD1B2B">
        <w:rPr>
          <w:rFonts w:ascii="Arial" w:hAnsi="Arial" w:cs="Arial"/>
        </w:rPr>
        <w:t>por lo que se girarán los oficios y certificaciones correspondientes, agotándose el presente punto del orden del día.</w:t>
      </w:r>
    </w:p>
    <w:p w:rsidR="00A12741" w:rsidRPr="008A605E" w:rsidRDefault="00A12741" w:rsidP="0069018D">
      <w:pPr>
        <w:autoSpaceDE w:val="0"/>
        <w:autoSpaceDN w:val="0"/>
        <w:adjustRightInd w:val="0"/>
        <w:ind w:left="1134" w:right="-1085"/>
        <w:jc w:val="both"/>
        <w:rPr>
          <w:rFonts w:ascii="Arial" w:hAnsi="Arial" w:cs="Arial"/>
          <w:b/>
          <w:sz w:val="16"/>
          <w:szCs w:val="16"/>
        </w:rPr>
      </w:pPr>
    </w:p>
    <w:p w:rsidR="00906C56" w:rsidRDefault="00906C56" w:rsidP="0069018D">
      <w:pPr>
        <w:autoSpaceDE w:val="0"/>
        <w:autoSpaceDN w:val="0"/>
        <w:adjustRightInd w:val="0"/>
        <w:ind w:left="1134" w:right="-10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7.- ASUNTOS GENERALES.</w:t>
      </w:r>
    </w:p>
    <w:p w:rsidR="00A12741" w:rsidRPr="008A605E" w:rsidRDefault="00A12741" w:rsidP="0069018D">
      <w:pPr>
        <w:autoSpaceDE w:val="0"/>
        <w:autoSpaceDN w:val="0"/>
        <w:adjustRightInd w:val="0"/>
        <w:ind w:left="1134" w:right="-1085"/>
        <w:jc w:val="both"/>
        <w:rPr>
          <w:rFonts w:ascii="Arial" w:hAnsi="Arial" w:cs="Arial"/>
          <w:b/>
          <w:sz w:val="16"/>
          <w:szCs w:val="16"/>
        </w:rPr>
      </w:pPr>
    </w:p>
    <w:p w:rsidR="006C6C6E" w:rsidRDefault="005445AD" w:rsidP="0069018D">
      <w:pPr>
        <w:spacing w:after="100" w:afterAutospacing="1"/>
        <w:ind w:left="1134" w:right="-108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a).- </w:t>
      </w:r>
      <w:r w:rsidR="00CF546E" w:rsidRPr="005445AD">
        <w:rPr>
          <w:rFonts w:ascii="Arial" w:hAnsi="Arial" w:cs="Arial"/>
        </w:rPr>
        <w:t xml:space="preserve">En uso de la voz el C. RAMON MARTINEZ MORFIN, Presidente Municipal, informa a los C.C. Regidores que el pozo de agua que suministraba del vital liquido a la localidad de </w:t>
      </w:r>
      <w:r w:rsidR="006A5F8A" w:rsidRPr="005445AD">
        <w:rPr>
          <w:rFonts w:ascii="Arial" w:hAnsi="Arial" w:cs="Arial"/>
        </w:rPr>
        <w:t>L</w:t>
      </w:r>
      <w:r w:rsidR="00CF546E" w:rsidRPr="005445AD">
        <w:rPr>
          <w:rFonts w:ascii="Arial" w:hAnsi="Arial" w:cs="Arial"/>
        </w:rPr>
        <w:t xml:space="preserve">a Cañada se agotó y la gente desde enero del 2011 no tuvo el servicio por lo que propone se les condone del pago del servicio del agua potable del periodo de enero del 2011 a agosto del 2012 ya que en este tiempo no contaron con el servicio, tiempo en el que se estuvieron realizaron los trabajos de perforación del nuevo pozo que comenzó a dotar de tan vital servicio a la localidad a partir de septiembre del 2012; </w:t>
      </w:r>
      <w:r w:rsidR="009E6863" w:rsidRPr="005445AD">
        <w:rPr>
          <w:rFonts w:ascii="Arial" w:hAnsi="Arial" w:cs="Arial"/>
        </w:rPr>
        <w:t xml:space="preserve">en uso de la voz el </w:t>
      </w:r>
      <w:r w:rsidR="0069018D">
        <w:rPr>
          <w:rFonts w:ascii="Arial" w:hAnsi="Arial" w:cs="Arial"/>
        </w:rPr>
        <w:t xml:space="preserve">C. </w:t>
      </w:r>
      <w:r w:rsidR="009E6863" w:rsidRPr="005445AD">
        <w:rPr>
          <w:rFonts w:ascii="Arial" w:hAnsi="Arial" w:cs="Arial"/>
        </w:rPr>
        <w:t xml:space="preserve">Regidor </w:t>
      </w:r>
      <w:r w:rsidR="0069018D" w:rsidRPr="005445AD">
        <w:rPr>
          <w:rFonts w:ascii="Arial" w:hAnsi="Arial" w:cs="Arial"/>
        </w:rPr>
        <w:t>ARQ</w:t>
      </w:r>
      <w:r w:rsidR="0069018D">
        <w:rPr>
          <w:rFonts w:ascii="Arial" w:hAnsi="Arial" w:cs="Arial"/>
        </w:rPr>
        <w:t>.</w:t>
      </w:r>
      <w:r w:rsidR="0069018D" w:rsidRPr="005445AD">
        <w:rPr>
          <w:rFonts w:ascii="Arial" w:hAnsi="Arial" w:cs="Arial"/>
        </w:rPr>
        <w:t xml:space="preserve"> JOSÉ LUIS TEJEDA</w:t>
      </w:r>
      <w:r w:rsidR="0069018D">
        <w:rPr>
          <w:rFonts w:ascii="Arial" w:hAnsi="Arial" w:cs="Arial"/>
        </w:rPr>
        <w:t xml:space="preserve"> HERRERA</w:t>
      </w:r>
      <w:r w:rsidR="004605AB" w:rsidRPr="005445AD">
        <w:rPr>
          <w:rFonts w:ascii="Arial" w:hAnsi="Arial" w:cs="Arial"/>
        </w:rPr>
        <w:t xml:space="preserve">, </w:t>
      </w:r>
      <w:r w:rsidR="0069018D">
        <w:rPr>
          <w:rFonts w:ascii="Arial" w:hAnsi="Arial" w:cs="Arial"/>
        </w:rPr>
        <w:t>comenta que se analice si la L</w:t>
      </w:r>
      <w:r w:rsidR="009E6863" w:rsidRPr="005445AD">
        <w:rPr>
          <w:rFonts w:ascii="Arial" w:hAnsi="Arial" w:cs="Arial"/>
        </w:rPr>
        <w:t>ey lo permite y no lo impide</w:t>
      </w:r>
      <w:r w:rsidR="004605AB" w:rsidRPr="005445AD">
        <w:rPr>
          <w:rFonts w:ascii="Arial" w:hAnsi="Arial" w:cs="Arial"/>
        </w:rPr>
        <w:t xml:space="preserve">, que </w:t>
      </w:r>
      <w:r w:rsidR="009E6863" w:rsidRPr="005445AD">
        <w:rPr>
          <w:rFonts w:ascii="Arial" w:hAnsi="Arial" w:cs="Arial"/>
        </w:rPr>
        <w:t xml:space="preserve">se proceda a la condonación de los adeudos de ese periodo, </w:t>
      </w:r>
      <w:r w:rsidR="004E51C3" w:rsidRPr="005445AD">
        <w:rPr>
          <w:rFonts w:ascii="Arial" w:hAnsi="Arial" w:cs="Arial"/>
        </w:rPr>
        <w:t>así</w:t>
      </w:r>
      <w:r w:rsidR="000707E5" w:rsidRPr="005445AD">
        <w:rPr>
          <w:rFonts w:ascii="Arial" w:hAnsi="Arial" w:cs="Arial"/>
        </w:rPr>
        <w:t xml:space="preserve"> mismo</w:t>
      </w:r>
      <w:r w:rsidR="004605AB" w:rsidRPr="005445AD">
        <w:rPr>
          <w:rFonts w:ascii="Arial" w:hAnsi="Arial" w:cs="Arial"/>
        </w:rPr>
        <w:t xml:space="preserve"> </w:t>
      </w:r>
      <w:r w:rsidR="0069018D">
        <w:rPr>
          <w:rFonts w:ascii="Arial" w:hAnsi="Arial" w:cs="Arial"/>
        </w:rPr>
        <w:t>se suma al comentario el ING.</w:t>
      </w:r>
      <w:r w:rsidR="004E51C3" w:rsidRPr="005445AD">
        <w:rPr>
          <w:rFonts w:ascii="Arial" w:hAnsi="Arial" w:cs="Arial"/>
        </w:rPr>
        <w:t xml:space="preserve"> </w:t>
      </w:r>
      <w:r w:rsidR="0069018D">
        <w:rPr>
          <w:rFonts w:ascii="Arial" w:hAnsi="Arial" w:cs="Arial"/>
        </w:rPr>
        <w:t>CARLOS MATA CEJA</w:t>
      </w:r>
      <w:r w:rsidR="004E51C3" w:rsidRPr="005445AD">
        <w:rPr>
          <w:rFonts w:ascii="Arial" w:hAnsi="Arial" w:cs="Arial"/>
        </w:rPr>
        <w:t>, los C.</w:t>
      </w:r>
      <w:r w:rsidR="0069018D">
        <w:rPr>
          <w:rFonts w:ascii="Arial" w:hAnsi="Arial" w:cs="Arial"/>
        </w:rPr>
        <w:t>C.</w:t>
      </w:r>
      <w:r w:rsidR="004E51C3" w:rsidRPr="005445AD">
        <w:rPr>
          <w:rFonts w:ascii="Arial" w:hAnsi="Arial" w:cs="Arial"/>
        </w:rPr>
        <w:t xml:space="preserve"> </w:t>
      </w:r>
      <w:r w:rsidR="008A605E">
        <w:rPr>
          <w:rFonts w:ascii="Arial" w:hAnsi="Arial" w:cs="Arial"/>
        </w:rPr>
        <w:t xml:space="preserve">MARTHA ELVA RUIZ VARGAS, </w:t>
      </w:r>
      <w:r w:rsidR="0069018D" w:rsidRPr="005445AD">
        <w:rPr>
          <w:rFonts w:ascii="Arial" w:hAnsi="Arial" w:cs="Arial"/>
          <w:color w:val="000000"/>
        </w:rPr>
        <w:t>FRANCISCO JAVIER ARCEO, PROFRA. ALTA GRACIA FLORES</w:t>
      </w:r>
      <w:r w:rsidR="008A605E">
        <w:rPr>
          <w:rFonts w:ascii="Arial" w:hAnsi="Arial" w:cs="Arial"/>
          <w:color w:val="000000"/>
        </w:rPr>
        <w:t xml:space="preserve"> FLORES</w:t>
      </w:r>
      <w:r w:rsidR="0069018D" w:rsidRPr="005445AD">
        <w:rPr>
          <w:rFonts w:ascii="Arial" w:hAnsi="Arial" w:cs="Arial"/>
          <w:color w:val="000000"/>
        </w:rPr>
        <w:t>, DRA. SUSANA DUARTE</w:t>
      </w:r>
      <w:r w:rsidR="008A605E">
        <w:rPr>
          <w:rFonts w:ascii="Arial" w:hAnsi="Arial" w:cs="Arial"/>
          <w:color w:val="000000"/>
        </w:rPr>
        <w:t xml:space="preserve"> LOZANO</w:t>
      </w:r>
      <w:r w:rsidR="0069018D" w:rsidRPr="005445AD">
        <w:rPr>
          <w:rFonts w:ascii="Arial" w:hAnsi="Arial" w:cs="Arial"/>
          <w:color w:val="000000"/>
        </w:rPr>
        <w:t>, PEDRO RODRÍGUEZ</w:t>
      </w:r>
      <w:r w:rsidR="008A605E">
        <w:rPr>
          <w:rFonts w:ascii="Arial" w:hAnsi="Arial" w:cs="Arial"/>
          <w:color w:val="000000"/>
        </w:rPr>
        <w:t xml:space="preserve"> MARIN,</w:t>
      </w:r>
      <w:r w:rsidR="0069018D" w:rsidRPr="005445AD">
        <w:rPr>
          <w:rFonts w:ascii="Arial" w:hAnsi="Arial" w:cs="Arial"/>
          <w:color w:val="000000"/>
        </w:rPr>
        <w:t xml:space="preserve"> PROFA ADRIANA </w:t>
      </w:r>
      <w:r w:rsidR="008A605E">
        <w:rPr>
          <w:rFonts w:ascii="Arial" w:hAnsi="Arial" w:cs="Arial"/>
          <w:color w:val="000000"/>
        </w:rPr>
        <w:t>RAMIREZ RAMOS y</w:t>
      </w:r>
      <w:r w:rsidR="0069018D" w:rsidRPr="005445AD">
        <w:rPr>
          <w:rFonts w:ascii="Arial" w:hAnsi="Arial" w:cs="Arial"/>
          <w:color w:val="000000"/>
        </w:rPr>
        <w:t xml:space="preserve"> </w:t>
      </w:r>
      <w:r w:rsidR="008A605E">
        <w:rPr>
          <w:rFonts w:ascii="Arial" w:hAnsi="Arial" w:cs="Arial"/>
          <w:color w:val="000000"/>
        </w:rPr>
        <w:t xml:space="preserve">el C. </w:t>
      </w:r>
      <w:r w:rsidR="0069018D" w:rsidRPr="005445AD">
        <w:rPr>
          <w:rFonts w:ascii="Arial" w:hAnsi="Arial" w:cs="Arial"/>
          <w:color w:val="000000"/>
        </w:rPr>
        <w:t>ROGELIO CHAVARRÍA</w:t>
      </w:r>
      <w:r w:rsidR="008A605E">
        <w:rPr>
          <w:rFonts w:ascii="Arial" w:hAnsi="Arial" w:cs="Arial"/>
          <w:color w:val="000000"/>
        </w:rPr>
        <w:t xml:space="preserve"> AGUILAR</w:t>
      </w:r>
      <w:r w:rsidR="004E51C3" w:rsidRPr="005445AD">
        <w:rPr>
          <w:rFonts w:ascii="Arial" w:hAnsi="Arial" w:cs="Arial"/>
          <w:color w:val="000000"/>
        </w:rPr>
        <w:t xml:space="preserve">, todos en favor de la propuesta del </w:t>
      </w:r>
      <w:r w:rsidR="0069018D" w:rsidRPr="005445AD">
        <w:rPr>
          <w:rFonts w:ascii="Arial" w:hAnsi="Arial" w:cs="Arial"/>
          <w:color w:val="000000"/>
        </w:rPr>
        <w:t>PRESIDENTE RAMÓN MARTÍNEZ</w:t>
      </w:r>
      <w:r w:rsidR="000707E5" w:rsidRPr="005445AD">
        <w:rPr>
          <w:rFonts w:ascii="Arial" w:hAnsi="Arial" w:cs="Arial"/>
          <w:color w:val="000000"/>
        </w:rPr>
        <w:t xml:space="preserve"> y estando de acuerdo todos para su aplicación, ya</w:t>
      </w:r>
      <w:r w:rsidR="004E51C3" w:rsidRPr="005445AD">
        <w:rPr>
          <w:rFonts w:ascii="Arial" w:hAnsi="Arial" w:cs="Arial"/>
        </w:rPr>
        <w:t xml:space="preserve"> </w:t>
      </w:r>
      <w:r w:rsidR="00CF546E" w:rsidRPr="005445AD">
        <w:rPr>
          <w:rFonts w:ascii="Arial" w:hAnsi="Arial" w:cs="Arial"/>
        </w:rPr>
        <w:t xml:space="preserve">agotados los comentarios </w:t>
      </w:r>
      <w:r w:rsidR="000707E5" w:rsidRPr="005445AD">
        <w:rPr>
          <w:rFonts w:ascii="Arial" w:hAnsi="Arial" w:cs="Arial"/>
        </w:rPr>
        <w:t>en</w:t>
      </w:r>
      <w:r w:rsidR="00CF546E" w:rsidRPr="005445AD">
        <w:rPr>
          <w:rFonts w:ascii="Arial" w:hAnsi="Arial" w:cs="Arial"/>
        </w:rPr>
        <w:t xml:space="preserve"> favor de la propuesta</w:t>
      </w:r>
      <w:r w:rsidR="004605AB" w:rsidRPr="005445AD">
        <w:rPr>
          <w:rFonts w:ascii="Arial" w:hAnsi="Arial" w:cs="Arial"/>
        </w:rPr>
        <w:t>,</w:t>
      </w:r>
      <w:r w:rsidR="00CF546E" w:rsidRPr="005445AD">
        <w:rPr>
          <w:rFonts w:ascii="Arial" w:hAnsi="Arial" w:cs="Arial"/>
        </w:rPr>
        <w:t xml:space="preserve"> el suscrito Secretario General LIC. LUIS ZÚÑIGA ZÚÑIGA</w:t>
      </w:r>
      <w:r w:rsidR="004605AB" w:rsidRPr="005445AD">
        <w:rPr>
          <w:rFonts w:ascii="Arial" w:hAnsi="Arial" w:cs="Arial"/>
        </w:rPr>
        <w:t xml:space="preserve">, </w:t>
      </w:r>
      <w:r w:rsidR="00CF546E" w:rsidRPr="005445AD">
        <w:rPr>
          <w:rFonts w:ascii="Arial" w:hAnsi="Arial" w:cs="Arial"/>
        </w:rPr>
        <w:t>pon</w:t>
      </w:r>
      <w:r w:rsidR="000707E5" w:rsidRPr="005445AD">
        <w:rPr>
          <w:rFonts w:ascii="Arial" w:hAnsi="Arial" w:cs="Arial"/>
        </w:rPr>
        <w:t>e</w:t>
      </w:r>
      <w:r w:rsidR="00CF546E" w:rsidRPr="005445AD">
        <w:rPr>
          <w:rFonts w:ascii="Arial" w:hAnsi="Arial" w:cs="Arial"/>
        </w:rPr>
        <w:t xml:space="preserve"> a consideración de los C.C. Regidores la propuesta del Primer Edil </w:t>
      </w:r>
      <w:r w:rsidR="004605AB" w:rsidRPr="005445AD">
        <w:rPr>
          <w:rFonts w:ascii="Arial" w:hAnsi="Arial" w:cs="Arial"/>
        </w:rPr>
        <w:t>para su aprobación, la</w:t>
      </w:r>
      <w:r w:rsidR="00CF546E" w:rsidRPr="005445AD">
        <w:rPr>
          <w:rFonts w:ascii="Arial" w:hAnsi="Arial" w:cs="Arial"/>
        </w:rPr>
        <w:t xml:space="preserve"> cual es </w:t>
      </w:r>
      <w:r w:rsidR="00B1341E" w:rsidRPr="005445AD">
        <w:rPr>
          <w:rFonts w:ascii="Arial" w:hAnsi="Arial" w:cs="Arial"/>
          <w:b/>
        </w:rPr>
        <w:t>aprobad</w:t>
      </w:r>
      <w:r w:rsidR="004605AB" w:rsidRPr="005445AD">
        <w:rPr>
          <w:rFonts w:ascii="Arial" w:hAnsi="Arial" w:cs="Arial"/>
          <w:b/>
        </w:rPr>
        <w:t>a</w:t>
      </w:r>
      <w:r w:rsidR="00B1341E" w:rsidRPr="005445AD">
        <w:rPr>
          <w:rFonts w:ascii="Arial" w:hAnsi="Arial" w:cs="Arial"/>
          <w:b/>
        </w:rPr>
        <w:t xml:space="preserve"> por unanimidad</w:t>
      </w:r>
      <w:r w:rsidR="004605AB" w:rsidRPr="005445AD">
        <w:rPr>
          <w:rFonts w:ascii="Arial" w:hAnsi="Arial" w:cs="Arial"/>
          <w:b/>
        </w:rPr>
        <w:t>,</w:t>
      </w:r>
      <w:r w:rsidR="00B1341E" w:rsidRPr="005445AD">
        <w:rPr>
          <w:rFonts w:ascii="Arial" w:hAnsi="Arial" w:cs="Arial"/>
        </w:rPr>
        <w:t xml:space="preserve"> por lo que se girarán los oficios y certificaciones correspondientes</w:t>
      </w:r>
      <w:r w:rsidR="004605AB" w:rsidRPr="005445AD">
        <w:rPr>
          <w:rFonts w:ascii="Arial" w:hAnsi="Arial" w:cs="Arial"/>
        </w:rPr>
        <w:t xml:space="preserve"> para su pronta </w:t>
      </w:r>
      <w:r w:rsidR="000707E5" w:rsidRPr="005445AD">
        <w:rPr>
          <w:rFonts w:ascii="Arial" w:hAnsi="Arial" w:cs="Arial"/>
        </w:rPr>
        <w:t>ejecución</w:t>
      </w:r>
      <w:r w:rsidR="00B1341E" w:rsidRPr="005445AD">
        <w:rPr>
          <w:rFonts w:ascii="Arial" w:hAnsi="Arial" w:cs="Arial"/>
        </w:rPr>
        <w:t>, con lo que se agota el presente punto de los asuntos generales.</w:t>
      </w:r>
    </w:p>
    <w:p w:rsidR="005445AD" w:rsidRDefault="005445AD" w:rsidP="0069018D">
      <w:pPr>
        <w:spacing w:after="100" w:afterAutospacing="1"/>
        <w:ind w:left="1134" w:right="-1085"/>
        <w:contextualSpacing/>
        <w:jc w:val="both"/>
        <w:rPr>
          <w:rFonts w:ascii="Arial" w:hAnsi="Arial" w:cs="Arial"/>
        </w:rPr>
      </w:pPr>
    </w:p>
    <w:p w:rsidR="005445AD" w:rsidRDefault="005445AD" w:rsidP="0069018D">
      <w:pPr>
        <w:spacing w:after="100" w:afterAutospacing="1"/>
        <w:ind w:left="1134" w:right="-1085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b).- </w:t>
      </w:r>
      <w:r w:rsidR="006A5F8A" w:rsidRPr="005445AD">
        <w:rPr>
          <w:rFonts w:ascii="Arial" w:hAnsi="Arial" w:cs="Arial"/>
        </w:rPr>
        <w:t>En uso de la voz el C. RAMON MARTINEZ MORFIN Presidente Municipal, solicita al H. Cuerpo Edilicio la aprobación para que se lleven a cabo las obras de construcción de nuevas oficinas e</w:t>
      </w:r>
      <w:r w:rsidR="00BA6BA2" w:rsidRPr="005445AD">
        <w:rPr>
          <w:rFonts w:ascii="Arial" w:hAnsi="Arial" w:cs="Arial"/>
        </w:rPr>
        <w:t xml:space="preserve">n este edificio de la Presidencia Municipal en virtud de que son necesarias por la falta de espacios para atender </w:t>
      </w:r>
      <w:r w:rsidR="000707E5" w:rsidRPr="005445AD">
        <w:rPr>
          <w:rFonts w:ascii="Arial" w:hAnsi="Arial" w:cs="Arial"/>
        </w:rPr>
        <w:t xml:space="preserve">y brindar un mejor servicio a </w:t>
      </w:r>
      <w:r w:rsidR="00BA6BA2" w:rsidRPr="005445AD">
        <w:rPr>
          <w:rFonts w:ascii="Arial" w:hAnsi="Arial" w:cs="Arial"/>
        </w:rPr>
        <w:t xml:space="preserve"> la ciudadanía</w:t>
      </w:r>
      <w:r w:rsidR="000707E5" w:rsidRPr="005445AD">
        <w:rPr>
          <w:rFonts w:ascii="Arial" w:hAnsi="Arial" w:cs="Arial"/>
        </w:rPr>
        <w:t xml:space="preserve"> que acude a este Ayuntamiento Municipal a solicitar servicios que esta institución ofrece y a realizar sus pagos</w:t>
      </w:r>
      <w:r w:rsidR="00BA6BA2" w:rsidRPr="005445AD">
        <w:rPr>
          <w:rFonts w:ascii="Arial" w:hAnsi="Arial" w:cs="Arial"/>
        </w:rPr>
        <w:t xml:space="preserve">; </w:t>
      </w:r>
      <w:r w:rsidR="000707E5" w:rsidRPr="005445AD">
        <w:rPr>
          <w:rFonts w:ascii="Arial" w:hAnsi="Arial" w:cs="Arial"/>
        </w:rPr>
        <w:t>después de escuchar los comentari</w:t>
      </w:r>
      <w:r w:rsidR="0069018D">
        <w:rPr>
          <w:rFonts w:ascii="Arial" w:hAnsi="Arial" w:cs="Arial"/>
        </w:rPr>
        <w:t>os a favor de la propuesta del P</w:t>
      </w:r>
      <w:r w:rsidR="000707E5" w:rsidRPr="005445AD">
        <w:rPr>
          <w:rFonts w:ascii="Arial" w:hAnsi="Arial" w:cs="Arial"/>
        </w:rPr>
        <w:t xml:space="preserve">residente y ya </w:t>
      </w:r>
      <w:r w:rsidR="00BA6BA2" w:rsidRPr="005445AD">
        <w:rPr>
          <w:rFonts w:ascii="Arial" w:hAnsi="Arial" w:cs="Arial"/>
        </w:rPr>
        <w:t xml:space="preserve">agotados los comentarios </w:t>
      </w:r>
      <w:r w:rsidR="00421005" w:rsidRPr="005445AD">
        <w:rPr>
          <w:rFonts w:ascii="Arial" w:hAnsi="Arial" w:cs="Arial"/>
        </w:rPr>
        <w:t>a favor</w:t>
      </w:r>
      <w:r w:rsidR="000707E5" w:rsidRPr="005445AD">
        <w:rPr>
          <w:rFonts w:ascii="Arial" w:hAnsi="Arial" w:cs="Arial"/>
        </w:rPr>
        <w:t xml:space="preserve">, </w:t>
      </w:r>
      <w:r w:rsidR="00421005" w:rsidRPr="005445AD">
        <w:rPr>
          <w:rFonts w:ascii="Arial" w:hAnsi="Arial" w:cs="Arial"/>
        </w:rPr>
        <w:t xml:space="preserve"> el suscrito Secretario General pone a consideración de los C.C. Regidores la propuesta del Primer Edil la cual es </w:t>
      </w:r>
      <w:r w:rsidR="00421005" w:rsidRPr="005445AD">
        <w:rPr>
          <w:rFonts w:ascii="Arial" w:hAnsi="Arial" w:cs="Arial"/>
          <w:b/>
        </w:rPr>
        <w:t xml:space="preserve">aprobada por unanimidad </w:t>
      </w:r>
      <w:r w:rsidR="00421005" w:rsidRPr="005445AD">
        <w:rPr>
          <w:rFonts w:ascii="Arial" w:hAnsi="Arial" w:cs="Arial"/>
        </w:rPr>
        <w:t xml:space="preserve"> por lo que se girarán los oficios y certificaciones correspondientes, agotándose el presente punto de los asuntos generales.</w:t>
      </w:r>
      <w:r w:rsidR="00BA6BA2" w:rsidRPr="005445AD">
        <w:rPr>
          <w:rFonts w:ascii="Arial" w:hAnsi="Arial" w:cs="Arial"/>
        </w:rPr>
        <w:t xml:space="preserve"> </w:t>
      </w:r>
    </w:p>
    <w:p w:rsidR="005445AD" w:rsidRDefault="005445AD" w:rsidP="0069018D">
      <w:pPr>
        <w:spacing w:after="100" w:afterAutospacing="1"/>
        <w:ind w:left="1134" w:right="-1085"/>
        <w:contextualSpacing/>
        <w:jc w:val="both"/>
        <w:rPr>
          <w:rFonts w:ascii="Arial" w:hAnsi="Arial" w:cs="Arial"/>
          <w:b/>
        </w:rPr>
      </w:pPr>
    </w:p>
    <w:p w:rsidR="005445AD" w:rsidRDefault="005445AD" w:rsidP="0069018D">
      <w:pPr>
        <w:spacing w:after="100" w:afterAutospacing="1"/>
        <w:ind w:left="1134" w:right="-1085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c).- </w:t>
      </w:r>
      <w:r w:rsidR="0001277F" w:rsidRPr="005445AD">
        <w:rPr>
          <w:rFonts w:ascii="Arial" w:hAnsi="Arial" w:cs="Arial"/>
        </w:rPr>
        <w:t>En uso de la voz el Presidente Municipal C. RAMON MARTINEZ MORFIN menciona que se avecina</w:t>
      </w:r>
      <w:r w:rsidR="00F8642D" w:rsidRPr="005445AD">
        <w:rPr>
          <w:rFonts w:ascii="Arial" w:hAnsi="Arial" w:cs="Arial"/>
        </w:rPr>
        <w:t>n</w:t>
      </w:r>
      <w:r w:rsidR="0001277F" w:rsidRPr="005445AD">
        <w:rPr>
          <w:rFonts w:ascii="Arial" w:hAnsi="Arial" w:cs="Arial"/>
        </w:rPr>
        <w:t xml:space="preserve"> ya los días en que se instalará el tianguis navideño por lo que es conveniente analizar y determinar en </w:t>
      </w:r>
      <w:r w:rsidR="0057648A" w:rsidRPr="005445AD">
        <w:rPr>
          <w:rFonts w:ascii="Arial" w:hAnsi="Arial" w:cs="Arial"/>
        </w:rPr>
        <w:t>qué</w:t>
      </w:r>
      <w:r w:rsidR="0001277F" w:rsidRPr="005445AD">
        <w:rPr>
          <w:rFonts w:ascii="Arial" w:hAnsi="Arial" w:cs="Arial"/>
        </w:rPr>
        <w:t xml:space="preserve"> lugar se instalarán todos estos vendedores ambulantes que ofrecen a la población diferentes artículos como son juguetes, ropa, zapatos etc., </w:t>
      </w:r>
      <w:r w:rsidR="00F8642D" w:rsidRPr="005445AD">
        <w:rPr>
          <w:rFonts w:ascii="Arial" w:hAnsi="Arial" w:cs="Arial"/>
        </w:rPr>
        <w:t xml:space="preserve">proponiendo </w:t>
      </w:r>
      <w:r w:rsidR="00E23A8B" w:rsidRPr="005445AD">
        <w:rPr>
          <w:rFonts w:ascii="Arial" w:hAnsi="Arial" w:cs="Arial"/>
        </w:rPr>
        <w:t xml:space="preserve">el </w:t>
      </w:r>
      <w:r w:rsidR="0069018D">
        <w:rPr>
          <w:rFonts w:ascii="Arial" w:hAnsi="Arial" w:cs="Arial"/>
        </w:rPr>
        <w:t>P</w:t>
      </w:r>
      <w:r w:rsidR="00E23A8B" w:rsidRPr="005445AD">
        <w:rPr>
          <w:rFonts w:ascii="Arial" w:hAnsi="Arial" w:cs="Arial"/>
        </w:rPr>
        <w:t xml:space="preserve">rimer </w:t>
      </w:r>
      <w:r w:rsidR="0069018D">
        <w:rPr>
          <w:rFonts w:ascii="Arial" w:hAnsi="Arial" w:cs="Arial"/>
        </w:rPr>
        <w:t>E</w:t>
      </w:r>
      <w:r w:rsidR="00E23A8B" w:rsidRPr="005445AD">
        <w:rPr>
          <w:rFonts w:ascii="Arial" w:hAnsi="Arial" w:cs="Arial"/>
        </w:rPr>
        <w:t xml:space="preserve">dil de este Ayuntamiento </w:t>
      </w:r>
      <w:r w:rsidR="00F8642D" w:rsidRPr="005445AD">
        <w:rPr>
          <w:rFonts w:ascii="Arial" w:hAnsi="Arial" w:cs="Arial"/>
        </w:rPr>
        <w:t xml:space="preserve">se </w:t>
      </w:r>
      <w:r w:rsidR="00F8642D" w:rsidRPr="005445AD">
        <w:rPr>
          <w:rFonts w:ascii="Arial" w:hAnsi="Arial" w:cs="Arial"/>
        </w:rPr>
        <w:lastRenderedPageBreak/>
        <w:t xml:space="preserve">establezcan por la calle Francisco I. Madero </w:t>
      </w:r>
      <w:r w:rsidR="00E23A8B" w:rsidRPr="005445AD">
        <w:rPr>
          <w:rFonts w:ascii="Arial" w:hAnsi="Arial" w:cs="Arial"/>
        </w:rPr>
        <w:t xml:space="preserve">dando inicio de la </w:t>
      </w:r>
      <w:r w:rsidR="00F8642D" w:rsidRPr="005445AD">
        <w:rPr>
          <w:rFonts w:ascii="Arial" w:hAnsi="Arial" w:cs="Arial"/>
        </w:rPr>
        <w:t xml:space="preserve">calle Independencia </w:t>
      </w:r>
      <w:r w:rsidR="00E23A8B" w:rsidRPr="005445AD">
        <w:rPr>
          <w:rFonts w:ascii="Arial" w:hAnsi="Arial" w:cs="Arial"/>
        </w:rPr>
        <w:t>hacia</w:t>
      </w:r>
      <w:r w:rsidR="00F8642D" w:rsidRPr="005445AD">
        <w:rPr>
          <w:rFonts w:ascii="Arial" w:hAnsi="Arial" w:cs="Arial"/>
        </w:rPr>
        <w:t xml:space="preserve"> la calle 28 de enero </w:t>
      </w:r>
      <w:r w:rsidR="00E23A8B" w:rsidRPr="005445AD">
        <w:rPr>
          <w:rFonts w:ascii="Arial" w:hAnsi="Arial" w:cs="Arial"/>
        </w:rPr>
        <w:t>en dos y tres líneas según se requiera</w:t>
      </w:r>
      <w:r w:rsidR="002008A1" w:rsidRPr="005445AD">
        <w:rPr>
          <w:rFonts w:ascii="Arial" w:hAnsi="Arial" w:cs="Arial"/>
        </w:rPr>
        <w:t>, propuesta aceptada por los que integran este cabildo enriqueciéndola con sus comentarios, y</w:t>
      </w:r>
      <w:r w:rsidR="00E23A8B" w:rsidRPr="005445AD">
        <w:rPr>
          <w:rFonts w:ascii="Arial" w:hAnsi="Arial" w:cs="Arial"/>
        </w:rPr>
        <w:t xml:space="preserve"> </w:t>
      </w:r>
      <w:r w:rsidR="0057648A" w:rsidRPr="005445AD">
        <w:rPr>
          <w:rFonts w:ascii="Arial" w:hAnsi="Arial" w:cs="Arial"/>
        </w:rPr>
        <w:t>una vez agotados los comentarios</w:t>
      </w:r>
      <w:r w:rsidR="00E23A8B" w:rsidRPr="005445AD">
        <w:rPr>
          <w:rFonts w:ascii="Arial" w:hAnsi="Arial" w:cs="Arial"/>
        </w:rPr>
        <w:t xml:space="preserve"> de todos los legisladores municipales</w:t>
      </w:r>
      <w:r w:rsidR="002008A1" w:rsidRPr="005445AD">
        <w:rPr>
          <w:rFonts w:ascii="Arial" w:hAnsi="Arial" w:cs="Arial"/>
        </w:rPr>
        <w:t xml:space="preserve"> asistentes</w:t>
      </w:r>
      <w:r w:rsidR="00E23A8B" w:rsidRPr="005445AD">
        <w:rPr>
          <w:rFonts w:ascii="Arial" w:hAnsi="Arial" w:cs="Arial"/>
        </w:rPr>
        <w:t>, el</w:t>
      </w:r>
      <w:r w:rsidR="0057648A" w:rsidRPr="005445AD">
        <w:rPr>
          <w:rFonts w:ascii="Arial" w:hAnsi="Arial" w:cs="Arial"/>
        </w:rPr>
        <w:t xml:space="preserve"> suscrito Secretario General pone a consideración de los C.C. Regidores la propuesta del Pre</w:t>
      </w:r>
      <w:r w:rsidR="00E23A8B" w:rsidRPr="005445AD">
        <w:rPr>
          <w:rFonts w:ascii="Arial" w:hAnsi="Arial" w:cs="Arial"/>
        </w:rPr>
        <w:t>sidente Municipal</w:t>
      </w:r>
      <w:r w:rsidR="0057648A" w:rsidRPr="005445AD">
        <w:rPr>
          <w:rFonts w:ascii="Arial" w:hAnsi="Arial" w:cs="Arial"/>
        </w:rPr>
        <w:t xml:space="preserve"> la cual es </w:t>
      </w:r>
      <w:r w:rsidR="0057648A" w:rsidRPr="005445AD">
        <w:rPr>
          <w:rFonts w:ascii="Arial" w:hAnsi="Arial" w:cs="Arial"/>
          <w:b/>
        </w:rPr>
        <w:t xml:space="preserve">aprobada por unanimidad </w:t>
      </w:r>
      <w:r w:rsidR="0057648A" w:rsidRPr="005445AD">
        <w:rPr>
          <w:rFonts w:ascii="Arial" w:hAnsi="Arial" w:cs="Arial"/>
        </w:rPr>
        <w:t xml:space="preserve">por lo que se girarán los oficios y certificaciones correspondientes, agotándose el presente punto de los asuntos generales. </w:t>
      </w:r>
    </w:p>
    <w:p w:rsidR="005445AD" w:rsidRDefault="005445AD" w:rsidP="0069018D">
      <w:pPr>
        <w:spacing w:after="100" w:afterAutospacing="1"/>
        <w:ind w:left="1134" w:right="-1085"/>
        <w:contextualSpacing/>
        <w:jc w:val="both"/>
        <w:rPr>
          <w:rFonts w:ascii="Arial" w:hAnsi="Arial" w:cs="Arial"/>
          <w:b/>
        </w:rPr>
      </w:pPr>
    </w:p>
    <w:p w:rsidR="00B82B12" w:rsidRPr="005445AD" w:rsidRDefault="005445AD" w:rsidP="0069018D">
      <w:pPr>
        <w:spacing w:after="100" w:afterAutospacing="1"/>
        <w:ind w:left="1134" w:right="-1085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d).- </w:t>
      </w:r>
      <w:r w:rsidR="00F8642D" w:rsidRPr="005445AD">
        <w:rPr>
          <w:rFonts w:ascii="Arial" w:hAnsi="Arial" w:cs="Arial"/>
        </w:rPr>
        <w:t>En uso de la voz el C. RAMON MARTINEZ MORFIN Presidente Municipal, propone a los C.C. Regidores se otorgue el permiso para que realice las Fiesta</w:t>
      </w:r>
      <w:r w:rsidR="003F5E2C" w:rsidRPr="005445AD">
        <w:rPr>
          <w:rFonts w:ascii="Arial" w:hAnsi="Arial" w:cs="Arial"/>
        </w:rPr>
        <w:t>s</w:t>
      </w:r>
      <w:r w:rsidR="00F8642D" w:rsidRPr="005445AD">
        <w:rPr>
          <w:rFonts w:ascii="Arial" w:hAnsi="Arial" w:cs="Arial"/>
        </w:rPr>
        <w:t xml:space="preserve"> Taurinas Tizapán 2013 al </w:t>
      </w:r>
      <w:r w:rsidR="00F8642D" w:rsidRPr="005445AD">
        <w:rPr>
          <w:rFonts w:ascii="Arial" w:hAnsi="Arial" w:cs="Arial"/>
          <w:b/>
        </w:rPr>
        <w:t xml:space="preserve">C. JOSE DE JESUS CEJA </w:t>
      </w:r>
      <w:r w:rsidR="000368A1" w:rsidRPr="005445AD">
        <w:rPr>
          <w:rFonts w:ascii="Arial" w:hAnsi="Arial" w:cs="Arial"/>
          <w:b/>
        </w:rPr>
        <w:t>FLORES</w:t>
      </w:r>
      <w:r w:rsidR="00F8642D" w:rsidRPr="005445AD">
        <w:rPr>
          <w:rFonts w:ascii="Arial" w:hAnsi="Arial" w:cs="Arial"/>
        </w:rPr>
        <w:t xml:space="preserve"> quien ya tiene experiencia en este ramo, quien </w:t>
      </w:r>
      <w:r w:rsidR="003F5E2C" w:rsidRPr="005445AD">
        <w:rPr>
          <w:rFonts w:ascii="Arial" w:hAnsi="Arial" w:cs="Arial"/>
        </w:rPr>
        <w:t xml:space="preserve">pretende </w:t>
      </w:r>
      <w:r w:rsidR="00F8642D" w:rsidRPr="005445AD">
        <w:rPr>
          <w:rFonts w:ascii="Arial" w:hAnsi="Arial" w:cs="Arial"/>
        </w:rPr>
        <w:t>realizar</w:t>
      </w:r>
      <w:r w:rsidR="003F5E2C" w:rsidRPr="005445AD">
        <w:rPr>
          <w:rFonts w:ascii="Arial" w:hAnsi="Arial" w:cs="Arial"/>
        </w:rPr>
        <w:t>las e</w:t>
      </w:r>
      <w:r w:rsidR="00F8642D" w:rsidRPr="005445AD">
        <w:rPr>
          <w:rFonts w:ascii="Arial" w:hAnsi="Arial" w:cs="Arial"/>
        </w:rPr>
        <w:t>n 2 fines de semana</w:t>
      </w:r>
      <w:r w:rsidR="003F5E2C" w:rsidRPr="005445AD">
        <w:rPr>
          <w:rFonts w:ascii="Arial" w:hAnsi="Arial" w:cs="Arial"/>
        </w:rPr>
        <w:t xml:space="preserve"> iniciando el 28, 29 y 30 de diciembre</w:t>
      </w:r>
      <w:r w:rsidR="00B82B12" w:rsidRPr="005445AD">
        <w:rPr>
          <w:rFonts w:ascii="Arial" w:hAnsi="Arial" w:cs="Arial"/>
        </w:rPr>
        <w:t xml:space="preserve"> de 2012</w:t>
      </w:r>
      <w:r w:rsidR="003F5E2C" w:rsidRPr="005445AD">
        <w:rPr>
          <w:rFonts w:ascii="Arial" w:hAnsi="Arial" w:cs="Arial"/>
        </w:rPr>
        <w:t xml:space="preserve"> y terminando el 4, 5</w:t>
      </w:r>
      <w:r w:rsidR="008D2D47" w:rsidRPr="005445AD">
        <w:rPr>
          <w:rFonts w:ascii="Arial" w:hAnsi="Arial" w:cs="Arial"/>
        </w:rPr>
        <w:t>,</w:t>
      </w:r>
      <w:r w:rsidR="003F5E2C" w:rsidRPr="005445AD">
        <w:rPr>
          <w:rFonts w:ascii="Arial" w:hAnsi="Arial" w:cs="Arial"/>
        </w:rPr>
        <w:t xml:space="preserve"> 6</w:t>
      </w:r>
      <w:r w:rsidR="008D2D47" w:rsidRPr="005445AD">
        <w:rPr>
          <w:rFonts w:ascii="Arial" w:hAnsi="Arial" w:cs="Arial"/>
        </w:rPr>
        <w:t xml:space="preserve"> y 7</w:t>
      </w:r>
      <w:r w:rsidR="003F5E2C" w:rsidRPr="005445AD">
        <w:rPr>
          <w:rFonts w:ascii="Arial" w:hAnsi="Arial" w:cs="Arial"/>
        </w:rPr>
        <w:t xml:space="preserve"> de enero del 2013, menciona que </w:t>
      </w:r>
      <w:r w:rsidR="00F8642D" w:rsidRPr="005445AD">
        <w:rPr>
          <w:rFonts w:ascii="Arial" w:hAnsi="Arial" w:cs="Arial"/>
        </w:rPr>
        <w:t xml:space="preserve">actualmente la economía </w:t>
      </w:r>
      <w:r w:rsidR="008F2901" w:rsidRPr="005445AD">
        <w:rPr>
          <w:rFonts w:ascii="Arial" w:hAnsi="Arial" w:cs="Arial"/>
        </w:rPr>
        <w:t xml:space="preserve">de la población </w:t>
      </w:r>
      <w:r w:rsidR="00A55848" w:rsidRPr="005445AD">
        <w:rPr>
          <w:rFonts w:ascii="Arial" w:hAnsi="Arial" w:cs="Arial"/>
        </w:rPr>
        <w:t>está</w:t>
      </w:r>
      <w:r w:rsidR="00F8642D" w:rsidRPr="005445AD">
        <w:rPr>
          <w:rFonts w:ascii="Arial" w:hAnsi="Arial" w:cs="Arial"/>
        </w:rPr>
        <w:t xml:space="preserve"> muy </w:t>
      </w:r>
      <w:r w:rsidR="00B82B12" w:rsidRPr="005445AD">
        <w:rPr>
          <w:rFonts w:ascii="Arial" w:hAnsi="Arial" w:cs="Arial"/>
        </w:rPr>
        <w:t xml:space="preserve">mal </w:t>
      </w:r>
      <w:r w:rsidR="00F8642D" w:rsidRPr="005445AD">
        <w:rPr>
          <w:rFonts w:ascii="Arial" w:hAnsi="Arial" w:cs="Arial"/>
        </w:rPr>
        <w:t xml:space="preserve">y </w:t>
      </w:r>
      <w:r w:rsidR="00B82B12" w:rsidRPr="005445AD">
        <w:rPr>
          <w:rFonts w:ascii="Arial" w:hAnsi="Arial" w:cs="Arial"/>
        </w:rPr>
        <w:t xml:space="preserve">realizar las fiestas </w:t>
      </w:r>
      <w:r w:rsidR="00F8642D" w:rsidRPr="005445AD">
        <w:rPr>
          <w:rFonts w:ascii="Arial" w:hAnsi="Arial" w:cs="Arial"/>
        </w:rPr>
        <w:t xml:space="preserve">entre semana no </w:t>
      </w:r>
      <w:r w:rsidR="00B82B12" w:rsidRPr="005445AD">
        <w:rPr>
          <w:rFonts w:ascii="Arial" w:hAnsi="Arial" w:cs="Arial"/>
        </w:rPr>
        <w:t>es redituable ya que no hay</w:t>
      </w:r>
      <w:r w:rsidR="00F8642D" w:rsidRPr="005445AD">
        <w:rPr>
          <w:rFonts w:ascii="Arial" w:hAnsi="Arial" w:cs="Arial"/>
        </w:rPr>
        <w:t xml:space="preserve"> suficiente afluencia de gente como para realizar el gasto</w:t>
      </w:r>
      <w:r w:rsidR="00B82B12" w:rsidRPr="005445AD">
        <w:rPr>
          <w:rFonts w:ascii="Arial" w:hAnsi="Arial" w:cs="Arial"/>
        </w:rPr>
        <w:t xml:space="preserve">, menciona además que </w:t>
      </w:r>
      <w:r w:rsidR="00D13229" w:rsidRPr="005445AD">
        <w:rPr>
          <w:rFonts w:ascii="Arial" w:hAnsi="Arial" w:cs="Arial"/>
        </w:rPr>
        <w:t xml:space="preserve">por tal razón el permiso no se le cobrará pero si otorgará el último día </w:t>
      </w:r>
      <w:r w:rsidR="008D2D47" w:rsidRPr="005445AD">
        <w:rPr>
          <w:rFonts w:ascii="Arial" w:hAnsi="Arial" w:cs="Arial"/>
        </w:rPr>
        <w:t xml:space="preserve">que será el martes 8 ocho de Enero de 2013 </w:t>
      </w:r>
      <w:r w:rsidR="00D13229" w:rsidRPr="005445AD">
        <w:rPr>
          <w:rFonts w:ascii="Arial" w:hAnsi="Arial" w:cs="Arial"/>
        </w:rPr>
        <w:t>a</w:t>
      </w:r>
      <w:r w:rsidR="00B82B12" w:rsidRPr="005445AD">
        <w:rPr>
          <w:rFonts w:ascii="Arial" w:hAnsi="Arial" w:cs="Arial"/>
        </w:rPr>
        <w:t xml:space="preserve">l </w:t>
      </w:r>
      <w:r w:rsidR="00D13229" w:rsidRPr="005445AD">
        <w:rPr>
          <w:rFonts w:ascii="Arial" w:hAnsi="Arial" w:cs="Arial"/>
        </w:rPr>
        <w:t xml:space="preserve">H. Ayuntamiento </w:t>
      </w:r>
      <w:r w:rsidR="008D2D47" w:rsidRPr="005445AD">
        <w:rPr>
          <w:rFonts w:ascii="Arial" w:hAnsi="Arial" w:cs="Arial"/>
        </w:rPr>
        <w:t xml:space="preserve">y presentaremos a los enanitos toreros </w:t>
      </w:r>
      <w:r w:rsidR="00D13229" w:rsidRPr="005445AD">
        <w:rPr>
          <w:rFonts w:ascii="Arial" w:hAnsi="Arial" w:cs="Arial"/>
        </w:rPr>
        <w:t>con el fin de que se recaude algo</w:t>
      </w:r>
      <w:r w:rsidR="001F0FD8" w:rsidRPr="005445AD">
        <w:rPr>
          <w:rFonts w:ascii="Arial" w:hAnsi="Arial" w:cs="Arial"/>
        </w:rPr>
        <w:t xml:space="preserve"> para las necesidades del propio Ayuntamiento, el caso es negociar con los enanitos y pide </w:t>
      </w:r>
      <w:r w:rsidR="008F2901" w:rsidRPr="005445AD">
        <w:rPr>
          <w:rFonts w:ascii="Arial" w:hAnsi="Arial" w:cs="Arial"/>
        </w:rPr>
        <w:t xml:space="preserve">a todos los C.C. Regidores </w:t>
      </w:r>
      <w:r w:rsidR="001F0FD8" w:rsidRPr="005445AD">
        <w:rPr>
          <w:rFonts w:ascii="Arial" w:hAnsi="Arial" w:cs="Arial"/>
        </w:rPr>
        <w:t>se incluyan en los trabajos que se realizaran ese día</w:t>
      </w:r>
      <w:r w:rsidR="00D13229" w:rsidRPr="005445AD">
        <w:rPr>
          <w:rFonts w:ascii="Arial" w:hAnsi="Arial" w:cs="Arial"/>
        </w:rPr>
        <w:t xml:space="preserve">; el suscrito Secretario General LIC. LUIS ZÚÑIGA ZÚÑIGA pone a consideración de los C.C. Regidores la propuesta del Presidente Municipal la cual es </w:t>
      </w:r>
      <w:r w:rsidR="00D13229" w:rsidRPr="005445AD">
        <w:rPr>
          <w:rFonts w:ascii="Arial" w:hAnsi="Arial" w:cs="Arial"/>
          <w:b/>
        </w:rPr>
        <w:t xml:space="preserve">aprobada por unanimidad </w:t>
      </w:r>
      <w:r w:rsidR="00D13229" w:rsidRPr="005445AD">
        <w:rPr>
          <w:rFonts w:ascii="Arial" w:hAnsi="Arial" w:cs="Arial"/>
        </w:rPr>
        <w:t>por lo que se girarán los oficios y certificaciones correspondientes, agotándose el presente punto de los asuntos generales.</w:t>
      </w:r>
    </w:p>
    <w:p w:rsidR="005445AD" w:rsidRDefault="005445AD" w:rsidP="0069018D">
      <w:pPr>
        <w:spacing w:after="100" w:afterAutospacing="1"/>
        <w:ind w:left="1134" w:right="-1085"/>
        <w:contextualSpacing/>
        <w:jc w:val="both"/>
        <w:rPr>
          <w:rFonts w:ascii="Arial" w:hAnsi="Arial" w:cs="Arial"/>
          <w:b/>
        </w:rPr>
      </w:pPr>
    </w:p>
    <w:p w:rsidR="005445AD" w:rsidRPr="005445AD" w:rsidRDefault="005445AD" w:rsidP="0069018D">
      <w:pPr>
        <w:spacing w:after="100" w:afterAutospacing="1"/>
        <w:ind w:left="1134" w:right="-108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e).- </w:t>
      </w:r>
      <w:r w:rsidR="009C3FC2">
        <w:rPr>
          <w:rFonts w:ascii="Arial" w:hAnsi="Arial" w:cs="Arial"/>
        </w:rPr>
        <w:t>El</w:t>
      </w:r>
      <w:r w:rsidR="00EF26C8" w:rsidRPr="005445AD">
        <w:rPr>
          <w:rFonts w:ascii="Arial" w:hAnsi="Arial" w:cs="Arial"/>
        </w:rPr>
        <w:t xml:space="preserve"> Secretario General, </w:t>
      </w:r>
      <w:r w:rsidR="00EE0E43" w:rsidRPr="005445AD">
        <w:rPr>
          <w:rFonts w:ascii="Arial" w:hAnsi="Arial" w:cs="Arial"/>
        </w:rPr>
        <w:t xml:space="preserve">cede el uso de la voz </w:t>
      </w:r>
      <w:r>
        <w:rPr>
          <w:rFonts w:ascii="Arial" w:hAnsi="Arial" w:cs="Arial"/>
        </w:rPr>
        <w:t>al</w:t>
      </w:r>
      <w:r w:rsidR="00EE0E43" w:rsidRPr="005445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C. </w:t>
      </w:r>
      <w:r w:rsidR="00EE0E43" w:rsidRPr="005445AD">
        <w:rPr>
          <w:rFonts w:ascii="Arial" w:hAnsi="Arial" w:cs="Arial"/>
        </w:rPr>
        <w:t xml:space="preserve">Regidor </w:t>
      </w:r>
      <w:r w:rsidRPr="005445AD">
        <w:rPr>
          <w:rFonts w:ascii="Arial" w:hAnsi="Arial" w:cs="Arial"/>
        </w:rPr>
        <w:t>ARQ JOSÉ LUIS TEJEDA HERRERA</w:t>
      </w:r>
      <w:r w:rsidR="00EF26C8" w:rsidRPr="005445AD">
        <w:rPr>
          <w:rFonts w:ascii="Arial" w:hAnsi="Arial" w:cs="Arial"/>
        </w:rPr>
        <w:t xml:space="preserve">, </w:t>
      </w:r>
      <w:r w:rsidR="00EE0E43" w:rsidRPr="005445AD">
        <w:rPr>
          <w:rFonts w:ascii="Arial" w:hAnsi="Arial" w:cs="Arial"/>
        </w:rPr>
        <w:t xml:space="preserve">el </w:t>
      </w:r>
      <w:r w:rsidR="00EF26C8" w:rsidRPr="005445AD">
        <w:rPr>
          <w:rFonts w:ascii="Arial" w:hAnsi="Arial" w:cs="Arial"/>
        </w:rPr>
        <w:t xml:space="preserve">propone a los </w:t>
      </w:r>
      <w:r>
        <w:rPr>
          <w:rFonts w:ascii="Arial" w:hAnsi="Arial" w:cs="Arial"/>
        </w:rPr>
        <w:t>C.</w:t>
      </w:r>
      <w:r w:rsidR="00EF26C8" w:rsidRPr="005445AD">
        <w:rPr>
          <w:rFonts w:ascii="Arial" w:hAnsi="Arial" w:cs="Arial"/>
        </w:rPr>
        <w:t>C. Regidores se</w:t>
      </w:r>
      <w:r w:rsidR="00EE0E43" w:rsidRPr="005445AD">
        <w:rPr>
          <w:rFonts w:ascii="Arial" w:hAnsi="Arial" w:cs="Arial"/>
        </w:rPr>
        <w:t xml:space="preserve"> autorice un incremento en sus apoyos económicos que perciben mensualmente por sus funciones </w:t>
      </w:r>
      <w:r w:rsidR="009C3FC2">
        <w:rPr>
          <w:rFonts w:ascii="Arial" w:hAnsi="Arial" w:cs="Arial"/>
        </w:rPr>
        <w:t>y</w:t>
      </w:r>
      <w:r w:rsidR="00377ACD" w:rsidRPr="005445AD">
        <w:rPr>
          <w:rFonts w:ascii="Arial" w:hAnsi="Arial" w:cs="Arial"/>
        </w:rPr>
        <w:t xml:space="preserve"> responsabilidades </w:t>
      </w:r>
      <w:r w:rsidR="00EE0E43" w:rsidRPr="005445AD">
        <w:rPr>
          <w:rFonts w:ascii="Arial" w:hAnsi="Arial" w:cs="Arial"/>
        </w:rPr>
        <w:t xml:space="preserve">que vienen desarrollando </w:t>
      </w:r>
      <w:r w:rsidR="00377ACD" w:rsidRPr="005445AD">
        <w:rPr>
          <w:rFonts w:ascii="Arial" w:hAnsi="Arial" w:cs="Arial"/>
        </w:rPr>
        <w:t xml:space="preserve">en este Ayuntamiento, ya que no es justo que el </w:t>
      </w:r>
      <w:r>
        <w:rPr>
          <w:rFonts w:ascii="Arial" w:hAnsi="Arial" w:cs="Arial"/>
        </w:rPr>
        <w:t>S</w:t>
      </w:r>
      <w:r w:rsidR="00377ACD" w:rsidRPr="005445AD">
        <w:rPr>
          <w:rFonts w:ascii="Arial" w:hAnsi="Arial" w:cs="Arial"/>
        </w:rPr>
        <w:t xml:space="preserve">ecretario </w:t>
      </w:r>
      <w:r>
        <w:rPr>
          <w:rFonts w:ascii="Arial" w:hAnsi="Arial" w:cs="Arial"/>
        </w:rPr>
        <w:t>G</w:t>
      </w:r>
      <w:r w:rsidR="00377ACD" w:rsidRPr="005445AD">
        <w:rPr>
          <w:rFonts w:ascii="Arial" w:hAnsi="Arial" w:cs="Arial"/>
        </w:rPr>
        <w:t xml:space="preserve">eneral perciba </w:t>
      </w:r>
      <w:r w:rsidR="00DE3B46" w:rsidRPr="005445AD">
        <w:rPr>
          <w:rFonts w:ascii="Arial" w:hAnsi="Arial" w:cs="Arial"/>
        </w:rPr>
        <w:t>más</w:t>
      </w:r>
      <w:r w:rsidR="00377ACD" w:rsidRPr="005445AD">
        <w:rPr>
          <w:rFonts w:ascii="Arial" w:hAnsi="Arial" w:cs="Arial"/>
        </w:rPr>
        <w:t xml:space="preserve"> que los </w:t>
      </w:r>
      <w:r>
        <w:rPr>
          <w:rFonts w:ascii="Arial" w:hAnsi="Arial" w:cs="Arial"/>
        </w:rPr>
        <w:t>R</w:t>
      </w:r>
      <w:r w:rsidR="00377ACD" w:rsidRPr="005445AD">
        <w:rPr>
          <w:rFonts w:ascii="Arial" w:hAnsi="Arial" w:cs="Arial"/>
        </w:rPr>
        <w:t xml:space="preserve">egidores, a lo cual </w:t>
      </w:r>
      <w:r w:rsidR="00DE3B46" w:rsidRPr="005445AD">
        <w:rPr>
          <w:rFonts w:ascii="Arial" w:hAnsi="Arial" w:cs="Arial"/>
        </w:rPr>
        <w:t xml:space="preserve">surgen varios opiniones </w:t>
      </w:r>
      <w:r w:rsidR="009C3FC2">
        <w:rPr>
          <w:rFonts w:ascii="Arial" w:hAnsi="Arial" w:cs="Arial"/>
        </w:rPr>
        <w:t xml:space="preserve">en el mismo sentido </w:t>
      </w:r>
      <w:r w:rsidR="00DE3B46" w:rsidRPr="005445AD">
        <w:rPr>
          <w:rFonts w:ascii="Arial" w:hAnsi="Arial" w:cs="Arial"/>
        </w:rPr>
        <w:t xml:space="preserve">y </w:t>
      </w:r>
      <w:r w:rsidR="009C3FC2">
        <w:rPr>
          <w:rFonts w:ascii="Arial" w:hAnsi="Arial" w:cs="Arial"/>
        </w:rPr>
        <w:t xml:space="preserve">después de varias intervenciones </w:t>
      </w:r>
      <w:r w:rsidR="00DE3B46" w:rsidRPr="005445AD">
        <w:rPr>
          <w:rFonts w:ascii="Arial" w:hAnsi="Arial" w:cs="Arial"/>
        </w:rPr>
        <w:t>se</w:t>
      </w:r>
      <w:r w:rsidR="009C3FC2">
        <w:rPr>
          <w:rFonts w:ascii="Arial" w:hAnsi="Arial" w:cs="Arial"/>
        </w:rPr>
        <w:t xml:space="preserve"> llega al</w:t>
      </w:r>
      <w:r w:rsidR="00DE3B46" w:rsidRPr="005445AD">
        <w:rPr>
          <w:rFonts w:ascii="Arial" w:hAnsi="Arial" w:cs="Arial"/>
        </w:rPr>
        <w:t xml:space="preserve"> acuerd</w:t>
      </w:r>
      <w:r w:rsidR="009C3FC2">
        <w:rPr>
          <w:rFonts w:ascii="Arial" w:hAnsi="Arial" w:cs="Arial"/>
        </w:rPr>
        <w:t>o de</w:t>
      </w:r>
      <w:r w:rsidR="00DE3B46" w:rsidRPr="005445AD">
        <w:rPr>
          <w:rFonts w:ascii="Arial" w:hAnsi="Arial" w:cs="Arial"/>
        </w:rPr>
        <w:t xml:space="preserve"> igualar </w:t>
      </w:r>
      <w:r w:rsidR="009C3FC2">
        <w:rPr>
          <w:rFonts w:ascii="Arial" w:hAnsi="Arial" w:cs="Arial"/>
        </w:rPr>
        <w:t xml:space="preserve">la percepción en </w:t>
      </w:r>
      <w:r w:rsidR="00DE3B46" w:rsidRPr="005445AD">
        <w:rPr>
          <w:rFonts w:ascii="Arial" w:hAnsi="Arial" w:cs="Arial"/>
        </w:rPr>
        <w:t xml:space="preserve">el apoyo económico </w:t>
      </w:r>
      <w:r w:rsidR="009C3FC2">
        <w:rPr>
          <w:rFonts w:ascii="Arial" w:hAnsi="Arial" w:cs="Arial"/>
        </w:rPr>
        <w:t>como lo r</w:t>
      </w:r>
      <w:r w:rsidR="00DE3B46" w:rsidRPr="005445AD">
        <w:rPr>
          <w:rFonts w:ascii="Arial" w:hAnsi="Arial" w:cs="Arial"/>
        </w:rPr>
        <w:t xml:space="preserve">ecibe el citado </w:t>
      </w:r>
      <w:r>
        <w:rPr>
          <w:rFonts w:ascii="Arial" w:hAnsi="Arial" w:cs="Arial"/>
        </w:rPr>
        <w:t>S</w:t>
      </w:r>
      <w:r w:rsidR="00DE3B46" w:rsidRPr="005445AD">
        <w:rPr>
          <w:rFonts w:ascii="Arial" w:hAnsi="Arial" w:cs="Arial"/>
        </w:rPr>
        <w:t xml:space="preserve">ecretario </w:t>
      </w:r>
      <w:r>
        <w:rPr>
          <w:rFonts w:ascii="Arial" w:hAnsi="Arial" w:cs="Arial"/>
        </w:rPr>
        <w:t>G</w:t>
      </w:r>
      <w:r w:rsidR="00DE3B46" w:rsidRPr="005445AD">
        <w:rPr>
          <w:rFonts w:ascii="Arial" w:hAnsi="Arial" w:cs="Arial"/>
        </w:rPr>
        <w:t xml:space="preserve">eneral, a lo que </w:t>
      </w:r>
      <w:r w:rsidR="00377ACD" w:rsidRPr="005445AD">
        <w:rPr>
          <w:rFonts w:ascii="Arial" w:hAnsi="Arial" w:cs="Arial"/>
        </w:rPr>
        <w:t xml:space="preserve">se sumaron </w:t>
      </w:r>
      <w:r w:rsidR="00DE3B46" w:rsidRPr="005445AD">
        <w:rPr>
          <w:rFonts w:ascii="Arial" w:hAnsi="Arial" w:cs="Arial"/>
        </w:rPr>
        <w:t xml:space="preserve">todos </w:t>
      </w:r>
      <w:r w:rsidR="00377ACD" w:rsidRPr="005445AD">
        <w:rPr>
          <w:rFonts w:ascii="Arial" w:hAnsi="Arial" w:cs="Arial"/>
        </w:rPr>
        <w:t>los regidores</w:t>
      </w:r>
      <w:r w:rsidR="00DE3B46" w:rsidRPr="005445AD">
        <w:rPr>
          <w:rFonts w:ascii="Arial" w:hAnsi="Arial" w:cs="Arial"/>
        </w:rPr>
        <w:t xml:space="preserve"> asistentes,</w:t>
      </w:r>
      <w:r w:rsidR="00377ACD" w:rsidRPr="005445AD">
        <w:rPr>
          <w:rFonts w:ascii="Arial" w:hAnsi="Arial" w:cs="Arial"/>
        </w:rPr>
        <w:t xml:space="preserve"> apoya</w:t>
      </w:r>
      <w:r w:rsidR="00DE3B46" w:rsidRPr="005445AD">
        <w:rPr>
          <w:rFonts w:ascii="Arial" w:hAnsi="Arial" w:cs="Arial"/>
        </w:rPr>
        <w:t xml:space="preserve">ndo </w:t>
      </w:r>
      <w:r w:rsidR="00377ACD" w:rsidRPr="005445AD">
        <w:rPr>
          <w:rFonts w:ascii="Arial" w:hAnsi="Arial" w:cs="Arial"/>
        </w:rPr>
        <w:t xml:space="preserve">la propuesta </w:t>
      </w:r>
      <w:r w:rsidR="00DE3B46" w:rsidRPr="005445AD">
        <w:rPr>
          <w:rFonts w:ascii="Arial" w:hAnsi="Arial" w:cs="Arial"/>
        </w:rPr>
        <w:t xml:space="preserve">hecha por el </w:t>
      </w:r>
      <w:r>
        <w:rPr>
          <w:rFonts w:ascii="Arial" w:hAnsi="Arial" w:cs="Arial"/>
        </w:rPr>
        <w:t>C. R</w:t>
      </w:r>
      <w:r w:rsidR="00DE3B46" w:rsidRPr="005445AD">
        <w:rPr>
          <w:rFonts w:ascii="Arial" w:hAnsi="Arial" w:cs="Arial"/>
        </w:rPr>
        <w:t xml:space="preserve">egidor </w:t>
      </w:r>
      <w:r>
        <w:rPr>
          <w:rFonts w:ascii="Arial" w:hAnsi="Arial" w:cs="Arial"/>
        </w:rPr>
        <w:t xml:space="preserve">ARQ. </w:t>
      </w:r>
      <w:r w:rsidRPr="005445AD">
        <w:rPr>
          <w:rFonts w:ascii="Arial" w:hAnsi="Arial" w:cs="Arial"/>
        </w:rPr>
        <w:t>JOSÉ LUIS TEJEDA H</w:t>
      </w:r>
      <w:r w:rsidR="00437D7F">
        <w:rPr>
          <w:rFonts w:ascii="Arial" w:hAnsi="Arial" w:cs="Arial"/>
        </w:rPr>
        <w:t xml:space="preserve">ERRERA, </w:t>
      </w:r>
      <w:r w:rsidR="009C3FC2" w:rsidRPr="005445AD">
        <w:rPr>
          <w:rFonts w:ascii="Arial" w:hAnsi="Arial" w:cs="Arial"/>
        </w:rPr>
        <w:t xml:space="preserve">el suscrito Secretario General LIC. LUIS ZÚÑIGA ZÚÑIGA pone a consideración de los C.C. Regidores la propuesta del </w:t>
      </w:r>
      <w:r w:rsidR="009C3FC2">
        <w:rPr>
          <w:rFonts w:ascii="Arial" w:hAnsi="Arial" w:cs="Arial"/>
        </w:rPr>
        <w:t xml:space="preserve">Legislador, </w:t>
      </w:r>
      <w:r w:rsidR="009C3FC2" w:rsidRPr="005445AD">
        <w:rPr>
          <w:rFonts w:ascii="Arial" w:hAnsi="Arial" w:cs="Arial"/>
        </w:rPr>
        <w:t xml:space="preserve">la cual es </w:t>
      </w:r>
      <w:r w:rsidR="009C3FC2" w:rsidRPr="005445AD">
        <w:rPr>
          <w:rFonts w:ascii="Arial" w:hAnsi="Arial" w:cs="Arial"/>
          <w:b/>
        </w:rPr>
        <w:t xml:space="preserve">aprobada por </w:t>
      </w:r>
      <w:r w:rsidR="00A12741" w:rsidRPr="005445AD">
        <w:rPr>
          <w:rFonts w:ascii="Arial" w:hAnsi="Arial" w:cs="Arial"/>
          <w:b/>
        </w:rPr>
        <w:t>unanimidad</w:t>
      </w:r>
      <w:r w:rsidR="00A12741">
        <w:rPr>
          <w:rFonts w:ascii="Arial" w:hAnsi="Arial" w:cs="Arial"/>
          <w:b/>
        </w:rPr>
        <w:t>,</w:t>
      </w:r>
      <w:r w:rsidR="00A12741">
        <w:rPr>
          <w:rFonts w:ascii="Arial" w:hAnsi="Arial" w:cs="Arial"/>
        </w:rPr>
        <w:t xml:space="preserve"> </w:t>
      </w:r>
      <w:r w:rsidR="00437D7F">
        <w:rPr>
          <w:rFonts w:ascii="Arial" w:hAnsi="Arial" w:cs="Arial"/>
        </w:rPr>
        <w:t xml:space="preserve">por lo que se giraran los oficios y certificaciones correspondientes, agotándose el presente punto de los asuntos generales. </w:t>
      </w:r>
    </w:p>
    <w:p w:rsidR="005445AD" w:rsidRDefault="005445AD" w:rsidP="0069018D">
      <w:pPr>
        <w:spacing w:after="100" w:afterAutospacing="1"/>
        <w:ind w:left="1134" w:right="-1085"/>
        <w:contextualSpacing/>
        <w:jc w:val="both"/>
        <w:rPr>
          <w:rFonts w:ascii="Arial" w:hAnsi="Arial" w:cs="Arial"/>
          <w:b/>
        </w:rPr>
      </w:pPr>
    </w:p>
    <w:p w:rsidR="007D2E2A" w:rsidRPr="00900188" w:rsidRDefault="007D2E2A" w:rsidP="00900188">
      <w:pPr>
        <w:spacing w:after="100" w:afterAutospacing="1"/>
        <w:ind w:left="1134" w:right="-1085"/>
        <w:contextualSpacing/>
        <w:jc w:val="both"/>
        <w:rPr>
          <w:rFonts w:ascii="Arial" w:hAnsi="Arial" w:cs="Arial"/>
        </w:rPr>
      </w:pPr>
      <w:r w:rsidRPr="007D2E2A">
        <w:rPr>
          <w:rFonts w:ascii="Arial" w:hAnsi="Arial" w:cs="Arial"/>
          <w:b/>
        </w:rPr>
        <w:t>f).-</w:t>
      </w:r>
      <w:r>
        <w:rPr>
          <w:rFonts w:ascii="Arial" w:hAnsi="Arial" w:cs="Arial"/>
        </w:rPr>
        <w:t xml:space="preserve"> </w:t>
      </w:r>
      <w:r w:rsidRPr="005445AD">
        <w:rPr>
          <w:rFonts w:ascii="Arial" w:hAnsi="Arial" w:cs="Arial"/>
        </w:rPr>
        <w:t xml:space="preserve">En uso de la voz el C. RAMON MARTINEZ MORFIN Presidente Municipal, solicita al H. Cuerpo Edilicio la aprobación para que se lleve a cabo </w:t>
      </w:r>
      <w:r>
        <w:rPr>
          <w:rFonts w:ascii="Arial" w:hAnsi="Arial" w:cs="Arial"/>
        </w:rPr>
        <w:t xml:space="preserve">el termino de la </w:t>
      </w:r>
      <w:r w:rsidRPr="005445AD">
        <w:rPr>
          <w:rFonts w:ascii="Arial" w:hAnsi="Arial" w:cs="Arial"/>
        </w:rPr>
        <w:t xml:space="preserve">obra </w:t>
      </w:r>
      <w:r>
        <w:rPr>
          <w:rFonts w:ascii="Arial" w:hAnsi="Arial" w:cs="Arial"/>
        </w:rPr>
        <w:t xml:space="preserve">inconclusa </w:t>
      </w:r>
      <w:r w:rsidRPr="005445AD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pavimentación </w:t>
      </w:r>
      <w:r w:rsidR="00900188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concreto hidráulico de la calle </w:t>
      </w:r>
      <w:r w:rsidRPr="005445AD">
        <w:rPr>
          <w:rFonts w:ascii="Arial" w:hAnsi="Arial" w:cs="Arial"/>
        </w:rPr>
        <w:t xml:space="preserve"> </w:t>
      </w:r>
      <w:r w:rsidR="0090018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v. </w:t>
      </w:r>
      <w:r w:rsidR="0090018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el Refugio y de la prolongación Morelos de la localidad del Refugio de esta municipalidad de Tizapán </w:t>
      </w:r>
      <w:r w:rsidR="001E1F36">
        <w:rPr>
          <w:rFonts w:ascii="Arial" w:hAnsi="Arial" w:cs="Arial"/>
        </w:rPr>
        <w:t>el</w:t>
      </w:r>
      <w:r w:rsidR="00900188">
        <w:rPr>
          <w:rFonts w:ascii="Arial" w:hAnsi="Arial" w:cs="Arial"/>
        </w:rPr>
        <w:t xml:space="preserve"> A</w:t>
      </w:r>
      <w:r w:rsidR="00D831EB">
        <w:rPr>
          <w:rFonts w:ascii="Arial" w:hAnsi="Arial" w:cs="Arial"/>
        </w:rPr>
        <w:t>lto, con un costo de $320,0</w:t>
      </w:r>
      <w:r>
        <w:rPr>
          <w:rFonts w:ascii="Arial" w:hAnsi="Arial" w:cs="Arial"/>
        </w:rPr>
        <w:t xml:space="preserve">00.00  </w:t>
      </w:r>
      <w:r w:rsidR="00900188">
        <w:rPr>
          <w:rFonts w:ascii="Arial" w:hAnsi="Arial" w:cs="Arial"/>
        </w:rPr>
        <w:t xml:space="preserve">(TRESCIENTOS </w:t>
      </w:r>
      <w:r w:rsidR="00D831EB">
        <w:rPr>
          <w:rFonts w:ascii="Arial" w:hAnsi="Arial" w:cs="Arial"/>
        </w:rPr>
        <w:t>VEITE MIL</w:t>
      </w:r>
      <w:r w:rsidR="00900188">
        <w:rPr>
          <w:rFonts w:ascii="Arial" w:hAnsi="Arial" w:cs="Arial"/>
        </w:rPr>
        <w:t xml:space="preserve"> PESOS 00/100 M.N.).  </w:t>
      </w:r>
      <w:r w:rsidR="00A55848" w:rsidRPr="005445AD">
        <w:rPr>
          <w:rFonts w:ascii="Arial" w:hAnsi="Arial" w:cs="Arial"/>
        </w:rPr>
        <w:t>Después</w:t>
      </w:r>
      <w:r w:rsidRPr="005445AD">
        <w:rPr>
          <w:rFonts w:ascii="Arial" w:hAnsi="Arial" w:cs="Arial"/>
        </w:rPr>
        <w:t xml:space="preserve"> de </w:t>
      </w:r>
      <w:r w:rsidR="00D831EB">
        <w:rPr>
          <w:rFonts w:ascii="Arial" w:hAnsi="Arial" w:cs="Arial"/>
        </w:rPr>
        <w:t>agotar</w:t>
      </w:r>
      <w:r w:rsidRPr="005445AD">
        <w:rPr>
          <w:rFonts w:ascii="Arial" w:hAnsi="Arial" w:cs="Arial"/>
        </w:rPr>
        <w:t xml:space="preserve"> los comentari</w:t>
      </w:r>
      <w:r>
        <w:rPr>
          <w:rFonts w:ascii="Arial" w:hAnsi="Arial" w:cs="Arial"/>
        </w:rPr>
        <w:t>os</w:t>
      </w:r>
      <w:r w:rsidR="001E1F36">
        <w:rPr>
          <w:rFonts w:ascii="Arial" w:hAnsi="Arial" w:cs="Arial"/>
        </w:rPr>
        <w:t xml:space="preserve"> de todos los legisladores presentes </w:t>
      </w:r>
      <w:r w:rsidR="00D831E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favor de la propuesta del P</w:t>
      </w:r>
      <w:r w:rsidRPr="005445AD">
        <w:rPr>
          <w:rFonts w:ascii="Arial" w:hAnsi="Arial" w:cs="Arial"/>
        </w:rPr>
        <w:t xml:space="preserve">residente </w:t>
      </w:r>
      <w:r w:rsidR="001E1F36">
        <w:rPr>
          <w:rFonts w:ascii="Arial" w:hAnsi="Arial" w:cs="Arial"/>
        </w:rPr>
        <w:t xml:space="preserve">Municipal  </w:t>
      </w:r>
      <w:r w:rsidR="00900188">
        <w:rPr>
          <w:rFonts w:ascii="Arial" w:hAnsi="Arial" w:cs="Arial"/>
        </w:rPr>
        <w:t>C. RAMÓN MARTÍNEZ MORFIN</w:t>
      </w:r>
      <w:r w:rsidR="001E1F36">
        <w:rPr>
          <w:rFonts w:ascii="Arial" w:hAnsi="Arial" w:cs="Arial"/>
        </w:rPr>
        <w:t xml:space="preserve"> </w:t>
      </w:r>
      <w:r w:rsidRPr="005445AD">
        <w:rPr>
          <w:rFonts w:ascii="Arial" w:hAnsi="Arial" w:cs="Arial"/>
        </w:rPr>
        <w:t xml:space="preserve">y </w:t>
      </w:r>
      <w:r w:rsidR="00D831EB">
        <w:rPr>
          <w:rFonts w:ascii="Arial" w:hAnsi="Arial" w:cs="Arial"/>
        </w:rPr>
        <w:t xml:space="preserve">concluidos </w:t>
      </w:r>
      <w:r w:rsidR="001E1F36">
        <w:rPr>
          <w:rFonts w:ascii="Arial" w:hAnsi="Arial" w:cs="Arial"/>
        </w:rPr>
        <w:t>los comentarios</w:t>
      </w:r>
      <w:r w:rsidRPr="005445AD">
        <w:rPr>
          <w:rFonts w:ascii="Arial" w:hAnsi="Arial" w:cs="Arial"/>
        </w:rPr>
        <w:t xml:space="preserve">,  el suscrito Secretario General </w:t>
      </w:r>
      <w:r w:rsidR="00D831EB">
        <w:rPr>
          <w:rFonts w:ascii="Arial" w:hAnsi="Arial" w:cs="Arial"/>
        </w:rPr>
        <w:t xml:space="preserve">somete </w:t>
      </w:r>
      <w:r w:rsidRPr="005445AD">
        <w:rPr>
          <w:rFonts w:ascii="Arial" w:hAnsi="Arial" w:cs="Arial"/>
        </w:rPr>
        <w:t xml:space="preserve">a consideración de los C.C. Regidores la propuesta del Primer Edil </w:t>
      </w:r>
      <w:r w:rsidR="001E1F36">
        <w:rPr>
          <w:rFonts w:ascii="Arial" w:hAnsi="Arial" w:cs="Arial"/>
        </w:rPr>
        <w:t xml:space="preserve">pidiendo levantar la mano los que estén </w:t>
      </w:r>
      <w:r w:rsidR="00D831EB">
        <w:rPr>
          <w:rFonts w:ascii="Arial" w:hAnsi="Arial" w:cs="Arial"/>
        </w:rPr>
        <w:t>por la afirmativa de la propuesta</w:t>
      </w:r>
      <w:r w:rsidR="001E1F36">
        <w:rPr>
          <w:rFonts w:ascii="Arial" w:hAnsi="Arial" w:cs="Arial"/>
        </w:rPr>
        <w:t>, la</w:t>
      </w:r>
      <w:r w:rsidRPr="005445AD">
        <w:rPr>
          <w:rFonts w:ascii="Arial" w:hAnsi="Arial" w:cs="Arial"/>
        </w:rPr>
        <w:t xml:space="preserve"> cual es </w:t>
      </w:r>
      <w:r w:rsidRPr="005445AD">
        <w:rPr>
          <w:rFonts w:ascii="Arial" w:hAnsi="Arial" w:cs="Arial"/>
          <w:b/>
        </w:rPr>
        <w:t xml:space="preserve">aprobada por unanimidad </w:t>
      </w:r>
      <w:r w:rsidRPr="005445AD">
        <w:rPr>
          <w:rFonts w:ascii="Arial" w:hAnsi="Arial" w:cs="Arial"/>
        </w:rPr>
        <w:t xml:space="preserve"> por lo que se girarán los oficios y certificaciones correspondientes, agotándose el presente punto de los asuntos generales. </w:t>
      </w:r>
    </w:p>
    <w:p w:rsidR="007D2E2A" w:rsidRDefault="007D2E2A" w:rsidP="0069018D">
      <w:pPr>
        <w:spacing w:after="100" w:afterAutospacing="1"/>
        <w:ind w:left="1134" w:right="-1085"/>
        <w:contextualSpacing/>
        <w:jc w:val="both"/>
        <w:rPr>
          <w:rFonts w:ascii="Arial" w:hAnsi="Arial" w:cs="Arial"/>
          <w:b/>
        </w:rPr>
      </w:pPr>
    </w:p>
    <w:p w:rsidR="009A72EC" w:rsidRDefault="000D2543" w:rsidP="009A72EC">
      <w:pPr>
        <w:spacing w:after="100" w:afterAutospacing="1"/>
        <w:ind w:left="1134" w:right="-108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g).- </w:t>
      </w:r>
      <w:r>
        <w:rPr>
          <w:rFonts w:ascii="Arial" w:hAnsi="Arial" w:cs="Arial"/>
        </w:rPr>
        <w:t>El</w:t>
      </w:r>
      <w:r w:rsidRPr="005445AD">
        <w:rPr>
          <w:rFonts w:ascii="Arial" w:hAnsi="Arial" w:cs="Arial"/>
        </w:rPr>
        <w:t xml:space="preserve"> </w:t>
      </w:r>
      <w:r w:rsidR="00D362D0">
        <w:rPr>
          <w:rFonts w:ascii="Arial" w:hAnsi="Arial" w:cs="Arial"/>
        </w:rPr>
        <w:t xml:space="preserve">LIC. LUIS ZUÑIGA ZUÑIGA </w:t>
      </w:r>
      <w:r w:rsidRPr="005445AD">
        <w:rPr>
          <w:rFonts w:ascii="Arial" w:hAnsi="Arial" w:cs="Arial"/>
        </w:rPr>
        <w:t xml:space="preserve">Secretario General, cede el uso de la voz </w:t>
      </w:r>
      <w:r>
        <w:rPr>
          <w:rFonts w:ascii="Arial" w:hAnsi="Arial" w:cs="Arial"/>
        </w:rPr>
        <w:t>al</w:t>
      </w:r>
      <w:r w:rsidRPr="005445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C. </w:t>
      </w:r>
      <w:r w:rsidRPr="005445AD">
        <w:rPr>
          <w:rFonts w:ascii="Arial" w:hAnsi="Arial" w:cs="Arial"/>
        </w:rPr>
        <w:t xml:space="preserve">Regidor ARQ JOSÉ LUIS TEJEDA HERRERA, </w:t>
      </w:r>
      <w:r>
        <w:rPr>
          <w:rFonts w:ascii="Arial" w:hAnsi="Arial" w:cs="Arial"/>
        </w:rPr>
        <w:t xml:space="preserve">quien </w:t>
      </w:r>
      <w:r w:rsidRPr="005445AD">
        <w:rPr>
          <w:rFonts w:ascii="Arial" w:hAnsi="Arial" w:cs="Arial"/>
        </w:rPr>
        <w:t xml:space="preserve">propone a los </w:t>
      </w:r>
      <w:r>
        <w:rPr>
          <w:rFonts w:ascii="Arial" w:hAnsi="Arial" w:cs="Arial"/>
        </w:rPr>
        <w:t>presentes C.</w:t>
      </w:r>
      <w:r w:rsidRPr="005445AD">
        <w:rPr>
          <w:rFonts w:ascii="Arial" w:hAnsi="Arial" w:cs="Arial"/>
        </w:rPr>
        <w:t xml:space="preserve">C. Regidores se </w:t>
      </w:r>
      <w:r>
        <w:rPr>
          <w:rFonts w:ascii="Arial" w:hAnsi="Arial" w:cs="Arial"/>
        </w:rPr>
        <w:t xml:space="preserve">autorice </w:t>
      </w:r>
      <w:r w:rsidRPr="005445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compra de un vehiculó nuevo par</w:t>
      </w:r>
      <w:r w:rsidR="00900188">
        <w:rPr>
          <w:rFonts w:ascii="Arial" w:hAnsi="Arial" w:cs="Arial"/>
        </w:rPr>
        <w:t>a el Presidente M</w:t>
      </w:r>
      <w:r>
        <w:rPr>
          <w:rFonts w:ascii="Arial" w:hAnsi="Arial" w:cs="Arial"/>
        </w:rPr>
        <w:t xml:space="preserve">unicipal quien tiene necesidad de </w:t>
      </w:r>
      <w:r w:rsidR="009A72EC">
        <w:rPr>
          <w:rFonts w:ascii="Arial" w:hAnsi="Arial" w:cs="Arial"/>
        </w:rPr>
        <w:t>traslad</w:t>
      </w:r>
      <w:r w:rsidR="00900188">
        <w:rPr>
          <w:rFonts w:ascii="Arial" w:hAnsi="Arial" w:cs="Arial"/>
        </w:rPr>
        <w:t>arse con mucha frecuencia a la Ciudad de Guadalajara y otros M</w:t>
      </w:r>
      <w:r w:rsidR="009A72EC">
        <w:rPr>
          <w:rFonts w:ascii="Arial" w:hAnsi="Arial" w:cs="Arial"/>
        </w:rPr>
        <w:t xml:space="preserve">unicipios para la gestión de recursos </w:t>
      </w:r>
      <w:r w:rsidR="00900188">
        <w:rPr>
          <w:rFonts w:ascii="Arial" w:hAnsi="Arial" w:cs="Arial"/>
        </w:rPr>
        <w:t>a través</w:t>
      </w:r>
      <w:r w:rsidR="009A72EC">
        <w:rPr>
          <w:rFonts w:ascii="Arial" w:hAnsi="Arial" w:cs="Arial"/>
        </w:rPr>
        <w:t xml:space="preserve"> de los proyectos </w:t>
      </w:r>
      <w:r w:rsidR="00D831EB">
        <w:rPr>
          <w:rFonts w:ascii="Arial" w:hAnsi="Arial" w:cs="Arial"/>
        </w:rPr>
        <w:t>programados</w:t>
      </w:r>
      <w:r w:rsidR="009A72EC">
        <w:rPr>
          <w:rFonts w:ascii="Arial" w:hAnsi="Arial" w:cs="Arial"/>
        </w:rPr>
        <w:t xml:space="preserve"> para obra pública</w:t>
      </w:r>
      <w:r w:rsidR="00D831EB">
        <w:rPr>
          <w:rFonts w:ascii="Arial" w:hAnsi="Arial" w:cs="Arial"/>
        </w:rPr>
        <w:t xml:space="preserve"> en el municipio</w:t>
      </w:r>
      <w:r w:rsidR="009A72EC">
        <w:rPr>
          <w:rFonts w:ascii="Arial" w:hAnsi="Arial" w:cs="Arial"/>
        </w:rPr>
        <w:t xml:space="preserve">, apoyos </w:t>
      </w:r>
      <w:r w:rsidR="00CE311E">
        <w:rPr>
          <w:rFonts w:ascii="Arial" w:hAnsi="Arial" w:cs="Arial"/>
        </w:rPr>
        <w:t xml:space="preserve">de bienes muebles </w:t>
      </w:r>
      <w:r w:rsidR="009A72EC">
        <w:rPr>
          <w:rFonts w:ascii="Arial" w:hAnsi="Arial" w:cs="Arial"/>
        </w:rPr>
        <w:t xml:space="preserve">y económicos en las diferentes </w:t>
      </w:r>
      <w:r w:rsidR="00900188">
        <w:rPr>
          <w:rFonts w:ascii="Arial" w:hAnsi="Arial" w:cs="Arial"/>
        </w:rPr>
        <w:t>I</w:t>
      </w:r>
      <w:r w:rsidR="009A72EC">
        <w:rPr>
          <w:rFonts w:ascii="Arial" w:hAnsi="Arial" w:cs="Arial"/>
        </w:rPr>
        <w:t xml:space="preserve">nstituciones de </w:t>
      </w:r>
      <w:r w:rsidR="00900188">
        <w:rPr>
          <w:rFonts w:ascii="Arial" w:hAnsi="Arial" w:cs="Arial"/>
        </w:rPr>
        <w:t>G</w:t>
      </w:r>
      <w:r w:rsidR="009A72EC">
        <w:rPr>
          <w:rFonts w:ascii="Arial" w:hAnsi="Arial" w:cs="Arial"/>
        </w:rPr>
        <w:t xml:space="preserve">obierno </w:t>
      </w:r>
      <w:r w:rsidR="00900188">
        <w:rPr>
          <w:rFonts w:ascii="Arial" w:hAnsi="Arial" w:cs="Arial"/>
        </w:rPr>
        <w:t>E</w:t>
      </w:r>
      <w:r w:rsidR="009A72EC">
        <w:rPr>
          <w:rFonts w:ascii="Arial" w:hAnsi="Arial" w:cs="Arial"/>
        </w:rPr>
        <w:t xml:space="preserve">statal, </w:t>
      </w:r>
      <w:r w:rsidR="00900188">
        <w:rPr>
          <w:rFonts w:ascii="Arial" w:hAnsi="Arial" w:cs="Arial"/>
        </w:rPr>
        <w:lastRenderedPageBreak/>
        <w:t>F</w:t>
      </w:r>
      <w:r w:rsidR="009A72EC">
        <w:rPr>
          <w:rFonts w:ascii="Arial" w:hAnsi="Arial" w:cs="Arial"/>
        </w:rPr>
        <w:t xml:space="preserve">ederal y </w:t>
      </w:r>
      <w:r w:rsidR="00900188">
        <w:rPr>
          <w:rFonts w:ascii="Arial" w:hAnsi="Arial" w:cs="Arial"/>
        </w:rPr>
        <w:t>M</w:t>
      </w:r>
      <w:r w:rsidR="009A72EC">
        <w:rPr>
          <w:rFonts w:ascii="Arial" w:hAnsi="Arial" w:cs="Arial"/>
        </w:rPr>
        <w:t>unicipal</w:t>
      </w:r>
      <w:r w:rsidR="00D831EB">
        <w:rPr>
          <w:rFonts w:ascii="Arial" w:hAnsi="Arial" w:cs="Arial"/>
        </w:rPr>
        <w:t xml:space="preserve">, </w:t>
      </w:r>
      <w:r w:rsidR="009A72EC">
        <w:rPr>
          <w:rFonts w:ascii="Arial" w:hAnsi="Arial" w:cs="Arial"/>
        </w:rPr>
        <w:t xml:space="preserve"> </w:t>
      </w:r>
      <w:r w:rsidR="00CE311E">
        <w:rPr>
          <w:rFonts w:ascii="Arial" w:hAnsi="Arial" w:cs="Arial"/>
        </w:rPr>
        <w:t xml:space="preserve">mismas que se aplicaran en </w:t>
      </w:r>
      <w:r w:rsidR="009A72EC">
        <w:rPr>
          <w:rFonts w:ascii="Arial" w:hAnsi="Arial" w:cs="Arial"/>
        </w:rPr>
        <w:t>beneficio de est</w:t>
      </w:r>
      <w:r w:rsidR="00CE311E">
        <w:rPr>
          <w:rFonts w:ascii="Arial" w:hAnsi="Arial" w:cs="Arial"/>
        </w:rPr>
        <w:t>a</w:t>
      </w:r>
      <w:r w:rsidR="009A72EC">
        <w:rPr>
          <w:rFonts w:ascii="Arial" w:hAnsi="Arial" w:cs="Arial"/>
        </w:rPr>
        <w:t xml:space="preserve"> </w:t>
      </w:r>
      <w:r w:rsidRPr="005445AD">
        <w:rPr>
          <w:rFonts w:ascii="Arial" w:hAnsi="Arial" w:cs="Arial"/>
        </w:rPr>
        <w:t xml:space="preserve"> </w:t>
      </w:r>
      <w:r w:rsidR="009A72EC">
        <w:rPr>
          <w:rFonts w:ascii="Arial" w:hAnsi="Arial" w:cs="Arial"/>
        </w:rPr>
        <w:t xml:space="preserve">población </w:t>
      </w:r>
      <w:r w:rsidR="00900188">
        <w:rPr>
          <w:rFonts w:ascii="Arial" w:hAnsi="Arial" w:cs="Arial"/>
        </w:rPr>
        <w:t>de Tizapán el A</w:t>
      </w:r>
      <w:r w:rsidR="00CE311E">
        <w:rPr>
          <w:rFonts w:ascii="Arial" w:hAnsi="Arial" w:cs="Arial"/>
        </w:rPr>
        <w:t>lto y sus comunidades</w:t>
      </w:r>
      <w:r w:rsidR="00872AE2">
        <w:rPr>
          <w:rFonts w:ascii="Arial" w:hAnsi="Arial" w:cs="Arial"/>
        </w:rPr>
        <w:t xml:space="preserve">, en </w:t>
      </w:r>
      <w:r w:rsidR="00D831EB">
        <w:rPr>
          <w:rFonts w:ascii="Arial" w:hAnsi="Arial" w:cs="Arial"/>
        </w:rPr>
        <w:t>la</w:t>
      </w:r>
      <w:r w:rsidR="00CE311E">
        <w:rPr>
          <w:rFonts w:ascii="Arial" w:hAnsi="Arial" w:cs="Arial"/>
        </w:rPr>
        <w:t xml:space="preserve"> infraestructura social</w:t>
      </w:r>
      <w:r w:rsidR="009A72EC">
        <w:rPr>
          <w:rFonts w:ascii="Arial" w:hAnsi="Arial" w:cs="Arial"/>
        </w:rPr>
        <w:t xml:space="preserve">, </w:t>
      </w:r>
      <w:r w:rsidR="00D831EB">
        <w:rPr>
          <w:rFonts w:ascii="Arial" w:hAnsi="Arial" w:cs="Arial"/>
        </w:rPr>
        <w:t xml:space="preserve">A </w:t>
      </w:r>
      <w:r w:rsidR="00872AE2">
        <w:rPr>
          <w:rFonts w:ascii="Arial" w:hAnsi="Arial" w:cs="Arial"/>
        </w:rPr>
        <w:t>dicha</w:t>
      </w:r>
      <w:r w:rsidR="00D831EB">
        <w:rPr>
          <w:rFonts w:ascii="Arial" w:hAnsi="Arial" w:cs="Arial"/>
        </w:rPr>
        <w:t xml:space="preserve"> propuesta se suman todos los legisladores </w:t>
      </w:r>
      <w:r w:rsidR="006D43C1">
        <w:rPr>
          <w:rFonts w:ascii="Arial" w:hAnsi="Arial" w:cs="Arial"/>
        </w:rPr>
        <w:t>enriqueciendo la propuesta con sus opiniones a favor de que se adquiera el vehículo nuevo</w:t>
      </w:r>
      <w:r w:rsidR="00872AE2">
        <w:rPr>
          <w:rFonts w:ascii="Arial" w:hAnsi="Arial" w:cs="Arial"/>
        </w:rPr>
        <w:t xml:space="preserve"> por su seguridad del P</w:t>
      </w:r>
      <w:r w:rsidR="006D43C1">
        <w:rPr>
          <w:rFonts w:ascii="Arial" w:hAnsi="Arial" w:cs="Arial"/>
        </w:rPr>
        <w:t>residente</w:t>
      </w:r>
      <w:r w:rsidR="00872AE2">
        <w:rPr>
          <w:rFonts w:ascii="Arial" w:hAnsi="Arial" w:cs="Arial"/>
        </w:rPr>
        <w:t xml:space="preserve"> Municipal</w:t>
      </w:r>
      <w:r w:rsidR="006D43C1">
        <w:rPr>
          <w:rFonts w:ascii="Arial" w:hAnsi="Arial" w:cs="Arial"/>
        </w:rPr>
        <w:t>, e</w:t>
      </w:r>
      <w:r w:rsidR="00D831EB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S</w:t>
      </w:r>
      <w:r w:rsidRPr="005445AD">
        <w:rPr>
          <w:rFonts w:ascii="Arial" w:hAnsi="Arial" w:cs="Arial"/>
        </w:rPr>
        <w:t xml:space="preserve">ecretario </w:t>
      </w:r>
      <w:r>
        <w:rPr>
          <w:rFonts w:ascii="Arial" w:hAnsi="Arial" w:cs="Arial"/>
        </w:rPr>
        <w:t>G</w:t>
      </w:r>
      <w:r w:rsidRPr="005445AD">
        <w:rPr>
          <w:rFonts w:ascii="Arial" w:hAnsi="Arial" w:cs="Arial"/>
        </w:rPr>
        <w:t xml:space="preserve">eneral </w:t>
      </w:r>
      <w:r w:rsidR="00CE311E" w:rsidRPr="005445AD">
        <w:rPr>
          <w:rFonts w:ascii="Arial" w:hAnsi="Arial" w:cs="Arial"/>
        </w:rPr>
        <w:t xml:space="preserve">Después de </w:t>
      </w:r>
      <w:r w:rsidR="00D831EB">
        <w:rPr>
          <w:rFonts w:ascii="Arial" w:hAnsi="Arial" w:cs="Arial"/>
        </w:rPr>
        <w:t>ver</w:t>
      </w:r>
      <w:r w:rsidR="00872AE2">
        <w:rPr>
          <w:rFonts w:ascii="Arial" w:hAnsi="Arial" w:cs="Arial"/>
        </w:rPr>
        <w:t>se</w:t>
      </w:r>
      <w:r w:rsidR="00D831EB">
        <w:rPr>
          <w:rFonts w:ascii="Arial" w:hAnsi="Arial" w:cs="Arial"/>
        </w:rPr>
        <w:t xml:space="preserve"> agotados </w:t>
      </w:r>
      <w:r w:rsidR="00CE311E" w:rsidRPr="005445AD">
        <w:rPr>
          <w:rFonts w:ascii="Arial" w:hAnsi="Arial" w:cs="Arial"/>
        </w:rPr>
        <w:t>los comentari</w:t>
      </w:r>
      <w:r w:rsidR="00CE311E">
        <w:rPr>
          <w:rFonts w:ascii="Arial" w:hAnsi="Arial" w:cs="Arial"/>
        </w:rPr>
        <w:t xml:space="preserve">os de todos los legisladores presentes en favor de la propuesta pone a su consideración la </w:t>
      </w:r>
      <w:r w:rsidR="009A72EC" w:rsidRPr="005445AD">
        <w:rPr>
          <w:rFonts w:ascii="Arial" w:hAnsi="Arial" w:cs="Arial"/>
        </w:rPr>
        <w:t xml:space="preserve"> </w:t>
      </w:r>
      <w:r w:rsidR="00872AE2">
        <w:rPr>
          <w:rFonts w:ascii="Arial" w:hAnsi="Arial" w:cs="Arial"/>
        </w:rPr>
        <w:t xml:space="preserve">misma </w:t>
      </w:r>
      <w:r w:rsidR="009A72EC">
        <w:rPr>
          <w:rFonts w:ascii="Arial" w:hAnsi="Arial" w:cs="Arial"/>
        </w:rPr>
        <w:t>pidiendo levantar la mano los que estén a favor de</w:t>
      </w:r>
      <w:r w:rsidR="00872AE2">
        <w:rPr>
          <w:rFonts w:ascii="Arial" w:hAnsi="Arial" w:cs="Arial"/>
        </w:rPr>
        <w:t xml:space="preserve"> esta</w:t>
      </w:r>
      <w:r w:rsidR="009A72EC">
        <w:rPr>
          <w:rFonts w:ascii="Arial" w:hAnsi="Arial" w:cs="Arial"/>
        </w:rPr>
        <w:t>, la</w:t>
      </w:r>
      <w:r w:rsidR="009A72EC" w:rsidRPr="005445AD">
        <w:rPr>
          <w:rFonts w:ascii="Arial" w:hAnsi="Arial" w:cs="Arial"/>
        </w:rPr>
        <w:t xml:space="preserve"> cual es </w:t>
      </w:r>
      <w:r w:rsidR="009A72EC" w:rsidRPr="005445AD">
        <w:rPr>
          <w:rFonts w:ascii="Arial" w:hAnsi="Arial" w:cs="Arial"/>
          <w:b/>
        </w:rPr>
        <w:t xml:space="preserve">aprobada por unanimidad </w:t>
      </w:r>
      <w:r w:rsidR="009A72EC" w:rsidRPr="005445AD">
        <w:rPr>
          <w:rFonts w:ascii="Arial" w:hAnsi="Arial" w:cs="Arial"/>
        </w:rPr>
        <w:t xml:space="preserve"> por lo que se girarán los oficios y certificaciones correspondientes, agotándose el presente punto de los asuntos generales. </w:t>
      </w:r>
    </w:p>
    <w:p w:rsidR="009A72EC" w:rsidRDefault="009A72EC" w:rsidP="0069018D">
      <w:pPr>
        <w:spacing w:after="100" w:afterAutospacing="1"/>
        <w:ind w:left="1134" w:right="-1085"/>
        <w:contextualSpacing/>
        <w:jc w:val="both"/>
        <w:rPr>
          <w:rFonts w:ascii="Arial" w:hAnsi="Arial" w:cs="Arial"/>
          <w:b/>
        </w:rPr>
      </w:pPr>
    </w:p>
    <w:p w:rsidR="00372636" w:rsidRDefault="005445AD" w:rsidP="0069018D">
      <w:pPr>
        <w:spacing w:after="100" w:afterAutospacing="1"/>
        <w:ind w:left="1134" w:right="-1085"/>
        <w:contextualSpacing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</w:rPr>
        <w:t>U</w:t>
      </w:r>
      <w:r w:rsidR="00372636" w:rsidRPr="005445AD">
        <w:rPr>
          <w:rFonts w:ascii="Arial" w:hAnsi="Arial" w:cs="Arial"/>
          <w:color w:val="000000"/>
        </w:rPr>
        <w:t>na vez desahogados todos y cada uno de los puntos del Orden del Día aprobados en y para la presente Sesión de Trabajo, s</w:t>
      </w:r>
      <w:r w:rsidR="00090C41" w:rsidRPr="005445AD">
        <w:rPr>
          <w:rFonts w:ascii="Arial" w:hAnsi="Arial" w:cs="Arial"/>
          <w:color w:val="000000"/>
        </w:rPr>
        <w:t>e dio por concluida, siendo las</w:t>
      </w:r>
      <w:r w:rsidR="00E62D22" w:rsidRPr="005445AD">
        <w:rPr>
          <w:rFonts w:ascii="Arial" w:hAnsi="Arial" w:cs="Arial"/>
          <w:color w:val="000000"/>
        </w:rPr>
        <w:t xml:space="preserve"> </w:t>
      </w:r>
      <w:r w:rsidR="00FE7326" w:rsidRPr="005445AD">
        <w:rPr>
          <w:rFonts w:ascii="Arial" w:hAnsi="Arial" w:cs="Arial"/>
          <w:color w:val="000000"/>
        </w:rPr>
        <w:t xml:space="preserve">17:15 diecisiete </w:t>
      </w:r>
      <w:r w:rsidR="006B1099" w:rsidRPr="005445AD">
        <w:rPr>
          <w:rFonts w:ascii="Arial" w:hAnsi="Arial" w:cs="Arial"/>
          <w:color w:val="000000"/>
        </w:rPr>
        <w:t xml:space="preserve">horas </w:t>
      </w:r>
      <w:r w:rsidR="00FE7326" w:rsidRPr="005445AD">
        <w:rPr>
          <w:rFonts w:ascii="Arial" w:hAnsi="Arial" w:cs="Arial"/>
          <w:color w:val="000000"/>
        </w:rPr>
        <w:t xml:space="preserve">con quince minutos </w:t>
      </w:r>
      <w:r w:rsidR="009D2684" w:rsidRPr="005445AD">
        <w:rPr>
          <w:rFonts w:ascii="Arial" w:hAnsi="Arial" w:cs="Arial"/>
          <w:color w:val="000000"/>
        </w:rPr>
        <w:t xml:space="preserve">del </w:t>
      </w:r>
      <w:r w:rsidR="00372636" w:rsidRPr="005445AD">
        <w:rPr>
          <w:rFonts w:ascii="Arial" w:hAnsi="Arial" w:cs="Arial"/>
          <w:color w:val="000000"/>
        </w:rPr>
        <w:t>día que se</w:t>
      </w:r>
      <w:r w:rsidR="00DE3B46" w:rsidRPr="005445AD">
        <w:rPr>
          <w:rFonts w:ascii="Arial" w:hAnsi="Arial" w:cs="Arial"/>
        </w:rPr>
        <w:t xml:space="preserve"> </w:t>
      </w:r>
      <w:r w:rsidR="00372636" w:rsidRPr="002D236E">
        <w:rPr>
          <w:rFonts w:ascii="Arial" w:hAnsi="Arial" w:cs="Arial"/>
          <w:color w:val="000000"/>
        </w:rPr>
        <w:t xml:space="preserve"> inició, levantándose la presente acta, misma que con fundamento en lo dispuesto en el artículo 33 de la Ley de Gobierno y Administración Pública Municipal, se firma en todas y cada una de las hojas que la integran por el Secretario General y por los C. C. Regidores que en ella intervinieron y que así quisieron hacerlo. Lo anterior para su debida legal constancia y para los fines y usos legales a que corresponda.- -</w:t>
      </w:r>
      <w:r w:rsidR="009C4A34">
        <w:rPr>
          <w:rFonts w:ascii="Arial" w:hAnsi="Arial" w:cs="Arial"/>
          <w:color w:val="000000"/>
        </w:rPr>
        <w:t xml:space="preserve"> </w:t>
      </w:r>
      <w:r w:rsidR="00056B38">
        <w:rPr>
          <w:rFonts w:ascii="Arial" w:hAnsi="Arial" w:cs="Arial"/>
          <w:color w:val="000000"/>
        </w:rPr>
        <w:t xml:space="preserve">- - </w:t>
      </w:r>
      <w:r w:rsidR="00FE7326">
        <w:rPr>
          <w:rFonts w:ascii="Arial" w:hAnsi="Arial" w:cs="Arial"/>
          <w:color w:val="000000"/>
        </w:rPr>
        <w:t>-</w:t>
      </w:r>
      <w:r w:rsidR="00B96DFD">
        <w:rPr>
          <w:rFonts w:ascii="Arial" w:hAnsi="Arial" w:cs="Arial"/>
          <w:color w:val="000000"/>
          <w:lang w:val="pt-BR"/>
        </w:rPr>
        <w:t xml:space="preserve"> - </w:t>
      </w:r>
      <w:r w:rsidR="0069018D">
        <w:rPr>
          <w:rFonts w:ascii="Arial" w:hAnsi="Arial" w:cs="Arial"/>
          <w:color w:val="000000"/>
          <w:lang w:val="pt-BR"/>
        </w:rPr>
        <w:t xml:space="preserve">- </w:t>
      </w:r>
      <w:r w:rsidR="0009117D">
        <w:rPr>
          <w:rFonts w:ascii="Arial" w:hAnsi="Arial" w:cs="Arial"/>
          <w:color w:val="000000"/>
          <w:lang w:val="pt-BR"/>
        </w:rPr>
        <w:t xml:space="preserve">- - - - - - - - - - - - </w:t>
      </w:r>
      <w:r w:rsidR="003362AF">
        <w:rPr>
          <w:rFonts w:ascii="Arial" w:hAnsi="Arial" w:cs="Arial"/>
          <w:color w:val="000000"/>
          <w:lang w:val="pt-BR"/>
        </w:rPr>
        <w:t>- - -</w:t>
      </w:r>
      <w:r w:rsidR="00372636" w:rsidRPr="002D236E">
        <w:rPr>
          <w:rFonts w:ascii="Arial" w:hAnsi="Arial" w:cs="Arial"/>
          <w:color w:val="000000"/>
          <w:lang w:val="pt-BR"/>
        </w:rPr>
        <w:t xml:space="preserve"> - - - - - - C O N S T E - - - - - - - - - </w:t>
      </w:r>
      <w:r w:rsidR="003147C2">
        <w:rPr>
          <w:rFonts w:ascii="Arial" w:hAnsi="Arial" w:cs="Arial"/>
          <w:color w:val="000000"/>
          <w:lang w:val="pt-BR"/>
        </w:rPr>
        <w:t>- - - - - - - - - - - - - - - -</w:t>
      </w:r>
      <w:r w:rsidR="00A14C61">
        <w:rPr>
          <w:rFonts w:ascii="Arial" w:hAnsi="Arial" w:cs="Arial"/>
          <w:color w:val="000000"/>
          <w:lang w:val="pt-BR"/>
        </w:rPr>
        <w:t xml:space="preserve"> - </w:t>
      </w:r>
    </w:p>
    <w:p w:rsidR="0069018D" w:rsidRDefault="0069018D" w:rsidP="0069018D">
      <w:pPr>
        <w:spacing w:after="100" w:afterAutospacing="1"/>
        <w:ind w:left="1134" w:right="-1085"/>
        <w:contextualSpacing/>
        <w:jc w:val="both"/>
        <w:rPr>
          <w:rFonts w:ascii="Arial" w:hAnsi="Arial" w:cs="Arial"/>
          <w:color w:val="000000"/>
          <w:lang w:val="pt-BR"/>
        </w:rPr>
      </w:pPr>
    </w:p>
    <w:p w:rsidR="0069018D" w:rsidRDefault="0069018D" w:rsidP="0069018D">
      <w:pPr>
        <w:spacing w:after="100" w:afterAutospacing="1"/>
        <w:ind w:left="1134" w:right="-1085"/>
        <w:contextualSpacing/>
        <w:jc w:val="both"/>
        <w:rPr>
          <w:rFonts w:ascii="Arial" w:hAnsi="Arial" w:cs="Arial"/>
          <w:color w:val="000000"/>
          <w:lang w:val="pt-BR"/>
        </w:rPr>
      </w:pPr>
    </w:p>
    <w:p w:rsidR="0069018D" w:rsidRDefault="0069018D" w:rsidP="0069018D">
      <w:pPr>
        <w:spacing w:after="100" w:afterAutospacing="1"/>
        <w:ind w:left="1134" w:right="-1085"/>
        <w:contextualSpacing/>
        <w:jc w:val="both"/>
        <w:rPr>
          <w:rFonts w:ascii="Arial" w:hAnsi="Arial" w:cs="Arial"/>
          <w:color w:val="000000"/>
          <w:lang w:val="pt-BR"/>
        </w:rPr>
      </w:pPr>
    </w:p>
    <w:p w:rsidR="0069018D" w:rsidRDefault="0069018D" w:rsidP="0069018D">
      <w:pPr>
        <w:spacing w:after="100" w:afterAutospacing="1"/>
        <w:ind w:left="1134" w:right="-1085"/>
        <w:contextualSpacing/>
        <w:jc w:val="both"/>
        <w:rPr>
          <w:rFonts w:ascii="Arial" w:hAnsi="Arial" w:cs="Arial"/>
          <w:color w:val="000000"/>
          <w:lang w:val="pt-BR"/>
        </w:rPr>
      </w:pPr>
    </w:p>
    <w:p w:rsidR="008802C8" w:rsidRPr="002D236E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lang w:val="pt-BR"/>
        </w:rPr>
        <w:t>C. RAMON MARTINEZ MORFIN</w:t>
      </w:r>
    </w:p>
    <w:p w:rsidR="008802C8" w:rsidRPr="002D236E" w:rsidRDefault="008802C8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  <w:lang w:val="pt-BR"/>
        </w:rPr>
      </w:pPr>
      <w:r w:rsidRPr="002D236E">
        <w:rPr>
          <w:rFonts w:ascii="Arial" w:hAnsi="Arial" w:cs="Arial"/>
          <w:color w:val="000000"/>
          <w:lang w:val="pt-BR"/>
        </w:rPr>
        <w:t>PRESIDENTE MUNICIPAL</w:t>
      </w:r>
    </w:p>
    <w:p w:rsidR="00132ED5" w:rsidRDefault="00132ED5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132ED5" w:rsidRDefault="00132ED5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69018D" w:rsidRDefault="0069018D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8802C8" w:rsidRPr="002D236E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ING. JUAN CARLOS CONTRERAS CARDENAS</w:t>
      </w:r>
    </w:p>
    <w:p w:rsidR="008802C8" w:rsidRPr="002D236E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bCs/>
          <w:color w:val="000000"/>
          <w:lang w:val="pt-BR"/>
        </w:rPr>
      </w:pPr>
      <w:r>
        <w:rPr>
          <w:rFonts w:ascii="Arial" w:hAnsi="Arial" w:cs="Arial"/>
          <w:bCs/>
          <w:color w:val="000000"/>
          <w:lang w:val="pt-BR"/>
        </w:rPr>
        <w:t>SINDICO MUNICIPAL</w:t>
      </w:r>
    </w:p>
    <w:p w:rsidR="0069018D" w:rsidRDefault="0069018D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b/>
          <w:color w:val="000000"/>
        </w:rPr>
      </w:pPr>
    </w:p>
    <w:p w:rsidR="0069018D" w:rsidRDefault="0069018D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b/>
          <w:color w:val="000000"/>
        </w:rPr>
      </w:pPr>
    </w:p>
    <w:p w:rsidR="0069018D" w:rsidRDefault="0069018D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b/>
          <w:color w:val="000000"/>
        </w:rPr>
      </w:pPr>
    </w:p>
    <w:p w:rsidR="008802C8" w:rsidRPr="002D236E" w:rsidRDefault="00253961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C. </w:t>
      </w:r>
      <w:r w:rsidR="00E62D22">
        <w:rPr>
          <w:rFonts w:ascii="Arial" w:hAnsi="Arial" w:cs="Arial"/>
          <w:b/>
          <w:color w:val="000000"/>
        </w:rPr>
        <w:t>MARTHA ELVA RUIZ VARGAS</w:t>
      </w:r>
    </w:p>
    <w:p w:rsidR="008802C8" w:rsidRPr="002D236E" w:rsidRDefault="008802C8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bCs/>
          <w:color w:val="000000"/>
          <w:lang w:val="pt-BR"/>
        </w:rPr>
      </w:pPr>
      <w:r w:rsidRPr="002D236E">
        <w:rPr>
          <w:rFonts w:ascii="Arial" w:hAnsi="Arial" w:cs="Arial"/>
          <w:bCs/>
          <w:color w:val="000000"/>
          <w:lang w:val="pt-BR"/>
        </w:rPr>
        <w:t>REGIDOR</w:t>
      </w:r>
    </w:p>
    <w:p w:rsidR="00B90507" w:rsidRDefault="00B90507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b/>
          <w:color w:val="000000"/>
        </w:rPr>
      </w:pPr>
    </w:p>
    <w:p w:rsidR="00B90507" w:rsidRDefault="00B90507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b/>
          <w:color w:val="000000"/>
        </w:rPr>
      </w:pPr>
    </w:p>
    <w:p w:rsidR="00B90507" w:rsidRDefault="00B90507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b/>
          <w:color w:val="000000"/>
        </w:rPr>
      </w:pPr>
    </w:p>
    <w:p w:rsidR="00E62D22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b/>
          <w:color w:val="000000"/>
        </w:rPr>
      </w:pPr>
      <w:r w:rsidRPr="00E62D22">
        <w:rPr>
          <w:rFonts w:ascii="Arial" w:hAnsi="Arial" w:cs="Arial"/>
          <w:b/>
          <w:color w:val="000000"/>
        </w:rPr>
        <w:t>C. FRANCISCO JAVIER ARCEO GONZALEZ</w:t>
      </w:r>
    </w:p>
    <w:p w:rsidR="00E62D22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REGIDOR</w:t>
      </w:r>
    </w:p>
    <w:p w:rsidR="00E62D22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</w:p>
    <w:p w:rsidR="001253E7" w:rsidRDefault="001253E7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</w:p>
    <w:p w:rsidR="00E62D22" w:rsidRPr="00E62D22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</w:p>
    <w:p w:rsidR="00E62D22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b/>
          <w:color w:val="000000"/>
        </w:rPr>
      </w:pPr>
      <w:r w:rsidRPr="00E62D22">
        <w:rPr>
          <w:rFonts w:ascii="Arial" w:hAnsi="Arial" w:cs="Arial"/>
          <w:b/>
          <w:color w:val="000000"/>
        </w:rPr>
        <w:t>PROFRA. ALTA GRACIA FLORES FLORES</w:t>
      </w:r>
    </w:p>
    <w:p w:rsidR="00E62D22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REGIDOR</w:t>
      </w:r>
    </w:p>
    <w:p w:rsidR="00E62D22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</w:p>
    <w:p w:rsidR="00E62D22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</w:p>
    <w:p w:rsidR="00E62D22" w:rsidRPr="00E62D22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</w:p>
    <w:p w:rsidR="00E62D22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b/>
          <w:color w:val="000000"/>
        </w:rPr>
      </w:pPr>
      <w:r w:rsidRPr="00E62D22">
        <w:rPr>
          <w:rFonts w:ascii="Arial" w:hAnsi="Arial" w:cs="Arial"/>
          <w:b/>
          <w:color w:val="000000"/>
        </w:rPr>
        <w:t xml:space="preserve">DRA. SUSANA DUARTE </w:t>
      </w:r>
      <w:r w:rsidR="00682522">
        <w:rPr>
          <w:rFonts w:ascii="Arial" w:hAnsi="Arial" w:cs="Arial"/>
          <w:b/>
          <w:color w:val="000000"/>
        </w:rPr>
        <w:t>LOZANO</w:t>
      </w:r>
    </w:p>
    <w:p w:rsidR="00E62D22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REGIDOR</w:t>
      </w:r>
    </w:p>
    <w:p w:rsidR="00E62D22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</w:p>
    <w:p w:rsidR="00E62D22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</w:p>
    <w:p w:rsidR="00E62D22" w:rsidRPr="00E62D22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</w:p>
    <w:p w:rsidR="00E62D22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b/>
          <w:color w:val="000000"/>
        </w:rPr>
      </w:pPr>
      <w:r w:rsidRPr="00E62D22">
        <w:rPr>
          <w:rFonts w:ascii="Arial" w:hAnsi="Arial" w:cs="Arial"/>
          <w:b/>
          <w:color w:val="000000"/>
        </w:rPr>
        <w:t>C. PEDRO RODRIGUEZ MARIN</w:t>
      </w:r>
    </w:p>
    <w:p w:rsidR="00E62D22" w:rsidRPr="00E62D22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REGIDOR</w:t>
      </w:r>
    </w:p>
    <w:p w:rsidR="00E62D22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b/>
          <w:color w:val="000000"/>
        </w:rPr>
      </w:pPr>
    </w:p>
    <w:p w:rsidR="00E62D22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b/>
          <w:color w:val="000000"/>
        </w:rPr>
      </w:pPr>
    </w:p>
    <w:p w:rsidR="00E62D22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b/>
          <w:color w:val="000000"/>
        </w:rPr>
      </w:pPr>
      <w:r w:rsidRPr="00E62D22">
        <w:rPr>
          <w:rFonts w:ascii="Arial" w:hAnsi="Arial" w:cs="Arial"/>
          <w:b/>
          <w:color w:val="000000"/>
        </w:rPr>
        <w:t>ING. CARLOS MATA CEJA</w:t>
      </w:r>
    </w:p>
    <w:p w:rsidR="00E62D22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REGIDOR</w:t>
      </w:r>
    </w:p>
    <w:p w:rsidR="00E62D22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</w:p>
    <w:p w:rsidR="00E62D22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</w:p>
    <w:p w:rsidR="00E62D22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</w:p>
    <w:p w:rsidR="00D362D0" w:rsidRDefault="00D362D0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</w:p>
    <w:p w:rsidR="00D362D0" w:rsidRPr="00E62D22" w:rsidRDefault="00D362D0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</w:p>
    <w:p w:rsidR="00E62D22" w:rsidRPr="00E62D22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b/>
          <w:color w:val="000000"/>
        </w:rPr>
      </w:pPr>
      <w:r w:rsidRPr="00E62D22">
        <w:rPr>
          <w:rFonts w:ascii="Arial" w:hAnsi="Arial" w:cs="Arial"/>
          <w:b/>
          <w:color w:val="000000"/>
        </w:rPr>
        <w:t>PROFRA. ADRIANA RAMIREZ RAMOS</w:t>
      </w:r>
    </w:p>
    <w:p w:rsidR="00E62D22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REGIDOR</w:t>
      </w:r>
    </w:p>
    <w:p w:rsidR="00E62D22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</w:p>
    <w:p w:rsidR="001253E7" w:rsidRDefault="001253E7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</w:p>
    <w:p w:rsidR="001253E7" w:rsidRDefault="001253E7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</w:p>
    <w:p w:rsidR="00E62D22" w:rsidRPr="00E62D22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b/>
          <w:color w:val="000000"/>
        </w:rPr>
      </w:pPr>
      <w:r w:rsidRPr="00E62D22">
        <w:rPr>
          <w:rFonts w:ascii="Arial" w:hAnsi="Arial" w:cs="Arial"/>
          <w:b/>
          <w:color w:val="000000"/>
        </w:rPr>
        <w:t>ARQ. JOSE LUIS TEJEDA HERRERA</w:t>
      </w:r>
    </w:p>
    <w:p w:rsidR="00E62D22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REGIDOR</w:t>
      </w:r>
    </w:p>
    <w:p w:rsidR="00E7124D" w:rsidRDefault="00E7124D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</w:p>
    <w:p w:rsidR="0009117D" w:rsidRDefault="0009117D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</w:p>
    <w:p w:rsidR="00E7124D" w:rsidRDefault="00E7124D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</w:p>
    <w:p w:rsidR="00E62D22" w:rsidRPr="00E62D22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b/>
          <w:color w:val="000000"/>
        </w:rPr>
      </w:pPr>
      <w:r w:rsidRPr="00E62D22">
        <w:rPr>
          <w:rFonts w:ascii="Arial" w:hAnsi="Arial" w:cs="Arial"/>
          <w:b/>
          <w:color w:val="000000"/>
        </w:rPr>
        <w:t>C. ROGELIO CHAVARRIA AGUILAR</w:t>
      </w:r>
    </w:p>
    <w:p w:rsidR="00E62D22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REGIDOR</w:t>
      </w:r>
    </w:p>
    <w:p w:rsidR="00E62D22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</w:p>
    <w:p w:rsidR="00E62D22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</w:p>
    <w:p w:rsidR="00E62D22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</w:p>
    <w:p w:rsidR="00E62D22" w:rsidRPr="00E62D22" w:rsidRDefault="00EE6E53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LIC. LUIS ZÚÑIGA ZÚ</w:t>
      </w:r>
      <w:r w:rsidR="00E62D22" w:rsidRPr="00E62D22">
        <w:rPr>
          <w:rFonts w:ascii="Arial" w:hAnsi="Arial" w:cs="Arial"/>
          <w:b/>
          <w:color w:val="000000"/>
        </w:rPr>
        <w:t>ÑIGA</w:t>
      </w:r>
    </w:p>
    <w:p w:rsidR="008802C8" w:rsidRDefault="00E62D22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SECRETARIO GENERAL</w:t>
      </w:r>
    </w:p>
    <w:p w:rsidR="00A12741" w:rsidRDefault="00A12741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</w:p>
    <w:p w:rsidR="00A12741" w:rsidRPr="00E62D22" w:rsidRDefault="00A12741" w:rsidP="0069018D">
      <w:pPr>
        <w:autoSpaceDE w:val="0"/>
        <w:autoSpaceDN w:val="0"/>
        <w:adjustRightInd w:val="0"/>
        <w:ind w:left="1134" w:right="-1085"/>
        <w:jc w:val="center"/>
        <w:rPr>
          <w:rFonts w:ascii="Arial" w:hAnsi="Arial" w:cs="Arial"/>
          <w:color w:val="000000"/>
        </w:rPr>
      </w:pPr>
    </w:p>
    <w:p w:rsidR="00ED19B1" w:rsidRDefault="00ED19B1" w:rsidP="0069018D">
      <w:pPr>
        <w:autoSpaceDE w:val="0"/>
        <w:autoSpaceDN w:val="0"/>
        <w:adjustRightInd w:val="0"/>
        <w:ind w:left="1134" w:right="-1085"/>
        <w:jc w:val="both"/>
        <w:rPr>
          <w:rFonts w:ascii="Arial" w:hAnsi="Arial" w:cs="Arial"/>
          <w:color w:val="000000"/>
          <w:sz w:val="20"/>
          <w:szCs w:val="20"/>
        </w:rPr>
      </w:pPr>
    </w:p>
    <w:p w:rsidR="00C8669B" w:rsidRDefault="008802C8" w:rsidP="0069018D">
      <w:pPr>
        <w:autoSpaceDE w:val="0"/>
        <w:autoSpaceDN w:val="0"/>
        <w:adjustRightInd w:val="0"/>
        <w:ind w:left="1134" w:right="-1085"/>
        <w:jc w:val="both"/>
        <w:rPr>
          <w:rFonts w:ascii="Arial" w:hAnsi="Arial" w:cs="Arial"/>
          <w:color w:val="000000"/>
          <w:sz w:val="20"/>
          <w:szCs w:val="20"/>
        </w:rPr>
      </w:pPr>
      <w:r w:rsidRPr="002154D0">
        <w:rPr>
          <w:rFonts w:ascii="Arial" w:hAnsi="Arial" w:cs="Arial"/>
          <w:color w:val="000000"/>
          <w:sz w:val="20"/>
          <w:szCs w:val="20"/>
        </w:rPr>
        <w:t>LA PRESENTE HOJA DE FIRMAS FORMA PARTE DEL ACTA NÚMERO 0</w:t>
      </w:r>
      <w:r w:rsidR="00986D59">
        <w:rPr>
          <w:rFonts w:ascii="Arial" w:hAnsi="Arial" w:cs="Arial"/>
          <w:color w:val="000000"/>
          <w:sz w:val="20"/>
          <w:szCs w:val="20"/>
        </w:rPr>
        <w:t>4</w:t>
      </w:r>
      <w:r w:rsidRPr="002154D0">
        <w:rPr>
          <w:rFonts w:ascii="Arial" w:hAnsi="Arial" w:cs="Arial"/>
          <w:color w:val="000000"/>
          <w:sz w:val="20"/>
          <w:szCs w:val="20"/>
        </w:rPr>
        <w:t xml:space="preserve"> DE LA SESIÓN ORDINARIA DEL HONORABLE AYUNTAMIENTO DE TIZAPÁN EL ALTO, JALISCO, DE FECHA </w:t>
      </w:r>
      <w:r w:rsidR="00986D59">
        <w:rPr>
          <w:rFonts w:ascii="Arial" w:hAnsi="Arial" w:cs="Arial"/>
          <w:color w:val="000000"/>
          <w:sz w:val="20"/>
          <w:szCs w:val="20"/>
        </w:rPr>
        <w:t>11</w:t>
      </w:r>
      <w:r w:rsidR="002C4BA0">
        <w:rPr>
          <w:rFonts w:ascii="Arial" w:hAnsi="Arial" w:cs="Arial"/>
          <w:color w:val="000000"/>
          <w:sz w:val="20"/>
          <w:szCs w:val="20"/>
        </w:rPr>
        <w:t xml:space="preserve"> DE </w:t>
      </w:r>
      <w:r w:rsidR="00986D59">
        <w:rPr>
          <w:rFonts w:ascii="Arial" w:hAnsi="Arial" w:cs="Arial"/>
          <w:color w:val="000000"/>
          <w:sz w:val="20"/>
          <w:szCs w:val="20"/>
        </w:rPr>
        <w:t>DICIEMBRE</w:t>
      </w:r>
      <w:r w:rsidR="00E62D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2154D0">
        <w:rPr>
          <w:rFonts w:ascii="Arial" w:hAnsi="Arial" w:cs="Arial"/>
          <w:color w:val="000000"/>
          <w:sz w:val="20"/>
          <w:szCs w:val="20"/>
        </w:rPr>
        <w:t>DEL 201</w:t>
      </w:r>
      <w:r w:rsidR="00511292">
        <w:rPr>
          <w:rFonts w:ascii="Arial" w:hAnsi="Arial" w:cs="Arial"/>
          <w:color w:val="000000"/>
          <w:sz w:val="20"/>
          <w:szCs w:val="20"/>
        </w:rPr>
        <w:t>2</w:t>
      </w:r>
      <w:r w:rsidRPr="002154D0">
        <w:rPr>
          <w:rFonts w:ascii="Arial" w:hAnsi="Arial" w:cs="Arial"/>
          <w:color w:val="000000"/>
          <w:sz w:val="20"/>
          <w:szCs w:val="20"/>
        </w:rPr>
        <w:t>.</w:t>
      </w:r>
      <w:r w:rsidR="00AA6B10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C8669B" w:rsidSect="0009117D">
      <w:pgSz w:w="12240" w:h="20160" w:code="5"/>
      <w:pgMar w:top="1134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983" w:rsidRDefault="00602983" w:rsidP="007D31CF">
      <w:r>
        <w:separator/>
      </w:r>
    </w:p>
  </w:endnote>
  <w:endnote w:type="continuationSeparator" w:id="1">
    <w:p w:rsidR="00602983" w:rsidRDefault="00602983" w:rsidP="007D3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983" w:rsidRDefault="00602983" w:rsidP="007D31CF">
      <w:r>
        <w:separator/>
      </w:r>
    </w:p>
  </w:footnote>
  <w:footnote w:type="continuationSeparator" w:id="1">
    <w:p w:rsidR="00602983" w:rsidRDefault="00602983" w:rsidP="007D3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5FB"/>
    <w:multiLevelType w:val="hybridMultilevel"/>
    <w:tmpl w:val="2172980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F1370"/>
    <w:multiLevelType w:val="hybridMultilevel"/>
    <w:tmpl w:val="BA04E048"/>
    <w:lvl w:ilvl="0" w:tplc="F6A00A90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0" w:hanging="360"/>
      </w:pPr>
    </w:lvl>
    <w:lvl w:ilvl="2" w:tplc="040A001B" w:tentative="1">
      <w:start w:val="1"/>
      <w:numFmt w:val="lowerRoman"/>
      <w:lvlText w:val="%3."/>
      <w:lvlJc w:val="right"/>
      <w:pPr>
        <w:ind w:left="2220" w:hanging="180"/>
      </w:pPr>
    </w:lvl>
    <w:lvl w:ilvl="3" w:tplc="040A000F" w:tentative="1">
      <w:start w:val="1"/>
      <w:numFmt w:val="decimal"/>
      <w:lvlText w:val="%4."/>
      <w:lvlJc w:val="left"/>
      <w:pPr>
        <w:ind w:left="2940" w:hanging="360"/>
      </w:pPr>
    </w:lvl>
    <w:lvl w:ilvl="4" w:tplc="040A0019" w:tentative="1">
      <w:start w:val="1"/>
      <w:numFmt w:val="lowerLetter"/>
      <w:lvlText w:val="%5."/>
      <w:lvlJc w:val="left"/>
      <w:pPr>
        <w:ind w:left="3660" w:hanging="360"/>
      </w:pPr>
    </w:lvl>
    <w:lvl w:ilvl="5" w:tplc="040A001B" w:tentative="1">
      <w:start w:val="1"/>
      <w:numFmt w:val="lowerRoman"/>
      <w:lvlText w:val="%6."/>
      <w:lvlJc w:val="right"/>
      <w:pPr>
        <w:ind w:left="4380" w:hanging="180"/>
      </w:pPr>
    </w:lvl>
    <w:lvl w:ilvl="6" w:tplc="040A000F" w:tentative="1">
      <w:start w:val="1"/>
      <w:numFmt w:val="decimal"/>
      <w:lvlText w:val="%7."/>
      <w:lvlJc w:val="left"/>
      <w:pPr>
        <w:ind w:left="5100" w:hanging="360"/>
      </w:pPr>
    </w:lvl>
    <w:lvl w:ilvl="7" w:tplc="040A0019" w:tentative="1">
      <w:start w:val="1"/>
      <w:numFmt w:val="lowerLetter"/>
      <w:lvlText w:val="%8."/>
      <w:lvlJc w:val="left"/>
      <w:pPr>
        <w:ind w:left="5820" w:hanging="360"/>
      </w:pPr>
    </w:lvl>
    <w:lvl w:ilvl="8" w:tplc="0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5AA7964"/>
    <w:multiLevelType w:val="hybridMultilevel"/>
    <w:tmpl w:val="CC6CF6D2"/>
    <w:lvl w:ilvl="0" w:tplc="0E38CD76">
      <w:start w:val="3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3F3D13"/>
    <w:multiLevelType w:val="hybridMultilevel"/>
    <w:tmpl w:val="89B8F80E"/>
    <w:lvl w:ilvl="0" w:tplc="628AD90E">
      <w:start w:val="1"/>
      <w:numFmt w:val="decimal"/>
      <w:lvlText w:val="%1.)"/>
      <w:lvlJc w:val="left"/>
      <w:pPr>
        <w:ind w:left="63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50" w:hanging="360"/>
      </w:pPr>
    </w:lvl>
    <w:lvl w:ilvl="2" w:tplc="040A001B" w:tentative="1">
      <w:start w:val="1"/>
      <w:numFmt w:val="lowerRoman"/>
      <w:lvlText w:val="%3."/>
      <w:lvlJc w:val="right"/>
      <w:pPr>
        <w:ind w:left="2070" w:hanging="180"/>
      </w:pPr>
    </w:lvl>
    <w:lvl w:ilvl="3" w:tplc="040A000F" w:tentative="1">
      <w:start w:val="1"/>
      <w:numFmt w:val="decimal"/>
      <w:lvlText w:val="%4."/>
      <w:lvlJc w:val="left"/>
      <w:pPr>
        <w:ind w:left="2790" w:hanging="360"/>
      </w:pPr>
    </w:lvl>
    <w:lvl w:ilvl="4" w:tplc="040A0019" w:tentative="1">
      <w:start w:val="1"/>
      <w:numFmt w:val="lowerLetter"/>
      <w:lvlText w:val="%5."/>
      <w:lvlJc w:val="left"/>
      <w:pPr>
        <w:ind w:left="3510" w:hanging="360"/>
      </w:pPr>
    </w:lvl>
    <w:lvl w:ilvl="5" w:tplc="040A001B" w:tentative="1">
      <w:start w:val="1"/>
      <w:numFmt w:val="lowerRoman"/>
      <w:lvlText w:val="%6."/>
      <w:lvlJc w:val="right"/>
      <w:pPr>
        <w:ind w:left="4230" w:hanging="180"/>
      </w:pPr>
    </w:lvl>
    <w:lvl w:ilvl="6" w:tplc="040A000F" w:tentative="1">
      <w:start w:val="1"/>
      <w:numFmt w:val="decimal"/>
      <w:lvlText w:val="%7."/>
      <w:lvlJc w:val="left"/>
      <w:pPr>
        <w:ind w:left="4950" w:hanging="360"/>
      </w:pPr>
    </w:lvl>
    <w:lvl w:ilvl="7" w:tplc="040A0019" w:tentative="1">
      <w:start w:val="1"/>
      <w:numFmt w:val="lowerLetter"/>
      <w:lvlText w:val="%8."/>
      <w:lvlJc w:val="left"/>
      <w:pPr>
        <w:ind w:left="5670" w:hanging="360"/>
      </w:pPr>
    </w:lvl>
    <w:lvl w:ilvl="8" w:tplc="0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67C7263"/>
    <w:multiLevelType w:val="hybridMultilevel"/>
    <w:tmpl w:val="AD7C245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C6724C"/>
    <w:multiLevelType w:val="hybridMultilevel"/>
    <w:tmpl w:val="036A4B90"/>
    <w:lvl w:ilvl="0" w:tplc="0F5A41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A7B3760"/>
    <w:multiLevelType w:val="hybridMultilevel"/>
    <w:tmpl w:val="31D642C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002390"/>
    <w:multiLevelType w:val="hybridMultilevel"/>
    <w:tmpl w:val="A47CAD48"/>
    <w:lvl w:ilvl="0" w:tplc="EC7CDB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C7D38"/>
    <w:multiLevelType w:val="hybridMultilevel"/>
    <w:tmpl w:val="99CE07C0"/>
    <w:lvl w:ilvl="0" w:tplc="0BA0683E">
      <w:start w:val="1"/>
      <w:numFmt w:val="decimal"/>
      <w:lvlText w:val="%1.)"/>
      <w:lvlJc w:val="left"/>
      <w:pPr>
        <w:ind w:left="73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55" w:hanging="360"/>
      </w:pPr>
    </w:lvl>
    <w:lvl w:ilvl="2" w:tplc="040A001B" w:tentative="1">
      <w:start w:val="1"/>
      <w:numFmt w:val="lowerRoman"/>
      <w:lvlText w:val="%3."/>
      <w:lvlJc w:val="right"/>
      <w:pPr>
        <w:ind w:left="2175" w:hanging="180"/>
      </w:pPr>
    </w:lvl>
    <w:lvl w:ilvl="3" w:tplc="040A000F" w:tentative="1">
      <w:start w:val="1"/>
      <w:numFmt w:val="decimal"/>
      <w:lvlText w:val="%4."/>
      <w:lvlJc w:val="left"/>
      <w:pPr>
        <w:ind w:left="2895" w:hanging="360"/>
      </w:pPr>
    </w:lvl>
    <w:lvl w:ilvl="4" w:tplc="040A0019" w:tentative="1">
      <w:start w:val="1"/>
      <w:numFmt w:val="lowerLetter"/>
      <w:lvlText w:val="%5."/>
      <w:lvlJc w:val="left"/>
      <w:pPr>
        <w:ind w:left="3615" w:hanging="360"/>
      </w:pPr>
    </w:lvl>
    <w:lvl w:ilvl="5" w:tplc="040A001B" w:tentative="1">
      <w:start w:val="1"/>
      <w:numFmt w:val="lowerRoman"/>
      <w:lvlText w:val="%6."/>
      <w:lvlJc w:val="right"/>
      <w:pPr>
        <w:ind w:left="4335" w:hanging="180"/>
      </w:pPr>
    </w:lvl>
    <w:lvl w:ilvl="6" w:tplc="040A000F" w:tentative="1">
      <w:start w:val="1"/>
      <w:numFmt w:val="decimal"/>
      <w:lvlText w:val="%7."/>
      <w:lvlJc w:val="left"/>
      <w:pPr>
        <w:ind w:left="5055" w:hanging="360"/>
      </w:pPr>
    </w:lvl>
    <w:lvl w:ilvl="7" w:tplc="040A0019" w:tentative="1">
      <w:start w:val="1"/>
      <w:numFmt w:val="lowerLetter"/>
      <w:lvlText w:val="%8."/>
      <w:lvlJc w:val="left"/>
      <w:pPr>
        <w:ind w:left="5775" w:hanging="360"/>
      </w:pPr>
    </w:lvl>
    <w:lvl w:ilvl="8" w:tplc="0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11370C67"/>
    <w:multiLevelType w:val="hybridMultilevel"/>
    <w:tmpl w:val="3648E40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6227A8"/>
    <w:multiLevelType w:val="hybridMultilevel"/>
    <w:tmpl w:val="A6243CE6"/>
    <w:lvl w:ilvl="0" w:tplc="16C004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D607D"/>
    <w:multiLevelType w:val="hybridMultilevel"/>
    <w:tmpl w:val="008EAB9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486E79"/>
    <w:multiLevelType w:val="hybridMultilevel"/>
    <w:tmpl w:val="E6B092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B1368"/>
    <w:multiLevelType w:val="hybridMultilevel"/>
    <w:tmpl w:val="F0F697B0"/>
    <w:lvl w:ilvl="0" w:tplc="D9845BD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4734BF"/>
    <w:multiLevelType w:val="hybridMultilevel"/>
    <w:tmpl w:val="C56412CA"/>
    <w:lvl w:ilvl="0" w:tplc="CE5E6F22">
      <w:start w:val="1"/>
      <w:numFmt w:val="upperLetter"/>
      <w:lvlText w:val="%1)"/>
      <w:lvlJc w:val="left"/>
      <w:pPr>
        <w:ind w:left="1226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5AC53FD"/>
    <w:multiLevelType w:val="hybridMultilevel"/>
    <w:tmpl w:val="A14C486C"/>
    <w:lvl w:ilvl="0" w:tplc="0EBEF7BC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0" w:hanging="360"/>
      </w:pPr>
    </w:lvl>
    <w:lvl w:ilvl="2" w:tplc="040A001B" w:tentative="1">
      <w:start w:val="1"/>
      <w:numFmt w:val="lowerRoman"/>
      <w:lvlText w:val="%3."/>
      <w:lvlJc w:val="right"/>
      <w:pPr>
        <w:ind w:left="2220" w:hanging="180"/>
      </w:pPr>
    </w:lvl>
    <w:lvl w:ilvl="3" w:tplc="040A000F" w:tentative="1">
      <w:start w:val="1"/>
      <w:numFmt w:val="decimal"/>
      <w:lvlText w:val="%4."/>
      <w:lvlJc w:val="left"/>
      <w:pPr>
        <w:ind w:left="2940" w:hanging="360"/>
      </w:pPr>
    </w:lvl>
    <w:lvl w:ilvl="4" w:tplc="040A0019" w:tentative="1">
      <w:start w:val="1"/>
      <w:numFmt w:val="lowerLetter"/>
      <w:lvlText w:val="%5."/>
      <w:lvlJc w:val="left"/>
      <w:pPr>
        <w:ind w:left="3660" w:hanging="360"/>
      </w:pPr>
    </w:lvl>
    <w:lvl w:ilvl="5" w:tplc="040A001B" w:tentative="1">
      <w:start w:val="1"/>
      <w:numFmt w:val="lowerRoman"/>
      <w:lvlText w:val="%6."/>
      <w:lvlJc w:val="right"/>
      <w:pPr>
        <w:ind w:left="4380" w:hanging="180"/>
      </w:pPr>
    </w:lvl>
    <w:lvl w:ilvl="6" w:tplc="040A000F" w:tentative="1">
      <w:start w:val="1"/>
      <w:numFmt w:val="decimal"/>
      <w:lvlText w:val="%7."/>
      <w:lvlJc w:val="left"/>
      <w:pPr>
        <w:ind w:left="5100" w:hanging="360"/>
      </w:pPr>
    </w:lvl>
    <w:lvl w:ilvl="7" w:tplc="040A0019" w:tentative="1">
      <w:start w:val="1"/>
      <w:numFmt w:val="lowerLetter"/>
      <w:lvlText w:val="%8."/>
      <w:lvlJc w:val="left"/>
      <w:pPr>
        <w:ind w:left="5820" w:hanging="360"/>
      </w:pPr>
    </w:lvl>
    <w:lvl w:ilvl="8" w:tplc="0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61156E7"/>
    <w:multiLevelType w:val="hybridMultilevel"/>
    <w:tmpl w:val="DE2E3486"/>
    <w:lvl w:ilvl="0" w:tplc="B75CECA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6B747C0"/>
    <w:multiLevelType w:val="hybridMultilevel"/>
    <w:tmpl w:val="7DA0D5F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01E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B862F0"/>
    <w:multiLevelType w:val="hybridMultilevel"/>
    <w:tmpl w:val="F96E841E"/>
    <w:lvl w:ilvl="0" w:tplc="C4E40938">
      <w:start w:val="1"/>
      <w:numFmt w:val="upp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552951"/>
    <w:multiLevelType w:val="hybridMultilevel"/>
    <w:tmpl w:val="39EA1424"/>
    <w:lvl w:ilvl="0" w:tplc="8A4609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E5944"/>
    <w:multiLevelType w:val="hybridMultilevel"/>
    <w:tmpl w:val="F4503FB6"/>
    <w:lvl w:ilvl="0" w:tplc="5D66947C">
      <w:start w:val="4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C08416A"/>
    <w:multiLevelType w:val="hybridMultilevel"/>
    <w:tmpl w:val="BC941DD6"/>
    <w:lvl w:ilvl="0" w:tplc="3ADA3A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D04EE"/>
    <w:multiLevelType w:val="hybridMultilevel"/>
    <w:tmpl w:val="C740740C"/>
    <w:lvl w:ilvl="0" w:tplc="7A00E6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157B22"/>
    <w:multiLevelType w:val="hybridMultilevel"/>
    <w:tmpl w:val="E3EA3278"/>
    <w:lvl w:ilvl="0" w:tplc="2160BD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97740"/>
    <w:multiLevelType w:val="hybridMultilevel"/>
    <w:tmpl w:val="40D6B91C"/>
    <w:lvl w:ilvl="0" w:tplc="11B0EDA4">
      <w:start w:val="3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3F8527E"/>
    <w:multiLevelType w:val="hybridMultilevel"/>
    <w:tmpl w:val="72A6B9EE"/>
    <w:lvl w:ilvl="0" w:tplc="3FCA83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87D1B"/>
    <w:multiLevelType w:val="hybridMultilevel"/>
    <w:tmpl w:val="71E4983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7A3A33"/>
    <w:multiLevelType w:val="hybridMultilevel"/>
    <w:tmpl w:val="47E8222C"/>
    <w:lvl w:ilvl="0" w:tplc="090A1E7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F397A9F"/>
    <w:multiLevelType w:val="hybridMultilevel"/>
    <w:tmpl w:val="DD244B32"/>
    <w:lvl w:ilvl="0" w:tplc="3C0E4B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5B6901"/>
    <w:multiLevelType w:val="hybridMultilevel"/>
    <w:tmpl w:val="D5BC35F0"/>
    <w:lvl w:ilvl="0" w:tplc="46660262">
      <w:start w:val="1"/>
      <w:numFmt w:val="decimal"/>
      <w:lvlText w:val="%1.)"/>
      <w:lvlJc w:val="left"/>
      <w:pPr>
        <w:ind w:left="177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05" w:hanging="360"/>
      </w:pPr>
    </w:lvl>
    <w:lvl w:ilvl="2" w:tplc="040A001B" w:tentative="1">
      <w:start w:val="1"/>
      <w:numFmt w:val="lowerRoman"/>
      <w:lvlText w:val="%3."/>
      <w:lvlJc w:val="right"/>
      <w:pPr>
        <w:ind w:left="2325" w:hanging="180"/>
      </w:pPr>
    </w:lvl>
    <w:lvl w:ilvl="3" w:tplc="040A000F" w:tentative="1">
      <w:start w:val="1"/>
      <w:numFmt w:val="decimal"/>
      <w:lvlText w:val="%4."/>
      <w:lvlJc w:val="left"/>
      <w:pPr>
        <w:ind w:left="3045" w:hanging="360"/>
      </w:pPr>
    </w:lvl>
    <w:lvl w:ilvl="4" w:tplc="040A0019" w:tentative="1">
      <w:start w:val="1"/>
      <w:numFmt w:val="lowerLetter"/>
      <w:lvlText w:val="%5."/>
      <w:lvlJc w:val="left"/>
      <w:pPr>
        <w:ind w:left="3765" w:hanging="360"/>
      </w:pPr>
    </w:lvl>
    <w:lvl w:ilvl="5" w:tplc="040A001B" w:tentative="1">
      <w:start w:val="1"/>
      <w:numFmt w:val="lowerRoman"/>
      <w:lvlText w:val="%6."/>
      <w:lvlJc w:val="right"/>
      <w:pPr>
        <w:ind w:left="4485" w:hanging="180"/>
      </w:pPr>
    </w:lvl>
    <w:lvl w:ilvl="6" w:tplc="040A000F" w:tentative="1">
      <w:start w:val="1"/>
      <w:numFmt w:val="decimal"/>
      <w:lvlText w:val="%7."/>
      <w:lvlJc w:val="left"/>
      <w:pPr>
        <w:ind w:left="5205" w:hanging="360"/>
      </w:pPr>
    </w:lvl>
    <w:lvl w:ilvl="7" w:tplc="040A0019" w:tentative="1">
      <w:start w:val="1"/>
      <w:numFmt w:val="lowerLetter"/>
      <w:lvlText w:val="%8."/>
      <w:lvlJc w:val="left"/>
      <w:pPr>
        <w:ind w:left="5925" w:hanging="360"/>
      </w:pPr>
    </w:lvl>
    <w:lvl w:ilvl="8" w:tplc="04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539B2F5A"/>
    <w:multiLevelType w:val="hybridMultilevel"/>
    <w:tmpl w:val="4D68FC0A"/>
    <w:lvl w:ilvl="0" w:tplc="4D2643A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05" w:hanging="360"/>
      </w:pPr>
    </w:lvl>
    <w:lvl w:ilvl="2" w:tplc="040A001B" w:tentative="1">
      <w:start w:val="1"/>
      <w:numFmt w:val="lowerRoman"/>
      <w:lvlText w:val="%3."/>
      <w:lvlJc w:val="right"/>
      <w:pPr>
        <w:ind w:left="2025" w:hanging="180"/>
      </w:pPr>
    </w:lvl>
    <w:lvl w:ilvl="3" w:tplc="040A000F" w:tentative="1">
      <w:start w:val="1"/>
      <w:numFmt w:val="decimal"/>
      <w:lvlText w:val="%4."/>
      <w:lvlJc w:val="left"/>
      <w:pPr>
        <w:ind w:left="2745" w:hanging="360"/>
      </w:pPr>
    </w:lvl>
    <w:lvl w:ilvl="4" w:tplc="040A0019" w:tentative="1">
      <w:start w:val="1"/>
      <w:numFmt w:val="lowerLetter"/>
      <w:lvlText w:val="%5."/>
      <w:lvlJc w:val="left"/>
      <w:pPr>
        <w:ind w:left="3465" w:hanging="360"/>
      </w:pPr>
    </w:lvl>
    <w:lvl w:ilvl="5" w:tplc="040A001B" w:tentative="1">
      <w:start w:val="1"/>
      <w:numFmt w:val="lowerRoman"/>
      <w:lvlText w:val="%6."/>
      <w:lvlJc w:val="right"/>
      <w:pPr>
        <w:ind w:left="4185" w:hanging="180"/>
      </w:pPr>
    </w:lvl>
    <w:lvl w:ilvl="6" w:tplc="040A000F" w:tentative="1">
      <w:start w:val="1"/>
      <w:numFmt w:val="decimal"/>
      <w:lvlText w:val="%7."/>
      <w:lvlJc w:val="left"/>
      <w:pPr>
        <w:ind w:left="4905" w:hanging="360"/>
      </w:pPr>
    </w:lvl>
    <w:lvl w:ilvl="7" w:tplc="040A0019" w:tentative="1">
      <w:start w:val="1"/>
      <w:numFmt w:val="lowerLetter"/>
      <w:lvlText w:val="%8."/>
      <w:lvlJc w:val="left"/>
      <w:pPr>
        <w:ind w:left="5625" w:hanging="360"/>
      </w:pPr>
    </w:lvl>
    <w:lvl w:ilvl="8" w:tplc="04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5C93486D"/>
    <w:multiLevelType w:val="hybridMultilevel"/>
    <w:tmpl w:val="72BC10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DD40C8"/>
    <w:multiLevelType w:val="hybridMultilevel"/>
    <w:tmpl w:val="CF86FD64"/>
    <w:lvl w:ilvl="0" w:tplc="72A6A4EE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5F0D43DB"/>
    <w:multiLevelType w:val="hybridMultilevel"/>
    <w:tmpl w:val="7B6689B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7B14A8"/>
    <w:multiLevelType w:val="hybridMultilevel"/>
    <w:tmpl w:val="BD74BF9E"/>
    <w:lvl w:ilvl="0" w:tplc="AF721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B81F0D"/>
    <w:multiLevelType w:val="hybridMultilevel"/>
    <w:tmpl w:val="0846E8FA"/>
    <w:lvl w:ilvl="0" w:tplc="31503D4C">
      <w:start w:val="5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62AB0A80"/>
    <w:multiLevelType w:val="hybridMultilevel"/>
    <w:tmpl w:val="B0AE9580"/>
    <w:lvl w:ilvl="0" w:tplc="B83C8DB4">
      <w:start w:val="1"/>
      <w:numFmt w:val="decimal"/>
      <w:lvlText w:val="%1.)"/>
      <w:lvlJc w:val="left"/>
      <w:pPr>
        <w:ind w:left="69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10" w:hanging="360"/>
      </w:pPr>
    </w:lvl>
    <w:lvl w:ilvl="2" w:tplc="040A001B" w:tentative="1">
      <w:start w:val="1"/>
      <w:numFmt w:val="lowerRoman"/>
      <w:lvlText w:val="%3."/>
      <w:lvlJc w:val="right"/>
      <w:pPr>
        <w:ind w:left="2130" w:hanging="180"/>
      </w:pPr>
    </w:lvl>
    <w:lvl w:ilvl="3" w:tplc="040A000F" w:tentative="1">
      <w:start w:val="1"/>
      <w:numFmt w:val="decimal"/>
      <w:lvlText w:val="%4."/>
      <w:lvlJc w:val="left"/>
      <w:pPr>
        <w:ind w:left="2850" w:hanging="360"/>
      </w:pPr>
    </w:lvl>
    <w:lvl w:ilvl="4" w:tplc="040A0019" w:tentative="1">
      <w:start w:val="1"/>
      <w:numFmt w:val="lowerLetter"/>
      <w:lvlText w:val="%5."/>
      <w:lvlJc w:val="left"/>
      <w:pPr>
        <w:ind w:left="3570" w:hanging="360"/>
      </w:pPr>
    </w:lvl>
    <w:lvl w:ilvl="5" w:tplc="040A001B" w:tentative="1">
      <w:start w:val="1"/>
      <w:numFmt w:val="lowerRoman"/>
      <w:lvlText w:val="%6."/>
      <w:lvlJc w:val="right"/>
      <w:pPr>
        <w:ind w:left="4290" w:hanging="180"/>
      </w:pPr>
    </w:lvl>
    <w:lvl w:ilvl="6" w:tplc="040A000F" w:tentative="1">
      <w:start w:val="1"/>
      <w:numFmt w:val="decimal"/>
      <w:lvlText w:val="%7."/>
      <w:lvlJc w:val="left"/>
      <w:pPr>
        <w:ind w:left="5010" w:hanging="360"/>
      </w:pPr>
    </w:lvl>
    <w:lvl w:ilvl="7" w:tplc="040A0019" w:tentative="1">
      <w:start w:val="1"/>
      <w:numFmt w:val="lowerLetter"/>
      <w:lvlText w:val="%8."/>
      <w:lvlJc w:val="left"/>
      <w:pPr>
        <w:ind w:left="5730" w:hanging="360"/>
      </w:pPr>
    </w:lvl>
    <w:lvl w:ilvl="8" w:tplc="0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>
    <w:nsid w:val="65094E6D"/>
    <w:multiLevelType w:val="hybridMultilevel"/>
    <w:tmpl w:val="1D243378"/>
    <w:lvl w:ilvl="0" w:tplc="B686C304">
      <w:start w:val="1"/>
      <w:numFmt w:val="decimal"/>
      <w:lvlText w:val="%1.)"/>
      <w:lvlJc w:val="left"/>
      <w:pPr>
        <w:ind w:left="1107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827" w:hanging="360"/>
      </w:pPr>
    </w:lvl>
    <w:lvl w:ilvl="2" w:tplc="040A001B" w:tentative="1">
      <w:start w:val="1"/>
      <w:numFmt w:val="lowerRoman"/>
      <w:lvlText w:val="%3."/>
      <w:lvlJc w:val="right"/>
      <w:pPr>
        <w:ind w:left="2547" w:hanging="180"/>
      </w:pPr>
    </w:lvl>
    <w:lvl w:ilvl="3" w:tplc="040A000F" w:tentative="1">
      <w:start w:val="1"/>
      <w:numFmt w:val="decimal"/>
      <w:lvlText w:val="%4."/>
      <w:lvlJc w:val="left"/>
      <w:pPr>
        <w:ind w:left="3267" w:hanging="360"/>
      </w:pPr>
    </w:lvl>
    <w:lvl w:ilvl="4" w:tplc="040A0019" w:tentative="1">
      <w:start w:val="1"/>
      <w:numFmt w:val="lowerLetter"/>
      <w:lvlText w:val="%5."/>
      <w:lvlJc w:val="left"/>
      <w:pPr>
        <w:ind w:left="3987" w:hanging="360"/>
      </w:pPr>
    </w:lvl>
    <w:lvl w:ilvl="5" w:tplc="040A001B" w:tentative="1">
      <w:start w:val="1"/>
      <w:numFmt w:val="lowerRoman"/>
      <w:lvlText w:val="%6."/>
      <w:lvlJc w:val="right"/>
      <w:pPr>
        <w:ind w:left="4707" w:hanging="180"/>
      </w:pPr>
    </w:lvl>
    <w:lvl w:ilvl="6" w:tplc="040A000F" w:tentative="1">
      <w:start w:val="1"/>
      <w:numFmt w:val="decimal"/>
      <w:lvlText w:val="%7."/>
      <w:lvlJc w:val="left"/>
      <w:pPr>
        <w:ind w:left="5427" w:hanging="360"/>
      </w:pPr>
    </w:lvl>
    <w:lvl w:ilvl="7" w:tplc="040A0019" w:tentative="1">
      <w:start w:val="1"/>
      <w:numFmt w:val="lowerLetter"/>
      <w:lvlText w:val="%8."/>
      <w:lvlJc w:val="left"/>
      <w:pPr>
        <w:ind w:left="6147" w:hanging="360"/>
      </w:pPr>
    </w:lvl>
    <w:lvl w:ilvl="8" w:tplc="040A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8">
    <w:nsid w:val="691172CC"/>
    <w:multiLevelType w:val="hybridMultilevel"/>
    <w:tmpl w:val="ED5ECD06"/>
    <w:lvl w:ilvl="0" w:tplc="018CC0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8340D8"/>
    <w:multiLevelType w:val="hybridMultilevel"/>
    <w:tmpl w:val="64D269F4"/>
    <w:lvl w:ilvl="0" w:tplc="3D9AA66E">
      <w:start w:val="1"/>
      <w:numFmt w:val="decimal"/>
      <w:lvlText w:val="%1.)"/>
      <w:lvlJc w:val="left"/>
      <w:pPr>
        <w:ind w:left="156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286" w:hanging="360"/>
      </w:pPr>
    </w:lvl>
    <w:lvl w:ilvl="2" w:tplc="040A001B" w:tentative="1">
      <w:start w:val="1"/>
      <w:numFmt w:val="lowerRoman"/>
      <w:lvlText w:val="%3."/>
      <w:lvlJc w:val="right"/>
      <w:pPr>
        <w:ind w:left="3006" w:hanging="180"/>
      </w:pPr>
    </w:lvl>
    <w:lvl w:ilvl="3" w:tplc="040A000F" w:tentative="1">
      <w:start w:val="1"/>
      <w:numFmt w:val="decimal"/>
      <w:lvlText w:val="%4."/>
      <w:lvlJc w:val="left"/>
      <w:pPr>
        <w:ind w:left="3726" w:hanging="360"/>
      </w:pPr>
    </w:lvl>
    <w:lvl w:ilvl="4" w:tplc="040A0019" w:tentative="1">
      <w:start w:val="1"/>
      <w:numFmt w:val="lowerLetter"/>
      <w:lvlText w:val="%5."/>
      <w:lvlJc w:val="left"/>
      <w:pPr>
        <w:ind w:left="4446" w:hanging="360"/>
      </w:pPr>
    </w:lvl>
    <w:lvl w:ilvl="5" w:tplc="040A001B" w:tentative="1">
      <w:start w:val="1"/>
      <w:numFmt w:val="lowerRoman"/>
      <w:lvlText w:val="%6."/>
      <w:lvlJc w:val="right"/>
      <w:pPr>
        <w:ind w:left="5166" w:hanging="180"/>
      </w:pPr>
    </w:lvl>
    <w:lvl w:ilvl="6" w:tplc="040A000F" w:tentative="1">
      <w:start w:val="1"/>
      <w:numFmt w:val="decimal"/>
      <w:lvlText w:val="%7."/>
      <w:lvlJc w:val="left"/>
      <w:pPr>
        <w:ind w:left="5886" w:hanging="360"/>
      </w:pPr>
    </w:lvl>
    <w:lvl w:ilvl="7" w:tplc="040A0019" w:tentative="1">
      <w:start w:val="1"/>
      <w:numFmt w:val="lowerLetter"/>
      <w:lvlText w:val="%8."/>
      <w:lvlJc w:val="left"/>
      <w:pPr>
        <w:ind w:left="6606" w:hanging="360"/>
      </w:pPr>
    </w:lvl>
    <w:lvl w:ilvl="8" w:tplc="040A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40">
    <w:nsid w:val="70205A20"/>
    <w:multiLevelType w:val="hybridMultilevel"/>
    <w:tmpl w:val="52A85976"/>
    <w:lvl w:ilvl="0" w:tplc="97C007FA">
      <w:start w:val="1"/>
      <w:numFmt w:val="decimal"/>
      <w:lvlText w:val="%1.)"/>
      <w:lvlJc w:val="left"/>
      <w:pPr>
        <w:ind w:left="49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15" w:hanging="360"/>
      </w:pPr>
    </w:lvl>
    <w:lvl w:ilvl="2" w:tplc="040A001B" w:tentative="1">
      <w:start w:val="1"/>
      <w:numFmt w:val="lowerRoman"/>
      <w:lvlText w:val="%3."/>
      <w:lvlJc w:val="right"/>
      <w:pPr>
        <w:ind w:left="1935" w:hanging="180"/>
      </w:pPr>
    </w:lvl>
    <w:lvl w:ilvl="3" w:tplc="040A000F" w:tentative="1">
      <w:start w:val="1"/>
      <w:numFmt w:val="decimal"/>
      <w:lvlText w:val="%4."/>
      <w:lvlJc w:val="left"/>
      <w:pPr>
        <w:ind w:left="2655" w:hanging="360"/>
      </w:pPr>
    </w:lvl>
    <w:lvl w:ilvl="4" w:tplc="040A0019" w:tentative="1">
      <w:start w:val="1"/>
      <w:numFmt w:val="lowerLetter"/>
      <w:lvlText w:val="%5."/>
      <w:lvlJc w:val="left"/>
      <w:pPr>
        <w:ind w:left="3375" w:hanging="360"/>
      </w:pPr>
    </w:lvl>
    <w:lvl w:ilvl="5" w:tplc="040A001B" w:tentative="1">
      <w:start w:val="1"/>
      <w:numFmt w:val="lowerRoman"/>
      <w:lvlText w:val="%6."/>
      <w:lvlJc w:val="right"/>
      <w:pPr>
        <w:ind w:left="4095" w:hanging="180"/>
      </w:pPr>
    </w:lvl>
    <w:lvl w:ilvl="6" w:tplc="040A000F" w:tentative="1">
      <w:start w:val="1"/>
      <w:numFmt w:val="decimal"/>
      <w:lvlText w:val="%7."/>
      <w:lvlJc w:val="left"/>
      <w:pPr>
        <w:ind w:left="4815" w:hanging="360"/>
      </w:pPr>
    </w:lvl>
    <w:lvl w:ilvl="7" w:tplc="040A0019" w:tentative="1">
      <w:start w:val="1"/>
      <w:numFmt w:val="lowerLetter"/>
      <w:lvlText w:val="%8."/>
      <w:lvlJc w:val="left"/>
      <w:pPr>
        <w:ind w:left="5535" w:hanging="360"/>
      </w:pPr>
    </w:lvl>
    <w:lvl w:ilvl="8" w:tplc="0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1">
    <w:nsid w:val="77B368E6"/>
    <w:multiLevelType w:val="hybridMultilevel"/>
    <w:tmpl w:val="6C28BB74"/>
    <w:lvl w:ilvl="0" w:tplc="B16E3A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018D3"/>
    <w:multiLevelType w:val="hybridMultilevel"/>
    <w:tmpl w:val="AD146A52"/>
    <w:lvl w:ilvl="0" w:tplc="2C6803D0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0" w:hanging="360"/>
      </w:pPr>
    </w:lvl>
    <w:lvl w:ilvl="2" w:tplc="040A001B" w:tentative="1">
      <w:start w:val="1"/>
      <w:numFmt w:val="lowerRoman"/>
      <w:lvlText w:val="%3."/>
      <w:lvlJc w:val="right"/>
      <w:pPr>
        <w:ind w:left="2220" w:hanging="180"/>
      </w:pPr>
    </w:lvl>
    <w:lvl w:ilvl="3" w:tplc="040A000F" w:tentative="1">
      <w:start w:val="1"/>
      <w:numFmt w:val="decimal"/>
      <w:lvlText w:val="%4."/>
      <w:lvlJc w:val="left"/>
      <w:pPr>
        <w:ind w:left="2940" w:hanging="360"/>
      </w:pPr>
    </w:lvl>
    <w:lvl w:ilvl="4" w:tplc="040A0019" w:tentative="1">
      <w:start w:val="1"/>
      <w:numFmt w:val="lowerLetter"/>
      <w:lvlText w:val="%5."/>
      <w:lvlJc w:val="left"/>
      <w:pPr>
        <w:ind w:left="3660" w:hanging="360"/>
      </w:pPr>
    </w:lvl>
    <w:lvl w:ilvl="5" w:tplc="040A001B" w:tentative="1">
      <w:start w:val="1"/>
      <w:numFmt w:val="lowerRoman"/>
      <w:lvlText w:val="%6."/>
      <w:lvlJc w:val="right"/>
      <w:pPr>
        <w:ind w:left="4380" w:hanging="180"/>
      </w:pPr>
    </w:lvl>
    <w:lvl w:ilvl="6" w:tplc="040A000F" w:tentative="1">
      <w:start w:val="1"/>
      <w:numFmt w:val="decimal"/>
      <w:lvlText w:val="%7."/>
      <w:lvlJc w:val="left"/>
      <w:pPr>
        <w:ind w:left="5100" w:hanging="360"/>
      </w:pPr>
    </w:lvl>
    <w:lvl w:ilvl="7" w:tplc="040A0019" w:tentative="1">
      <w:start w:val="1"/>
      <w:numFmt w:val="lowerLetter"/>
      <w:lvlText w:val="%8."/>
      <w:lvlJc w:val="left"/>
      <w:pPr>
        <w:ind w:left="5820" w:hanging="360"/>
      </w:pPr>
    </w:lvl>
    <w:lvl w:ilvl="8" w:tplc="0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C564AEF"/>
    <w:multiLevelType w:val="hybridMultilevel"/>
    <w:tmpl w:val="2248AC52"/>
    <w:lvl w:ilvl="0" w:tplc="522257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6"/>
  </w:num>
  <w:num w:numId="4">
    <w:abstractNumId w:val="43"/>
  </w:num>
  <w:num w:numId="5">
    <w:abstractNumId w:val="28"/>
  </w:num>
  <w:num w:numId="6">
    <w:abstractNumId w:val="12"/>
  </w:num>
  <w:num w:numId="7">
    <w:abstractNumId w:val="6"/>
  </w:num>
  <w:num w:numId="8">
    <w:abstractNumId w:val="4"/>
  </w:num>
  <w:num w:numId="9">
    <w:abstractNumId w:val="38"/>
  </w:num>
  <w:num w:numId="10">
    <w:abstractNumId w:val="22"/>
  </w:num>
  <w:num w:numId="11">
    <w:abstractNumId w:val="11"/>
  </w:num>
  <w:num w:numId="12">
    <w:abstractNumId w:val="31"/>
  </w:num>
  <w:num w:numId="13">
    <w:abstractNumId w:val="17"/>
  </w:num>
  <w:num w:numId="14">
    <w:abstractNumId w:val="0"/>
  </w:num>
  <w:num w:numId="15">
    <w:abstractNumId w:val="33"/>
  </w:num>
  <w:num w:numId="16">
    <w:abstractNumId w:val="9"/>
  </w:num>
  <w:num w:numId="17">
    <w:abstractNumId w:val="14"/>
  </w:num>
  <w:num w:numId="18">
    <w:abstractNumId w:val="39"/>
  </w:num>
  <w:num w:numId="19">
    <w:abstractNumId w:val="3"/>
  </w:num>
  <w:num w:numId="20">
    <w:abstractNumId w:val="40"/>
  </w:num>
  <w:num w:numId="21">
    <w:abstractNumId w:val="10"/>
  </w:num>
  <w:num w:numId="22">
    <w:abstractNumId w:val="7"/>
  </w:num>
  <w:num w:numId="23">
    <w:abstractNumId w:val="25"/>
  </w:num>
  <w:num w:numId="24">
    <w:abstractNumId w:val="41"/>
  </w:num>
  <w:num w:numId="25">
    <w:abstractNumId w:val="23"/>
  </w:num>
  <w:num w:numId="26">
    <w:abstractNumId w:val="8"/>
  </w:num>
  <w:num w:numId="27">
    <w:abstractNumId w:val="42"/>
  </w:num>
  <w:num w:numId="28">
    <w:abstractNumId w:val="36"/>
  </w:num>
  <w:num w:numId="29">
    <w:abstractNumId w:val="30"/>
  </w:num>
  <w:num w:numId="30">
    <w:abstractNumId w:val="19"/>
  </w:num>
  <w:num w:numId="31">
    <w:abstractNumId w:val="1"/>
  </w:num>
  <w:num w:numId="32">
    <w:abstractNumId w:val="15"/>
  </w:num>
  <w:num w:numId="33">
    <w:abstractNumId w:val="29"/>
  </w:num>
  <w:num w:numId="34">
    <w:abstractNumId w:val="37"/>
  </w:num>
  <w:num w:numId="35">
    <w:abstractNumId w:val="24"/>
  </w:num>
  <w:num w:numId="36">
    <w:abstractNumId w:val="2"/>
  </w:num>
  <w:num w:numId="37">
    <w:abstractNumId w:val="16"/>
  </w:num>
  <w:num w:numId="38">
    <w:abstractNumId w:val="35"/>
  </w:num>
  <w:num w:numId="39">
    <w:abstractNumId w:val="27"/>
  </w:num>
  <w:num w:numId="40">
    <w:abstractNumId w:val="32"/>
  </w:num>
  <w:num w:numId="41">
    <w:abstractNumId w:val="18"/>
  </w:num>
  <w:num w:numId="42">
    <w:abstractNumId w:val="20"/>
  </w:num>
  <w:num w:numId="43">
    <w:abstractNumId w:val="21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470"/>
    <w:rsid w:val="0000051C"/>
    <w:rsid w:val="00000CD5"/>
    <w:rsid w:val="00004067"/>
    <w:rsid w:val="0000462A"/>
    <w:rsid w:val="00004665"/>
    <w:rsid w:val="00004783"/>
    <w:rsid w:val="00007812"/>
    <w:rsid w:val="00007FDB"/>
    <w:rsid w:val="0001277F"/>
    <w:rsid w:val="000127DA"/>
    <w:rsid w:val="00013063"/>
    <w:rsid w:val="00013B3F"/>
    <w:rsid w:val="00016A51"/>
    <w:rsid w:val="00017390"/>
    <w:rsid w:val="000176B4"/>
    <w:rsid w:val="00017EDD"/>
    <w:rsid w:val="00020E3D"/>
    <w:rsid w:val="00020F19"/>
    <w:rsid w:val="000227C5"/>
    <w:rsid w:val="000248E9"/>
    <w:rsid w:val="000270A8"/>
    <w:rsid w:val="000301D3"/>
    <w:rsid w:val="00030F95"/>
    <w:rsid w:val="0003181D"/>
    <w:rsid w:val="00032BC3"/>
    <w:rsid w:val="00032C86"/>
    <w:rsid w:val="00034233"/>
    <w:rsid w:val="00035723"/>
    <w:rsid w:val="000368A1"/>
    <w:rsid w:val="000369E0"/>
    <w:rsid w:val="00040A42"/>
    <w:rsid w:val="000429E8"/>
    <w:rsid w:val="000441E0"/>
    <w:rsid w:val="00044AE6"/>
    <w:rsid w:val="00046C50"/>
    <w:rsid w:val="00047427"/>
    <w:rsid w:val="000533DF"/>
    <w:rsid w:val="00054459"/>
    <w:rsid w:val="0005476E"/>
    <w:rsid w:val="000556CB"/>
    <w:rsid w:val="0005623D"/>
    <w:rsid w:val="000566EE"/>
    <w:rsid w:val="00056B38"/>
    <w:rsid w:val="00056C37"/>
    <w:rsid w:val="000573A0"/>
    <w:rsid w:val="00062589"/>
    <w:rsid w:val="00062880"/>
    <w:rsid w:val="000643FF"/>
    <w:rsid w:val="000648DC"/>
    <w:rsid w:val="00065E6C"/>
    <w:rsid w:val="00070447"/>
    <w:rsid w:val="000707E5"/>
    <w:rsid w:val="000722BD"/>
    <w:rsid w:val="00072682"/>
    <w:rsid w:val="00072CC3"/>
    <w:rsid w:val="00073B12"/>
    <w:rsid w:val="0007437D"/>
    <w:rsid w:val="00075075"/>
    <w:rsid w:val="00075262"/>
    <w:rsid w:val="000757A9"/>
    <w:rsid w:val="000774AE"/>
    <w:rsid w:val="000828B4"/>
    <w:rsid w:val="00083A80"/>
    <w:rsid w:val="000840E6"/>
    <w:rsid w:val="00084ADE"/>
    <w:rsid w:val="00084B76"/>
    <w:rsid w:val="00086B4C"/>
    <w:rsid w:val="000870EA"/>
    <w:rsid w:val="000907BC"/>
    <w:rsid w:val="00090C41"/>
    <w:rsid w:val="0009117D"/>
    <w:rsid w:val="00092FF1"/>
    <w:rsid w:val="00094729"/>
    <w:rsid w:val="00097D8E"/>
    <w:rsid w:val="000A0C56"/>
    <w:rsid w:val="000A2FF3"/>
    <w:rsid w:val="000A61D8"/>
    <w:rsid w:val="000A7C66"/>
    <w:rsid w:val="000B02ED"/>
    <w:rsid w:val="000B7464"/>
    <w:rsid w:val="000B7D06"/>
    <w:rsid w:val="000C18EC"/>
    <w:rsid w:val="000C290A"/>
    <w:rsid w:val="000C6686"/>
    <w:rsid w:val="000C6C8D"/>
    <w:rsid w:val="000D0EE1"/>
    <w:rsid w:val="000D2543"/>
    <w:rsid w:val="000D47A9"/>
    <w:rsid w:val="000D6864"/>
    <w:rsid w:val="000E0AEB"/>
    <w:rsid w:val="000E3232"/>
    <w:rsid w:val="000E3894"/>
    <w:rsid w:val="000E42B2"/>
    <w:rsid w:val="000E5919"/>
    <w:rsid w:val="000E59AE"/>
    <w:rsid w:val="000E5AEF"/>
    <w:rsid w:val="000E700C"/>
    <w:rsid w:val="000E7133"/>
    <w:rsid w:val="000F22B8"/>
    <w:rsid w:val="000F2C2B"/>
    <w:rsid w:val="000F2D27"/>
    <w:rsid w:val="000F3174"/>
    <w:rsid w:val="000F4D11"/>
    <w:rsid w:val="000F5AFF"/>
    <w:rsid w:val="00100C68"/>
    <w:rsid w:val="00100E9F"/>
    <w:rsid w:val="00104E18"/>
    <w:rsid w:val="00105A97"/>
    <w:rsid w:val="00112C8F"/>
    <w:rsid w:val="00112E2C"/>
    <w:rsid w:val="0011303C"/>
    <w:rsid w:val="0011433D"/>
    <w:rsid w:val="00116E0F"/>
    <w:rsid w:val="00121677"/>
    <w:rsid w:val="001232FE"/>
    <w:rsid w:val="00123B4C"/>
    <w:rsid w:val="00123F8B"/>
    <w:rsid w:val="001246A2"/>
    <w:rsid w:val="00124FB4"/>
    <w:rsid w:val="001253E7"/>
    <w:rsid w:val="00126D57"/>
    <w:rsid w:val="00126F1E"/>
    <w:rsid w:val="00131B57"/>
    <w:rsid w:val="00132711"/>
    <w:rsid w:val="001327B2"/>
    <w:rsid w:val="00132DB9"/>
    <w:rsid w:val="00132ED5"/>
    <w:rsid w:val="0013678A"/>
    <w:rsid w:val="00136BC9"/>
    <w:rsid w:val="00136D1D"/>
    <w:rsid w:val="00137A8D"/>
    <w:rsid w:val="00140716"/>
    <w:rsid w:val="0014191E"/>
    <w:rsid w:val="00143370"/>
    <w:rsid w:val="0014636F"/>
    <w:rsid w:val="00150494"/>
    <w:rsid w:val="001504A8"/>
    <w:rsid w:val="00150C64"/>
    <w:rsid w:val="001514F5"/>
    <w:rsid w:val="00152800"/>
    <w:rsid w:val="00152EFE"/>
    <w:rsid w:val="00154D72"/>
    <w:rsid w:val="00156647"/>
    <w:rsid w:val="00156ACD"/>
    <w:rsid w:val="00160154"/>
    <w:rsid w:val="00161B37"/>
    <w:rsid w:val="00162C8B"/>
    <w:rsid w:val="0016348B"/>
    <w:rsid w:val="00163544"/>
    <w:rsid w:val="001636A6"/>
    <w:rsid w:val="0016757F"/>
    <w:rsid w:val="00170AB0"/>
    <w:rsid w:val="00170FAF"/>
    <w:rsid w:val="001720FE"/>
    <w:rsid w:val="00174A98"/>
    <w:rsid w:val="00174C86"/>
    <w:rsid w:val="00174E4A"/>
    <w:rsid w:val="001751E0"/>
    <w:rsid w:val="0017565D"/>
    <w:rsid w:val="001762FD"/>
    <w:rsid w:val="0018084A"/>
    <w:rsid w:val="00180B50"/>
    <w:rsid w:val="00182009"/>
    <w:rsid w:val="0018348C"/>
    <w:rsid w:val="00186831"/>
    <w:rsid w:val="001872B5"/>
    <w:rsid w:val="0019011E"/>
    <w:rsid w:val="001905C8"/>
    <w:rsid w:val="00191EE2"/>
    <w:rsid w:val="00192798"/>
    <w:rsid w:val="00195151"/>
    <w:rsid w:val="00195501"/>
    <w:rsid w:val="00196083"/>
    <w:rsid w:val="0019671C"/>
    <w:rsid w:val="0019700B"/>
    <w:rsid w:val="00197EBD"/>
    <w:rsid w:val="001A2A4E"/>
    <w:rsid w:val="001A53F5"/>
    <w:rsid w:val="001A55BC"/>
    <w:rsid w:val="001A5658"/>
    <w:rsid w:val="001B0FB3"/>
    <w:rsid w:val="001B24D6"/>
    <w:rsid w:val="001B4813"/>
    <w:rsid w:val="001B4D17"/>
    <w:rsid w:val="001B5FA4"/>
    <w:rsid w:val="001B62BA"/>
    <w:rsid w:val="001B71C4"/>
    <w:rsid w:val="001B7338"/>
    <w:rsid w:val="001B774D"/>
    <w:rsid w:val="001B7A8B"/>
    <w:rsid w:val="001C0ABE"/>
    <w:rsid w:val="001C1214"/>
    <w:rsid w:val="001C1310"/>
    <w:rsid w:val="001C64D0"/>
    <w:rsid w:val="001C68F9"/>
    <w:rsid w:val="001C7C4F"/>
    <w:rsid w:val="001C7E6F"/>
    <w:rsid w:val="001D0B19"/>
    <w:rsid w:val="001D17A7"/>
    <w:rsid w:val="001D260E"/>
    <w:rsid w:val="001D42EB"/>
    <w:rsid w:val="001D4A60"/>
    <w:rsid w:val="001D4BDE"/>
    <w:rsid w:val="001D6696"/>
    <w:rsid w:val="001D6C5D"/>
    <w:rsid w:val="001D72AE"/>
    <w:rsid w:val="001D733D"/>
    <w:rsid w:val="001D7CBF"/>
    <w:rsid w:val="001E0DD7"/>
    <w:rsid w:val="001E1F36"/>
    <w:rsid w:val="001E32B0"/>
    <w:rsid w:val="001E37BF"/>
    <w:rsid w:val="001E5ADC"/>
    <w:rsid w:val="001E5D04"/>
    <w:rsid w:val="001E7AEA"/>
    <w:rsid w:val="001F0FD8"/>
    <w:rsid w:val="001F3248"/>
    <w:rsid w:val="001F42F9"/>
    <w:rsid w:val="001F4FB4"/>
    <w:rsid w:val="002008A1"/>
    <w:rsid w:val="0020162E"/>
    <w:rsid w:val="00202FE6"/>
    <w:rsid w:val="00204781"/>
    <w:rsid w:val="00204BA8"/>
    <w:rsid w:val="002066BE"/>
    <w:rsid w:val="00211569"/>
    <w:rsid w:val="00212272"/>
    <w:rsid w:val="0021691A"/>
    <w:rsid w:val="00221E2A"/>
    <w:rsid w:val="00221F1B"/>
    <w:rsid w:val="00222A98"/>
    <w:rsid w:val="00223326"/>
    <w:rsid w:val="00223381"/>
    <w:rsid w:val="00223CF6"/>
    <w:rsid w:val="00224BFC"/>
    <w:rsid w:val="00224CB9"/>
    <w:rsid w:val="002258D3"/>
    <w:rsid w:val="00227C22"/>
    <w:rsid w:val="002306E5"/>
    <w:rsid w:val="00230BA5"/>
    <w:rsid w:val="00236A5E"/>
    <w:rsid w:val="00236A8A"/>
    <w:rsid w:val="002441AE"/>
    <w:rsid w:val="00244F03"/>
    <w:rsid w:val="00245EAB"/>
    <w:rsid w:val="00253961"/>
    <w:rsid w:val="00261A34"/>
    <w:rsid w:val="00263489"/>
    <w:rsid w:val="00263B9D"/>
    <w:rsid w:val="002641F9"/>
    <w:rsid w:val="0026588C"/>
    <w:rsid w:val="00265F89"/>
    <w:rsid w:val="00266E6D"/>
    <w:rsid w:val="00270716"/>
    <w:rsid w:val="00272101"/>
    <w:rsid w:val="00273F76"/>
    <w:rsid w:val="0027616B"/>
    <w:rsid w:val="00280F1F"/>
    <w:rsid w:val="002843DB"/>
    <w:rsid w:val="00284F77"/>
    <w:rsid w:val="00287E1A"/>
    <w:rsid w:val="002910DA"/>
    <w:rsid w:val="002918BB"/>
    <w:rsid w:val="00292AE1"/>
    <w:rsid w:val="00297800"/>
    <w:rsid w:val="002A17F7"/>
    <w:rsid w:val="002A1C78"/>
    <w:rsid w:val="002A1C9A"/>
    <w:rsid w:val="002A2397"/>
    <w:rsid w:val="002A244F"/>
    <w:rsid w:val="002A33A3"/>
    <w:rsid w:val="002A50BB"/>
    <w:rsid w:val="002A54B7"/>
    <w:rsid w:val="002A6165"/>
    <w:rsid w:val="002A6361"/>
    <w:rsid w:val="002A7F4B"/>
    <w:rsid w:val="002B0DB7"/>
    <w:rsid w:val="002B2839"/>
    <w:rsid w:val="002B2B6B"/>
    <w:rsid w:val="002B437C"/>
    <w:rsid w:val="002B49AF"/>
    <w:rsid w:val="002B5B7C"/>
    <w:rsid w:val="002B62EC"/>
    <w:rsid w:val="002C054B"/>
    <w:rsid w:val="002C09DE"/>
    <w:rsid w:val="002C102C"/>
    <w:rsid w:val="002C3D8F"/>
    <w:rsid w:val="002C4BA0"/>
    <w:rsid w:val="002C5F36"/>
    <w:rsid w:val="002C6DF9"/>
    <w:rsid w:val="002D0A45"/>
    <w:rsid w:val="002D1180"/>
    <w:rsid w:val="002D236E"/>
    <w:rsid w:val="002D26B0"/>
    <w:rsid w:val="002D2EB4"/>
    <w:rsid w:val="002D59AC"/>
    <w:rsid w:val="002D5E85"/>
    <w:rsid w:val="002D65C7"/>
    <w:rsid w:val="002D742A"/>
    <w:rsid w:val="002D7EB1"/>
    <w:rsid w:val="002E094B"/>
    <w:rsid w:val="002E2BFD"/>
    <w:rsid w:val="002E2E5F"/>
    <w:rsid w:val="002E33DA"/>
    <w:rsid w:val="002E39F3"/>
    <w:rsid w:val="002E415C"/>
    <w:rsid w:val="002E482C"/>
    <w:rsid w:val="002E5A18"/>
    <w:rsid w:val="002E5B7E"/>
    <w:rsid w:val="002E626F"/>
    <w:rsid w:val="002E6487"/>
    <w:rsid w:val="002E74B7"/>
    <w:rsid w:val="002F2FDD"/>
    <w:rsid w:val="002F352F"/>
    <w:rsid w:val="002F3631"/>
    <w:rsid w:val="002F6194"/>
    <w:rsid w:val="003035BC"/>
    <w:rsid w:val="0030447B"/>
    <w:rsid w:val="003079C5"/>
    <w:rsid w:val="00311964"/>
    <w:rsid w:val="0031229C"/>
    <w:rsid w:val="003135EE"/>
    <w:rsid w:val="003146F9"/>
    <w:rsid w:val="003147C2"/>
    <w:rsid w:val="003166C1"/>
    <w:rsid w:val="0031684D"/>
    <w:rsid w:val="00316942"/>
    <w:rsid w:val="00317D1A"/>
    <w:rsid w:val="003203AC"/>
    <w:rsid w:val="003206C7"/>
    <w:rsid w:val="00320A84"/>
    <w:rsid w:val="00320BB7"/>
    <w:rsid w:val="00320ECC"/>
    <w:rsid w:val="00322B65"/>
    <w:rsid w:val="00324D71"/>
    <w:rsid w:val="00324D86"/>
    <w:rsid w:val="00325292"/>
    <w:rsid w:val="003261DF"/>
    <w:rsid w:val="003303C6"/>
    <w:rsid w:val="00333BC7"/>
    <w:rsid w:val="003362AF"/>
    <w:rsid w:val="00337DE2"/>
    <w:rsid w:val="0034100F"/>
    <w:rsid w:val="00341CBA"/>
    <w:rsid w:val="00342E46"/>
    <w:rsid w:val="00344E8F"/>
    <w:rsid w:val="00344FBF"/>
    <w:rsid w:val="003471AA"/>
    <w:rsid w:val="00347210"/>
    <w:rsid w:val="00351B3F"/>
    <w:rsid w:val="003547CB"/>
    <w:rsid w:val="00354970"/>
    <w:rsid w:val="00355E75"/>
    <w:rsid w:val="003567C3"/>
    <w:rsid w:val="003569EA"/>
    <w:rsid w:val="003572F1"/>
    <w:rsid w:val="003606EA"/>
    <w:rsid w:val="00362735"/>
    <w:rsid w:val="00365564"/>
    <w:rsid w:val="00366C8A"/>
    <w:rsid w:val="00367B7B"/>
    <w:rsid w:val="0037053F"/>
    <w:rsid w:val="003705C0"/>
    <w:rsid w:val="00371A2F"/>
    <w:rsid w:val="00371B56"/>
    <w:rsid w:val="00372636"/>
    <w:rsid w:val="00372D21"/>
    <w:rsid w:val="00373F49"/>
    <w:rsid w:val="00375546"/>
    <w:rsid w:val="00377663"/>
    <w:rsid w:val="00377ACD"/>
    <w:rsid w:val="003802D0"/>
    <w:rsid w:val="003823A2"/>
    <w:rsid w:val="00382B60"/>
    <w:rsid w:val="00382EC9"/>
    <w:rsid w:val="00383728"/>
    <w:rsid w:val="0038393F"/>
    <w:rsid w:val="00384044"/>
    <w:rsid w:val="00384B2B"/>
    <w:rsid w:val="00386BBB"/>
    <w:rsid w:val="00386D5A"/>
    <w:rsid w:val="0039165D"/>
    <w:rsid w:val="0039776E"/>
    <w:rsid w:val="003A363B"/>
    <w:rsid w:val="003A37D0"/>
    <w:rsid w:val="003A3802"/>
    <w:rsid w:val="003A3AA0"/>
    <w:rsid w:val="003A5F30"/>
    <w:rsid w:val="003B1B25"/>
    <w:rsid w:val="003B3159"/>
    <w:rsid w:val="003B459F"/>
    <w:rsid w:val="003B591E"/>
    <w:rsid w:val="003B71B1"/>
    <w:rsid w:val="003B74C3"/>
    <w:rsid w:val="003C0992"/>
    <w:rsid w:val="003C2DE1"/>
    <w:rsid w:val="003C3453"/>
    <w:rsid w:val="003C3EAC"/>
    <w:rsid w:val="003C70F4"/>
    <w:rsid w:val="003D1180"/>
    <w:rsid w:val="003D2E7A"/>
    <w:rsid w:val="003D3827"/>
    <w:rsid w:val="003D39C0"/>
    <w:rsid w:val="003D4BF4"/>
    <w:rsid w:val="003D4DAD"/>
    <w:rsid w:val="003D4DBB"/>
    <w:rsid w:val="003D5E8A"/>
    <w:rsid w:val="003D7BCE"/>
    <w:rsid w:val="003D7E8F"/>
    <w:rsid w:val="003E0872"/>
    <w:rsid w:val="003E0A9D"/>
    <w:rsid w:val="003E0D60"/>
    <w:rsid w:val="003E37B0"/>
    <w:rsid w:val="003E3EB5"/>
    <w:rsid w:val="003E4885"/>
    <w:rsid w:val="003F1001"/>
    <w:rsid w:val="003F247F"/>
    <w:rsid w:val="003F4377"/>
    <w:rsid w:val="003F5E2C"/>
    <w:rsid w:val="003F7B53"/>
    <w:rsid w:val="003F7FCE"/>
    <w:rsid w:val="0040060D"/>
    <w:rsid w:val="0040174B"/>
    <w:rsid w:val="00404B34"/>
    <w:rsid w:val="004052BB"/>
    <w:rsid w:val="00406562"/>
    <w:rsid w:val="004074AF"/>
    <w:rsid w:val="00407D74"/>
    <w:rsid w:val="00415162"/>
    <w:rsid w:val="004165A9"/>
    <w:rsid w:val="00416931"/>
    <w:rsid w:val="00420C05"/>
    <w:rsid w:val="00420CAD"/>
    <w:rsid w:val="00420D8C"/>
    <w:rsid w:val="00421005"/>
    <w:rsid w:val="004229B7"/>
    <w:rsid w:val="00423172"/>
    <w:rsid w:val="004248A2"/>
    <w:rsid w:val="00424E8D"/>
    <w:rsid w:val="00425202"/>
    <w:rsid w:val="00425F36"/>
    <w:rsid w:val="00430B50"/>
    <w:rsid w:val="00430B55"/>
    <w:rsid w:val="00430F8A"/>
    <w:rsid w:val="00433C74"/>
    <w:rsid w:val="00437D7F"/>
    <w:rsid w:val="00440D2A"/>
    <w:rsid w:val="00441703"/>
    <w:rsid w:val="00441AC1"/>
    <w:rsid w:val="00442237"/>
    <w:rsid w:val="004426A3"/>
    <w:rsid w:val="0044328B"/>
    <w:rsid w:val="004440B9"/>
    <w:rsid w:val="00450BA8"/>
    <w:rsid w:val="00451774"/>
    <w:rsid w:val="0045253F"/>
    <w:rsid w:val="00454FD9"/>
    <w:rsid w:val="0045528C"/>
    <w:rsid w:val="00455D82"/>
    <w:rsid w:val="0045718E"/>
    <w:rsid w:val="004605AB"/>
    <w:rsid w:val="004641B9"/>
    <w:rsid w:val="00464A28"/>
    <w:rsid w:val="00464D33"/>
    <w:rsid w:val="004664A9"/>
    <w:rsid w:val="00466D95"/>
    <w:rsid w:val="00471746"/>
    <w:rsid w:val="00472BDC"/>
    <w:rsid w:val="00472D3D"/>
    <w:rsid w:val="004739C2"/>
    <w:rsid w:val="00473FDC"/>
    <w:rsid w:val="00475EE4"/>
    <w:rsid w:val="00476620"/>
    <w:rsid w:val="00480255"/>
    <w:rsid w:val="00481174"/>
    <w:rsid w:val="0048169F"/>
    <w:rsid w:val="00481F55"/>
    <w:rsid w:val="0048223D"/>
    <w:rsid w:val="00483942"/>
    <w:rsid w:val="004845C8"/>
    <w:rsid w:val="00484FEE"/>
    <w:rsid w:val="004853F3"/>
    <w:rsid w:val="00487894"/>
    <w:rsid w:val="00491284"/>
    <w:rsid w:val="00492C53"/>
    <w:rsid w:val="00494287"/>
    <w:rsid w:val="004955F6"/>
    <w:rsid w:val="00495FE6"/>
    <w:rsid w:val="00496D5B"/>
    <w:rsid w:val="0049738E"/>
    <w:rsid w:val="004A26B8"/>
    <w:rsid w:val="004A3A30"/>
    <w:rsid w:val="004A3D91"/>
    <w:rsid w:val="004A4BA5"/>
    <w:rsid w:val="004A4DDB"/>
    <w:rsid w:val="004A6790"/>
    <w:rsid w:val="004B2D98"/>
    <w:rsid w:val="004B37A4"/>
    <w:rsid w:val="004C117A"/>
    <w:rsid w:val="004C4747"/>
    <w:rsid w:val="004C53D6"/>
    <w:rsid w:val="004C5542"/>
    <w:rsid w:val="004C6962"/>
    <w:rsid w:val="004D0033"/>
    <w:rsid w:val="004D00F6"/>
    <w:rsid w:val="004D071D"/>
    <w:rsid w:val="004D3587"/>
    <w:rsid w:val="004D475A"/>
    <w:rsid w:val="004D5674"/>
    <w:rsid w:val="004D5ADC"/>
    <w:rsid w:val="004E338A"/>
    <w:rsid w:val="004E477A"/>
    <w:rsid w:val="004E4FDC"/>
    <w:rsid w:val="004E51C3"/>
    <w:rsid w:val="004E5943"/>
    <w:rsid w:val="004E5A13"/>
    <w:rsid w:val="004F053B"/>
    <w:rsid w:val="004F14F7"/>
    <w:rsid w:val="004F1645"/>
    <w:rsid w:val="004F2C73"/>
    <w:rsid w:val="004F32DD"/>
    <w:rsid w:val="004F6388"/>
    <w:rsid w:val="004F6635"/>
    <w:rsid w:val="004F6CE8"/>
    <w:rsid w:val="004F7CF2"/>
    <w:rsid w:val="005007D6"/>
    <w:rsid w:val="00501FED"/>
    <w:rsid w:val="005033C2"/>
    <w:rsid w:val="005034B6"/>
    <w:rsid w:val="00503745"/>
    <w:rsid w:val="00504ABF"/>
    <w:rsid w:val="00505A1A"/>
    <w:rsid w:val="0050685E"/>
    <w:rsid w:val="00506989"/>
    <w:rsid w:val="0050722B"/>
    <w:rsid w:val="00511292"/>
    <w:rsid w:val="00512549"/>
    <w:rsid w:val="005125F1"/>
    <w:rsid w:val="00514279"/>
    <w:rsid w:val="00520D8E"/>
    <w:rsid w:val="00522F83"/>
    <w:rsid w:val="00525BD4"/>
    <w:rsid w:val="0052776F"/>
    <w:rsid w:val="00527F01"/>
    <w:rsid w:val="00530554"/>
    <w:rsid w:val="005308AE"/>
    <w:rsid w:val="00530A99"/>
    <w:rsid w:val="00530CD2"/>
    <w:rsid w:val="00531DAF"/>
    <w:rsid w:val="00533880"/>
    <w:rsid w:val="00533A24"/>
    <w:rsid w:val="00534953"/>
    <w:rsid w:val="00534E02"/>
    <w:rsid w:val="005404D2"/>
    <w:rsid w:val="00541231"/>
    <w:rsid w:val="00541272"/>
    <w:rsid w:val="005445AD"/>
    <w:rsid w:val="005451BB"/>
    <w:rsid w:val="00546613"/>
    <w:rsid w:val="005466B4"/>
    <w:rsid w:val="00546767"/>
    <w:rsid w:val="00547180"/>
    <w:rsid w:val="00547AB4"/>
    <w:rsid w:val="00552329"/>
    <w:rsid w:val="00552E37"/>
    <w:rsid w:val="00553099"/>
    <w:rsid w:val="00553FDF"/>
    <w:rsid w:val="00555958"/>
    <w:rsid w:val="0055618C"/>
    <w:rsid w:val="00557B47"/>
    <w:rsid w:val="00560145"/>
    <w:rsid w:val="0056292C"/>
    <w:rsid w:val="00562C1A"/>
    <w:rsid w:val="0056381E"/>
    <w:rsid w:val="00564FBA"/>
    <w:rsid w:val="00565464"/>
    <w:rsid w:val="00566FD7"/>
    <w:rsid w:val="005710CE"/>
    <w:rsid w:val="0057118C"/>
    <w:rsid w:val="00571644"/>
    <w:rsid w:val="00571D5D"/>
    <w:rsid w:val="0057259A"/>
    <w:rsid w:val="00573F21"/>
    <w:rsid w:val="005746AB"/>
    <w:rsid w:val="00575250"/>
    <w:rsid w:val="0057602F"/>
    <w:rsid w:val="0057648A"/>
    <w:rsid w:val="0057756C"/>
    <w:rsid w:val="00583F12"/>
    <w:rsid w:val="005859F3"/>
    <w:rsid w:val="005860EF"/>
    <w:rsid w:val="005865AC"/>
    <w:rsid w:val="00586A39"/>
    <w:rsid w:val="00587E2B"/>
    <w:rsid w:val="0059065D"/>
    <w:rsid w:val="005909A6"/>
    <w:rsid w:val="00590D27"/>
    <w:rsid w:val="00590FCB"/>
    <w:rsid w:val="005917B6"/>
    <w:rsid w:val="00591B6C"/>
    <w:rsid w:val="00591D54"/>
    <w:rsid w:val="00593464"/>
    <w:rsid w:val="00593C0A"/>
    <w:rsid w:val="005964F6"/>
    <w:rsid w:val="0059706C"/>
    <w:rsid w:val="0059726D"/>
    <w:rsid w:val="005A0C73"/>
    <w:rsid w:val="005A1E54"/>
    <w:rsid w:val="005A6C8A"/>
    <w:rsid w:val="005A710A"/>
    <w:rsid w:val="005B140E"/>
    <w:rsid w:val="005B1470"/>
    <w:rsid w:val="005B182D"/>
    <w:rsid w:val="005B2D84"/>
    <w:rsid w:val="005C04A1"/>
    <w:rsid w:val="005C0C59"/>
    <w:rsid w:val="005C2B5F"/>
    <w:rsid w:val="005C2FA3"/>
    <w:rsid w:val="005C4E7A"/>
    <w:rsid w:val="005C67D5"/>
    <w:rsid w:val="005C6B1E"/>
    <w:rsid w:val="005C7368"/>
    <w:rsid w:val="005D2AF6"/>
    <w:rsid w:val="005D3761"/>
    <w:rsid w:val="005D478D"/>
    <w:rsid w:val="005D7074"/>
    <w:rsid w:val="005D7E0D"/>
    <w:rsid w:val="005E0114"/>
    <w:rsid w:val="005E06F5"/>
    <w:rsid w:val="005E138C"/>
    <w:rsid w:val="005E16EC"/>
    <w:rsid w:val="005E35C6"/>
    <w:rsid w:val="005E39CD"/>
    <w:rsid w:val="005E5996"/>
    <w:rsid w:val="005F0881"/>
    <w:rsid w:val="005F4D9A"/>
    <w:rsid w:val="005F568E"/>
    <w:rsid w:val="005F58CA"/>
    <w:rsid w:val="005F6496"/>
    <w:rsid w:val="005F7717"/>
    <w:rsid w:val="00602983"/>
    <w:rsid w:val="00602BB0"/>
    <w:rsid w:val="00607AD6"/>
    <w:rsid w:val="00610E44"/>
    <w:rsid w:val="006129FF"/>
    <w:rsid w:val="00612C37"/>
    <w:rsid w:val="00616021"/>
    <w:rsid w:val="006226AD"/>
    <w:rsid w:val="00622D1F"/>
    <w:rsid w:val="006230C7"/>
    <w:rsid w:val="006241C2"/>
    <w:rsid w:val="00626EAC"/>
    <w:rsid w:val="00630478"/>
    <w:rsid w:val="006308DD"/>
    <w:rsid w:val="0063252A"/>
    <w:rsid w:val="00632610"/>
    <w:rsid w:val="006337EA"/>
    <w:rsid w:val="00634775"/>
    <w:rsid w:val="00635355"/>
    <w:rsid w:val="00635E94"/>
    <w:rsid w:val="00636BF3"/>
    <w:rsid w:val="00636EAE"/>
    <w:rsid w:val="00640E3D"/>
    <w:rsid w:val="00643808"/>
    <w:rsid w:val="00643892"/>
    <w:rsid w:val="00643A3B"/>
    <w:rsid w:val="0064485A"/>
    <w:rsid w:val="006467EC"/>
    <w:rsid w:val="00646A35"/>
    <w:rsid w:val="0064773B"/>
    <w:rsid w:val="00651BE4"/>
    <w:rsid w:val="00652634"/>
    <w:rsid w:val="00660206"/>
    <w:rsid w:val="006605E9"/>
    <w:rsid w:val="00662CF6"/>
    <w:rsid w:val="006653F9"/>
    <w:rsid w:val="0066542F"/>
    <w:rsid w:val="00666A68"/>
    <w:rsid w:val="00667483"/>
    <w:rsid w:val="00667B38"/>
    <w:rsid w:val="006733C6"/>
    <w:rsid w:val="00673920"/>
    <w:rsid w:val="006745FD"/>
    <w:rsid w:val="006763F3"/>
    <w:rsid w:val="00676D0B"/>
    <w:rsid w:val="00680D63"/>
    <w:rsid w:val="00681A20"/>
    <w:rsid w:val="00682522"/>
    <w:rsid w:val="00683F82"/>
    <w:rsid w:val="006856E1"/>
    <w:rsid w:val="006857CF"/>
    <w:rsid w:val="0069018D"/>
    <w:rsid w:val="00691E52"/>
    <w:rsid w:val="00694E29"/>
    <w:rsid w:val="0069578A"/>
    <w:rsid w:val="00697DF1"/>
    <w:rsid w:val="006A0836"/>
    <w:rsid w:val="006A15FD"/>
    <w:rsid w:val="006A41E3"/>
    <w:rsid w:val="006A49DF"/>
    <w:rsid w:val="006A5F8A"/>
    <w:rsid w:val="006A624B"/>
    <w:rsid w:val="006A6F01"/>
    <w:rsid w:val="006A77E7"/>
    <w:rsid w:val="006B0329"/>
    <w:rsid w:val="006B1099"/>
    <w:rsid w:val="006B1AA8"/>
    <w:rsid w:val="006B209D"/>
    <w:rsid w:val="006B20CC"/>
    <w:rsid w:val="006B3458"/>
    <w:rsid w:val="006B4E10"/>
    <w:rsid w:val="006B63C2"/>
    <w:rsid w:val="006C15DD"/>
    <w:rsid w:val="006C1C6B"/>
    <w:rsid w:val="006C207C"/>
    <w:rsid w:val="006C5848"/>
    <w:rsid w:val="006C6C6E"/>
    <w:rsid w:val="006C7407"/>
    <w:rsid w:val="006C7A16"/>
    <w:rsid w:val="006D1377"/>
    <w:rsid w:val="006D2E19"/>
    <w:rsid w:val="006D423E"/>
    <w:rsid w:val="006D43C1"/>
    <w:rsid w:val="006D449C"/>
    <w:rsid w:val="006D6052"/>
    <w:rsid w:val="006D7CDC"/>
    <w:rsid w:val="006E2018"/>
    <w:rsid w:val="006F0181"/>
    <w:rsid w:val="006F153B"/>
    <w:rsid w:val="006F251B"/>
    <w:rsid w:val="006F4214"/>
    <w:rsid w:val="006F4D4B"/>
    <w:rsid w:val="006F532D"/>
    <w:rsid w:val="006F59B7"/>
    <w:rsid w:val="006F6D47"/>
    <w:rsid w:val="0070119F"/>
    <w:rsid w:val="00701CF4"/>
    <w:rsid w:val="00702EF2"/>
    <w:rsid w:val="00703766"/>
    <w:rsid w:val="007046C6"/>
    <w:rsid w:val="00705616"/>
    <w:rsid w:val="00706539"/>
    <w:rsid w:val="00706B0A"/>
    <w:rsid w:val="0070753F"/>
    <w:rsid w:val="00710861"/>
    <w:rsid w:val="00711363"/>
    <w:rsid w:val="00712683"/>
    <w:rsid w:val="007160E3"/>
    <w:rsid w:val="007172A3"/>
    <w:rsid w:val="00717A64"/>
    <w:rsid w:val="00720843"/>
    <w:rsid w:val="007210B0"/>
    <w:rsid w:val="00721C0A"/>
    <w:rsid w:val="00722861"/>
    <w:rsid w:val="00722A23"/>
    <w:rsid w:val="007254E5"/>
    <w:rsid w:val="00725D46"/>
    <w:rsid w:val="0072620B"/>
    <w:rsid w:val="00730BFD"/>
    <w:rsid w:val="0073170B"/>
    <w:rsid w:val="00733A86"/>
    <w:rsid w:val="0073602D"/>
    <w:rsid w:val="00737408"/>
    <w:rsid w:val="00737AA8"/>
    <w:rsid w:val="007429E8"/>
    <w:rsid w:val="00742EC6"/>
    <w:rsid w:val="00744938"/>
    <w:rsid w:val="00747CA7"/>
    <w:rsid w:val="00750AFD"/>
    <w:rsid w:val="00751D70"/>
    <w:rsid w:val="00752047"/>
    <w:rsid w:val="007520A2"/>
    <w:rsid w:val="00755102"/>
    <w:rsid w:val="00760777"/>
    <w:rsid w:val="00762989"/>
    <w:rsid w:val="00762BC8"/>
    <w:rsid w:val="00770C19"/>
    <w:rsid w:val="007727DA"/>
    <w:rsid w:val="007729CB"/>
    <w:rsid w:val="00773B1A"/>
    <w:rsid w:val="00773F04"/>
    <w:rsid w:val="00775B9B"/>
    <w:rsid w:val="007779CF"/>
    <w:rsid w:val="00780BF4"/>
    <w:rsid w:val="00781192"/>
    <w:rsid w:val="00783703"/>
    <w:rsid w:val="00784856"/>
    <w:rsid w:val="00791112"/>
    <w:rsid w:val="007939FF"/>
    <w:rsid w:val="00794CC5"/>
    <w:rsid w:val="00796B95"/>
    <w:rsid w:val="00797B0B"/>
    <w:rsid w:val="007A12F4"/>
    <w:rsid w:val="007A2C0A"/>
    <w:rsid w:val="007A3524"/>
    <w:rsid w:val="007A37F2"/>
    <w:rsid w:val="007A557B"/>
    <w:rsid w:val="007A649D"/>
    <w:rsid w:val="007A66D7"/>
    <w:rsid w:val="007A7C60"/>
    <w:rsid w:val="007A7EA8"/>
    <w:rsid w:val="007B1596"/>
    <w:rsid w:val="007B20C6"/>
    <w:rsid w:val="007B526A"/>
    <w:rsid w:val="007B6839"/>
    <w:rsid w:val="007B7294"/>
    <w:rsid w:val="007C43E2"/>
    <w:rsid w:val="007C75C1"/>
    <w:rsid w:val="007D2112"/>
    <w:rsid w:val="007D2E2A"/>
    <w:rsid w:val="007D31CF"/>
    <w:rsid w:val="007D44C5"/>
    <w:rsid w:val="007D667B"/>
    <w:rsid w:val="007E08BD"/>
    <w:rsid w:val="007E0BCB"/>
    <w:rsid w:val="007E29FF"/>
    <w:rsid w:val="007E2A13"/>
    <w:rsid w:val="007E2FD4"/>
    <w:rsid w:val="007E381E"/>
    <w:rsid w:val="007E46C3"/>
    <w:rsid w:val="007E52C7"/>
    <w:rsid w:val="007E6DB2"/>
    <w:rsid w:val="007F120D"/>
    <w:rsid w:val="007F1829"/>
    <w:rsid w:val="007F2862"/>
    <w:rsid w:val="007F38A5"/>
    <w:rsid w:val="007F462F"/>
    <w:rsid w:val="008005BC"/>
    <w:rsid w:val="008030BC"/>
    <w:rsid w:val="00805A43"/>
    <w:rsid w:val="00807EC5"/>
    <w:rsid w:val="008109DC"/>
    <w:rsid w:val="008139F6"/>
    <w:rsid w:val="008150E6"/>
    <w:rsid w:val="008158BE"/>
    <w:rsid w:val="00816111"/>
    <w:rsid w:val="0081722C"/>
    <w:rsid w:val="00822784"/>
    <w:rsid w:val="00824104"/>
    <w:rsid w:val="008262AD"/>
    <w:rsid w:val="00827B42"/>
    <w:rsid w:val="00830686"/>
    <w:rsid w:val="00832915"/>
    <w:rsid w:val="00833FB9"/>
    <w:rsid w:val="0083503B"/>
    <w:rsid w:val="00835091"/>
    <w:rsid w:val="00835A6A"/>
    <w:rsid w:val="00836844"/>
    <w:rsid w:val="008369C3"/>
    <w:rsid w:val="00837DE9"/>
    <w:rsid w:val="008400C6"/>
    <w:rsid w:val="008419EA"/>
    <w:rsid w:val="0084583D"/>
    <w:rsid w:val="008469D5"/>
    <w:rsid w:val="00846DB1"/>
    <w:rsid w:val="0084755C"/>
    <w:rsid w:val="00850198"/>
    <w:rsid w:val="008508D6"/>
    <w:rsid w:val="008517F4"/>
    <w:rsid w:val="00852FC6"/>
    <w:rsid w:val="008544DE"/>
    <w:rsid w:val="00854F21"/>
    <w:rsid w:val="00855E74"/>
    <w:rsid w:val="008569B1"/>
    <w:rsid w:val="008573E8"/>
    <w:rsid w:val="008601F7"/>
    <w:rsid w:val="00861B56"/>
    <w:rsid w:val="008630E5"/>
    <w:rsid w:val="00863D7D"/>
    <w:rsid w:val="00872236"/>
    <w:rsid w:val="00872AE2"/>
    <w:rsid w:val="0087415D"/>
    <w:rsid w:val="00874DCD"/>
    <w:rsid w:val="00876600"/>
    <w:rsid w:val="008802C8"/>
    <w:rsid w:val="008812D1"/>
    <w:rsid w:val="008834C4"/>
    <w:rsid w:val="00883828"/>
    <w:rsid w:val="00890960"/>
    <w:rsid w:val="0089264F"/>
    <w:rsid w:val="00893329"/>
    <w:rsid w:val="00894CE4"/>
    <w:rsid w:val="00894F1D"/>
    <w:rsid w:val="00895999"/>
    <w:rsid w:val="008A08F3"/>
    <w:rsid w:val="008A0DF6"/>
    <w:rsid w:val="008A210A"/>
    <w:rsid w:val="008A34C5"/>
    <w:rsid w:val="008A4755"/>
    <w:rsid w:val="008A56D0"/>
    <w:rsid w:val="008A605E"/>
    <w:rsid w:val="008B0BC4"/>
    <w:rsid w:val="008B0DF6"/>
    <w:rsid w:val="008B2010"/>
    <w:rsid w:val="008B301D"/>
    <w:rsid w:val="008B3464"/>
    <w:rsid w:val="008B71D2"/>
    <w:rsid w:val="008C231F"/>
    <w:rsid w:val="008C24DF"/>
    <w:rsid w:val="008C2863"/>
    <w:rsid w:val="008C2C7F"/>
    <w:rsid w:val="008C640B"/>
    <w:rsid w:val="008C77CE"/>
    <w:rsid w:val="008C7CA2"/>
    <w:rsid w:val="008D02AA"/>
    <w:rsid w:val="008D2D47"/>
    <w:rsid w:val="008D3441"/>
    <w:rsid w:val="008D3837"/>
    <w:rsid w:val="008D5AD2"/>
    <w:rsid w:val="008D7CF3"/>
    <w:rsid w:val="008D7FA7"/>
    <w:rsid w:val="008E4CBC"/>
    <w:rsid w:val="008E75CF"/>
    <w:rsid w:val="008E775C"/>
    <w:rsid w:val="008F157F"/>
    <w:rsid w:val="008F2901"/>
    <w:rsid w:val="008F2F1D"/>
    <w:rsid w:val="008F5A5D"/>
    <w:rsid w:val="008F638E"/>
    <w:rsid w:val="008F6427"/>
    <w:rsid w:val="00900188"/>
    <w:rsid w:val="00900B42"/>
    <w:rsid w:val="00900F63"/>
    <w:rsid w:val="009011A0"/>
    <w:rsid w:val="009021BC"/>
    <w:rsid w:val="009028C1"/>
    <w:rsid w:val="009032E6"/>
    <w:rsid w:val="00903B94"/>
    <w:rsid w:val="00904138"/>
    <w:rsid w:val="00905721"/>
    <w:rsid w:val="00906842"/>
    <w:rsid w:val="00906C56"/>
    <w:rsid w:val="00914255"/>
    <w:rsid w:val="00914EC4"/>
    <w:rsid w:val="009153F4"/>
    <w:rsid w:val="00915764"/>
    <w:rsid w:val="0091661D"/>
    <w:rsid w:val="00916A80"/>
    <w:rsid w:val="00916ABF"/>
    <w:rsid w:val="00916B4D"/>
    <w:rsid w:val="009202C7"/>
    <w:rsid w:val="00921A07"/>
    <w:rsid w:val="00922A3D"/>
    <w:rsid w:val="009235A3"/>
    <w:rsid w:val="00927F96"/>
    <w:rsid w:val="009304E6"/>
    <w:rsid w:val="0093111A"/>
    <w:rsid w:val="009319CE"/>
    <w:rsid w:val="009323B1"/>
    <w:rsid w:val="00932D29"/>
    <w:rsid w:val="009337F3"/>
    <w:rsid w:val="00933995"/>
    <w:rsid w:val="00933BA6"/>
    <w:rsid w:val="00934E17"/>
    <w:rsid w:val="009371E9"/>
    <w:rsid w:val="00940DE5"/>
    <w:rsid w:val="00940EB3"/>
    <w:rsid w:val="00942388"/>
    <w:rsid w:val="00944420"/>
    <w:rsid w:val="009447EB"/>
    <w:rsid w:val="00944958"/>
    <w:rsid w:val="00947236"/>
    <w:rsid w:val="00947477"/>
    <w:rsid w:val="00947508"/>
    <w:rsid w:val="00951C6D"/>
    <w:rsid w:val="009526F2"/>
    <w:rsid w:val="00953595"/>
    <w:rsid w:val="00956B24"/>
    <w:rsid w:val="009643C8"/>
    <w:rsid w:val="0097073B"/>
    <w:rsid w:val="00970FF5"/>
    <w:rsid w:val="0097272C"/>
    <w:rsid w:val="009733F2"/>
    <w:rsid w:val="00980E14"/>
    <w:rsid w:val="00981E3F"/>
    <w:rsid w:val="00986D59"/>
    <w:rsid w:val="00991111"/>
    <w:rsid w:val="00993ADC"/>
    <w:rsid w:val="0099503D"/>
    <w:rsid w:val="00995288"/>
    <w:rsid w:val="00995489"/>
    <w:rsid w:val="00997170"/>
    <w:rsid w:val="00997978"/>
    <w:rsid w:val="009A115C"/>
    <w:rsid w:val="009A12B0"/>
    <w:rsid w:val="009A321B"/>
    <w:rsid w:val="009A4FD5"/>
    <w:rsid w:val="009A72EC"/>
    <w:rsid w:val="009A75FB"/>
    <w:rsid w:val="009B091B"/>
    <w:rsid w:val="009B1FA6"/>
    <w:rsid w:val="009B4198"/>
    <w:rsid w:val="009B547D"/>
    <w:rsid w:val="009B6D1A"/>
    <w:rsid w:val="009C0A0B"/>
    <w:rsid w:val="009C0A32"/>
    <w:rsid w:val="009C368C"/>
    <w:rsid w:val="009C3A8B"/>
    <w:rsid w:val="009C3FC2"/>
    <w:rsid w:val="009C4A34"/>
    <w:rsid w:val="009C59C6"/>
    <w:rsid w:val="009C6933"/>
    <w:rsid w:val="009D0FF7"/>
    <w:rsid w:val="009D222D"/>
    <w:rsid w:val="009D258B"/>
    <w:rsid w:val="009D2684"/>
    <w:rsid w:val="009D4FB1"/>
    <w:rsid w:val="009D685E"/>
    <w:rsid w:val="009D6E53"/>
    <w:rsid w:val="009D72D8"/>
    <w:rsid w:val="009E16F2"/>
    <w:rsid w:val="009E35E0"/>
    <w:rsid w:val="009E4636"/>
    <w:rsid w:val="009E4CD7"/>
    <w:rsid w:val="009E5AD2"/>
    <w:rsid w:val="009E6863"/>
    <w:rsid w:val="009F0889"/>
    <w:rsid w:val="009F1695"/>
    <w:rsid w:val="009F1E8A"/>
    <w:rsid w:val="009F4153"/>
    <w:rsid w:val="009F4282"/>
    <w:rsid w:val="009F43BF"/>
    <w:rsid w:val="009F6D45"/>
    <w:rsid w:val="00A017A6"/>
    <w:rsid w:val="00A051FC"/>
    <w:rsid w:val="00A05D1B"/>
    <w:rsid w:val="00A06890"/>
    <w:rsid w:val="00A0710A"/>
    <w:rsid w:val="00A077A2"/>
    <w:rsid w:val="00A07895"/>
    <w:rsid w:val="00A10EB8"/>
    <w:rsid w:val="00A11DF3"/>
    <w:rsid w:val="00A11F05"/>
    <w:rsid w:val="00A12610"/>
    <w:rsid w:val="00A12741"/>
    <w:rsid w:val="00A14C61"/>
    <w:rsid w:val="00A15170"/>
    <w:rsid w:val="00A15208"/>
    <w:rsid w:val="00A164BC"/>
    <w:rsid w:val="00A16B9A"/>
    <w:rsid w:val="00A16BFF"/>
    <w:rsid w:val="00A20667"/>
    <w:rsid w:val="00A224F4"/>
    <w:rsid w:val="00A22CD2"/>
    <w:rsid w:val="00A23661"/>
    <w:rsid w:val="00A24349"/>
    <w:rsid w:val="00A27BD5"/>
    <w:rsid w:val="00A27CA2"/>
    <w:rsid w:val="00A33719"/>
    <w:rsid w:val="00A411E7"/>
    <w:rsid w:val="00A419F0"/>
    <w:rsid w:val="00A43D9A"/>
    <w:rsid w:val="00A44534"/>
    <w:rsid w:val="00A47853"/>
    <w:rsid w:val="00A501FA"/>
    <w:rsid w:val="00A51859"/>
    <w:rsid w:val="00A5265A"/>
    <w:rsid w:val="00A5312F"/>
    <w:rsid w:val="00A548CA"/>
    <w:rsid w:val="00A55848"/>
    <w:rsid w:val="00A5639A"/>
    <w:rsid w:val="00A56AF9"/>
    <w:rsid w:val="00A56B6C"/>
    <w:rsid w:val="00A56E2E"/>
    <w:rsid w:val="00A62038"/>
    <w:rsid w:val="00A632F2"/>
    <w:rsid w:val="00A638DD"/>
    <w:rsid w:val="00A641D9"/>
    <w:rsid w:val="00A67796"/>
    <w:rsid w:val="00A67B23"/>
    <w:rsid w:val="00A700D0"/>
    <w:rsid w:val="00A70387"/>
    <w:rsid w:val="00A7132B"/>
    <w:rsid w:val="00A71A54"/>
    <w:rsid w:val="00A72030"/>
    <w:rsid w:val="00A735F2"/>
    <w:rsid w:val="00A776E7"/>
    <w:rsid w:val="00A803D6"/>
    <w:rsid w:val="00A807F5"/>
    <w:rsid w:val="00A80987"/>
    <w:rsid w:val="00A80D58"/>
    <w:rsid w:val="00A823E1"/>
    <w:rsid w:val="00A85931"/>
    <w:rsid w:val="00A86CB4"/>
    <w:rsid w:val="00A86F57"/>
    <w:rsid w:val="00A87978"/>
    <w:rsid w:val="00A90064"/>
    <w:rsid w:val="00A90531"/>
    <w:rsid w:val="00A90FD0"/>
    <w:rsid w:val="00A93B52"/>
    <w:rsid w:val="00A95B57"/>
    <w:rsid w:val="00A96EBE"/>
    <w:rsid w:val="00AA065C"/>
    <w:rsid w:val="00AA076E"/>
    <w:rsid w:val="00AA078D"/>
    <w:rsid w:val="00AA1680"/>
    <w:rsid w:val="00AA3682"/>
    <w:rsid w:val="00AA3FA6"/>
    <w:rsid w:val="00AA672B"/>
    <w:rsid w:val="00AA6B10"/>
    <w:rsid w:val="00AA7606"/>
    <w:rsid w:val="00AB083F"/>
    <w:rsid w:val="00AB08F1"/>
    <w:rsid w:val="00AB0BA8"/>
    <w:rsid w:val="00AB3DA1"/>
    <w:rsid w:val="00AB46AE"/>
    <w:rsid w:val="00AB4A7A"/>
    <w:rsid w:val="00AB5ECD"/>
    <w:rsid w:val="00AB60E8"/>
    <w:rsid w:val="00AB7E0E"/>
    <w:rsid w:val="00AC0BFD"/>
    <w:rsid w:val="00AC0CCC"/>
    <w:rsid w:val="00AC24FA"/>
    <w:rsid w:val="00AC25EA"/>
    <w:rsid w:val="00AC2826"/>
    <w:rsid w:val="00AC4607"/>
    <w:rsid w:val="00AC5110"/>
    <w:rsid w:val="00AC5428"/>
    <w:rsid w:val="00AC606E"/>
    <w:rsid w:val="00AC7DF0"/>
    <w:rsid w:val="00AD0C57"/>
    <w:rsid w:val="00AD283C"/>
    <w:rsid w:val="00AD5A33"/>
    <w:rsid w:val="00AD6878"/>
    <w:rsid w:val="00AD773E"/>
    <w:rsid w:val="00AE1845"/>
    <w:rsid w:val="00AE2AB4"/>
    <w:rsid w:val="00AE4120"/>
    <w:rsid w:val="00AE4348"/>
    <w:rsid w:val="00AE6A1D"/>
    <w:rsid w:val="00AF196A"/>
    <w:rsid w:val="00AF22BE"/>
    <w:rsid w:val="00AF2604"/>
    <w:rsid w:val="00AF5310"/>
    <w:rsid w:val="00AF6470"/>
    <w:rsid w:val="00B0387F"/>
    <w:rsid w:val="00B03FB4"/>
    <w:rsid w:val="00B04A5A"/>
    <w:rsid w:val="00B06FEC"/>
    <w:rsid w:val="00B074DD"/>
    <w:rsid w:val="00B10733"/>
    <w:rsid w:val="00B115B0"/>
    <w:rsid w:val="00B12E9B"/>
    <w:rsid w:val="00B1341E"/>
    <w:rsid w:val="00B138EE"/>
    <w:rsid w:val="00B14911"/>
    <w:rsid w:val="00B17C9C"/>
    <w:rsid w:val="00B20BA6"/>
    <w:rsid w:val="00B21EE5"/>
    <w:rsid w:val="00B21F88"/>
    <w:rsid w:val="00B236A6"/>
    <w:rsid w:val="00B24BC6"/>
    <w:rsid w:val="00B26310"/>
    <w:rsid w:val="00B2674B"/>
    <w:rsid w:val="00B30264"/>
    <w:rsid w:val="00B30487"/>
    <w:rsid w:val="00B3666A"/>
    <w:rsid w:val="00B373AA"/>
    <w:rsid w:val="00B400B0"/>
    <w:rsid w:val="00B40259"/>
    <w:rsid w:val="00B41109"/>
    <w:rsid w:val="00B41FAD"/>
    <w:rsid w:val="00B42BD9"/>
    <w:rsid w:val="00B443F8"/>
    <w:rsid w:val="00B44B8D"/>
    <w:rsid w:val="00B45128"/>
    <w:rsid w:val="00B4733D"/>
    <w:rsid w:val="00B4790A"/>
    <w:rsid w:val="00B51455"/>
    <w:rsid w:val="00B524E7"/>
    <w:rsid w:val="00B5291E"/>
    <w:rsid w:val="00B53BDB"/>
    <w:rsid w:val="00B53CA3"/>
    <w:rsid w:val="00B54D84"/>
    <w:rsid w:val="00B5536D"/>
    <w:rsid w:val="00B56789"/>
    <w:rsid w:val="00B57536"/>
    <w:rsid w:val="00B60C9F"/>
    <w:rsid w:val="00B61154"/>
    <w:rsid w:val="00B63382"/>
    <w:rsid w:val="00B641DA"/>
    <w:rsid w:val="00B676F2"/>
    <w:rsid w:val="00B71AD2"/>
    <w:rsid w:val="00B72C25"/>
    <w:rsid w:val="00B74703"/>
    <w:rsid w:val="00B74899"/>
    <w:rsid w:val="00B80A38"/>
    <w:rsid w:val="00B82B12"/>
    <w:rsid w:val="00B851D1"/>
    <w:rsid w:val="00B861A3"/>
    <w:rsid w:val="00B869FE"/>
    <w:rsid w:val="00B878AB"/>
    <w:rsid w:val="00B90507"/>
    <w:rsid w:val="00B909C1"/>
    <w:rsid w:val="00B9151F"/>
    <w:rsid w:val="00B9203D"/>
    <w:rsid w:val="00B92F34"/>
    <w:rsid w:val="00B94C65"/>
    <w:rsid w:val="00B95470"/>
    <w:rsid w:val="00B963C7"/>
    <w:rsid w:val="00B96DFD"/>
    <w:rsid w:val="00B97EEC"/>
    <w:rsid w:val="00BA0030"/>
    <w:rsid w:val="00BA058A"/>
    <w:rsid w:val="00BA059D"/>
    <w:rsid w:val="00BA1157"/>
    <w:rsid w:val="00BA2185"/>
    <w:rsid w:val="00BA352F"/>
    <w:rsid w:val="00BA3B5B"/>
    <w:rsid w:val="00BA497C"/>
    <w:rsid w:val="00BA6BA2"/>
    <w:rsid w:val="00BA70CA"/>
    <w:rsid w:val="00BA7FF3"/>
    <w:rsid w:val="00BB02CE"/>
    <w:rsid w:val="00BB6B4C"/>
    <w:rsid w:val="00BB703D"/>
    <w:rsid w:val="00BC032E"/>
    <w:rsid w:val="00BC05F6"/>
    <w:rsid w:val="00BC1D29"/>
    <w:rsid w:val="00BC3C81"/>
    <w:rsid w:val="00BC4991"/>
    <w:rsid w:val="00BC4A82"/>
    <w:rsid w:val="00BC4F74"/>
    <w:rsid w:val="00BC5DD7"/>
    <w:rsid w:val="00BC68BC"/>
    <w:rsid w:val="00BC7923"/>
    <w:rsid w:val="00BD1DFB"/>
    <w:rsid w:val="00BD1EBF"/>
    <w:rsid w:val="00BD30D4"/>
    <w:rsid w:val="00BD4EF7"/>
    <w:rsid w:val="00BD5EB2"/>
    <w:rsid w:val="00BE1CF1"/>
    <w:rsid w:val="00BE4CAF"/>
    <w:rsid w:val="00BE4DA5"/>
    <w:rsid w:val="00BF1F07"/>
    <w:rsid w:val="00BF3416"/>
    <w:rsid w:val="00C003B7"/>
    <w:rsid w:val="00C04BAE"/>
    <w:rsid w:val="00C05832"/>
    <w:rsid w:val="00C05C88"/>
    <w:rsid w:val="00C075ED"/>
    <w:rsid w:val="00C077AF"/>
    <w:rsid w:val="00C07C28"/>
    <w:rsid w:val="00C07D87"/>
    <w:rsid w:val="00C10444"/>
    <w:rsid w:val="00C106EA"/>
    <w:rsid w:val="00C10761"/>
    <w:rsid w:val="00C11232"/>
    <w:rsid w:val="00C1435F"/>
    <w:rsid w:val="00C214BD"/>
    <w:rsid w:val="00C22C29"/>
    <w:rsid w:val="00C23847"/>
    <w:rsid w:val="00C23DB2"/>
    <w:rsid w:val="00C25A9A"/>
    <w:rsid w:val="00C26572"/>
    <w:rsid w:val="00C26FD8"/>
    <w:rsid w:val="00C273DC"/>
    <w:rsid w:val="00C32629"/>
    <w:rsid w:val="00C33932"/>
    <w:rsid w:val="00C3423F"/>
    <w:rsid w:val="00C343D6"/>
    <w:rsid w:val="00C34A02"/>
    <w:rsid w:val="00C34A3A"/>
    <w:rsid w:val="00C402F4"/>
    <w:rsid w:val="00C41701"/>
    <w:rsid w:val="00C41D45"/>
    <w:rsid w:val="00C42DE3"/>
    <w:rsid w:val="00C45BDB"/>
    <w:rsid w:val="00C4764B"/>
    <w:rsid w:val="00C477E1"/>
    <w:rsid w:val="00C502DC"/>
    <w:rsid w:val="00C5105D"/>
    <w:rsid w:val="00C513F5"/>
    <w:rsid w:val="00C529F3"/>
    <w:rsid w:val="00C532FF"/>
    <w:rsid w:val="00C53F8A"/>
    <w:rsid w:val="00C54B17"/>
    <w:rsid w:val="00C55EF1"/>
    <w:rsid w:val="00C57F00"/>
    <w:rsid w:val="00C620C9"/>
    <w:rsid w:val="00C62900"/>
    <w:rsid w:val="00C63F22"/>
    <w:rsid w:val="00C65A83"/>
    <w:rsid w:val="00C65E0D"/>
    <w:rsid w:val="00C6614E"/>
    <w:rsid w:val="00C67A40"/>
    <w:rsid w:val="00C70EFE"/>
    <w:rsid w:val="00C71FCC"/>
    <w:rsid w:val="00C7231C"/>
    <w:rsid w:val="00C75998"/>
    <w:rsid w:val="00C76893"/>
    <w:rsid w:val="00C77122"/>
    <w:rsid w:val="00C8435A"/>
    <w:rsid w:val="00C85A49"/>
    <w:rsid w:val="00C8669B"/>
    <w:rsid w:val="00C86DC4"/>
    <w:rsid w:val="00C9197C"/>
    <w:rsid w:val="00C91A88"/>
    <w:rsid w:val="00C925A8"/>
    <w:rsid w:val="00C93E64"/>
    <w:rsid w:val="00C95C16"/>
    <w:rsid w:val="00C95CCB"/>
    <w:rsid w:val="00CA0654"/>
    <w:rsid w:val="00CA503C"/>
    <w:rsid w:val="00CA7104"/>
    <w:rsid w:val="00CA7484"/>
    <w:rsid w:val="00CB0A3A"/>
    <w:rsid w:val="00CB196B"/>
    <w:rsid w:val="00CB1A66"/>
    <w:rsid w:val="00CB21EF"/>
    <w:rsid w:val="00CB3656"/>
    <w:rsid w:val="00CB4503"/>
    <w:rsid w:val="00CB6477"/>
    <w:rsid w:val="00CB6B1F"/>
    <w:rsid w:val="00CC00B7"/>
    <w:rsid w:val="00CC221A"/>
    <w:rsid w:val="00CC22A1"/>
    <w:rsid w:val="00CC3227"/>
    <w:rsid w:val="00CC4271"/>
    <w:rsid w:val="00CC5C08"/>
    <w:rsid w:val="00CC6969"/>
    <w:rsid w:val="00CD044F"/>
    <w:rsid w:val="00CD14AE"/>
    <w:rsid w:val="00CD515F"/>
    <w:rsid w:val="00CD5DFA"/>
    <w:rsid w:val="00CD6BC6"/>
    <w:rsid w:val="00CD7B7C"/>
    <w:rsid w:val="00CD7DA4"/>
    <w:rsid w:val="00CE138B"/>
    <w:rsid w:val="00CE2147"/>
    <w:rsid w:val="00CE311E"/>
    <w:rsid w:val="00CE3A2A"/>
    <w:rsid w:val="00CE5527"/>
    <w:rsid w:val="00CE6327"/>
    <w:rsid w:val="00CF1B05"/>
    <w:rsid w:val="00CF4CE6"/>
    <w:rsid w:val="00CF546E"/>
    <w:rsid w:val="00CF5D45"/>
    <w:rsid w:val="00CF68D4"/>
    <w:rsid w:val="00CF73D2"/>
    <w:rsid w:val="00D018AF"/>
    <w:rsid w:val="00D02029"/>
    <w:rsid w:val="00D114B9"/>
    <w:rsid w:val="00D13229"/>
    <w:rsid w:val="00D14056"/>
    <w:rsid w:val="00D15BF6"/>
    <w:rsid w:val="00D17454"/>
    <w:rsid w:val="00D20596"/>
    <w:rsid w:val="00D20885"/>
    <w:rsid w:val="00D21CBB"/>
    <w:rsid w:val="00D31894"/>
    <w:rsid w:val="00D32050"/>
    <w:rsid w:val="00D362D0"/>
    <w:rsid w:val="00D37C93"/>
    <w:rsid w:val="00D37E6A"/>
    <w:rsid w:val="00D42663"/>
    <w:rsid w:val="00D43418"/>
    <w:rsid w:val="00D45BE8"/>
    <w:rsid w:val="00D52B1B"/>
    <w:rsid w:val="00D53E9D"/>
    <w:rsid w:val="00D55214"/>
    <w:rsid w:val="00D63CE9"/>
    <w:rsid w:val="00D63E52"/>
    <w:rsid w:val="00D646E5"/>
    <w:rsid w:val="00D65510"/>
    <w:rsid w:val="00D668C2"/>
    <w:rsid w:val="00D675A7"/>
    <w:rsid w:val="00D703C9"/>
    <w:rsid w:val="00D70DD1"/>
    <w:rsid w:val="00D70F29"/>
    <w:rsid w:val="00D73318"/>
    <w:rsid w:val="00D7343C"/>
    <w:rsid w:val="00D7524C"/>
    <w:rsid w:val="00D75953"/>
    <w:rsid w:val="00D80BDE"/>
    <w:rsid w:val="00D8108E"/>
    <w:rsid w:val="00D831EB"/>
    <w:rsid w:val="00D8410D"/>
    <w:rsid w:val="00D8626F"/>
    <w:rsid w:val="00D91466"/>
    <w:rsid w:val="00D94022"/>
    <w:rsid w:val="00D97836"/>
    <w:rsid w:val="00DA200E"/>
    <w:rsid w:val="00DA2B90"/>
    <w:rsid w:val="00DA30E6"/>
    <w:rsid w:val="00DA31DC"/>
    <w:rsid w:val="00DA6304"/>
    <w:rsid w:val="00DA66E1"/>
    <w:rsid w:val="00DA6DF7"/>
    <w:rsid w:val="00DA6F32"/>
    <w:rsid w:val="00DA7938"/>
    <w:rsid w:val="00DB091A"/>
    <w:rsid w:val="00DB1DE1"/>
    <w:rsid w:val="00DB2956"/>
    <w:rsid w:val="00DB2D18"/>
    <w:rsid w:val="00DB73DF"/>
    <w:rsid w:val="00DC39AC"/>
    <w:rsid w:val="00DC3B30"/>
    <w:rsid w:val="00DC450F"/>
    <w:rsid w:val="00DC4BF3"/>
    <w:rsid w:val="00DC57F6"/>
    <w:rsid w:val="00DC685B"/>
    <w:rsid w:val="00DD1865"/>
    <w:rsid w:val="00DD187E"/>
    <w:rsid w:val="00DD19FD"/>
    <w:rsid w:val="00DD1B2B"/>
    <w:rsid w:val="00DD3B8F"/>
    <w:rsid w:val="00DD6278"/>
    <w:rsid w:val="00DE0734"/>
    <w:rsid w:val="00DE197B"/>
    <w:rsid w:val="00DE206D"/>
    <w:rsid w:val="00DE2D20"/>
    <w:rsid w:val="00DE327F"/>
    <w:rsid w:val="00DE3B46"/>
    <w:rsid w:val="00DE3F1A"/>
    <w:rsid w:val="00DE4524"/>
    <w:rsid w:val="00DE5B7A"/>
    <w:rsid w:val="00DE5E4F"/>
    <w:rsid w:val="00DE7AF1"/>
    <w:rsid w:val="00DF11DC"/>
    <w:rsid w:val="00DF2FEE"/>
    <w:rsid w:val="00DF40D3"/>
    <w:rsid w:val="00DF62FE"/>
    <w:rsid w:val="00DF6335"/>
    <w:rsid w:val="00DF7B13"/>
    <w:rsid w:val="00E0146A"/>
    <w:rsid w:val="00E02682"/>
    <w:rsid w:val="00E03657"/>
    <w:rsid w:val="00E04506"/>
    <w:rsid w:val="00E05162"/>
    <w:rsid w:val="00E073B1"/>
    <w:rsid w:val="00E103E9"/>
    <w:rsid w:val="00E105BE"/>
    <w:rsid w:val="00E12CA1"/>
    <w:rsid w:val="00E13242"/>
    <w:rsid w:val="00E1651F"/>
    <w:rsid w:val="00E17311"/>
    <w:rsid w:val="00E20090"/>
    <w:rsid w:val="00E20B91"/>
    <w:rsid w:val="00E21C67"/>
    <w:rsid w:val="00E23A8B"/>
    <w:rsid w:val="00E3391F"/>
    <w:rsid w:val="00E33CE7"/>
    <w:rsid w:val="00E34C98"/>
    <w:rsid w:val="00E40D2C"/>
    <w:rsid w:val="00E42973"/>
    <w:rsid w:val="00E449D0"/>
    <w:rsid w:val="00E44C27"/>
    <w:rsid w:val="00E44DD8"/>
    <w:rsid w:val="00E44F9F"/>
    <w:rsid w:val="00E4782A"/>
    <w:rsid w:val="00E52F7A"/>
    <w:rsid w:val="00E5343D"/>
    <w:rsid w:val="00E53E12"/>
    <w:rsid w:val="00E55191"/>
    <w:rsid w:val="00E603AF"/>
    <w:rsid w:val="00E6206E"/>
    <w:rsid w:val="00E62CEC"/>
    <w:rsid w:val="00E62D22"/>
    <w:rsid w:val="00E6584D"/>
    <w:rsid w:val="00E658AE"/>
    <w:rsid w:val="00E67FA4"/>
    <w:rsid w:val="00E7124D"/>
    <w:rsid w:val="00E71571"/>
    <w:rsid w:val="00E74E6B"/>
    <w:rsid w:val="00E756F2"/>
    <w:rsid w:val="00E81952"/>
    <w:rsid w:val="00E84770"/>
    <w:rsid w:val="00E84B09"/>
    <w:rsid w:val="00E8774E"/>
    <w:rsid w:val="00E907BD"/>
    <w:rsid w:val="00E91913"/>
    <w:rsid w:val="00E922A6"/>
    <w:rsid w:val="00E93075"/>
    <w:rsid w:val="00E96248"/>
    <w:rsid w:val="00EA01A6"/>
    <w:rsid w:val="00EA26E4"/>
    <w:rsid w:val="00EA2CBC"/>
    <w:rsid w:val="00EA44B6"/>
    <w:rsid w:val="00EA4631"/>
    <w:rsid w:val="00EA7DDF"/>
    <w:rsid w:val="00EB009A"/>
    <w:rsid w:val="00EB00BC"/>
    <w:rsid w:val="00EB2512"/>
    <w:rsid w:val="00EB4071"/>
    <w:rsid w:val="00EB4E21"/>
    <w:rsid w:val="00EB6143"/>
    <w:rsid w:val="00EB6ABF"/>
    <w:rsid w:val="00EB6F7E"/>
    <w:rsid w:val="00EB75A1"/>
    <w:rsid w:val="00EB7D1F"/>
    <w:rsid w:val="00EC31AD"/>
    <w:rsid w:val="00EC3AEA"/>
    <w:rsid w:val="00EC6A0A"/>
    <w:rsid w:val="00EC735D"/>
    <w:rsid w:val="00EC7AB1"/>
    <w:rsid w:val="00EC7B4C"/>
    <w:rsid w:val="00EC7FAA"/>
    <w:rsid w:val="00ED0CF9"/>
    <w:rsid w:val="00ED1681"/>
    <w:rsid w:val="00ED19B1"/>
    <w:rsid w:val="00ED332D"/>
    <w:rsid w:val="00ED693E"/>
    <w:rsid w:val="00ED7D95"/>
    <w:rsid w:val="00EE0E43"/>
    <w:rsid w:val="00EE10AB"/>
    <w:rsid w:val="00EE17E2"/>
    <w:rsid w:val="00EE33B8"/>
    <w:rsid w:val="00EE351B"/>
    <w:rsid w:val="00EE39C1"/>
    <w:rsid w:val="00EE517A"/>
    <w:rsid w:val="00EE6E53"/>
    <w:rsid w:val="00EF26C8"/>
    <w:rsid w:val="00EF3735"/>
    <w:rsid w:val="00EF4F50"/>
    <w:rsid w:val="00EF57F8"/>
    <w:rsid w:val="00EF5816"/>
    <w:rsid w:val="00EF5E9E"/>
    <w:rsid w:val="00F028A7"/>
    <w:rsid w:val="00F02923"/>
    <w:rsid w:val="00F02B80"/>
    <w:rsid w:val="00F02C9F"/>
    <w:rsid w:val="00F05AF4"/>
    <w:rsid w:val="00F06528"/>
    <w:rsid w:val="00F11B7E"/>
    <w:rsid w:val="00F12781"/>
    <w:rsid w:val="00F12ACE"/>
    <w:rsid w:val="00F16699"/>
    <w:rsid w:val="00F171BE"/>
    <w:rsid w:val="00F22F69"/>
    <w:rsid w:val="00F26E2E"/>
    <w:rsid w:val="00F30530"/>
    <w:rsid w:val="00F30559"/>
    <w:rsid w:val="00F30EAA"/>
    <w:rsid w:val="00F33346"/>
    <w:rsid w:val="00F34B7B"/>
    <w:rsid w:val="00F34BB6"/>
    <w:rsid w:val="00F36442"/>
    <w:rsid w:val="00F4018B"/>
    <w:rsid w:val="00F40536"/>
    <w:rsid w:val="00F42B24"/>
    <w:rsid w:val="00F43CE3"/>
    <w:rsid w:val="00F469FE"/>
    <w:rsid w:val="00F47B72"/>
    <w:rsid w:val="00F50413"/>
    <w:rsid w:val="00F50959"/>
    <w:rsid w:val="00F51E75"/>
    <w:rsid w:val="00F52D9D"/>
    <w:rsid w:val="00F5405B"/>
    <w:rsid w:val="00F56068"/>
    <w:rsid w:val="00F568D2"/>
    <w:rsid w:val="00F5734D"/>
    <w:rsid w:val="00F61F56"/>
    <w:rsid w:val="00F648CF"/>
    <w:rsid w:val="00F6491D"/>
    <w:rsid w:val="00F67480"/>
    <w:rsid w:val="00F679B7"/>
    <w:rsid w:val="00F702C4"/>
    <w:rsid w:val="00F73874"/>
    <w:rsid w:val="00F7544C"/>
    <w:rsid w:val="00F76B12"/>
    <w:rsid w:val="00F81007"/>
    <w:rsid w:val="00F81C9D"/>
    <w:rsid w:val="00F847CA"/>
    <w:rsid w:val="00F85694"/>
    <w:rsid w:val="00F8642D"/>
    <w:rsid w:val="00F86BE5"/>
    <w:rsid w:val="00F86F31"/>
    <w:rsid w:val="00F907F6"/>
    <w:rsid w:val="00F90855"/>
    <w:rsid w:val="00F94E3C"/>
    <w:rsid w:val="00F95734"/>
    <w:rsid w:val="00F971E7"/>
    <w:rsid w:val="00F975E3"/>
    <w:rsid w:val="00FA2A12"/>
    <w:rsid w:val="00FA39A6"/>
    <w:rsid w:val="00FA475D"/>
    <w:rsid w:val="00FA5EDB"/>
    <w:rsid w:val="00FA7D84"/>
    <w:rsid w:val="00FA7E1F"/>
    <w:rsid w:val="00FA7E31"/>
    <w:rsid w:val="00FB0696"/>
    <w:rsid w:val="00FB0C3E"/>
    <w:rsid w:val="00FB250F"/>
    <w:rsid w:val="00FB2C85"/>
    <w:rsid w:val="00FB2D6E"/>
    <w:rsid w:val="00FC3001"/>
    <w:rsid w:val="00FC5500"/>
    <w:rsid w:val="00FD0ABA"/>
    <w:rsid w:val="00FD0EAA"/>
    <w:rsid w:val="00FD48D6"/>
    <w:rsid w:val="00FD4C47"/>
    <w:rsid w:val="00FD5C86"/>
    <w:rsid w:val="00FD7C7B"/>
    <w:rsid w:val="00FE18A0"/>
    <w:rsid w:val="00FE4472"/>
    <w:rsid w:val="00FE70BA"/>
    <w:rsid w:val="00FE72FA"/>
    <w:rsid w:val="00FE7326"/>
    <w:rsid w:val="00FF12DB"/>
    <w:rsid w:val="00FF25D4"/>
    <w:rsid w:val="00FF381C"/>
    <w:rsid w:val="00FF3CB8"/>
    <w:rsid w:val="00FF3EC9"/>
    <w:rsid w:val="00FF4B29"/>
    <w:rsid w:val="00FF535D"/>
    <w:rsid w:val="00FF624D"/>
    <w:rsid w:val="00FF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470"/>
    <w:rPr>
      <w:sz w:val="24"/>
      <w:szCs w:val="24"/>
      <w:lang w:val="es-MX" w:eastAsia="es-MX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B7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rsid w:val="00B95470"/>
    <w:pPr>
      <w:keepNext/>
      <w:ind w:left="1560" w:right="-1083"/>
      <w:jc w:val="center"/>
      <w:outlineLvl w:val="5"/>
    </w:pPr>
    <w:rPr>
      <w:rFonts w:ascii="Arial" w:hAnsi="Arial"/>
      <w:b/>
      <w:sz w:val="2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7B7294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paragraph" w:styleId="Sangradetextonormal">
    <w:name w:val="Body Text Indent"/>
    <w:basedOn w:val="Normal"/>
    <w:link w:val="SangradetextonormalCar"/>
    <w:semiHidden/>
    <w:rsid w:val="00B95470"/>
    <w:pPr>
      <w:ind w:left="1560"/>
      <w:jc w:val="both"/>
    </w:pPr>
    <w:rPr>
      <w:rFonts w:ascii="Arial" w:hAnsi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95470"/>
    <w:rPr>
      <w:rFonts w:ascii="Arial" w:hAnsi="Arial"/>
      <w:sz w:val="24"/>
      <w:lang w:val="es-ES_tradnl" w:eastAsia="es-ES" w:bidi="ar-SA"/>
    </w:rPr>
  </w:style>
  <w:style w:type="paragraph" w:styleId="Textonotapie">
    <w:name w:val="footnote text"/>
    <w:basedOn w:val="Normal"/>
    <w:link w:val="TextonotapieCar"/>
    <w:rsid w:val="007D31C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31CF"/>
  </w:style>
  <w:style w:type="character" w:styleId="Refdenotaalpie">
    <w:name w:val="footnote reference"/>
    <w:basedOn w:val="Fuentedeprrafopredeter"/>
    <w:rsid w:val="007D31CF"/>
    <w:rPr>
      <w:vertAlign w:val="superscript"/>
    </w:rPr>
  </w:style>
  <w:style w:type="paragraph" w:customStyle="1" w:styleId="Prrafodelista1">
    <w:name w:val="Párrafo de lista1"/>
    <w:basedOn w:val="Normal"/>
    <w:rsid w:val="007D31CF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662CF6"/>
    <w:pPr>
      <w:ind w:left="708"/>
    </w:pPr>
  </w:style>
  <w:style w:type="paragraph" w:styleId="Textodebloque">
    <w:name w:val="Block Text"/>
    <w:basedOn w:val="Normal"/>
    <w:rsid w:val="00504ABF"/>
    <w:pPr>
      <w:spacing w:line="360" w:lineRule="auto"/>
      <w:ind w:left="1276" w:right="-232"/>
    </w:pPr>
    <w:rPr>
      <w:rFonts w:ascii="Arial" w:hAnsi="Arial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504ABF"/>
    <w:pPr>
      <w:tabs>
        <w:tab w:val="center" w:pos="4252"/>
        <w:tab w:val="right" w:pos="8504"/>
      </w:tabs>
    </w:pPr>
    <w:rPr>
      <w:rFonts w:ascii="Arial" w:hAnsi="Arial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504ABF"/>
    <w:rPr>
      <w:rFonts w:ascii="Arial" w:hAnsi="Arial"/>
      <w:sz w:val="24"/>
      <w:lang w:val="es-ES_tradnl"/>
    </w:rPr>
  </w:style>
  <w:style w:type="paragraph" w:customStyle="1" w:styleId="Default">
    <w:name w:val="Default"/>
    <w:rsid w:val="00C05C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5404D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404D2"/>
    <w:rPr>
      <w:sz w:val="24"/>
      <w:szCs w:val="24"/>
      <w:lang w:val="es-MX" w:eastAsia="es-MX"/>
    </w:rPr>
  </w:style>
  <w:style w:type="character" w:customStyle="1" w:styleId="Normal1">
    <w:name w:val="Normal1"/>
    <w:basedOn w:val="Fuentedeprrafopredeter"/>
    <w:rsid w:val="002E6487"/>
  </w:style>
  <w:style w:type="paragraph" w:styleId="NormalWeb">
    <w:name w:val="Normal (Web)"/>
    <w:basedOn w:val="Normal"/>
    <w:uiPriority w:val="99"/>
    <w:unhideWhenUsed/>
    <w:rsid w:val="009B091B"/>
    <w:pPr>
      <w:spacing w:after="360"/>
    </w:pPr>
    <w:rPr>
      <w:lang w:val="es-ES" w:eastAsia="es-ES"/>
    </w:rPr>
  </w:style>
  <w:style w:type="paragraph" w:styleId="Textodeglobo">
    <w:name w:val="Balloon Text"/>
    <w:basedOn w:val="Normal"/>
    <w:link w:val="TextodegloboCar"/>
    <w:rsid w:val="003F10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1001"/>
    <w:rPr>
      <w:rFonts w:ascii="Tahoma" w:hAnsi="Tahoma" w:cs="Tahoma"/>
      <w:sz w:val="16"/>
      <w:szCs w:val="16"/>
      <w:lang w:val="es-MX" w:eastAsia="es-MX"/>
    </w:rPr>
  </w:style>
  <w:style w:type="character" w:styleId="Hipervnculo">
    <w:name w:val="Hyperlink"/>
    <w:basedOn w:val="Fuentedeprrafopredeter"/>
    <w:uiPriority w:val="99"/>
    <w:rsid w:val="00B107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602BB0"/>
    <w:rPr>
      <w:color w:val="800080"/>
      <w:u w:val="single"/>
    </w:rPr>
  </w:style>
  <w:style w:type="paragraph" w:customStyle="1" w:styleId="font5">
    <w:name w:val="font5"/>
    <w:basedOn w:val="Normal"/>
    <w:rsid w:val="00602BB0"/>
    <w:pPr>
      <w:spacing w:before="100" w:beforeAutospacing="1" w:after="100" w:afterAutospacing="1"/>
    </w:pPr>
    <w:rPr>
      <w:rFonts w:ascii="Arial" w:hAnsi="Arial" w:cs="Arial"/>
      <w:b/>
      <w:bCs/>
      <w:color w:val="000000"/>
      <w:lang w:val="es-ES" w:eastAsia="es-ES"/>
    </w:rPr>
  </w:style>
  <w:style w:type="paragraph" w:customStyle="1" w:styleId="font6">
    <w:name w:val="font6"/>
    <w:basedOn w:val="Normal"/>
    <w:rsid w:val="00602BB0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ES" w:eastAsia="es-ES"/>
    </w:rPr>
  </w:style>
  <w:style w:type="paragraph" w:customStyle="1" w:styleId="font7">
    <w:name w:val="font7"/>
    <w:basedOn w:val="Normal"/>
    <w:rsid w:val="00602BB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s-ES" w:eastAsia="es-ES"/>
    </w:rPr>
  </w:style>
  <w:style w:type="paragraph" w:customStyle="1" w:styleId="font8">
    <w:name w:val="font8"/>
    <w:basedOn w:val="Normal"/>
    <w:rsid w:val="00602BB0"/>
    <w:pPr>
      <w:spacing w:before="100" w:beforeAutospacing="1" w:after="100" w:afterAutospacing="1"/>
    </w:pPr>
    <w:rPr>
      <w:rFonts w:ascii="Arial" w:hAnsi="Arial" w:cs="Arial"/>
      <w:color w:val="000000"/>
      <w:lang w:val="es-ES" w:eastAsia="es-ES"/>
    </w:rPr>
  </w:style>
  <w:style w:type="paragraph" w:customStyle="1" w:styleId="xl67">
    <w:name w:val="xl67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ES" w:eastAsia="es-ES"/>
    </w:rPr>
  </w:style>
  <w:style w:type="paragraph" w:customStyle="1" w:styleId="xl68">
    <w:name w:val="xl68"/>
    <w:basedOn w:val="Normal"/>
    <w:rsid w:val="00602BB0"/>
    <w:pPr>
      <w:pBdr>
        <w:top w:val="single" w:sz="4" w:space="0" w:color="DBE5F1"/>
        <w:left w:val="single" w:sz="4" w:space="0" w:color="DBE5F1"/>
        <w:right w:val="single" w:sz="4" w:space="0" w:color="DBE5F1"/>
      </w:pBdr>
      <w:shd w:val="clear" w:color="000000" w:fill="000000"/>
      <w:spacing w:before="100" w:beforeAutospacing="1" w:after="100" w:afterAutospacing="1"/>
      <w:textAlignment w:val="center"/>
    </w:pPr>
    <w:rPr>
      <w:b/>
      <w:bCs/>
      <w:color w:val="FFFFFF"/>
      <w:lang w:val="es-ES" w:eastAsia="es-ES"/>
    </w:rPr>
  </w:style>
  <w:style w:type="paragraph" w:customStyle="1" w:styleId="xl69">
    <w:name w:val="xl69"/>
    <w:basedOn w:val="Normal"/>
    <w:rsid w:val="00602BB0"/>
    <w:pPr>
      <w:pBdr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000000"/>
      <w:spacing w:before="100" w:beforeAutospacing="1" w:after="100" w:afterAutospacing="1"/>
      <w:textAlignment w:val="center"/>
    </w:pPr>
    <w:rPr>
      <w:b/>
      <w:bCs/>
      <w:color w:val="FFFFFF"/>
      <w:lang w:val="es-ES" w:eastAsia="es-ES"/>
    </w:rPr>
  </w:style>
  <w:style w:type="paragraph" w:customStyle="1" w:styleId="xl70">
    <w:name w:val="xl70"/>
    <w:basedOn w:val="Normal"/>
    <w:rsid w:val="00602BB0"/>
    <w:pPr>
      <w:pBdr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C2D69A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val="es-ES" w:eastAsia="es-ES"/>
    </w:rPr>
  </w:style>
  <w:style w:type="paragraph" w:customStyle="1" w:styleId="xl71">
    <w:name w:val="xl71"/>
    <w:basedOn w:val="Normal"/>
    <w:rsid w:val="00602BB0"/>
    <w:pPr>
      <w:pBdr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C2D69A"/>
      <w:spacing w:before="100" w:beforeAutospacing="1" w:after="100" w:afterAutospacing="1"/>
      <w:textAlignment w:val="center"/>
    </w:pPr>
    <w:rPr>
      <w:sz w:val="20"/>
      <w:szCs w:val="20"/>
      <w:lang w:val="es-ES" w:eastAsia="es-ES"/>
    </w:rPr>
  </w:style>
  <w:style w:type="paragraph" w:customStyle="1" w:styleId="xl72">
    <w:name w:val="xl72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D7E4BC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val="es-ES" w:eastAsia="es-ES"/>
    </w:rPr>
  </w:style>
  <w:style w:type="paragraph" w:customStyle="1" w:styleId="xl73">
    <w:name w:val="xl73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D7E4BC"/>
      <w:spacing w:before="100" w:beforeAutospacing="1" w:after="100" w:afterAutospacing="1"/>
      <w:textAlignment w:val="center"/>
    </w:pPr>
    <w:rPr>
      <w:sz w:val="20"/>
      <w:szCs w:val="20"/>
      <w:lang w:val="es-ES" w:eastAsia="es-ES"/>
    </w:rPr>
  </w:style>
  <w:style w:type="paragraph" w:customStyle="1" w:styleId="xl74">
    <w:name w:val="xl74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EAF1DD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  <w:lang w:val="es-ES" w:eastAsia="es-ES"/>
    </w:rPr>
  </w:style>
  <w:style w:type="paragraph" w:customStyle="1" w:styleId="xl75">
    <w:name w:val="xl75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EAF1DD"/>
      <w:spacing w:before="100" w:beforeAutospacing="1" w:after="100" w:afterAutospacing="1"/>
      <w:textAlignment w:val="center"/>
    </w:pPr>
    <w:rPr>
      <w:sz w:val="20"/>
      <w:szCs w:val="20"/>
      <w:lang w:val="es-ES" w:eastAsia="es-ES"/>
    </w:rPr>
  </w:style>
  <w:style w:type="paragraph" w:customStyle="1" w:styleId="xl76">
    <w:name w:val="xl76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  <w:lang w:val="es-ES" w:eastAsia="es-ES"/>
    </w:rPr>
  </w:style>
  <w:style w:type="paragraph" w:customStyle="1" w:styleId="xl77">
    <w:name w:val="xl77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pacing w:before="100" w:beforeAutospacing="1" w:after="100" w:afterAutospacing="1"/>
      <w:textAlignment w:val="center"/>
    </w:pPr>
    <w:rPr>
      <w:sz w:val="20"/>
      <w:szCs w:val="20"/>
      <w:lang w:val="es-ES" w:eastAsia="es-ES"/>
    </w:rPr>
  </w:style>
  <w:style w:type="paragraph" w:customStyle="1" w:styleId="xl78">
    <w:name w:val="xl78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pacing w:before="100" w:beforeAutospacing="1" w:after="100" w:afterAutospacing="1"/>
      <w:textAlignment w:val="center"/>
    </w:pPr>
    <w:rPr>
      <w:sz w:val="20"/>
      <w:szCs w:val="20"/>
      <w:lang w:val="es-ES" w:eastAsia="es-ES"/>
    </w:rPr>
  </w:style>
  <w:style w:type="paragraph" w:customStyle="1" w:styleId="xl79">
    <w:name w:val="xl79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D7E4BC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val="es-ES" w:eastAsia="es-ES"/>
    </w:rPr>
  </w:style>
  <w:style w:type="paragraph" w:customStyle="1" w:styleId="xl80">
    <w:name w:val="xl80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EAF1DD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val="es-ES" w:eastAsia="es-ES"/>
    </w:rPr>
  </w:style>
  <w:style w:type="paragraph" w:customStyle="1" w:styleId="xl81">
    <w:name w:val="xl81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C2D69A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val="es-ES" w:eastAsia="es-ES"/>
    </w:rPr>
  </w:style>
  <w:style w:type="paragraph" w:customStyle="1" w:styleId="xl82">
    <w:name w:val="xl82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C2D69A"/>
      <w:spacing w:before="100" w:beforeAutospacing="1" w:after="100" w:afterAutospacing="1"/>
      <w:textAlignment w:val="center"/>
    </w:pPr>
    <w:rPr>
      <w:sz w:val="20"/>
      <w:szCs w:val="20"/>
      <w:lang w:val="es-ES" w:eastAsia="es-ES"/>
    </w:rPr>
  </w:style>
  <w:style w:type="paragraph" w:customStyle="1" w:styleId="xl83">
    <w:name w:val="xl83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EAF1DD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val="es-ES" w:eastAsia="es-ES"/>
    </w:rPr>
  </w:style>
  <w:style w:type="paragraph" w:customStyle="1" w:styleId="xl84">
    <w:name w:val="xl84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  <w:lang w:val="es-ES" w:eastAsia="es-ES"/>
    </w:rPr>
  </w:style>
  <w:style w:type="paragraph" w:customStyle="1" w:styleId="xl85">
    <w:name w:val="xl85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pacing w:before="100" w:beforeAutospacing="1" w:after="100" w:afterAutospacing="1"/>
      <w:textAlignment w:val="center"/>
    </w:pPr>
    <w:rPr>
      <w:i/>
      <w:iCs/>
      <w:sz w:val="20"/>
      <w:szCs w:val="20"/>
      <w:lang w:val="es-ES" w:eastAsia="es-ES"/>
    </w:rPr>
  </w:style>
  <w:style w:type="paragraph" w:customStyle="1" w:styleId="xl86">
    <w:name w:val="xl86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pacing w:before="100" w:beforeAutospacing="1" w:after="100" w:afterAutospacing="1"/>
    </w:pPr>
    <w:rPr>
      <w:sz w:val="20"/>
      <w:szCs w:val="20"/>
      <w:lang w:val="es-ES" w:eastAsia="es-ES"/>
    </w:rPr>
  </w:style>
  <w:style w:type="paragraph" w:customStyle="1" w:styleId="xl87">
    <w:name w:val="xl87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  <w:lang w:val="es-ES" w:eastAsia="es-ES"/>
    </w:rPr>
  </w:style>
  <w:style w:type="paragraph" w:customStyle="1" w:styleId="xl88">
    <w:name w:val="xl88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D7E4BC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val="es-ES" w:eastAsia="es-ES"/>
    </w:rPr>
  </w:style>
  <w:style w:type="paragraph" w:customStyle="1" w:styleId="xl89">
    <w:name w:val="xl89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C2D69A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val="es-ES" w:eastAsia="es-ES"/>
    </w:rPr>
  </w:style>
  <w:style w:type="paragraph" w:customStyle="1" w:styleId="xl90">
    <w:name w:val="xl90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C2D69A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val="es-ES" w:eastAsia="es-ES"/>
    </w:rPr>
  </w:style>
  <w:style w:type="paragraph" w:customStyle="1" w:styleId="xl91">
    <w:name w:val="xl91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EAF1DD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val="es-ES" w:eastAsia="es-ES"/>
    </w:rPr>
  </w:style>
  <w:style w:type="paragraph" w:customStyle="1" w:styleId="xl92">
    <w:name w:val="xl92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EAF1DD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val="es-ES" w:eastAsia="es-ES"/>
    </w:rPr>
  </w:style>
  <w:style w:type="paragraph" w:customStyle="1" w:styleId="xl93">
    <w:name w:val="xl93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EAF1DD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val="es-ES" w:eastAsia="es-ES"/>
    </w:rPr>
  </w:style>
  <w:style w:type="paragraph" w:customStyle="1" w:styleId="xl94">
    <w:name w:val="xl94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val="es-ES" w:eastAsia="es-ES"/>
    </w:rPr>
  </w:style>
  <w:style w:type="paragraph" w:customStyle="1" w:styleId="xl95">
    <w:name w:val="xl95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75923C"/>
      <w:spacing w:before="100" w:beforeAutospacing="1" w:after="100" w:afterAutospacing="1"/>
      <w:jc w:val="right"/>
      <w:textAlignment w:val="center"/>
    </w:pPr>
    <w:rPr>
      <w:b/>
      <w:bCs/>
      <w:color w:val="FFFFFF"/>
      <w:lang w:val="es-ES" w:eastAsia="es-ES"/>
    </w:rPr>
  </w:style>
  <w:style w:type="paragraph" w:customStyle="1" w:styleId="xl96">
    <w:name w:val="xl96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ES" w:eastAsia="es-ES"/>
    </w:rPr>
  </w:style>
  <w:style w:type="paragraph" w:customStyle="1" w:styleId="xl97">
    <w:name w:val="xl97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lang w:val="es-ES" w:eastAsia="es-ES"/>
    </w:rPr>
  </w:style>
  <w:style w:type="paragraph" w:customStyle="1" w:styleId="xl98">
    <w:name w:val="xl98"/>
    <w:basedOn w:val="Normal"/>
    <w:rsid w:val="00602BB0"/>
    <w:pPr>
      <w:pBdr>
        <w:top w:val="single" w:sz="4" w:space="0" w:color="DBE5F1"/>
        <w:bottom w:val="single" w:sz="4" w:space="0" w:color="DBE5F1"/>
        <w:right w:val="single" w:sz="4" w:space="0" w:color="DBE5F1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lang w:val="es-ES" w:eastAsia="es-ES"/>
    </w:rPr>
  </w:style>
  <w:style w:type="paragraph" w:customStyle="1" w:styleId="xl99">
    <w:name w:val="xl99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ES" w:eastAsia="es-ES"/>
    </w:rPr>
  </w:style>
  <w:style w:type="paragraph" w:customStyle="1" w:styleId="xl100">
    <w:name w:val="xl100"/>
    <w:basedOn w:val="Normal"/>
    <w:rsid w:val="00602BB0"/>
    <w:pPr>
      <w:pBdr>
        <w:top w:val="single" w:sz="4" w:space="0" w:color="DBE5F1"/>
        <w:bottom w:val="single" w:sz="4" w:space="0" w:color="DBE5F1"/>
        <w:right w:val="single" w:sz="4" w:space="0" w:color="DBE5F1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ES" w:eastAsia="es-ES"/>
    </w:rPr>
  </w:style>
  <w:style w:type="paragraph" w:customStyle="1" w:styleId="xl101">
    <w:name w:val="xl101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10"/>
      <w:szCs w:val="10"/>
      <w:lang w:val="es-ES" w:eastAsia="es-ES"/>
    </w:rPr>
  </w:style>
  <w:style w:type="paragraph" w:customStyle="1" w:styleId="xl102">
    <w:name w:val="xl102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  <w:lang w:val="es-ES" w:eastAsia="es-ES"/>
    </w:rPr>
  </w:style>
  <w:style w:type="paragraph" w:customStyle="1" w:styleId="xl103">
    <w:name w:val="xl103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000000"/>
      <w:spacing w:before="100" w:beforeAutospacing="1" w:after="100" w:afterAutospacing="1"/>
      <w:textAlignment w:val="top"/>
    </w:pPr>
    <w:rPr>
      <w:b/>
      <w:bCs/>
      <w:color w:val="FFFFFF"/>
      <w:sz w:val="10"/>
      <w:szCs w:val="10"/>
      <w:lang w:val="es-ES" w:eastAsia="es-ES"/>
    </w:rPr>
  </w:style>
  <w:style w:type="paragraph" w:customStyle="1" w:styleId="xl104">
    <w:name w:val="xl104"/>
    <w:basedOn w:val="Normal"/>
    <w:rsid w:val="00602BB0"/>
    <w:pPr>
      <w:pBdr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ES" w:eastAsia="es-ES"/>
    </w:rPr>
  </w:style>
  <w:style w:type="paragraph" w:customStyle="1" w:styleId="xl105">
    <w:name w:val="xl105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ES" w:eastAsia="es-ES"/>
    </w:rPr>
  </w:style>
  <w:style w:type="paragraph" w:customStyle="1" w:styleId="xl106">
    <w:name w:val="xl106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ES" w:eastAsia="es-ES"/>
    </w:rPr>
  </w:style>
  <w:style w:type="paragraph" w:customStyle="1" w:styleId="xl107">
    <w:name w:val="xl107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ES" w:eastAsia="es-ES"/>
    </w:rPr>
  </w:style>
  <w:style w:type="paragraph" w:customStyle="1" w:styleId="xl108">
    <w:name w:val="xl108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ES" w:eastAsia="es-ES"/>
    </w:rPr>
  </w:style>
  <w:style w:type="paragraph" w:customStyle="1" w:styleId="xl109">
    <w:name w:val="xl109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ES" w:eastAsia="es-ES"/>
    </w:rPr>
  </w:style>
  <w:style w:type="paragraph" w:customStyle="1" w:styleId="xl110">
    <w:name w:val="xl110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ES" w:eastAsia="es-ES"/>
    </w:rPr>
  </w:style>
  <w:style w:type="paragraph" w:customStyle="1" w:styleId="xl111">
    <w:name w:val="xl111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ES" w:eastAsia="es-ES"/>
    </w:rPr>
  </w:style>
  <w:style w:type="paragraph" w:customStyle="1" w:styleId="xl112">
    <w:name w:val="xl112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ES" w:eastAsia="es-ES"/>
    </w:rPr>
  </w:style>
  <w:style w:type="paragraph" w:customStyle="1" w:styleId="xl113">
    <w:name w:val="xl113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ES" w:eastAsia="es-ES"/>
    </w:rPr>
  </w:style>
  <w:style w:type="paragraph" w:customStyle="1" w:styleId="xl114">
    <w:name w:val="xl114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ES" w:eastAsia="es-ES"/>
    </w:rPr>
  </w:style>
  <w:style w:type="paragraph" w:customStyle="1" w:styleId="xl115">
    <w:name w:val="xl115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ES" w:eastAsia="es-ES"/>
    </w:rPr>
  </w:style>
  <w:style w:type="paragraph" w:customStyle="1" w:styleId="xl116">
    <w:name w:val="xl116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ES" w:eastAsia="es-ES"/>
    </w:rPr>
  </w:style>
  <w:style w:type="paragraph" w:customStyle="1" w:styleId="xl117">
    <w:name w:val="xl117"/>
    <w:basedOn w:val="Normal"/>
    <w:rsid w:val="00602BB0"/>
    <w:pPr>
      <w:pBdr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C2D69A"/>
      <w:spacing w:before="100" w:beforeAutospacing="1" w:after="100" w:afterAutospacing="1"/>
      <w:textAlignment w:val="center"/>
    </w:pPr>
    <w:rPr>
      <w:b/>
      <w:bCs/>
      <w:sz w:val="16"/>
      <w:szCs w:val="16"/>
      <w:lang w:val="es-ES" w:eastAsia="es-ES"/>
    </w:rPr>
  </w:style>
  <w:style w:type="paragraph" w:customStyle="1" w:styleId="xl118">
    <w:name w:val="xl118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C2D69A"/>
      <w:spacing w:before="100" w:beforeAutospacing="1" w:after="100" w:afterAutospacing="1"/>
      <w:textAlignment w:val="center"/>
    </w:pPr>
    <w:rPr>
      <w:b/>
      <w:bCs/>
      <w:sz w:val="16"/>
      <w:szCs w:val="16"/>
      <w:lang w:val="es-ES" w:eastAsia="es-ES"/>
    </w:rPr>
  </w:style>
  <w:style w:type="paragraph" w:customStyle="1" w:styleId="xl119">
    <w:name w:val="xl119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  <w:lang w:val="es-ES" w:eastAsia="es-ES"/>
    </w:rPr>
  </w:style>
  <w:style w:type="paragraph" w:customStyle="1" w:styleId="xl120">
    <w:name w:val="xl120"/>
    <w:basedOn w:val="Normal"/>
    <w:rsid w:val="00602BB0"/>
    <w:pPr>
      <w:pBdr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C2D69A"/>
      <w:spacing w:before="100" w:beforeAutospacing="1" w:after="100" w:afterAutospacing="1"/>
      <w:textAlignment w:val="center"/>
    </w:pPr>
    <w:rPr>
      <w:sz w:val="16"/>
      <w:szCs w:val="16"/>
      <w:lang w:val="es-ES" w:eastAsia="es-ES"/>
    </w:rPr>
  </w:style>
  <w:style w:type="paragraph" w:customStyle="1" w:styleId="xl121">
    <w:name w:val="xl121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D7E4BC"/>
      <w:spacing w:before="100" w:beforeAutospacing="1" w:after="100" w:afterAutospacing="1"/>
      <w:textAlignment w:val="center"/>
    </w:pPr>
    <w:rPr>
      <w:sz w:val="16"/>
      <w:szCs w:val="16"/>
      <w:lang w:val="es-ES" w:eastAsia="es-ES"/>
    </w:rPr>
  </w:style>
  <w:style w:type="paragraph" w:customStyle="1" w:styleId="xl122">
    <w:name w:val="xl122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EAF1DD"/>
      <w:spacing w:before="100" w:beforeAutospacing="1" w:after="100" w:afterAutospacing="1"/>
      <w:textAlignment w:val="center"/>
    </w:pPr>
    <w:rPr>
      <w:sz w:val="16"/>
      <w:szCs w:val="16"/>
      <w:lang w:val="es-ES" w:eastAsia="es-ES"/>
    </w:rPr>
  </w:style>
  <w:style w:type="paragraph" w:customStyle="1" w:styleId="xl123">
    <w:name w:val="xl123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pacing w:before="100" w:beforeAutospacing="1" w:after="100" w:afterAutospacing="1"/>
      <w:textAlignment w:val="center"/>
    </w:pPr>
    <w:rPr>
      <w:sz w:val="16"/>
      <w:szCs w:val="16"/>
      <w:lang w:val="es-ES" w:eastAsia="es-ES"/>
    </w:rPr>
  </w:style>
  <w:style w:type="paragraph" w:customStyle="1" w:styleId="xl124">
    <w:name w:val="xl124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D7E4BC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es-ES" w:eastAsia="es-ES"/>
    </w:rPr>
  </w:style>
  <w:style w:type="paragraph" w:customStyle="1" w:styleId="xl125">
    <w:name w:val="xl125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C2D69A"/>
      <w:spacing w:before="100" w:beforeAutospacing="1" w:after="100" w:afterAutospacing="1"/>
      <w:textAlignment w:val="center"/>
    </w:pPr>
    <w:rPr>
      <w:sz w:val="16"/>
      <w:szCs w:val="16"/>
      <w:lang w:val="es-ES" w:eastAsia="es-ES"/>
    </w:rPr>
  </w:style>
  <w:style w:type="paragraph" w:customStyle="1" w:styleId="xl126">
    <w:name w:val="xl126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EAF1DD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es-ES" w:eastAsia="es-ES"/>
    </w:rPr>
  </w:style>
  <w:style w:type="paragraph" w:customStyle="1" w:styleId="xl127">
    <w:name w:val="xl127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pacing w:before="100" w:beforeAutospacing="1" w:after="100" w:afterAutospacing="1"/>
      <w:textAlignment w:val="center"/>
    </w:pPr>
    <w:rPr>
      <w:sz w:val="16"/>
      <w:szCs w:val="16"/>
      <w:lang w:val="es-ES" w:eastAsia="es-ES"/>
    </w:rPr>
  </w:style>
  <w:style w:type="paragraph" w:customStyle="1" w:styleId="xl128">
    <w:name w:val="xl128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C2D69A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es-ES" w:eastAsia="es-ES"/>
    </w:rPr>
  </w:style>
  <w:style w:type="paragraph" w:customStyle="1" w:styleId="xl129">
    <w:name w:val="xl129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EAF1DD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es-ES" w:eastAsia="es-ES"/>
    </w:rPr>
  </w:style>
  <w:style w:type="paragraph" w:customStyle="1" w:styleId="xl130">
    <w:name w:val="xl130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75923C"/>
      <w:spacing w:before="100" w:beforeAutospacing="1" w:after="100" w:afterAutospacing="1"/>
      <w:jc w:val="right"/>
      <w:textAlignment w:val="center"/>
    </w:pPr>
    <w:rPr>
      <w:b/>
      <w:bCs/>
      <w:color w:val="FFFFFF"/>
      <w:sz w:val="16"/>
      <w:szCs w:val="16"/>
      <w:lang w:val="es-ES" w:eastAsia="es-ES"/>
    </w:rPr>
  </w:style>
  <w:style w:type="paragraph" w:customStyle="1" w:styleId="xl131">
    <w:name w:val="xl131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ES" w:eastAsia="es-ES"/>
    </w:rPr>
  </w:style>
  <w:style w:type="paragraph" w:customStyle="1" w:styleId="xl132">
    <w:name w:val="xl132"/>
    <w:basedOn w:val="Normal"/>
    <w:rsid w:val="00602BB0"/>
    <w:pPr>
      <w:pBdr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7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11271</Words>
  <Characters>61992</Characters>
  <Application>Microsoft Office Word</Application>
  <DocSecurity>0</DocSecurity>
  <Lines>516</Lines>
  <Paragraphs>146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NÚMERO  025 DE LA SESIÓN  ORDINARIA DEL H</vt:lpstr>
    </vt:vector>
  </TitlesOfParts>
  <Company/>
  <LinksUpToDate>false</LinksUpToDate>
  <CharactersWithSpaces>73117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NÚMERO  025 DE LA SESIÓN  ORDINARIA DEL H</dc:title>
  <dc:subject/>
  <dc:creator>ESTACION1</dc:creator>
  <cp:keywords/>
  <dc:description/>
  <cp:lastModifiedBy>Colossus User</cp:lastModifiedBy>
  <cp:revision>10</cp:revision>
  <cp:lastPrinted>2013-08-02T16:08:00Z</cp:lastPrinted>
  <dcterms:created xsi:type="dcterms:W3CDTF">2013-01-31T22:26:00Z</dcterms:created>
  <dcterms:modified xsi:type="dcterms:W3CDTF">2013-08-02T16:11:00Z</dcterms:modified>
</cp:coreProperties>
</file>