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1F1" w:rsidRPr="001A5C2C" w:rsidRDefault="00C901F1" w:rsidP="00C901F1">
      <w:pPr>
        <w:jc w:val="center"/>
        <w:rPr>
          <w:rFonts w:ascii="Tahoma" w:hAnsi="Tahoma" w:cs="Tahoma"/>
          <w:sz w:val="24"/>
          <w:szCs w:val="24"/>
        </w:rPr>
      </w:pPr>
      <w:r w:rsidRPr="001A5C2C">
        <w:rPr>
          <w:rFonts w:ascii="Tahoma" w:hAnsi="Tahoma" w:cs="Tahoma"/>
          <w:sz w:val="24"/>
          <w:szCs w:val="24"/>
        </w:rPr>
        <w:t>ACCIÓN COLECTIVA</w:t>
      </w:r>
    </w:p>
    <w:p w:rsidR="00C901F1" w:rsidRDefault="00C901F1" w:rsidP="00C901F1">
      <w:pPr>
        <w:rPr>
          <w:rFonts w:ascii="Tahoma" w:hAnsi="Tahoma" w:cs="Tahoma"/>
          <w:sz w:val="24"/>
          <w:szCs w:val="24"/>
          <w:highlight w:val="yellow"/>
        </w:rPr>
      </w:pPr>
    </w:p>
    <w:p w:rsidR="00C901F1" w:rsidRDefault="00C901F1" w:rsidP="00C901F1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C901F1">
        <w:rPr>
          <w:rFonts w:ascii="Tahoma" w:hAnsi="Tahoma" w:cs="Tahoma"/>
          <w:sz w:val="24"/>
          <w:szCs w:val="24"/>
        </w:rPr>
        <w:t>ORGANO JURISDICCIONAL: CONSEJO DE LA JUDICATURA FEDERAL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215"/>
        <w:gridCol w:w="1371"/>
        <w:gridCol w:w="1462"/>
        <w:gridCol w:w="1274"/>
        <w:gridCol w:w="1888"/>
      </w:tblGrid>
      <w:tr w:rsidR="00C901F1" w:rsidTr="00C901F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237" w:type="dxa"/>
          </w:tcPr>
          <w:p w:rsidR="00C901F1" w:rsidRDefault="00C901F1" w:rsidP="00C901F1">
            <w:pPr>
              <w:ind w:left="-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Número de Expediente</w:t>
            </w:r>
          </w:p>
        </w:tc>
        <w:tc>
          <w:tcPr>
            <w:tcW w:w="1215" w:type="dxa"/>
          </w:tcPr>
          <w:p w:rsidR="00C901F1" w:rsidRDefault="00C901F1" w:rsidP="00C901F1">
            <w:pPr>
              <w:ind w:left="-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Juzgado o Tribunal</w:t>
            </w:r>
          </w:p>
        </w:tc>
        <w:tc>
          <w:tcPr>
            <w:tcW w:w="1371" w:type="dxa"/>
          </w:tcPr>
          <w:p w:rsidR="00C901F1" w:rsidRDefault="00C901F1" w:rsidP="00C901F1">
            <w:pPr>
              <w:ind w:left="-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Quejoso</w:t>
            </w:r>
          </w:p>
        </w:tc>
        <w:tc>
          <w:tcPr>
            <w:tcW w:w="1097" w:type="dxa"/>
          </w:tcPr>
          <w:p w:rsidR="00C901F1" w:rsidRDefault="00C901F1" w:rsidP="00C901F1">
            <w:pPr>
              <w:ind w:left="-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Autoridad Responsable</w:t>
            </w:r>
          </w:p>
        </w:tc>
        <w:tc>
          <w:tcPr>
            <w:tcW w:w="1198" w:type="dxa"/>
          </w:tcPr>
          <w:p w:rsidR="00C901F1" w:rsidRDefault="00C901F1" w:rsidP="00C901F1">
            <w:pPr>
              <w:ind w:left="-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3er Interesado</w:t>
            </w:r>
          </w:p>
        </w:tc>
        <w:tc>
          <w:tcPr>
            <w:tcW w:w="1888" w:type="dxa"/>
          </w:tcPr>
          <w:p w:rsidR="00C901F1" w:rsidRDefault="00C901F1" w:rsidP="00C901F1">
            <w:pPr>
              <w:ind w:left="-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Acto Reclamado</w:t>
            </w:r>
          </w:p>
        </w:tc>
      </w:tr>
      <w:tr w:rsidR="00C901F1" w:rsidRPr="001A5C2C" w:rsidTr="00C90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85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F1" w:rsidRPr="001A5C2C" w:rsidRDefault="00C901F1" w:rsidP="002452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310/2013-II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F1" w:rsidRPr="001A5C2C" w:rsidRDefault="00C901F1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JUEZ QUINTO DISTRITO EN MATERIA CIVIL EN EL ESTADO DE JALISCO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F1" w:rsidRPr="001A5C2C" w:rsidRDefault="00C901F1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DEFENSA COLECTIVA A.C.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F1" w:rsidRPr="001A5C2C" w:rsidRDefault="00C901F1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Comisión Estatal del Agua de Jalisco y Otros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1F1" w:rsidRPr="001A5C2C" w:rsidRDefault="00C901F1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> No Existe Tercero.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1F1" w:rsidRPr="001A5C2C" w:rsidRDefault="00C901F1" w:rsidP="0024520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</w:pPr>
            <w:r w:rsidRPr="001A5C2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ES"/>
              </w:rPr>
              <w:t xml:space="preserve">Las obligaciones de mantener en condiciones para uso humano las aguas de la Cuenca Alta del Rio Lerma-Santiago y el embalse conocido como Presa del Ahogado, consecuencias e indemnizaciones a la colectividad </w:t>
            </w:r>
          </w:p>
        </w:tc>
      </w:tr>
    </w:tbl>
    <w:p w:rsidR="004565AB" w:rsidRDefault="004565AB"/>
    <w:sectPr w:rsidR="00456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F1"/>
    <w:rsid w:val="004565AB"/>
    <w:rsid w:val="00C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E0B37-D92F-4183-AA19-E2882CD8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1F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0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Nayerli Pacheco Casillas</dc:creator>
  <cp:keywords/>
  <dc:description/>
  <cp:lastModifiedBy>Laura Nayerli Pacheco Casillas</cp:lastModifiedBy>
  <cp:revision>1</cp:revision>
  <dcterms:created xsi:type="dcterms:W3CDTF">2016-11-29T16:12:00Z</dcterms:created>
  <dcterms:modified xsi:type="dcterms:W3CDTF">2016-11-29T16:16:00Z</dcterms:modified>
</cp:coreProperties>
</file>