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1B" w:rsidRPr="008C551B" w:rsidRDefault="008C551B" w:rsidP="008C551B">
      <w:pPr>
        <w:jc w:val="center"/>
        <w:rPr>
          <w:rFonts w:asciiTheme="majorHAnsi" w:hAnsiTheme="majorHAnsi"/>
          <w:b/>
        </w:rPr>
      </w:pPr>
      <w:r w:rsidRPr="008C551B">
        <w:rPr>
          <w:rFonts w:asciiTheme="majorHAnsi" w:hAnsiTheme="majorHAnsi"/>
          <w:b/>
        </w:rPr>
        <w:t>ACTA DE LA SEGUNDA SESIÓN ORDINARIA DEL COMITÉ TÉCNICO DEL FIDEICOMISO PARA EL DESARROLLO DE LOS SISTEMAS DE ENSEÑANZA VIVENCIAL E INDAGATORIA DE LA CIENCIA EN EL ESTADO DE JALISCO</w:t>
      </w:r>
    </w:p>
    <w:p w:rsidR="008C551B" w:rsidRDefault="00650E84" w:rsidP="00650E84">
      <w:pPr>
        <w:jc w:val="both"/>
        <w:rPr>
          <w:rFonts w:asciiTheme="majorHAnsi" w:hAnsiTheme="majorHAnsi"/>
          <w:sz w:val="22"/>
          <w:szCs w:val="22"/>
        </w:rPr>
      </w:pPr>
      <w:r w:rsidRPr="00650E84">
        <w:rPr>
          <w:rFonts w:asciiTheme="majorHAnsi" w:hAnsiTheme="majorHAnsi"/>
          <w:sz w:val="22"/>
          <w:szCs w:val="22"/>
        </w:rPr>
        <w:t>Siendo las 17:15 horas del día 23 de marzo de 2009, en las instalaciones que ocupa la Sala de Juntas d</w:t>
      </w:r>
      <w:r w:rsidR="00DE2821">
        <w:rPr>
          <w:rFonts w:asciiTheme="majorHAnsi" w:hAnsiTheme="majorHAnsi"/>
          <w:sz w:val="22"/>
          <w:szCs w:val="22"/>
        </w:rPr>
        <w:t>el Secretario de Educación del E</w:t>
      </w:r>
      <w:r w:rsidRPr="00650E84">
        <w:rPr>
          <w:rFonts w:asciiTheme="majorHAnsi" w:hAnsiTheme="majorHAnsi"/>
          <w:sz w:val="22"/>
          <w:szCs w:val="22"/>
        </w:rPr>
        <w:t>sta</w:t>
      </w:r>
      <w:r>
        <w:rPr>
          <w:rFonts w:asciiTheme="majorHAnsi" w:hAnsiTheme="majorHAnsi"/>
          <w:sz w:val="22"/>
          <w:szCs w:val="22"/>
        </w:rPr>
        <w:t>do de Jalisco, sita en Avenida A</w:t>
      </w:r>
      <w:r w:rsidRPr="00650E84">
        <w:rPr>
          <w:rFonts w:asciiTheme="majorHAnsi" w:hAnsiTheme="majorHAnsi"/>
          <w:sz w:val="22"/>
          <w:szCs w:val="22"/>
        </w:rPr>
        <w:t>lcalde 1351 Edificio “C”</w:t>
      </w:r>
      <w:r>
        <w:rPr>
          <w:rFonts w:asciiTheme="majorHAnsi" w:hAnsiTheme="majorHAnsi"/>
          <w:sz w:val="22"/>
          <w:szCs w:val="22"/>
        </w:rPr>
        <w:t>, 8° piso, Colonia Miraflores de la Ciudad de Guadalajara, Jalisco, se reunieron la Lic. Ana Bertha Guzmán Alatorr</w:t>
      </w:r>
      <w:r w:rsidR="00DE2821">
        <w:rPr>
          <w:rFonts w:asciiTheme="majorHAnsi" w:hAnsiTheme="majorHAnsi"/>
          <w:sz w:val="22"/>
          <w:szCs w:val="22"/>
        </w:rPr>
        <w:t xml:space="preserve">e, Secretaria Técnica; el Lic. Jorge Montoya Orozco, Representante Titular de la Secretaría  de Educación del Estado de Jalisco; el Contador Público Humberto García Villalobos, Representante Suplente de la  Secretaría  de Educación del Estado de Jalisco; la </w:t>
      </w:r>
      <w:r w:rsidR="00D62377">
        <w:rPr>
          <w:rFonts w:asciiTheme="majorHAnsi" w:hAnsiTheme="majorHAnsi"/>
          <w:sz w:val="22"/>
          <w:szCs w:val="22"/>
        </w:rPr>
        <w:t>Maestra</w:t>
      </w:r>
      <w:r w:rsidR="00DE2821">
        <w:rPr>
          <w:rFonts w:asciiTheme="majorHAnsi" w:hAnsiTheme="majorHAnsi"/>
          <w:sz w:val="22"/>
          <w:szCs w:val="22"/>
        </w:rPr>
        <w:t xml:space="preserve"> Claudia Mariela Robles González, Representante Suplente de INNOVEC</w:t>
      </w:r>
      <w:r w:rsidR="001B1DE1">
        <w:rPr>
          <w:rFonts w:asciiTheme="majorHAnsi" w:hAnsiTheme="majorHAnsi"/>
          <w:sz w:val="22"/>
          <w:szCs w:val="22"/>
        </w:rPr>
        <w:t xml:space="preserve"> A.C., el Licenciado Héctor Alejandro Hermosillo González, Representante Suplente de la Secretaría de Finanzas del Gobierno del Estado de Jalisco; el Abogado Ricardo Benjamín de Aquino Mena</w:t>
      </w:r>
      <w:r w:rsidR="0049512A">
        <w:rPr>
          <w:rFonts w:asciiTheme="majorHAnsi" w:hAnsiTheme="majorHAnsi"/>
          <w:sz w:val="22"/>
          <w:szCs w:val="22"/>
        </w:rPr>
        <w:t>, Invitado</w:t>
      </w:r>
      <w:r w:rsidR="000876C2">
        <w:rPr>
          <w:rFonts w:asciiTheme="majorHAnsi" w:hAnsiTheme="majorHAnsi"/>
          <w:sz w:val="22"/>
          <w:szCs w:val="22"/>
        </w:rPr>
        <w:t xml:space="preserve"> Permanente </w:t>
      </w:r>
      <w:r w:rsidR="0049512A">
        <w:rPr>
          <w:rFonts w:asciiTheme="majorHAnsi" w:hAnsiTheme="majorHAnsi"/>
          <w:sz w:val="22"/>
          <w:szCs w:val="22"/>
        </w:rPr>
        <w:t xml:space="preserve">con la representación de </w:t>
      </w:r>
      <w:r w:rsidR="001B1DE1">
        <w:rPr>
          <w:rFonts w:asciiTheme="majorHAnsi" w:hAnsiTheme="majorHAnsi"/>
          <w:sz w:val="22"/>
          <w:szCs w:val="22"/>
        </w:rPr>
        <w:t xml:space="preserve">la Contraloría del Estado de Jalisco; </w:t>
      </w:r>
      <w:r w:rsidR="002F29A3">
        <w:rPr>
          <w:rFonts w:asciiTheme="majorHAnsi" w:hAnsiTheme="majorHAnsi"/>
          <w:sz w:val="22"/>
          <w:szCs w:val="22"/>
        </w:rPr>
        <w:t xml:space="preserve">la Licenciada </w:t>
      </w:r>
      <w:r w:rsidR="0010432D">
        <w:rPr>
          <w:rFonts w:asciiTheme="majorHAnsi" w:hAnsiTheme="majorHAnsi"/>
          <w:sz w:val="22"/>
          <w:szCs w:val="22"/>
        </w:rPr>
        <w:t>Nohemí Piedad</w:t>
      </w:r>
      <w:r w:rsidR="002F29A3">
        <w:rPr>
          <w:rFonts w:asciiTheme="majorHAnsi" w:hAnsiTheme="majorHAnsi"/>
          <w:sz w:val="22"/>
          <w:szCs w:val="22"/>
        </w:rPr>
        <w:t xml:space="preserve"> </w:t>
      </w:r>
      <w:r w:rsidR="0010432D">
        <w:rPr>
          <w:rFonts w:asciiTheme="majorHAnsi" w:hAnsiTheme="majorHAnsi"/>
          <w:sz w:val="22"/>
          <w:szCs w:val="22"/>
        </w:rPr>
        <w:t xml:space="preserve">Sánchez Parra </w:t>
      </w:r>
      <w:r w:rsidR="000876C2">
        <w:rPr>
          <w:rFonts w:asciiTheme="majorHAnsi" w:hAnsiTheme="majorHAnsi"/>
          <w:sz w:val="22"/>
          <w:szCs w:val="22"/>
        </w:rPr>
        <w:t xml:space="preserve">Invitada Permanente </w:t>
      </w:r>
      <w:r w:rsidR="0049512A">
        <w:rPr>
          <w:rFonts w:asciiTheme="majorHAnsi" w:hAnsiTheme="majorHAnsi"/>
          <w:sz w:val="22"/>
          <w:szCs w:val="22"/>
        </w:rPr>
        <w:t xml:space="preserve">con la representación del </w:t>
      </w:r>
      <w:r w:rsidR="002F29A3">
        <w:rPr>
          <w:rFonts w:asciiTheme="majorHAnsi" w:hAnsiTheme="majorHAnsi"/>
          <w:sz w:val="22"/>
          <w:szCs w:val="22"/>
        </w:rPr>
        <w:t xml:space="preserve">Fiduciario; </w:t>
      </w:r>
      <w:r w:rsidR="0049512A">
        <w:rPr>
          <w:rFonts w:asciiTheme="majorHAnsi" w:hAnsiTheme="majorHAnsi"/>
          <w:sz w:val="22"/>
          <w:szCs w:val="22"/>
        </w:rPr>
        <w:t xml:space="preserve">el Licenciado Gerardo Gómez Robles, Secretario Técnico Suplente y </w:t>
      </w:r>
      <w:r w:rsidR="001B1DE1">
        <w:rPr>
          <w:rFonts w:asciiTheme="majorHAnsi" w:hAnsiTheme="majorHAnsi"/>
          <w:sz w:val="22"/>
          <w:szCs w:val="22"/>
        </w:rPr>
        <w:t xml:space="preserve">la Licenciada Andrea Señowski, </w:t>
      </w:r>
      <w:r w:rsidR="0049512A">
        <w:rPr>
          <w:rFonts w:asciiTheme="majorHAnsi" w:hAnsiTheme="majorHAnsi"/>
          <w:sz w:val="22"/>
          <w:szCs w:val="22"/>
        </w:rPr>
        <w:t xml:space="preserve">invitada a la Sesión y con la representación de </w:t>
      </w:r>
      <w:r w:rsidR="001B1DE1">
        <w:rPr>
          <w:rFonts w:asciiTheme="majorHAnsi" w:hAnsiTheme="majorHAnsi"/>
          <w:sz w:val="22"/>
          <w:szCs w:val="22"/>
        </w:rPr>
        <w:t>la Fundación ARANCIA</w:t>
      </w:r>
      <w:r w:rsidR="000876C2">
        <w:rPr>
          <w:rFonts w:asciiTheme="majorHAnsi" w:hAnsiTheme="majorHAnsi"/>
          <w:sz w:val="22"/>
          <w:szCs w:val="22"/>
        </w:rPr>
        <w:t xml:space="preserve"> A.C.</w:t>
      </w:r>
      <w:r w:rsidR="001B1DE1">
        <w:rPr>
          <w:rFonts w:asciiTheme="majorHAnsi" w:hAnsiTheme="majorHAnsi"/>
          <w:sz w:val="22"/>
          <w:szCs w:val="22"/>
        </w:rPr>
        <w:t>, quienes fueron convocados previamente para llevar a cabo la segunda sesión ordinaria del Comité Técnico del Fideicomiso de referencia, conforme a lo establecido en el contrato correspondiente y bajo el siguiente orden del día:</w:t>
      </w:r>
    </w:p>
    <w:p w:rsidR="008C551B" w:rsidRPr="00474902" w:rsidRDefault="008C551B" w:rsidP="001B1DE1">
      <w:pPr>
        <w:pStyle w:val="Prrafodelista"/>
        <w:numPr>
          <w:ilvl w:val="0"/>
          <w:numId w:val="1"/>
        </w:numPr>
        <w:spacing w:after="0" w:line="240" w:lineRule="auto"/>
        <w:rPr>
          <w:rFonts w:asciiTheme="majorHAnsi" w:hAnsiTheme="majorHAnsi"/>
        </w:rPr>
      </w:pPr>
      <w:r w:rsidRPr="00474902">
        <w:rPr>
          <w:rFonts w:asciiTheme="majorHAnsi" w:hAnsiTheme="majorHAnsi"/>
        </w:rPr>
        <w:t>P</w:t>
      </w:r>
      <w:r w:rsidR="001B1DE1" w:rsidRPr="00474902">
        <w:rPr>
          <w:rFonts w:asciiTheme="majorHAnsi" w:hAnsiTheme="majorHAnsi"/>
        </w:rPr>
        <w:t>ase</w:t>
      </w:r>
      <w:r w:rsidRPr="00474902">
        <w:rPr>
          <w:rFonts w:asciiTheme="majorHAnsi" w:hAnsiTheme="majorHAnsi"/>
        </w:rPr>
        <w:t xml:space="preserve"> </w:t>
      </w:r>
      <w:r w:rsidR="001B1DE1" w:rsidRPr="00474902">
        <w:rPr>
          <w:rFonts w:asciiTheme="majorHAnsi" w:hAnsiTheme="majorHAnsi"/>
        </w:rPr>
        <w:t>de</w:t>
      </w:r>
      <w:r w:rsidRPr="00474902">
        <w:rPr>
          <w:rFonts w:asciiTheme="majorHAnsi" w:hAnsiTheme="majorHAnsi"/>
        </w:rPr>
        <w:t xml:space="preserve"> </w:t>
      </w:r>
      <w:r w:rsidR="001B1DE1" w:rsidRPr="00474902">
        <w:rPr>
          <w:rFonts w:asciiTheme="majorHAnsi" w:hAnsiTheme="majorHAnsi"/>
        </w:rPr>
        <w:t>lista de asistencia y declaración de quórum legal.</w:t>
      </w:r>
    </w:p>
    <w:p w:rsidR="008C551B" w:rsidRPr="00474902" w:rsidRDefault="008C551B" w:rsidP="001B1DE1">
      <w:pPr>
        <w:pStyle w:val="Prrafodelista"/>
        <w:numPr>
          <w:ilvl w:val="0"/>
          <w:numId w:val="1"/>
        </w:numPr>
        <w:spacing w:after="0" w:line="240" w:lineRule="auto"/>
        <w:rPr>
          <w:rFonts w:asciiTheme="majorHAnsi" w:hAnsiTheme="majorHAnsi"/>
        </w:rPr>
      </w:pPr>
      <w:r w:rsidRPr="00474902">
        <w:rPr>
          <w:rFonts w:asciiTheme="majorHAnsi" w:hAnsiTheme="majorHAnsi"/>
        </w:rPr>
        <w:t>L</w:t>
      </w:r>
      <w:r w:rsidR="001B1DE1" w:rsidRPr="00474902">
        <w:rPr>
          <w:rFonts w:asciiTheme="majorHAnsi" w:hAnsiTheme="majorHAnsi"/>
        </w:rPr>
        <w:t>ectura del Acta anterior, y, en su caso, aprobación.</w:t>
      </w:r>
    </w:p>
    <w:p w:rsidR="008C551B" w:rsidRPr="00474902" w:rsidRDefault="008C551B" w:rsidP="001B1DE1">
      <w:pPr>
        <w:pStyle w:val="Prrafodelista"/>
        <w:numPr>
          <w:ilvl w:val="0"/>
          <w:numId w:val="1"/>
        </w:numPr>
        <w:spacing w:after="0" w:line="240" w:lineRule="auto"/>
        <w:rPr>
          <w:rFonts w:asciiTheme="majorHAnsi" w:hAnsiTheme="majorHAnsi"/>
        </w:rPr>
      </w:pPr>
      <w:r w:rsidRPr="00474902">
        <w:rPr>
          <w:rFonts w:asciiTheme="majorHAnsi" w:hAnsiTheme="majorHAnsi"/>
        </w:rPr>
        <w:t>I</w:t>
      </w:r>
      <w:r w:rsidR="001B1DE1" w:rsidRPr="00474902">
        <w:rPr>
          <w:rFonts w:asciiTheme="majorHAnsi" w:hAnsiTheme="majorHAnsi"/>
        </w:rPr>
        <w:t>nforme de avances de operación del  programa.</w:t>
      </w:r>
    </w:p>
    <w:p w:rsidR="008C551B" w:rsidRPr="00474902" w:rsidRDefault="008C551B" w:rsidP="001B1DE1">
      <w:pPr>
        <w:pStyle w:val="Prrafodelista"/>
        <w:numPr>
          <w:ilvl w:val="0"/>
          <w:numId w:val="1"/>
        </w:numPr>
        <w:spacing w:after="0" w:line="240" w:lineRule="auto"/>
        <w:rPr>
          <w:rFonts w:asciiTheme="majorHAnsi" w:hAnsiTheme="majorHAnsi"/>
        </w:rPr>
      </w:pPr>
      <w:r w:rsidRPr="00474902">
        <w:rPr>
          <w:rFonts w:asciiTheme="majorHAnsi" w:hAnsiTheme="majorHAnsi"/>
        </w:rPr>
        <w:t>P</w:t>
      </w:r>
      <w:r w:rsidR="001B1DE1" w:rsidRPr="00474902">
        <w:rPr>
          <w:rFonts w:asciiTheme="majorHAnsi" w:hAnsiTheme="majorHAnsi"/>
        </w:rPr>
        <w:t>resentación de informe financiero.</w:t>
      </w:r>
    </w:p>
    <w:p w:rsidR="008C551B" w:rsidRPr="00474902" w:rsidRDefault="008C551B" w:rsidP="001B1DE1">
      <w:pPr>
        <w:pStyle w:val="Prrafodelista"/>
        <w:numPr>
          <w:ilvl w:val="0"/>
          <w:numId w:val="1"/>
        </w:numPr>
        <w:spacing w:after="0" w:line="240" w:lineRule="auto"/>
        <w:rPr>
          <w:rFonts w:asciiTheme="majorHAnsi" w:hAnsiTheme="majorHAnsi"/>
        </w:rPr>
      </w:pPr>
      <w:r w:rsidRPr="00474902">
        <w:rPr>
          <w:rFonts w:asciiTheme="majorHAnsi" w:hAnsiTheme="majorHAnsi"/>
        </w:rPr>
        <w:t>P</w:t>
      </w:r>
      <w:r w:rsidR="001B1DE1" w:rsidRPr="00474902">
        <w:rPr>
          <w:rFonts w:asciiTheme="majorHAnsi" w:hAnsiTheme="majorHAnsi"/>
        </w:rPr>
        <w:t>ropuesta de incorporación de nuevos integrantes al Comité.</w:t>
      </w:r>
    </w:p>
    <w:p w:rsidR="008C551B" w:rsidRPr="00474902" w:rsidRDefault="008C551B" w:rsidP="001B1DE1">
      <w:pPr>
        <w:pStyle w:val="Prrafodelista"/>
        <w:numPr>
          <w:ilvl w:val="0"/>
          <w:numId w:val="1"/>
        </w:numPr>
        <w:spacing w:after="0" w:line="240" w:lineRule="auto"/>
        <w:rPr>
          <w:rFonts w:ascii="Century Gothic" w:hAnsi="Century Gothic"/>
        </w:rPr>
      </w:pPr>
      <w:r w:rsidRPr="00474902">
        <w:rPr>
          <w:rFonts w:asciiTheme="majorHAnsi" w:hAnsiTheme="majorHAnsi"/>
        </w:rPr>
        <w:t>A</w:t>
      </w:r>
      <w:r w:rsidR="001B1DE1" w:rsidRPr="00474902">
        <w:rPr>
          <w:rFonts w:asciiTheme="majorHAnsi" w:hAnsiTheme="majorHAnsi"/>
        </w:rPr>
        <w:t>suntos Generales.</w:t>
      </w:r>
    </w:p>
    <w:p w:rsidR="00474902" w:rsidRPr="00474902" w:rsidRDefault="00474902" w:rsidP="00474902">
      <w:pPr>
        <w:spacing w:after="0"/>
        <w:rPr>
          <w:rFonts w:ascii="Century Gothic" w:hAnsi="Century Gothic"/>
        </w:rPr>
      </w:pPr>
    </w:p>
    <w:p w:rsidR="00D71723" w:rsidRDefault="001B1DE1" w:rsidP="0049512A">
      <w:pPr>
        <w:spacing w:after="0"/>
        <w:jc w:val="both"/>
        <w:rPr>
          <w:rFonts w:asciiTheme="majorHAnsi" w:hAnsiTheme="majorHAnsi"/>
          <w:sz w:val="22"/>
          <w:szCs w:val="22"/>
        </w:rPr>
      </w:pPr>
      <w:r w:rsidRPr="00474902">
        <w:rPr>
          <w:rFonts w:asciiTheme="majorHAnsi" w:hAnsiTheme="majorHAnsi"/>
          <w:sz w:val="22"/>
          <w:szCs w:val="22"/>
        </w:rPr>
        <w:t xml:space="preserve">En cumplimiento al punto </w:t>
      </w:r>
      <w:r w:rsidR="00474902" w:rsidRPr="00474902">
        <w:rPr>
          <w:rFonts w:asciiTheme="majorHAnsi" w:hAnsiTheme="majorHAnsi"/>
          <w:sz w:val="22"/>
          <w:szCs w:val="22"/>
        </w:rPr>
        <w:t>uno</w:t>
      </w:r>
      <w:r w:rsidRPr="00474902">
        <w:rPr>
          <w:rFonts w:asciiTheme="majorHAnsi" w:hAnsiTheme="majorHAnsi"/>
          <w:sz w:val="22"/>
          <w:szCs w:val="22"/>
        </w:rPr>
        <w:t xml:space="preserve"> del orden del día</w:t>
      </w:r>
      <w:r w:rsidR="00474902" w:rsidRPr="00474902">
        <w:rPr>
          <w:rFonts w:asciiTheme="majorHAnsi" w:hAnsiTheme="majorHAnsi"/>
          <w:sz w:val="22"/>
          <w:szCs w:val="22"/>
        </w:rPr>
        <w:t>, se registro asistencia de los convocados</w:t>
      </w:r>
      <w:r w:rsidR="00474902">
        <w:rPr>
          <w:rFonts w:asciiTheme="majorHAnsi" w:hAnsiTheme="majorHAnsi"/>
          <w:sz w:val="22"/>
          <w:szCs w:val="22"/>
        </w:rPr>
        <w:t xml:space="preserve">, estableciéndose el quórum legal para sesionar con la presencia de la mayoría más uno de los siete integrantes del comité, procediendo la Licenciada Ana Bertha Guzmán Alatorre, al desahogo del orden del día, dando lectura al Acta de la sesión anterior, y señalando para precisión, que la misma se encuentra firmada, dado que es en la que consta la instalación formal del Comité Técnico y que esto es un requisito solicitado por el fiduciario; hecho lo anterior y al concluir la lectura se solicito a los presentes manifestaran si estaban de acuerdo con la misma, resultando aprobada el acta por unanimidad de los integrantes con derecho a voto presentes,  acto seguido se entrega un tanto impreso del Acta en comento a cada uno de los integrantes del Comité. </w:t>
      </w:r>
      <w:r w:rsidR="004C0AA8">
        <w:rPr>
          <w:rFonts w:asciiTheme="majorHAnsi" w:hAnsiTheme="majorHAnsi"/>
          <w:sz w:val="22"/>
          <w:szCs w:val="22"/>
        </w:rPr>
        <w:t>Para desahogar el punto número tres del orden del día, la Licenciada Ana Bertha Guzmán Alatorre, informa a los integrantes del Comité sobre la operación del programa que a la fecha tiene contemplado para el ciclo escolar 2008-2009 la cobertura de 20,00</w:t>
      </w:r>
      <w:r w:rsidR="00336246">
        <w:rPr>
          <w:rFonts w:asciiTheme="majorHAnsi" w:hAnsiTheme="majorHAnsi"/>
          <w:sz w:val="22"/>
          <w:szCs w:val="22"/>
        </w:rPr>
        <w:t>0 alumnos, destacando que se ha</w:t>
      </w:r>
      <w:r w:rsidR="004C0AA8">
        <w:rPr>
          <w:rFonts w:asciiTheme="majorHAnsi" w:hAnsiTheme="majorHAnsi"/>
          <w:sz w:val="22"/>
          <w:szCs w:val="22"/>
        </w:rPr>
        <w:t xml:space="preserve"> cubierto la fase de </w:t>
      </w:r>
      <w:r w:rsidR="00336246">
        <w:rPr>
          <w:rFonts w:asciiTheme="majorHAnsi" w:hAnsiTheme="majorHAnsi"/>
          <w:sz w:val="22"/>
          <w:szCs w:val="22"/>
        </w:rPr>
        <w:t xml:space="preserve">formación técnico pedagógica </w:t>
      </w:r>
      <w:r w:rsidR="00D62377">
        <w:rPr>
          <w:rFonts w:asciiTheme="majorHAnsi" w:hAnsiTheme="majorHAnsi"/>
          <w:sz w:val="22"/>
          <w:szCs w:val="22"/>
        </w:rPr>
        <w:t xml:space="preserve">y se mantiene la problemática relativa a la dotación de los materiales, en virtud de falta de proveedores que cuenten con los mismos, considerándose dentro del mismo punto la representante de INNOVEC A.C., Maestra Claudia Mariela Robles González realizó comentarios relativos a la capacitación y señaló su preocupación por la integración de los materiales que formarán los kits para actividades experimentales; nuevamente en uso de la palabra la Licenciada Ana Bertha Guzmán Alatorre, señala que la operación del programa, tiene contemplada una meta de 20,000 alumnos para el ciclo escolar 2008-2009, a los que se agregarán 20,000 más para el ciclo escolar 2009-2010, considerando que dichas metas se encuentran planteadas en el Programa Operativo anual de la Secretaría de Educación del Estado; dado el </w:t>
      </w:r>
      <w:r w:rsidR="00D62377">
        <w:rPr>
          <w:rFonts w:asciiTheme="majorHAnsi" w:hAnsiTheme="majorHAnsi"/>
          <w:sz w:val="22"/>
          <w:szCs w:val="22"/>
        </w:rPr>
        <w:lastRenderedPageBreak/>
        <w:t xml:space="preserve">retraso que se presenta en la dotación de los materiales, se informa al Comité que deben de adecuarse las fechas de inicio programadas y que las que se proponen deberán considerar que se cuente con la totalidad de los materiales para la integración de los kits para actividades experimentales; hecho lo anterior se aprueba el informe de operación y se procede al desahogo del numeral cuatro del orden del día, en el que el Contador Público Humberto </w:t>
      </w:r>
      <w:r w:rsidR="002F29A3">
        <w:rPr>
          <w:rFonts w:asciiTheme="majorHAnsi" w:hAnsiTheme="majorHAnsi"/>
          <w:sz w:val="22"/>
          <w:szCs w:val="22"/>
        </w:rPr>
        <w:t xml:space="preserve">García </w:t>
      </w:r>
      <w:r w:rsidR="00D62377">
        <w:rPr>
          <w:rFonts w:asciiTheme="majorHAnsi" w:hAnsiTheme="majorHAnsi"/>
          <w:sz w:val="22"/>
          <w:szCs w:val="22"/>
        </w:rPr>
        <w:t xml:space="preserve">Villalobos entrega una copia a cada uno de los integrantes del Comité del reporte financiero sobre el ejercicio de los recursos, siendo este avalado por </w:t>
      </w:r>
      <w:r w:rsidR="00421B10">
        <w:rPr>
          <w:rFonts w:asciiTheme="majorHAnsi" w:hAnsiTheme="majorHAnsi"/>
          <w:sz w:val="22"/>
          <w:szCs w:val="22"/>
        </w:rPr>
        <w:t>l</w:t>
      </w:r>
      <w:r w:rsidR="002F29A3">
        <w:rPr>
          <w:rFonts w:asciiTheme="majorHAnsi" w:hAnsiTheme="majorHAnsi"/>
          <w:sz w:val="22"/>
          <w:szCs w:val="22"/>
        </w:rPr>
        <w:t xml:space="preserve">a representante del fiduciario y aprobado por los integrantes del Comité, destaca el comentario del Contador Público García Villalobos, en el sentido de que el gasto efectuado por la cantidad de $57,000.00 para la integración de los kits para actividades experimentales que se utilizó como muestra en la capacitación será absorbido por INNOVEC A.C., por lo que no hay cargo del mismo a las cuentas del fideicomiso.  Acto seguido para desarrollar el punto número cinco del orden del día la Licenciada Ana Bertha Guzmán Alatorre, propuso al Comité la integración como miembro del mismo, con fundamento en la Cláusula Séptima numeral 5 del Contrato de Fideicomiso de referencia, de la Licenciada Andrea Señowski, como representante de la Fundación Arancia, institución que a invitación de INNOVEC A.C., aportará la cantidad de $300,000.00 al Fideicomiso de referencia, </w:t>
      </w:r>
      <w:r w:rsidR="00071960">
        <w:rPr>
          <w:rFonts w:asciiTheme="majorHAnsi" w:hAnsiTheme="majorHAnsi"/>
          <w:sz w:val="22"/>
          <w:szCs w:val="22"/>
        </w:rPr>
        <w:t>al respecto el Abogado Ricardo Benjamín de Aquino Mena de la Contraloría del estado, recomienda se cuiden las normas legales para la incorporación de la Fundación Arancia al Comité, a lo que se señala por parte de la Licenciada Ana Bertha Guzmán Alatorre, que dicha invitación se encuentra fundamentada tanto en el Contrato de Fideicomiso, como en el Convenio de Colaboración suscrito por la Secretaría de Educación Pública, INNOVEC A.C. y el Gobierno del Estado de Jalisco, no obstante lo anterior se hará la consulta al área jurídica de la Secretaría de Educación del Estado de Jalisco. Finalmente, en el numeral seis del orden del día, al tratarse los asuntos generales, el Licenciado Jorge Montoya Orozco</w:t>
      </w:r>
      <w:r w:rsidR="00C26DDE">
        <w:rPr>
          <w:rFonts w:asciiTheme="majorHAnsi" w:hAnsiTheme="majorHAnsi"/>
          <w:sz w:val="22"/>
          <w:szCs w:val="22"/>
        </w:rPr>
        <w:t>, recomendó incorporar como invitado al área de Comunicación Social de la Secretaría de Educación del Estado de Jalisco, con la finalidad de construir la memoria visual del desarrollo del programa, tomándose nota, pero no acuerdo al respecto; en uso de la palabra la Licenciada Ana Bertha Guzmán Alatorre, comenta que existe la posibilidad de que para el ciclo escolar 200</w:t>
      </w:r>
      <w:r w:rsidR="00B57908">
        <w:rPr>
          <w:rFonts w:asciiTheme="majorHAnsi" w:hAnsiTheme="majorHAnsi"/>
          <w:sz w:val="22"/>
          <w:szCs w:val="22"/>
        </w:rPr>
        <w:t>9-2010, se cuente</w:t>
      </w:r>
      <w:r w:rsidR="00C26DDE">
        <w:rPr>
          <w:rFonts w:asciiTheme="majorHAnsi" w:hAnsiTheme="majorHAnsi"/>
          <w:sz w:val="22"/>
          <w:szCs w:val="22"/>
        </w:rPr>
        <w:t xml:space="preserve"> con una aportación de</w:t>
      </w:r>
      <w:r w:rsidR="005B7122">
        <w:rPr>
          <w:rFonts w:asciiTheme="majorHAnsi" w:hAnsiTheme="majorHAnsi"/>
          <w:sz w:val="22"/>
          <w:szCs w:val="22"/>
        </w:rPr>
        <w:t xml:space="preserve"> hasta</w:t>
      </w:r>
      <w:r w:rsidR="00C26DDE">
        <w:rPr>
          <w:rFonts w:asciiTheme="majorHAnsi" w:hAnsiTheme="majorHAnsi"/>
          <w:sz w:val="22"/>
          <w:szCs w:val="22"/>
        </w:rPr>
        <w:t xml:space="preserve"> $5’000,000.00 de origen federal, así como la aportación de $1’400,000.00 por parte de Organismos Públicos Descentralizados del Sector Educativo estatal, </w:t>
      </w:r>
      <w:r w:rsidR="005B7122">
        <w:rPr>
          <w:rFonts w:asciiTheme="majorHAnsi" w:hAnsiTheme="majorHAnsi"/>
          <w:sz w:val="22"/>
          <w:szCs w:val="22"/>
        </w:rPr>
        <w:t>más una aportación de $2</w:t>
      </w:r>
      <w:r w:rsidR="00C26DDE">
        <w:rPr>
          <w:rFonts w:asciiTheme="majorHAnsi" w:hAnsiTheme="majorHAnsi"/>
          <w:sz w:val="22"/>
          <w:szCs w:val="22"/>
        </w:rPr>
        <w:t>’000,000.00 de recursos estatales y una aportación aún no cuantificada de la iniciativa privada del Estado de Jalisco, de lo anterior se toma nota; en el mismo punto en uso de la palabra el Contador Público Humberto García Villalobos recuerda la necesidad de contar con un programa presupuestal desglosado a nivel de partida, adicional al programa de trabajo con costos, autorizado por el Comité para la operación del programa, igualmente se toma nota; en la última intervención, la Licenciada Ana Bertha Guzmán Alatorre, señala la necesidad de que la Coordinación de Planeación y Evaluación Educativa de la Secretaría de Educación del Estado, desarrolle los indicadores de evaluación del programa, de lo que también se toma nota.</w:t>
      </w:r>
    </w:p>
    <w:p w:rsidR="00C26DDE" w:rsidRDefault="00C26DDE" w:rsidP="0049512A">
      <w:pPr>
        <w:spacing w:after="0"/>
        <w:jc w:val="both"/>
        <w:rPr>
          <w:rFonts w:asciiTheme="majorHAnsi" w:hAnsiTheme="majorHAnsi"/>
          <w:sz w:val="22"/>
          <w:szCs w:val="22"/>
        </w:rPr>
      </w:pPr>
      <w:r>
        <w:rPr>
          <w:rFonts w:asciiTheme="majorHAnsi" w:hAnsiTheme="majorHAnsi"/>
          <w:sz w:val="22"/>
          <w:szCs w:val="22"/>
        </w:rPr>
        <w:t xml:space="preserve">Siendo las 18:35 horas del 23 de marzo de 2009, se da por concluida la Segunda Sesión Ordinaria del Comité Técnico del </w:t>
      </w:r>
      <w:r w:rsidR="004F016D">
        <w:rPr>
          <w:rFonts w:asciiTheme="majorHAnsi" w:hAnsiTheme="majorHAnsi"/>
          <w:sz w:val="22"/>
          <w:szCs w:val="22"/>
        </w:rPr>
        <w:t>Fideicomiso para el Desarrollo de los Sistemas de Enseñanza Vivencial e Indagatoria de la Ciencia en el Estado de Jalisco (SEVIC JALISCO), firmando al calce los que en ella intervinieron para constancia.</w:t>
      </w:r>
    </w:p>
    <w:tbl>
      <w:tblPr>
        <w:tblStyle w:val="Tablaconcuadrcula"/>
        <w:tblW w:w="0" w:type="auto"/>
        <w:tblLook w:val="04A0"/>
      </w:tblPr>
      <w:tblGrid>
        <w:gridCol w:w="2993"/>
        <w:gridCol w:w="2993"/>
        <w:gridCol w:w="2994"/>
      </w:tblGrid>
      <w:tr w:rsidR="00071960" w:rsidTr="0049512A">
        <w:tc>
          <w:tcPr>
            <w:tcW w:w="2993" w:type="dxa"/>
            <w:tcBorders>
              <w:top w:val="nil"/>
              <w:left w:val="nil"/>
              <w:bottom w:val="nil"/>
              <w:right w:val="nil"/>
            </w:tcBorders>
          </w:tcPr>
          <w:p w:rsidR="00071960" w:rsidRDefault="004F016D" w:rsidP="004F016D">
            <w:pPr>
              <w:jc w:val="center"/>
              <w:rPr>
                <w:rFonts w:asciiTheme="majorHAnsi" w:hAnsiTheme="majorHAnsi"/>
                <w:sz w:val="22"/>
                <w:szCs w:val="22"/>
              </w:rPr>
            </w:pPr>
            <w:r>
              <w:rPr>
                <w:rFonts w:asciiTheme="majorHAnsi" w:hAnsiTheme="majorHAnsi"/>
                <w:sz w:val="22"/>
                <w:szCs w:val="22"/>
              </w:rPr>
              <w:t>Lic. Ana Bertha Guzmán Alatorre</w:t>
            </w:r>
          </w:p>
          <w:p w:rsidR="004F016D" w:rsidRDefault="004F016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p>
          <w:p w:rsidR="00A5647D" w:rsidRDefault="00A5647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r>
              <w:rPr>
                <w:rFonts w:asciiTheme="majorHAnsi" w:hAnsiTheme="majorHAnsi"/>
                <w:sz w:val="22"/>
                <w:szCs w:val="22"/>
              </w:rPr>
              <w:t>Secretaria Técnica</w:t>
            </w:r>
          </w:p>
        </w:tc>
        <w:tc>
          <w:tcPr>
            <w:tcW w:w="2993" w:type="dxa"/>
            <w:tcBorders>
              <w:top w:val="nil"/>
              <w:left w:val="nil"/>
              <w:bottom w:val="nil"/>
              <w:right w:val="nil"/>
            </w:tcBorders>
          </w:tcPr>
          <w:p w:rsidR="00071960" w:rsidRDefault="004F016D" w:rsidP="004F016D">
            <w:pPr>
              <w:jc w:val="center"/>
              <w:rPr>
                <w:rFonts w:asciiTheme="majorHAnsi" w:hAnsiTheme="majorHAnsi"/>
                <w:sz w:val="22"/>
                <w:szCs w:val="22"/>
              </w:rPr>
            </w:pPr>
            <w:r>
              <w:rPr>
                <w:rFonts w:asciiTheme="majorHAnsi" w:hAnsiTheme="majorHAnsi"/>
                <w:sz w:val="22"/>
                <w:szCs w:val="22"/>
              </w:rPr>
              <w:t>Lic. Jorge Montoya Orozco</w:t>
            </w:r>
          </w:p>
          <w:p w:rsidR="004F016D" w:rsidRDefault="004F016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p>
          <w:p w:rsidR="00A5647D" w:rsidRDefault="00A5647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r>
              <w:rPr>
                <w:rFonts w:asciiTheme="majorHAnsi" w:hAnsiTheme="majorHAnsi"/>
                <w:sz w:val="22"/>
                <w:szCs w:val="22"/>
              </w:rPr>
              <w:t>Representante Titular de la SEJ</w:t>
            </w:r>
          </w:p>
        </w:tc>
        <w:tc>
          <w:tcPr>
            <w:tcW w:w="2994" w:type="dxa"/>
            <w:tcBorders>
              <w:top w:val="nil"/>
              <w:left w:val="nil"/>
              <w:bottom w:val="nil"/>
              <w:right w:val="nil"/>
            </w:tcBorders>
          </w:tcPr>
          <w:p w:rsidR="00071960" w:rsidRDefault="004F016D" w:rsidP="004F016D">
            <w:pPr>
              <w:jc w:val="center"/>
              <w:rPr>
                <w:rFonts w:asciiTheme="majorHAnsi" w:hAnsiTheme="majorHAnsi"/>
                <w:sz w:val="22"/>
                <w:szCs w:val="22"/>
              </w:rPr>
            </w:pPr>
            <w:r>
              <w:rPr>
                <w:rFonts w:asciiTheme="majorHAnsi" w:hAnsiTheme="majorHAnsi"/>
                <w:sz w:val="22"/>
                <w:szCs w:val="22"/>
              </w:rPr>
              <w:t>C.P. Humberto García Villalobos</w:t>
            </w:r>
          </w:p>
          <w:p w:rsidR="004F016D" w:rsidRDefault="004F016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p>
          <w:p w:rsidR="00A5647D" w:rsidRDefault="00A5647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r>
              <w:rPr>
                <w:rFonts w:asciiTheme="majorHAnsi" w:hAnsiTheme="majorHAnsi"/>
                <w:sz w:val="22"/>
                <w:szCs w:val="22"/>
              </w:rPr>
              <w:t>Representante Suplente de la SEJ</w:t>
            </w:r>
          </w:p>
        </w:tc>
      </w:tr>
      <w:tr w:rsidR="00071960" w:rsidTr="0049512A">
        <w:tc>
          <w:tcPr>
            <w:tcW w:w="2993" w:type="dxa"/>
            <w:tcBorders>
              <w:top w:val="nil"/>
              <w:left w:val="nil"/>
              <w:bottom w:val="nil"/>
              <w:right w:val="nil"/>
            </w:tcBorders>
          </w:tcPr>
          <w:p w:rsidR="00071960" w:rsidRDefault="004F016D" w:rsidP="004F016D">
            <w:pPr>
              <w:jc w:val="center"/>
              <w:rPr>
                <w:rFonts w:asciiTheme="majorHAnsi" w:hAnsiTheme="majorHAnsi"/>
                <w:sz w:val="22"/>
                <w:szCs w:val="22"/>
              </w:rPr>
            </w:pPr>
            <w:r>
              <w:rPr>
                <w:rFonts w:asciiTheme="majorHAnsi" w:hAnsiTheme="majorHAnsi"/>
                <w:sz w:val="22"/>
                <w:szCs w:val="22"/>
              </w:rPr>
              <w:lastRenderedPageBreak/>
              <w:t>Mtra. Claudia Mariela Robles González</w:t>
            </w:r>
          </w:p>
          <w:p w:rsidR="004F016D" w:rsidRDefault="004F016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p>
          <w:p w:rsidR="00A5647D" w:rsidRDefault="00A5647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r>
              <w:rPr>
                <w:rFonts w:asciiTheme="majorHAnsi" w:hAnsiTheme="majorHAnsi"/>
                <w:sz w:val="22"/>
                <w:szCs w:val="22"/>
              </w:rPr>
              <w:t>Representante Suplente de INNOVEC A.C.</w:t>
            </w:r>
          </w:p>
        </w:tc>
        <w:tc>
          <w:tcPr>
            <w:tcW w:w="2993" w:type="dxa"/>
            <w:tcBorders>
              <w:top w:val="nil"/>
              <w:left w:val="nil"/>
              <w:bottom w:val="nil"/>
              <w:right w:val="nil"/>
            </w:tcBorders>
          </w:tcPr>
          <w:p w:rsidR="00071960" w:rsidRDefault="004F016D" w:rsidP="004F016D">
            <w:pPr>
              <w:jc w:val="center"/>
              <w:rPr>
                <w:rFonts w:asciiTheme="majorHAnsi" w:hAnsiTheme="majorHAnsi"/>
                <w:sz w:val="22"/>
                <w:szCs w:val="22"/>
              </w:rPr>
            </w:pPr>
            <w:r>
              <w:rPr>
                <w:rFonts w:asciiTheme="majorHAnsi" w:hAnsiTheme="majorHAnsi"/>
                <w:sz w:val="22"/>
                <w:szCs w:val="22"/>
              </w:rPr>
              <w:t>Lic. Héctor Alejandro Hermosillo González</w:t>
            </w:r>
          </w:p>
          <w:p w:rsidR="004F016D" w:rsidRDefault="004F016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p>
          <w:p w:rsidR="00A5647D" w:rsidRDefault="00A5647D" w:rsidP="004F016D">
            <w:pPr>
              <w:jc w:val="center"/>
              <w:rPr>
                <w:rFonts w:asciiTheme="majorHAnsi" w:hAnsiTheme="majorHAnsi"/>
                <w:sz w:val="22"/>
                <w:szCs w:val="22"/>
              </w:rPr>
            </w:pPr>
          </w:p>
          <w:p w:rsidR="004F016D" w:rsidRDefault="004F016D" w:rsidP="004F016D">
            <w:pPr>
              <w:jc w:val="center"/>
              <w:rPr>
                <w:rFonts w:asciiTheme="majorHAnsi" w:hAnsiTheme="majorHAnsi"/>
                <w:sz w:val="22"/>
                <w:szCs w:val="22"/>
              </w:rPr>
            </w:pPr>
            <w:r>
              <w:rPr>
                <w:rFonts w:asciiTheme="majorHAnsi" w:hAnsiTheme="majorHAnsi"/>
                <w:sz w:val="22"/>
                <w:szCs w:val="22"/>
              </w:rPr>
              <w:t>Representante Suplente de la Secretaría de Finanzas</w:t>
            </w:r>
          </w:p>
        </w:tc>
        <w:tc>
          <w:tcPr>
            <w:tcW w:w="2994" w:type="dxa"/>
            <w:tcBorders>
              <w:top w:val="nil"/>
              <w:left w:val="nil"/>
              <w:bottom w:val="nil"/>
              <w:right w:val="nil"/>
            </w:tcBorders>
          </w:tcPr>
          <w:p w:rsidR="00071960" w:rsidRDefault="0049512A" w:rsidP="004F016D">
            <w:pPr>
              <w:jc w:val="center"/>
              <w:rPr>
                <w:rFonts w:asciiTheme="majorHAnsi" w:hAnsiTheme="majorHAnsi"/>
                <w:sz w:val="22"/>
                <w:szCs w:val="22"/>
              </w:rPr>
            </w:pPr>
            <w:r>
              <w:rPr>
                <w:rFonts w:asciiTheme="majorHAnsi" w:hAnsiTheme="majorHAnsi"/>
                <w:sz w:val="22"/>
                <w:szCs w:val="22"/>
              </w:rPr>
              <w:t>Abogado Ricardo Benjamín de Aquino Mena</w:t>
            </w: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p>
          <w:p w:rsidR="0049512A" w:rsidRDefault="000876C2" w:rsidP="000876C2">
            <w:pPr>
              <w:jc w:val="center"/>
              <w:rPr>
                <w:rFonts w:asciiTheme="majorHAnsi" w:hAnsiTheme="majorHAnsi"/>
                <w:sz w:val="22"/>
                <w:szCs w:val="22"/>
              </w:rPr>
            </w:pPr>
            <w:r>
              <w:rPr>
                <w:rFonts w:asciiTheme="majorHAnsi" w:hAnsiTheme="majorHAnsi"/>
                <w:sz w:val="22"/>
                <w:szCs w:val="22"/>
              </w:rPr>
              <w:t xml:space="preserve">Invitado Permanente en representación de </w:t>
            </w:r>
            <w:r w:rsidR="0049512A">
              <w:rPr>
                <w:rFonts w:asciiTheme="majorHAnsi" w:hAnsiTheme="majorHAnsi"/>
                <w:sz w:val="22"/>
                <w:szCs w:val="22"/>
              </w:rPr>
              <w:t>la Contraloría del Estado</w:t>
            </w:r>
          </w:p>
        </w:tc>
      </w:tr>
      <w:tr w:rsidR="00071960" w:rsidTr="0049512A">
        <w:tc>
          <w:tcPr>
            <w:tcW w:w="2993" w:type="dxa"/>
            <w:tcBorders>
              <w:top w:val="nil"/>
              <w:left w:val="nil"/>
              <w:bottom w:val="nil"/>
              <w:right w:val="nil"/>
            </w:tcBorders>
          </w:tcPr>
          <w:p w:rsidR="0049512A" w:rsidRDefault="0049512A" w:rsidP="004F016D">
            <w:pPr>
              <w:jc w:val="center"/>
              <w:rPr>
                <w:rFonts w:asciiTheme="majorHAnsi" w:hAnsiTheme="majorHAnsi"/>
                <w:sz w:val="22"/>
                <w:szCs w:val="22"/>
              </w:rPr>
            </w:pPr>
          </w:p>
          <w:p w:rsidR="00071960" w:rsidRDefault="0049512A" w:rsidP="004F016D">
            <w:pPr>
              <w:jc w:val="center"/>
              <w:rPr>
                <w:rFonts w:asciiTheme="majorHAnsi" w:hAnsiTheme="majorHAnsi"/>
                <w:sz w:val="22"/>
                <w:szCs w:val="22"/>
              </w:rPr>
            </w:pPr>
            <w:r>
              <w:rPr>
                <w:rFonts w:asciiTheme="majorHAnsi" w:hAnsiTheme="majorHAnsi"/>
                <w:sz w:val="22"/>
                <w:szCs w:val="22"/>
              </w:rPr>
              <w:t xml:space="preserve">Lic. </w:t>
            </w:r>
            <w:r w:rsidR="0010432D">
              <w:rPr>
                <w:rFonts w:asciiTheme="majorHAnsi" w:hAnsiTheme="majorHAnsi"/>
                <w:sz w:val="22"/>
                <w:szCs w:val="22"/>
              </w:rPr>
              <w:t>Nohemí Piedad Sánchez Parra</w:t>
            </w: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p>
          <w:p w:rsidR="0049512A" w:rsidRDefault="000876C2" w:rsidP="000876C2">
            <w:pPr>
              <w:jc w:val="center"/>
              <w:rPr>
                <w:rFonts w:asciiTheme="majorHAnsi" w:hAnsiTheme="majorHAnsi"/>
                <w:sz w:val="22"/>
                <w:szCs w:val="22"/>
              </w:rPr>
            </w:pPr>
            <w:r>
              <w:rPr>
                <w:rFonts w:asciiTheme="majorHAnsi" w:hAnsiTheme="majorHAnsi"/>
                <w:sz w:val="22"/>
                <w:szCs w:val="22"/>
              </w:rPr>
              <w:t xml:space="preserve">Invitada Permanente en representación del </w:t>
            </w:r>
            <w:r w:rsidR="0049512A">
              <w:rPr>
                <w:rFonts w:asciiTheme="majorHAnsi" w:hAnsiTheme="majorHAnsi"/>
                <w:sz w:val="22"/>
                <w:szCs w:val="22"/>
              </w:rPr>
              <w:t>Fiduciario</w:t>
            </w:r>
          </w:p>
        </w:tc>
        <w:tc>
          <w:tcPr>
            <w:tcW w:w="2993" w:type="dxa"/>
            <w:tcBorders>
              <w:top w:val="nil"/>
              <w:left w:val="nil"/>
              <w:bottom w:val="nil"/>
              <w:right w:val="nil"/>
            </w:tcBorders>
          </w:tcPr>
          <w:p w:rsidR="0049512A" w:rsidRDefault="0049512A" w:rsidP="004F016D">
            <w:pPr>
              <w:jc w:val="center"/>
              <w:rPr>
                <w:rFonts w:asciiTheme="majorHAnsi" w:hAnsiTheme="majorHAnsi"/>
                <w:sz w:val="22"/>
                <w:szCs w:val="22"/>
              </w:rPr>
            </w:pPr>
          </w:p>
          <w:p w:rsidR="00071960" w:rsidRDefault="0049512A" w:rsidP="004F016D">
            <w:pPr>
              <w:jc w:val="center"/>
              <w:rPr>
                <w:rFonts w:asciiTheme="majorHAnsi" w:hAnsiTheme="majorHAnsi"/>
                <w:sz w:val="22"/>
                <w:szCs w:val="22"/>
              </w:rPr>
            </w:pPr>
            <w:r>
              <w:rPr>
                <w:rFonts w:asciiTheme="majorHAnsi" w:hAnsiTheme="majorHAnsi"/>
                <w:sz w:val="22"/>
                <w:szCs w:val="22"/>
              </w:rPr>
              <w:t>Lic. Andrea Señowski</w:t>
            </w: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r>
              <w:rPr>
                <w:rFonts w:asciiTheme="majorHAnsi" w:hAnsiTheme="majorHAnsi"/>
                <w:sz w:val="22"/>
                <w:szCs w:val="22"/>
              </w:rPr>
              <w:t>Invitada a la Sesión</w:t>
            </w:r>
            <w:r w:rsidR="000876C2">
              <w:rPr>
                <w:rFonts w:asciiTheme="majorHAnsi" w:hAnsiTheme="majorHAnsi"/>
                <w:sz w:val="22"/>
                <w:szCs w:val="22"/>
              </w:rPr>
              <w:t xml:space="preserve"> en representación de la Fundación ARANCIA A.C.</w:t>
            </w:r>
          </w:p>
        </w:tc>
        <w:tc>
          <w:tcPr>
            <w:tcW w:w="2994" w:type="dxa"/>
            <w:tcBorders>
              <w:top w:val="nil"/>
              <w:left w:val="nil"/>
              <w:bottom w:val="nil"/>
              <w:right w:val="nil"/>
            </w:tcBorders>
          </w:tcPr>
          <w:p w:rsidR="00071960" w:rsidRDefault="00071960"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r>
              <w:rPr>
                <w:rFonts w:asciiTheme="majorHAnsi" w:hAnsiTheme="majorHAnsi"/>
                <w:sz w:val="22"/>
                <w:szCs w:val="22"/>
              </w:rPr>
              <w:t>Lic. Gerardo Gómez Robles</w:t>
            </w: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p>
          <w:p w:rsidR="0049512A" w:rsidRDefault="0049512A" w:rsidP="004F016D">
            <w:pPr>
              <w:jc w:val="center"/>
              <w:rPr>
                <w:rFonts w:asciiTheme="majorHAnsi" w:hAnsiTheme="majorHAnsi"/>
                <w:sz w:val="22"/>
                <w:szCs w:val="22"/>
              </w:rPr>
            </w:pPr>
            <w:r>
              <w:rPr>
                <w:rFonts w:asciiTheme="majorHAnsi" w:hAnsiTheme="majorHAnsi"/>
                <w:sz w:val="22"/>
                <w:szCs w:val="22"/>
              </w:rPr>
              <w:t>Secretario Técnico Suplente</w:t>
            </w:r>
          </w:p>
        </w:tc>
      </w:tr>
    </w:tbl>
    <w:p w:rsidR="00D71723" w:rsidRDefault="00D71723"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Default="0049512A" w:rsidP="0049512A">
      <w:pPr>
        <w:rPr>
          <w:rFonts w:asciiTheme="majorHAnsi" w:hAnsiTheme="majorHAnsi"/>
          <w:sz w:val="22"/>
          <w:szCs w:val="22"/>
        </w:rPr>
      </w:pPr>
    </w:p>
    <w:p w:rsidR="0049512A" w:rsidRPr="00474902" w:rsidRDefault="0049512A" w:rsidP="0049512A">
      <w:pPr>
        <w:jc w:val="both"/>
        <w:rPr>
          <w:sz w:val="22"/>
          <w:szCs w:val="22"/>
        </w:rPr>
      </w:pPr>
      <w:r>
        <w:rPr>
          <w:rFonts w:asciiTheme="majorHAnsi" w:hAnsiTheme="majorHAnsi"/>
          <w:sz w:val="22"/>
          <w:szCs w:val="22"/>
        </w:rPr>
        <w:t>Esta hoja de firmas es parte del Acta de la Segunda Sesión Ordinaria</w:t>
      </w:r>
      <w:r w:rsidR="000876C2">
        <w:rPr>
          <w:rFonts w:asciiTheme="majorHAnsi" w:hAnsiTheme="majorHAnsi"/>
          <w:sz w:val="22"/>
          <w:szCs w:val="22"/>
        </w:rPr>
        <w:t xml:space="preserve"> del Comité T</w:t>
      </w:r>
      <w:r>
        <w:rPr>
          <w:rFonts w:asciiTheme="majorHAnsi" w:hAnsiTheme="majorHAnsi"/>
          <w:sz w:val="22"/>
          <w:szCs w:val="22"/>
        </w:rPr>
        <w:t>écnico del Fideicomiso para el Desarrollo de los Sistemas de Enseñanza Vivencial e Indagatoria de la Ciencia en el Estado de Jalisco (SEVIC JALISCO)</w:t>
      </w:r>
      <w:r w:rsidR="000876C2">
        <w:rPr>
          <w:rFonts w:asciiTheme="majorHAnsi" w:hAnsiTheme="majorHAnsi"/>
          <w:sz w:val="22"/>
          <w:szCs w:val="22"/>
        </w:rPr>
        <w:t>, celebrada el 23 de marzo de 2009 en la Sala de Juntas del Despacho del C. Secretario de Educación del Estado de Jalisco.</w:t>
      </w:r>
    </w:p>
    <w:p w:rsidR="00CD34AC" w:rsidRDefault="00CD34AC"/>
    <w:sectPr w:rsidR="00CD34AC" w:rsidSect="005E1731">
      <w:pgSz w:w="12242" w:h="15842" w:code="1"/>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943F4"/>
    <w:multiLevelType w:val="hybridMultilevel"/>
    <w:tmpl w:val="632046DA"/>
    <w:lvl w:ilvl="0" w:tplc="080A000F">
      <w:start w:val="1"/>
      <w:numFmt w:val="decimal"/>
      <w:lvlText w:val="%1."/>
      <w:lvlJc w:val="left"/>
      <w:pPr>
        <w:ind w:left="1069"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71723"/>
    <w:rsid w:val="00071960"/>
    <w:rsid w:val="000876C2"/>
    <w:rsid w:val="0010432D"/>
    <w:rsid w:val="001B1DE1"/>
    <w:rsid w:val="002F29A3"/>
    <w:rsid w:val="0032512B"/>
    <w:rsid w:val="00336246"/>
    <w:rsid w:val="003521D7"/>
    <w:rsid w:val="00391397"/>
    <w:rsid w:val="003C16E8"/>
    <w:rsid w:val="00421B10"/>
    <w:rsid w:val="00474902"/>
    <w:rsid w:val="0049512A"/>
    <w:rsid w:val="004C0AA8"/>
    <w:rsid w:val="004F016D"/>
    <w:rsid w:val="005B7122"/>
    <w:rsid w:val="005C2053"/>
    <w:rsid w:val="005D66EE"/>
    <w:rsid w:val="005E1731"/>
    <w:rsid w:val="005E63C7"/>
    <w:rsid w:val="005F13C0"/>
    <w:rsid w:val="00650E84"/>
    <w:rsid w:val="006C17F0"/>
    <w:rsid w:val="007532E0"/>
    <w:rsid w:val="007B36C9"/>
    <w:rsid w:val="008C551B"/>
    <w:rsid w:val="00912659"/>
    <w:rsid w:val="00945CD1"/>
    <w:rsid w:val="00A048EB"/>
    <w:rsid w:val="00A5647D"/>
    <w:rsid w:val="00B57908"/>
    <w:rsid w:val="00B668C9"/>
    <w:rsid w:val="00B910D4"/>
    <w:rsid w:val="00C26DDE"/>
    <w:rsid w:val="00C66AC7"/>
    <w:rsid w:val="00C90BAC"/>
    <w:rsid w:val="00CD34AC"/>
    <w:rsid w:val="00CF0FC6"/>
    <w:rsid w:val="00D62377"/>
    <w:rsid w:val="00D65108"/>
    <w:rsid w:val="00D71723"/>
    <w:rsid w:val="00DE2821"/>
    <w:rsid w:val="00E562A2"/>
    <w:rsid w:val="00E80F0A"/>
    <w:rsid w:val="00EC18D7"/>
    <w:rsid w:val="00FA7DD3"/>
  </w:rsids>
  <m:mathPr>
    <m:mathFont m:val="Cambria Math"/>
    <m:brkBin m:val="before"/>
    <m:brkBinSub m:val="--"/>
    <m:smallFrac m:val="off"/>
    <m:dispDef m:val="of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551B"/>
    <w:pPr>
      <w:spacing w:line="276" w:lineRule="auto"/>
      <w:ind w:left="720"/>
      <w:contextualSpacing/>
    </w:pPr>
    <w:rPr>
      <w:sz w:val="22"/>
      <w:szCs w:val="22"/>
      <w:lang w:val="es-MX"/>
    </w:rPr>
  </w:style>
  <w:style w:type="table" w:styleId="Tablaconcuadrcula">
    <w:name w:val="Table Grid"/>
    <w:basedOn w:val="Tablanormal"/>
    <w:uiPriority w:val="59"/>
    <w:rsid w:val="0007196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1349</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sej</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Garcia Villalobos</dc:creator>
  <cp:lastModifiedBy>sej</cp:lastModifiedBy>
  <cp:revision>9</cp:revision>
  <dcterms:created xsi:type="dcterms:W3CDTF">2009-08-16T23:35:00Z</dcterms:created>
  <dcterms:modified xsi:type="dcterms:W3CDTF">2009-08-18T15:18:00Z</dcterms:modified>
</cp:coreProperties>
</file>