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05"/>
        <w:ind w:right="143"/>
        <w:jc w:val="right"/>
        <w:rPr>
          <w:rFonts w:ascii="Arial" w:hAnsi="Arial" w:cs="Arial" w:eastAsia="Arial" w:hint="default"/>
          <w:b w:val="0"/>
          <w:bCs w:val="0"/>
        </w:rPr>
      </w:pPr>
      <w:r>
        <w:rPr/>
        <w:pict>
          <v:group style="position:absolute;margin-left:30.514pt;margin-top:24.188999pt;width:554.6pt;height:742.9pt;mso-position-horizontal-relative:page;mso-position-vertical-relative:page;z-index:-3544" coordorigin="610,484" coordsize="11092,14858">
            <v:shape style="position:absolute;left:1213;top:1385;width:3206;height:1073" type="#_x0000_t75" stroked="false">
              <v:imagedata r:id="rId5" o:title=""/>
            </v:shape>
            <v:group style="position:absolute;left:1231;top:2432;width:83;height:110" coordorigin="1231,2432" coordsize="83,110">
              <v:shape style="position:absolute;left:1231;top:2432;width:83;height:110" coordorigin="1231,2432" coordsize="83,110" path="m1277,2432l1231,2432,1231,2542,1257,2542,1257,2501,1276,2501,1310,2482,1312,2479,1257,2479,1257,2454,1312,2454,1308,2446,1305,2443,1298,2437,1293,2435,1283,2433,1277,2432xe" filled="true" fillcolor="#57585b" stroked="false">
                <v:path arrowok="t"/>
                <v:fill type="solid"/>
              </v:shape>
              <v:shape style="position:absolute;left:1231;top:2432;width:83;height:110" coordorigin="1231,2432" coordsize="83,110" path="m1312,2454l1257,2454,1274,2454,1276,2454,1287,2464,1287,2469,1287,2471,1285,2474,1283,2476,1282,2477,1280,2478,1278,2478,1273,2479,1271,2479,1312,2479,1313,2478,1314,2472,1314,2460,1313,2455,1312,2454xe" filled="true" fillcolor="#57585b" stroked="false">
                <v:path arrowok="t"/>
                <v:fill type="solid"/>
              </v:shape>
              <v:shape style="position:absolute;left:1360;top:2429;width:119;height:115" type="#_x0000_t75" stroked="false">
                <v:imagedata r:id="rId6" o:title=""/>
              </v:shape>
              <v:shape style="position:absolute;left:1516;top:2432;width:102;height:109" type="#_x0000_t75" stroked="false">
                <v:imagedata r:id="rId7" o:title=""/>
              </v:shape>
            </v:group>
            <v:group style="position:absolute;left:1676;top:2432;width:77;height:110" coordorigin="1676,2432" coordsize="77,110">
              <v:shape style="position:absolute;left:1676;top:2432;width:77;height:110" coordorigin="1676,2432" coordsize="77,110" path="m1749,2432l1676,2432,1676,2542,1752,2542,1752,2519,1701,2519,1701,2496,1747,2496,1747,2475,1701,2475,1701,2455,1749,2455,1749,2432xe" filled="true" fillcolor="#57585b" stroked="false">
                <v:path arrowok="t"/>
                <v:fill type="solid"/>
              </v:shape>
            </v:group>
            <v:group style="position:absolute;left:1817;top:2432;width:90;height:110" coordorigin="1817,2432" coordsize="90,110">
              <v:shape style="position:absolute;left:1817;top:2432;width:90;height:110" coordorigin="1817,2432" coordsize="90,110" path="m1864,2432l1817,2432,1817,2542,1842,2542,1842,2498,1880,2498,1877,2495,1885,2493,1890,2489,1894,2484,1898,2479,1842,2479,1842,2454,1899,2454,1894,2445,1891,2442,1883,2437,1879,2435,1874,2434,1869,2433,1864,2432xe" filled="true" fillcolor="#57585b" stroked="false">
                <v:path arrowok="t"/>
                <v:fill type="solid"/>
              </v:shape>
              <v:shape style="position:absolute;left:1817;top:2432;width:90;height:110" coordorigin="1817,2432" coordsize="90,110" path="m1880,2498l1851,2498,1875,2542,1906,2542,1880,2498xe" filled="true" fillcolor="#57585b" stroked="false">
                <v:path arrowok="t"/>
                <v:fill type="solid"/>
              </v:shape>
              <v:shape style="position:absolute;left:1817;top:2432;width:90;height:110" coordorigin="1817,2432" coordsize="90,110" path="m1899,2454l1842,2454,1860,2454,1862,2454,1874,2463,1874,2469,1873,2471,1871,2474,1870,2476,1868,2477,1866,2478,1864,2478,1859,2479,1842,2479,1898,2479,1900,2473,1900,2459,1899,2454xe" filled="true" fillcolor="#57585b" stroked="false">
                <v:path arrowok="t"/>
                <v:fill type="solid"/>
              </v:shape>
            </v:group>
            <v:group style="position:absolute;left:2050;top:2432;width:77;height:110" coordorigin="2050,2432" coordsize="77,110">
              <v:shape style="position:absolute;left:2050;top:2432;width:77;height:110" coordorigin="2050,2432" coordsize="77,110" path="m2124,2432l2050,2432,2050,2542,2126,2542,2126,2519,2076,2519,2076,2496,2121,2496,2121,2475,2076,2475,2076,2455,2124,2455,2124,2432xe" filled="true" fillcolor="#57585b" stroked="false">
                <v:path arrowok="t"/>
                <v:fill type="solid"/>
              </v:shape>
            </v:group>
            <v:group style="position:absolute;left:2204;top:2432;width:72;height:113" coordorigin="2204,2432" coordsize="72,113">
              <v:shape style="position:absolute;left:2204;top:2432;width:72;height:113" coordorigin="2204,2432" coordsize="72,113" path="m2227,2511l2204,2519,2206,2527,2210,2533,2217,2537,2223,2542,2230,2545,2247,2545,2274,2521,2236,2521,2233,2520,2229,2516,2228,2514,2227,2511xe" filled="true" fillcolor="#57585b" stroked="false">
                <v:path arrowok="t"/>
                <v:fill type="solid"/>
              </v:shape>
              <v:shape style="position:absolute;left:2204;top:2432;width:72;height:113" coordorigin="2204,2432" coordsize="72,113" path="m2276,2432l2249,2432,2249,2509,2248,2513,2246,2519,2243,2521,2274,2521,2275,2513,2276,2509,2276,2432xe" filled="true" fillcolor="#57585b" stroked="false">
                <v:path arrowok="t"/>
                <v:fill type="solid"/>
              </v:shape>
            </v:group>
            <v:group style="position:absolute;left:2353;top:2432;width:77;height:110" coordorigin="2353,2432" coordsize="77,110">
              <v:shape style="position:absolute;left:2353;top:2432;width:77;height:110" coordorigin="2353,2432" coordsize="77,110" path="m2427,2432l2353,2432,2353,2542,2430,2542,2430,2519,2379,2519,2379,2496,2424,2496,2424,2475,2379,2475,2379,2455,2427,2455,2427,2432xe" filled="true" fillcolor="#57585b" stroked="false">
                <v:path arrowok="t"/>
                <v:fill type="solid"/>
              </v:shape>
              <v:shape style="position:absolute;left:2493;top:2429;width:101;height:115" type="#_x0000_t75" stroked="false">
                <v:imagedata r:id="rId8" o:title=""/>
              </v:shape>
            </v:group>
            <v:group style="position:absolute;left:2648;top:2432;width:94;height:113" coordorigin="2648,2432" coordsize="94,113">
              <v:shape style="position:absolute;left:2648;top:2432;width:94;height:113" coordorigin="2648,2432" coordsize="94,113" path="m2674,2432l2648,2432,2648,2507,2649,2513,2651,2518,2653,2524,2687,2545,2702,2545,2708,2544,2720,2539,2725,2536,2729,2532,2733,2529,2736,2524,2737,2521,2691,2521,2688,2520,2683,2518,2681,2516,2679,2514,2677,2512,2676,2510,2675,2504,2674,2501,2674,2432xe" filled="true" fillcolor="#57585b" stroked="false">
                <v:path arrowok="t"/>
                <v:fill type="solid"/>
              </v:shape>
              <v:shape style="position:absolute;left:2648;top:2432;width:94;height:113" coordorigin="2648,2432" coordsize="94,113" path="m2742,2432l2715,2432,2715,2501,2715,2504,2714,2507,2714,2510,2712,2512,2709,2516,2707,2518,2702,2520,2699,2521,2737,2521,2738,2518,2741,2513,2742,2507,2742,2432xe" filled="true" fillcolor="#57585b" stroked="false">
                <v:path arrowok="t"/>
                <v:fill type="solid"/>
              </v:shape>
            </v:group>
            <v:group style="position:absolute;left:2802;top:2432;width:89;height:110" coordorigin="2802,2432" coordsize="89,110">
              <v:shape style="position:absolute;left:2802;top:2432;width:89;height:110" coordorigin="2802,2432" coordsize="89,110" path="m2860,2455l2833,2455,2833,2542,2860,2542,2860,2455xe" filled="true" fillcolor="#57585b" stroked="false">
                <v:path arrowok="t"/>
                <v:fill type="solid"/>
              </v:shape>
              <v:shape style="position:absolute;left:2802;top:2432;width:89;height:110" coordorigin="2802,2432" coordsize="89,110" path="m2891,2432l2802,2432,2802,2455,2891,2455,2891,2432xe" filled="true" fillcolor="#57585b" stroked="false">
                <v:path arrowok="t"/>
                <v:fill type="solid"/>
              </v:shape>
            </v:group>
            <v:group style="position:absolute;left:2998;top:2432;width:2;height:110" coordorigin="2998,2432" coordsize="2,110">
              <v:shape style="position:absolute;left:2998;top:2432;width:2;height:110" coordorigin="2998,2432" coordsize="0,110" path="m2998,2432l2998,2542e" filled="false" stroked="true" strokeweight="1.326pt" strokecolor="#57585b">
                <v:path arrowok="t"/>
              </v:shape>
              <v:shape style="position:absolute;left:3095;top:2432;width:110;height:109" type="#_x0000_t75" stroked="false">
                <v:imagedata r:id="rId9" o:title=""/>
              </v:shape>
              <v:shape style="position:absolute;left:3242;top:2429;width:119;height:115" type="#_x0000_t75" stroked="false">
                <v:imagedata r:id="rId10" o:title=""/>
              </v:shape>
            </v:group>
            <v:group style="position:absolute;left:699;top:581;width:10915;height:14664" coordorigin="699,581" coordsize="10915,14664">
              <v:shape style="position:absolute;left:699;top:581;width:10915;height:14664" coordorigin="699,581" coordsize="10915,14664" path="m10600,581l699,581,699,15244,11613,15244,11613,1451,10600,581xe" filled="false" stroked="true" strokeweight=".844pt" strokecolor="#969696">
                <v:path arrowok="t"/>
              </v:shape>
            </v:group>
            <v:group style="position:absolute;left:685;top:566;width:10942;height:14693" coordorigin="685,566" coordsize="10942,14693">
              <v:shape style="position:absolute;left:685;top:566;width:10942;height:14693" coordorigin="685,566" coordsize="10942,14693" path="m10608,566l685,566,685,15259,11627,15259,11627,1442,10608,566xe" filled="false" stroked="true" strokeweight=".844pt" strokecolor="#a4a3a3">
                <v:path arrowok="t"/>
              </v:shape>
            </v:group>
            <v:group style="position:absolute;left:672;top:552;width:10968;height:14723" coordorigin="672,552" coordsize="10968,14723">
              <v:shape style="position:absolute;left:672;top:552;width:10968;height:14723" coordorigin="672,552" coordsize="10968,14723" path="m10616,552l672,552,672,15274,11640,15274,11640,1432,10616,552xe" filled="false" stroked="true" strokeweight=".844pt" strokecolor="#b1b0b1">
                <v:path arrowok="t"/>
              </v:shape>
            </v:group>
            <v:group style="position:absolute;left:659;top:537;width:10995;height:14752" coordorigin="659,537" coordsize="10995,14752">
              <v:shape style="position:absolute;left:659;top:537;width:10995;height:14752" coordorigin="659,537" coordsize="10995,14752" path="m10623,537l659,537,659,15289,11653,15289,11653,1422,10623,537xe" filled="false" stroked="true" strokeweight=".844pt" strokecolor="#bdbdbd">
                <v:path arrowok="t"/>
              </v:shape>
            </v:group>
            <v:group style="position:absolute;left:646;top:522;width:11022;height:14782" coordorigin="646,522" coordsize="11022,14782">
              <v:shape style="position:absolute;left:646;top:522;width:11022;height:14782" coordorigin="646,522" coordsize="11022,14782" path="m10631,522l646,522,646,15303,11667,15303,11667,1413,10631,522xe" filled="false" stroked="true" strokeweight=".844pt" strokecolor="#cacaca">
                <v:path arrowok="t"/>
              </v:shape>
            </v:group>
            <v:group style="position:absolute;left:632;top:507;width:11048;height:14811" coordorigin="632,507" coordsize="11048,14811">
              <v:shape style="position:absolute;left:632;top:507;width:11048;height:14811" coordorigin="632,507" coordsize="11048,14811" path="m10639,507l632,507,632,15318,11680,15318,11680,1403,10639,507xe" filled="false" stroked="true" strokeweight=".844pt" strokecolor="#d6d6d5">
                <v:path arrowok="t"/>
              </v:shape>
            </v:group>
            <v:group style="position:absolute;left:619;top:492;width:11075;height:14841" coordorigin="619,492" coordsize="11075,14841">
              <v:shape style="position:absolute;left:619;top:492;width:11075;height:14841" coordorigin="619,492" coordsize="11075,14841" path="m10647,492l619,492,619,15333,11693,15333,11693,1393,10647,492xe" filled="false" stroked="true" strokeweight=".844pt" strokecolor="#e4e6e6">
                <v:path arrowok="t"/>
              </v:shape>
            </v:group>
            <v:group style="position:absolute;left:965;top:874;width:10384;height:14077" coordorigin="965,874" coordsize="10384,14077">
              <v:shape style="position:absolute;left:965;top:874;width:10384;height:14077" coordorigin="965,874" coordsize="10384,14077" path="m10443,874l965,874,965,14951,11348,14951,11348,1645,10443,874xe" filled="false" stroked="true" strokeweight="2.825pt" strokecolor="#bbbcc0">
                <v:path arrowok="t"/>
              </v:shape>
              <v:shape style="position:absolute;left:10635;top:598;width:975;height:833" type="#_x0000_t75" stroked="false">
                <v:imagedata r:id="rId11" o:title=""/>
              </v:shape>
            </v:group>
            <v:group style="position:absolute;left:4331;top:7802;width:3720;height:2" coordorigin="4331,7802" coordsize="3720,2">
              <v:shape style="position:absolute;left:4331;top:7802;width:3720;height:2" coordorigin="4331,7802" coordsize="3720,0" path="m4331,7802l8051,7802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143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15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w w:val="105"/>
        </w:rPr>
        <w:t>Por</w:t>
      </w:r>
      <w:r>
        <w:rPr>
          <w:spacing w:val="-31"/>
          <w:w w:val="105"/>
        </w:rPr>
        <w:t> </w:t>
      </w:r>
      <w:r>
        <w:rPr>
          <w:w w:val="105"/>
        </w:rPr>
        <w:t>lo</w:t>
      </w:r>
      <w:r>
        <w:rPr>
          <w:spacing w:val="-31"/>
          <w:w w:val="105"/>
        </w:rPr>
        <w:t> </w:t>
      </w:r>
      <w:r>
        <w:rPr>
          <w:w w:val="105"/>
        </w:rPr>
        <w:t>anteriormente</w:t>
      </w:r>
      <w:r>
        <w:rPr>
          <w:spacing w:val="-31"/>
          <w:w w:val="105"/>
        </w:rPr>
        <w:t> </w:t>
      </w:r>
      <w:r>
        <w:rPr>
          <w:w w:val="105"/>
        </w:rPr>
        <w:t>expuesto</w:t>
      </w:r>
      <w:r>
        <w:rPr>
          <w:spacing w:val="-31"/>
          <w:w w:val="105"/>
        </w:rPr>
        <w:t> </w:t>
      </w:r>
      <w:r>
        <w:rPr>
          <w:w w:val="105"/>
        </w:rPr>
        <w:t>y</w:t>
      </w:r>
      <w:r>
        <w:rPr>
          <w:spacing w:val="-31"/>
          <w:w w:val="105"/>
        </w:rPr>
        <w:t> </w:t>
      </w:r>
      <w:r>
        <w:rPr>
          <w:w w:val="105"/>
        </w:rPr>
        <w:t>fundado:</w:t>
      </w:r>
      <w:r>
        <w:rPr/>
      </w:r>
    </w:p>
    <w:p>
      <w:pPr>
        <w:spacing w:line="240" w:lineRule="auto" w:before="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1"/>
        <w:spacing w:line="240" w:lineRule="auto"/>
        <w:ind w:left="3655" w:right="3527"/>
        <w:jc w:val="center"/>
        <w:rPr>
          <w:b w:val="0"/>
          <w:bCs w:val="0"/>
        </w:rPr>
      </w:pPr>
      <w:r>
        <w:rPr>
          <w:w w:val="105"/>
        </w:rPr>
        <w:t>P I D</w:t>
      </w:r>
      <w:r>
        <w:rPr>
          <w:spacing w:val="-17"/>
          <w:w w:val="105"/>
        </w:rPr>
        <w:t> </w:t>
      </w:r>
      <w:r>
        <w:rPr>
          <w:w w:val="105"/>
        </w:rPr>
        <w:t>O: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88" w:lineRule="exact"/>
        <w:ind w:left="100" w:right="0"/>
        <w:jc w:val="left"/>
      </w:pPr>
      <w:r>
        <w:rPr>
          <w:rFonts w:ascii="Calibri" w:hAnsi="Calibri"/>
          <w:b/>
          <w:spacing w:val="-3"/>
          <w:w w:val="105"/>
        </w:rPr>
        <w:t>ÚNICO.-</w:t>
      </w:r>
      <w:r>
        <w:rPr>
          <w:rFonts w:ascii="Calibri" w:hAnsi="Calibri"/>
          <w:b/>
          <w:spacing w:val="-19"/>
          <w:w w:val="105"/>
        </w:rPr>
        <w:t> </w:t>
      </w:r>
      <w:r>
        <w:rPr>
          <w:w w:val="105"/>
        </w:rPr>
        <w:t>Se</w:t>
      </w:r>
      <w:r>
        <w:rPr>
          <w:spacing w:val="-19"/>
          <w:w w:val="105"/>
        </w:rPr>
        <w:t> </w:t>
      </w:r>
      <w:r>
        <w:rPr>
          <w:w w:val="105"/>
        </w:rPr>
        <w:t>me</w:t>
      </w:r>
      <w:r>
        <w:rPr>
          <w:spacing w:val="-19"/>
          <w:w w:val="105"/>
        </w:rPr>
        <w:t> </w:t>
      </w:r>
      <w:r>
        <w:rPr>
          <w:w w:val="105"/>
        </w:rPr>
        <w:t>tenga</w:t>
      </w:r>
      <w:r>
        <w:rPr>
          <w:spacing w:val="-19"/>
          <w:w w:val="105"/>
        </w:rPr>
        <w:t> </w:t>
      </w:r>
      <w:r>
        <w:rPr>
          <w:w w:val="105"/>
        </w:rPr>
        <w:t>por</w:t>
      </w:r>
      <w:r>
        <w:rPr>
          <w:spacing w:val="-19"/>
          <w:w w:val="105"/>
        </w:rPr>
        <w:t> </w:t>
      </w:r>
      <w:r>
        <w:rPr>
          <w:w w:val="105"/>
        </w:rPr>
        <w:t>presente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los</w:t>
      </w:r>
      <w:r>
        <w:rPr>
          <w:spacing w:val="-19"/>
          <w:w w:val="105"/>
        </w:rPr>
        <w:t> </w:t>
      </w:r>
      <w:r>
        <w:rPr>
          <w:w w:val="105"/>
        </w:rPr>
        <w:t>términos</w:t>
      </w:r>
      <w:r>
        <w:rPr>
          <w:spacing w:val="-19"/>
          <w:w w:val="105"/>
        </w:rPr>
        <w:t> </w:t>
      </w:r>
      <w:r>
        <w:rPr>
          <w:w w:val="105"/>
        </w:rPr>
        <w:t>descritos</w:t>
      </w:r>
      <w:r>
        <w:rPr>
          <w:spacing w:val="-19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>
          <w:spacing w:val="-19"/>
          <w:w w:val="105"/>
        </w:rPr>
        <w:t> </w:t>
      </w:r>
      <w:r>
        <w:rPr>
          <w:w w:val="105"/>
        </w:rPr>
        <w:t>cuerpo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este</w:t>
      </w:r>
      <w:r>
        <w:rPr>
          <w:spacing w:val="-19"/>
          <w:w w:val="105"/>
        </w:rPr>
        <w:t> </w:t>
      </w:r>
      <w:r>
        <w:rPr>
          <w:w w:val="105"/>
        </w:rPr>
        <w:t>documento, </w:t>
      </w:r>
      <w:r>
        <w:rPr>
          <w:w w:val="105"/>
        </w:rPr>
        <w:t>solicitando</w:t>
      </w:r>
      <w:r>
        <w:rPr>
          <w:spacing w:val="-21"/>
          <w:w w:val="105"/>
        </w:rPr>
        <w:t> </w:t>
      </w:r>
      <w:r>
        <w:rPr>
          <w:w w:val="105"/>
        </w:rPr>
        <w:t>prórroga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21"/>
          <w:w w:val="105"/>
        </w:rPr>
        <w:t> </w:t>
      </w:r>
      <w:r>
        <w:rPr>
          <w:w w:val="105"/>
        </w:rPr>
        <w:t>permiso</w:t>
      </w:r>
      <w:r>
        <w:rPr>
          <w:spacing w:val="-21"/>
          <w:w w:val="105"/>
        </w:rPr>
        <w:t> </w:t>
      </w:r>
      <w:r>
        <w:rPr>
          <w:w w:val="105"/>
        </w:rPr>
        <w:t>referido</w:t>
      </w:r>
      <w:r>
        <w:rPr>
          <w:spacing w:val="-21"/>
          <w:w w:val="105"/>
        </w:rPr>
        <w:t> </w:t>
      </w:r>
      <w:r>
        <w:rPr>
          <w:w w:val="105"/>
        </w:rPr>
        <w:t>y</w:t>
      </w:r>
      <w:r>
        <w:rPr>
          <w:spacing w:val="-21"/>
          <w:w w:val="105"/>
        </w:rPr>
        <w:t> </w:t>
      </w:r>
      <w:r>
        <w:rPr>
          <w:w w:val="105"/>
        </w:rPr>
        <w:t>se</w:t>
      </w:r>
      <w:r>
        <w:rPr>
          <w:spacing w:val="-21"/>
          <w:w w:val="105"/>
        </w:rPr>
        <w:t> </w:t>
      </w:r>
      <w:r>
        <w:rPr>
          <w:w w:val="105"/>
        </w:rPr>
        <w:t>dicte</w:t>
      </w:r>
      <w:r>
        <w:rPr>
          <w:spacing w:val="-21"/>
          <w:w w:val="105"/>
        </w:rPr>
        <w:t> </w:t>
      </w:r>
      <w:r>
        <w:rPr>
          <w:w w:val="105"/>
        </w:rPr>
        <w:t>resolución</w:t>
      </w:r>
      <w:r>
        <w:rPr>
          <w:spacing w:val="-21"/>
          <w:w w:val="105"/>
        </w:rPr>
        <w:t> </w:t>
      </w:r>
      <w:r>
        <w:rPr>
          <w:w w:val="105"/>
        </w:rPr>
        <w:t>favorable</w:t>
      </w:r>
      <w:r>
        <w:rPr>
          <w:spacing w:val="-21"/>
          <w:w w:val="105"/>
        </w:rPr>
        <w:t> </w:t>
      </w:r>
      <w:r>
        <w:rPr>
          <w:w w:val="105"/>
        </w:rPr>
        <w:t>que</w:t>
      </w:r>
      <w:r>
        <w:rPr>
          <w:spacing w:val="-21"/>
          <w:w w:val="105"/>
        </w:rPr>
        <w:t> </w:t>
      </w:r>
      <w:r>
        <w:rPr>
          <w:w w:val="105"/>
        </w:rPr>
        <w:t>ordene</w:t>
      </w:r>
      <w:r>
        <w:rPr>
          <w:spacing w:val="-21"/>
          <w:w w:val="105"/>
        </w:rPr>
        <w:t> </w:t>
      </w:r>
      <w:r>
        <w:rPr>
          <w:w w:val="105"/>
        </w:rPr>
        <w:t>la</w:t>
      </w:r>
      <w:r>
        <w:rPr>
          <w:spacing w:val="-21"/>
          <w:w w:val="105"/>
        </w:rPr>
        <w:t> </w:t>
      </w:r>
      <w:r>
        <w:rPr>
          <w:w w:val="105"/>
        </w:rPr>
        <w:t>expe- </w:t>
      </w:r>
      <w:r>
        <w:rPr>
          <w:w w:val="105"/>
        </w:rPr>
        <w:t>dición del tarjetón que ampare la nueva vigencia para la prestación del servicio público de transporte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pasajeros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la</w:t>
      </w:r>
      <w:r>
        <w:rPr>
          <w:spacing w:val="-28"/>
          <w:w w:val="105"/>
        </w:rPr>
        <w:t> </w:t>
      </w:r>
      <w:r>
        <w:rPr>
          <w:w w:val="105"/>
        </w:rPr>
        <w:t>modalidad</w:t>
      </w:r>
      <w:r>
        <w:rPr>
          <w:spacing w:val="-28"/>
          <w:w w:val="105"/>
        </w:rPr>
        <w:t> </w:t>
      </w:r>
      <w:r>
        <w:rPr>
          <w:w w:val="105"/>
        </w:rPr>
        <w:t>señalada.</w:t>
      </w:r>
      <w:r>
        <w:rPr/>
      </w:r>
    </w:p>
    <w:p>
      <w:pPr>
        <w:spacing w:line="240" w:lineRule="auto" w:before="9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1"/>
        <w:spacing w:line="240" w:lineRule="auto"/>
        <w:ind w:left="3866" w:right="3527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N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M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N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tabs>
          <w:tab w:pos="4014" w:val="left" w:leader="none"/>
          <w:tab w:pos="6892" w:val="left" w:leader="none"/>
          <w:tab w:pos="8209" w:val="left" w:leader="none"/>
        </w:tabs>
        <w:spacing w:line="240" w:lineRule="auto"/>
        <w:ind w:left="1270" w:right="0"/>
        <w:jc w:val="left"/>
      </w:pPr>
      <w:r>
        <w:rPr>
          <w:w w:val="105"/>
        </w:rPr>
        <w:t>Guadalajara,</w:t>
      </w:r>
      <w:r>
        <w:rPr>
          <w:spacing w:val="-24"/>
          <w:w w:val="105"/>
        </w:rPr>
        <w:t> </w:t>
      </w:r>
      <w:r>
        <w:rPr>
          <w:w w:val="105"/>
        </w:rPr>
        <w:t>Jalisco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w w:val="105"/>
          <w:u w:val="single" w:color="000000"/>
        </w:rPr>
        <w:tab/>
      </w:r>
      <w:r>
        <w:rPr>
          <w:w w:val="105"/>
        </w:rPr>
        <w:t>de</w:t>
      </w:r>
      <w:r>
        <w:rPr>
          <w:w w:val="105"/>
          <w:u w:val="single" w:color="000000"/>
        </w:rPr>
        <w:tab/>
      </w:r>
      <w:r>
        <w:rPr>
          <w:w w:val="105"/>
        </w:rPr>
        <w:t>de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Heading1"/>
        <w:spacing w:line="240" w:lineRule="auto" w:before="214"/>
        <w:ind w:left="3951" w:right="3522"/>
        <w:jc w:val="center"/>
        <w:rPr>
          <w:b w:val="0"/>
          <w:bCs w:val="0"/>
        </w:rPr>
      </w:pPr>
      <w:r>
        <w:rPr>
          <w:w w:val="110"/>
        </w:rPr>
        <w:t>Firma</w:t>
      </w:r>
      <w:r>
        <w:rPr>
          <w:spacing w:val="-34"/>
          <w:w w:val="110"/>
        </w:rPr>
        <w:t> </w:t>
      </w:r>
      <w:r>
        <w:rPr>
          <w:w w:val="110"/>
        </w:rPr>
        <w:t>del</w:t>
      </w:r>
      <w:r>
        <w:rPr>
          <w:spacing w:val="-34"/>
          <w:w w:val="110"/>
        </w:rPr>
        <w:t> </w:t>
      </w:r>
      <w:r>
        <w:rPr>
          <w:w w:val="110"/>
        </w:rPr>
        <w:t>solicitante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97"/>
        <w:ind w:right="99"/>
        <w:jc w:val="right"/>
      </w:pPr>
      <w:r>
        <w:rPr>
          <w:w w:val="95"/>
        </w:rPr>
        <w:t>2/2</w:t>
      </w:r>
      <w:r>
        <w:rPr/>
      </w:r>
    </w:p>
    <w:sectPr>
      <w:type w:val="continuous"/>
      <w:pgSz w:w="12240" w:h="15840"/>
      <w:pgMar w:top="15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1-PRORROGA DE CONCESIONES DE TRANSPORTE COLECTIVO</dc:title>
  <dcterms:created xsi:type="dcterms:W3CDTF">2016-02-05T18:15:30Z</dcterms:created>
  <dcterms:modified xsi:type="dcterms:W3CDTF">2016-02-05T18:15:30Z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